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b/>
          <w:bCs/>
          <w:sz w:val="22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111111"/>
          <w:kern w:val="0"/>
          <w:sz w:val="28"/>
          <w:szCs w:val="28"/>
          <w:lang w:val="en-US" w:eastAsia="zh-CN" w:bidi="ar"/>
        </w:rPr>
        <w:t>水利电力</w:t>
      </w:r>
      <w:r>
        <w:rPr>
          <w:rFonts w:ascii="微软雅黑" w:hAnsi="微软雅黑" w:eastAsia="微软雅黑" w:cs="微软雅黑"/>
          <w:b/>
          <w:bCs/>
          <w:color w:val="111111"/>
          <w:kern w:val="0"/>
          <w:sz w:val="28"/>
          <w:szCs w:val="28"/>
          <w:lang w:val="en-US" w:eastAsia="zh-CN" w:bidi="ar"/>
        </w:rPr>
        <w:t>学院</w:t>
      </w:r>
      <w:r>
        <w:rPr>
          <w:rFonts w:hint="eastAsia" w:ascii="微软雅黑" w:hAnsi="微软雅黑" w:eastAsia="微软雅黑" w:cs="微软雅黑"/>
          <w:b/>
          <w:bCs/>
          <w:color w:val="111111"/>
          <w:kern w:val="0"/>
          <w:sz w:val="28"/>
          <w:szCs w:val="28"/>
          <w:lang w:val="en-US" w:eastAsia="zh-CN" w:bidi="ar"/>
        </w:rPr>
        <w:t>2025</w:t>
      </w:r>
      <w:r>
        <w:rPr>
          <w:rFonts w:ascii="微软雅黑" w:hAnsi="微软雅黑" w:eastAsia="微软雅黑" w:cs="微软雅黑"/>
          <w:b/>
          <w:bCs/>
          <w:color w:val="111111"/>
          <w:kern w:val="0"/>
          <w:sz w:val="28"/>
          <w:szCs w:val="28"/>
          <w:lang w:val="en-US" w:eastAsia="zh-CN" w:bidi="ar"/>
        </w:rPr>
        <w:t>届毕业生推荐免试攻读硕士研究生名单公示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  <w:t>根据《黑龙江大学2025年推荐优秀应届本科毕业生免试攻读硕士学位研究生工作实施细则》文件精神，水利电力学院成立2025年推免工作领导小组。学院推免工作领导小组严格按照学校2025年推免工作文件要求，对2021级各专业学生的专业成绩及科研等综合情况分别进行测评，现将初选名单予以公示，公示时间为2024年9月11日至9月13日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  <w:t>对遴选结果如有异议，可在公示期内与水利电力学院2025年推免工作领导小组联系。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  <w:t>联系人：王新源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  <w:t>联系电话：0451-86604012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  <w:t>水利电力学院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  <w:t>2024</w:t>
      </w:r>
      <w:bookmarkStart w:id="0" w:name="_GoBack"/>
      <w:bookmarkEnd w:id="0"/>
      <w:r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  <w:t>年9月11日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  <w:t>附件：</w:t>
      </w:r>
    </w:p>
    <w:tbl>
      <w:tblPr>
        <w:tblStyle w:val="4"/>
        <w:tblW w:w="87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1822"/>
        <w:gridCol w:w="1318"/>
        <w:gridCol w:w="944"/>
        <w:gridCol w:w="888"/>
        <w:gridCol w:w="846"/>
        <w:gridCol w:w="21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784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822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本科专业名称</w:t>
            </w:r>
          </w:p>
        </w:tc>
        <w:tc>
          <w:tcPr>
            <w:tcW w:w="1318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学号</w:t>
            </w:r>
          </w:p>
        </w:tc>
        <w:tc>
          <w:tcPr>
            <w:tcW w:w="944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888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测评总分排名</w:t>
            </w:r>
          </w:p>
        </w:tc>
        <w:tc>
          <w:tcPr>
            <w:tcW w:w="846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综合总分排名</w:t>
            </w:r>
          </w:p>
        </w:tc>
        <w:tc>
          <w:tcPr>
            <w:tcW w:w="2154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农业水利工程</w:t>
            </w:r>
          </w:p>
        </w:tc>
        <w:tc>
          <w:tcPr>
            <w:tcW w:w="13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20211467</w:t>
            </w:r>
          </w:p>
        </w:tc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卢子贤</w:t>
            </w:r>
          </w:p>
        </w:tc>
        <w:tc>
          <w:tcPr>
            <w:tcW w:w="8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8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农业水利工程</w:t>
            </w:r>
          </w:p>
        </w:tc>
        <w:tc>
          <w:tcPr>
            <w:tcW w:w="13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20216313</w:t>
            </w:r>
          </w:p>
        </w:tc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周俊豪</w:t>
            </w:r>
          </w:p>
        </w:tc>
        <w:tc>
          <w:tcPr>
            <w:tcW w:w="8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8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农业水利工程</w:t>
            </w:r>
          </w:p>
        </w:tc>
        <w:tc>
          <w:tcPr>
            <w:tcW w:w="13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20216945</w:t>
            </w:r>
          </w:p>
        </w:tc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姬家豪</w:t>
            </w:r>
          </w:p>
        </w:tc>
        <w:tc>
          <w:tcPr>
            <w:tcW w:w="8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8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农业水利工程</w:t>
            </w:r>
          </w:p>
        </w:tc>
        <w:tc>
          <w:tcPr>
            <w:tcW w:w="13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20213207</w:t>
            </w:r>
          </w:p>
        </w:tc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刘鹏宇</w:t>
            </w:r>
          </w:p>
        </w:tc>
        <w:tc>
          <w:tcPr>
            <w:tcW w:w="8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8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13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20215330</w:t>
            </w:r>
          </w:p>
        </w:tc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闫芃森</w:t>
            </w:r>
          </w:p>
        </w:tc>
        <w:tc>
          <w:tcPr>
            <w:tcW w:w="8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8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13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20210302</w:t>
            </w:r>
          </w:p>
        </w:tc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谢诺楠</w:t>
            </w:r>
          </w:p>
        </w:tc>
        <w:tc>
          <w:tcPr>
            <w:tcW w:w="8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8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8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13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20210297</w:t>
            </w:r>
          </w:p>
        </w:tc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白彦臣</w:t>
            </w:r>
          </w:p>
        </w:tc>
        <w:tc>
          <w:tcPr>
            <w:tcW w:w="8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8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8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13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20215329</w:t>
            </w:r>
          </w:p>
        </w:tc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和云华</w:t>
            </w:r>
          </w:p>
        </w:tc>
        <w:tc>
          <w:tcPr>
            <w:tcW w:w="8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8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8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13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20215648</w:t>
            </w:r>
          </w:p>
        </w:tc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赵立</w:t>
            </w:r>
          </w:p>
        </w:tc>
        <w:tc>
          <w:tcPr>
            <w:tcW w:w="8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8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8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13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20210301</w:t>
            </w:r>
          </w:p>
        </w:tc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罗鑫</w:t>
            </w:r>
          </w:p>
        </w:tc>
        <w:tc>
          <w:tcPr>
            <w:tcW w:w="8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8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8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13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20216946</w:t>
            </w:r>
          </w:p>
        </w:tc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熊京博</w:t>
            </w:r>
          </w:p>
        </w:tc>
        <w:tc>
          <w:tcPr>
            <w:tcW w:w="8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8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8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水文与水资源工程</w:t>
            </w:r>
          </w:p>
        </w:tc>
        <w:tc>
          <w:tcPr>
            <w:tcW w:w="13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20215653</w:t>
            </w:r>
          </w:p>
        </w:tc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向扬</w:t>
            </w:r>
          </w:p>
        </w:tc>
        <w:tc>
          <w:tcPr>
            <w:tcW w:w="8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8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8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水文与水资源工程</w:t>
            </w:r>
          </w:p>
        </w:tc>
        <w:tc>
          <w:tcPr>
            <w:tcW w:w="13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20213344</w:t>
            </w:r>
          </w:p>
        </w:tc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战昱竹</w:t>
            </w:r>
          </w:p>
        </w:tc>
        <w:tc>
          <w:tcPr>
            <w:tcW w:w="8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8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8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水文与水资源工程</w:t>
            </w:r>
          </w:p>
        </w:tc>
        <w:tc>
          <w:tcPr>
            <w:tcW w:w="13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20215540</w:t>
            </w:r>
          </w:p>
        </w:tc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欧阳李萌</w:t>
            </w:r>
          </w:p>
        </w:tc>
        <w:tc>
          <w:tcPr>
            <w:tcW w:w="8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8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i提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DejaVu San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方正书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黑体_GBK">
    <w:altName w:val="Arial Unicode MS"/>
    <w:panose1 w:val="02000000000000000000"/>
    <w:charset w:val="00"/>
    <w:family w:val="auto"/>
    <w:pitch w:val="default"/>
    <w:sig w:usb0="00000000" w:usb1="00000000" w:usb2="00000000" w:usb3="00000000" w:csb0="00040000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Helvetica Neue">
    <w:altName w:val="Corbel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PingFangH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ew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roman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kYTcyMjJlMWY5ODBlNWQzZTUzNWEyYjk2NDAzZDYifQ=="/>
  </w:docVars>
  <w:rsids>
    <w:rsidRoot w:val="63D92D42"/>
    <w:rsid w:val="04AD0E92"/>
    <w:rsid w:val="0A84665B"/>
    <w:rsid w:val="0DB50DF3"/>
    <w:rsid w:val="102C3BB4"/>
    <w:rsid w:val="21F51960"/>
    <w:rsid w:val="22E15CFB"/>
    <w:rsid w:val="23437875"/>
    <w:rsid w:val="244562F0"/>
    <w:rsid w:val="28F86AC9"/>
    <w:rsid w:val="2BC22246"/>
    <w:rsid w:val="44230718"/>
    <w:rsid w:val="47E76763"/>
    <w:rsid w:val="4A1E5BBC"/>
    <w:rsid w:val="4B3949BA"/>
    <w:rsid w:val="4BEC7DB0"/>
    <w:rsid w:val="4D333010"/>
    <w:rsid w:val="50593F48"/>
    <w:rsid w:val="505C4ECC"/>
    <w:rsid w:val="5AF40DB9"/>
    <w:rsid w:val="5E074A1F"/>
    <w:rsid w:val="63D92D42"/>
    <w:rsid w:val="65D479C6"/>
    <w:rsid w:val="769A050B"/>
    <w:rsid w:val="78A22E5F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ScaleCrop>false</ScaleCrop>
  <LinksUpToDate>false</LinksUpToDate>
  <CharactersWithSpaces>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2024-09-10T03:19:00Z</dcterms:created>
  <dc:creator>宏磊君</dc:creator>
  <cp:lastModifiedBy>王新源</cp:lastModifiedBy>
  <dcterms:modified xsi:type="dcterms:W3CDTF">2024-09-10T09:22:13Z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  <property fmtid="{D5CDD505-2E9C-101B-9397-08002B2CF9AE}" pid="3" name="ICV">
    <vt:lpwstr>5AA9E025D35E4B32946A61DDBE69A483_11</vt:lpwstr>
  </property>
</Properties>
</file>