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335E5">
      <w:pPr>
        <w:keepNext w:val="0"/>
        <w:keepLines w:val="0"/>
        <w:widowControl/>
        <w:suppressLineNumbers w:val="0"/>
        <w:jc w:val="center"/>
        <w:rPr>
          <w:rFonts w:ascii="微软雅黑" w:hAnsi="微软雅黑" w:eastAsia="微软雅黑" w:cs="微软雅黑"/>
          <w:b/>
          <w:bCs/>
          <w:color w:val="111111"/>
          <w:kern w:val="0"/>
          <w:sz w:val="28"/>
          <w:szCs w:val="28"/>
          <w:lang w:val="en-US" w:eastAsia="zh-CN" w:bidi="ar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color w:val="111111"/>
          <w:kern w:val="0"/>
          <w:sz w:val="28"/>
          <w:szCs w:val="28"/>
          <w:lang w:val="en-US" w:eastAsia="zh-CN" w:bidi="ar"/>
        </w:rPr>
        <w:t>哲学学院2026</w:t>
      </w:r>
      <w:r>
        <w:rPr>
          <w:rFonts w:ascii="微软雅黑" w:hAnsi="微软雅黑" w:eastAsia="微软雅黑" w:cs="微软雅黑"/>
          <w:b/>
          <w:bCs/>
          <w:color w:val="111111"/>
          <w:kern w:val="0"/>
          <w:sz w:val="28"/>
          <w:szCs w:val="28"/>
          <w:lang w:val="en-US" w:eastAsia="zh-CN" w:bidi="ar"/>
        </w:rPr>
        <w:t>届毕业生推荐免试攻读硕士研究生名单公示</w:t>
      </w:r>
    </w:p>
    <w:p w14:paraId="735734D1">
      <w:pPr>
        <w:keepNext w:val="0"/>
        <w:keepLines w:val="0"/>
        <w:widowControl/>
        <w:suppressLineNumbers w:val="0"/>
        <w:jc w:val="center"/>
        <w:rPr>
          <w:rFonts w:ascii="微软雅黑" w:hAnsi="微软雅黑" w:eastAsia="微软雅黑" w:cs="微软雅黑"/>
          <w:b/>
          <w:bCs/>
          <w:color w:val="111111"/>
          <w:kern w:val="0"/>
          <w:sz w:val="28"/>
          <w:szCs w:val="28"/>
          <w:lang w:val="en-US" w:eastAsia="zh-CN" w:bidi="ar"/>
        </w:rPr>
      </w:pPr>
    </w:p>
    <w:p w14:paraId="22A46F3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根据《黑龙江大学2026年推荐优秀应届本科毕业生免试攻读硕士学位研究生工作实施细则》文件精神，哲学学院成立2026年推免生遴选工作领导小组。学院推免生遴选工作领导小组严格按照学校文件要求及《哲学学院2026年推荐优秀应届本科毕业生免试攻读硕士学位研究生工作实施方案》等文件要求，对2022级学生的专业成绩及科研等综合情况分别进行测评，现将拟推荐名单予以公示，公示时间为</w:t>
      </w:r>
      <w:r>
        <w:rPr>
          <w:rFonts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</w:rPr>
        <w:t>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>5</w:t>
      </w:r>
      <w:r>
        <w:rPr>
          <w:rFonts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</w:rPr>
        <w:t>年9月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>8</w:t>
      </w:r>
      <w:r>
        <w:rPr>
          <w:rFonts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</w:rPr>
        <w:t>日至9月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>10</w:t>
      </w:r>
      <w:r>
        <w:rPr>
          <w:rFonts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</w:rPr>
        <w:t>日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（3个工作日）。如有异议，可在公示期内与哲学学院2026年推免生遴选工作领导小组联系。</w:t>
      </w:r>
    </w:p>
    <w:p w14:paraId="3DF3F568">
      <w:pPr>
        <w:ind w:firstLine="72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纪检监察：王贵宇    联系电话：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</w:rPr>
        <w:t>0451-8660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>9808</w:t>
      </w:r>
    </w:p>
    <w:p w14:paraId="237DA8A3">
      <w:pPr>
        <w:ind w:firstLine="720" w:firstLineChars="300"/>
        <w:rPr>
          <w:rFonts w:hint="eastAsia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</w:rPr>
        <w:t>联系人：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 xml:space="preserve">  焦瑞     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</w:rPr>
        <w:t>联系电话：0451-8660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>8206</w:t>
      </w:r>
    </w:p>
    <w:p w14:paraId="7F46806C">
      <w:pP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</w:pPr>
    </w:p>
    <w:tbl>
      <w:tblPr>
        <w:tblStyle w:val="3"/>
        <w:tblW w:w="93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32" w:type="dxa"/>
          <w:left w:w="64" w:type="dxa"/>
          <w:bottom w:w="32" w:type="dxa"/>
          <w:right w:w="64" w:type="dxa"/>
        </w:tblCellMar>
      </w:tblPr>
      <w:tblGrid>
        <w:gridCol w:w="576"/>
        <w:gridCol w:w="722"/>
        <w:gridCol w:w="1105"/>
        <w:gridCol w:w="1105"/>
        <w:gridCol w:w="850"/>
        <w:gridCol w:w="850"/>
        <w:gridCol w:w="850"/>
        <w:gridCol w:w="850"/>
        <w:gridCol w:w="2423"/>
      </w:tblGrid>
      <w:tr w14:paraId="6C681702">
        <w:trPr>
          <w:trHeight w:val="0" w:hRule="atLeast"/>
          <w:tblHeader/>
          <w:jc w:val="center"/>
        </w:trPr>
        <w:tc>
          <w:tcPr>
            <w:tcW w:w="57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360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2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4D4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10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7A45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110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977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CF698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测评</w:t>
            </w:r>
          </w:p>
          <w:p w14:paraId="107DE6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总分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55739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测评总分排名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795C0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综合成绩总分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A7547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综合总分排名</w:t>
            </w:r>
          </w:p>
        </w:tc>
        <w:tc>
          <w:tcPr>
            <w:tcW w:w="2423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A23D4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推免类别</w:t>
            </w:r>
          </w:p>
        </w:tc>
      </w:tr>
      <w:tr w14:paraId="5242186F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2F6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F4E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42F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20225317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526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孟源园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ECA6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92.61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8518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BF13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97.15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4ECB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61902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拔尖人才培养计划</w:t>
            </w:r>
          </w:p>
        </w:tc>
      </w:tr>
      <w:tr w14:paraId="0A561C2B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CB2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7F3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2C3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20225311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62E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李思仪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D2B8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92.13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9CA3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3B03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97.50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ACEC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991DC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拔尖人才培养计划</w:t>
            </w:r>
          </w:p>
        </w:tc>
      </w:tr>
      <w:tr w14:paraId="43755ABF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6083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C84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E572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20225305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EC7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吴雨彤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71B9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91.86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1D48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3117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97.22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45ED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F6DC3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拔尖人才培养计划</w:t>
            </w:r>
          </w:p>
        </w:tc>
      </w:tr>
      <w:tr w14:paraId="5B6FE906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3B1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F07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416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20225324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0AC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吴佳楠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1C68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91.78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6394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0251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96.31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FE2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AE922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拔尖人才培养计划</w:t>
            </w:r>
          </w:p>
        </w:tc>
      </w:tr>
      <w:tr w14:paraId="64FA4AE4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BAC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0FD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E08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20225687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05F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苏芳菲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CA1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90.96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F14D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3E8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93.96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C7D1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E78CD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拔尖人才培养计划</w:t>
            </w:r>
          </w:p>
        </w:tc>
      </w:tr>
      <w:tr w14:paraId="1C2E1788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98B7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033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B14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20225300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4C9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高嘉悦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75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90.00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C2A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E05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92.17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88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5F331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拔尖人才培养计划</w:t>
            </w:r>
          </w:p>
        </w:tc>
      </w:tr>
      <w:tr w14:paraId="30270309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6C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ED2E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7CDA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20225686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840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董嘉禾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0CA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89.84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641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176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92.34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A40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9A55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拔尖人才培养计划</w:t>
            </w:r>
          </w:p>
        </w:tc>
      </w:tr>
      <w:tr w14:paraId="5E807AA4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8C0F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11A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C2D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20225284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0131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邢佳怡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11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89.22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41F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69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91.22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E1B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DB3F6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拔尖人才培养计划</w:t>
            </w:r>
          </w:p>
        </w:tc>
      </w:tr>
      <w:tr w14:paraId="7ABCD2C7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DEB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469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308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20221623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406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樊洺语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A4EE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89.14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D3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798D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90.80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EE3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0C3C3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拔尖人才培养计划</w:t>
            </w:r>
          </w:p>
        </w:tc>
      </w:tr>
      <w:tr w14:paraId="7327D703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B36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D42D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541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20225295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847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付银昂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006F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87.28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210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63B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89.61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42A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8753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拔尖人才培养计划</w:t>
            </w:r>
          </w:p>
        </w:tc>
      </w:tr>
      <w:tr w14:paraId="0A9838DC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9A5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5732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12933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20220683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3C65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毛郭凯文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76C0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94.91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C09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AF8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101.75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B41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C5E15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4350C429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AC3A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E04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3827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20226157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9B3B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魏世濠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91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94.14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30CB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E9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98.97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0A4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235A6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6C366051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51D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AF0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B694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20225293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AD07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黄壁遥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158F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91.73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7FE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5BD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95.26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EBF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C10A8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普通推免</w:t>
            </w:r>
          </w:p>
        </w:tc>
      </w:tr>
      <w:tr w14:paraId="396AF76D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F83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BD11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8E8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20221684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04F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陈君琳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F82A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91.28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3CA1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8523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96.71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F4E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76177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优势学科支持计划</w:t>
            </w:r>
          </w:p>
        </w:tc>
      </w:tr>
      <w:tr w14:paraId="67CFFF69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E04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BF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65DF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20221788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853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林可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FAFD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90.74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7322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C21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93.07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87EC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2758D0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优势学科支持计划</w:t>
            </w:r>
          </w:p>
        </w:tc>
      </w:tr>
      <w:tr w14:paraId="6AC05FDE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D97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1CB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D34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20226491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078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梅俊杰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4F42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89.35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7682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4207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92.58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BE50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7C2FE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优势学科支持计划</w:t>
            </w:r>
          </w:p>
        </w:tc>
      </w:tr>
      <w:tr w14:paraId="32B11DA2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B02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AFD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4A5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20225844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2BDD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张婧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E289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89.19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3362C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AF6F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90.69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D0F5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21076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优势学科支持计划</w:t>
            </w:r>
          </w:p>
        </w:tc>
      </w:tr>
      <w:tr w14:paraId="58716B84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83D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8F4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2CB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20225323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7D2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宋旭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0F18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88.72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BB9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FD7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92.58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37D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0EE032D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优势学科支持计划</w:t>
            </w:r>
          </w:p>
        </w:tc>
      </w:tr>
      <w:tr w14:paraId="1010F940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121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49D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2BA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20221094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747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王佳仪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8C24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88.37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BB2A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25D48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92.97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793D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F7FE4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奖励计划</w:t>
            </w:r>
          </w:p>
        </w:tc>
      </w:tr>
      <w:tr w14:paraId="1EAF6130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FC30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504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C9E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20225291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076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栾丰河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0EB4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88.28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71B8B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604E0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92.18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F1A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131F62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奖励计划</w:t>
            </w:r>
          </w:p>
        </w:tc>
      </w:tr>
      <w:tr w14:paraId="40B6FEB8">
        <w:trPr>
          <w:trHeight w:val="0" w:hRule="atLeast"/>
          <w:jc w:val="center"/>
        </w:trPr>
        <w:tc>
          <w:tcPr>
            <w:tcW w:w="57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E44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66B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哲学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2FE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20225321</w:t>
            </w:r>
          </w:p>
        </w:tc>
        <w:tc>
          <w:tcPr>
            <w:tcW w:w="11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B314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王雨桐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F04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88.26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8E05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65B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91.62 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465B6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/>
            <w:vAlign w:val="center"/>
          </w:tcPr>
          <w:p w14:paraId="5B03969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奖励计划</w:t>
            </w:r>
          </w:p>
        </w:tc>
      </w:tr>
    </w:tbl>
    <w:p w14:paraId="4356D6A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微软雅黑" w:hAnsi="微软雅黑" w:eastAsia="微软雅黑" w:cs="微软雅黑"/>
          <w:color w:val="111111"/>
          <w:kern w:val="0"/>
          <w:sz w:val="24"/>
          <w:szCs w:val="24"/>
          <w:lang w:val="en-US" w:eastAsia="zh-CN" w:bidi="ar"/>
        </w:rPr>
      </w:pPr>
    </w:p>
    <w:p w14:paraId="03322812">
      <w:pPr>
        <w:jc w:val="right"/>
        <w:rPr>
          <w:rFonts w:hint="eastAsia"/>
          <w:lang w:val="en-US" w:eastAsia="zh-CN"/>
        </w:rPr>
      </w:pPr>
    </w:p>
    <w:p w14:paraId="64C387A7">
      <w:pPr>
        <w:jc w:val="right"/>
        <w:rPr>
          <w:rFonts w:hint="eastAsia"/>
          <w:lang w:val="en-US" w:eastAsia="zh-CN"/>
        </w:rPr>
      </w:pPr>
    </w:p>
    <w:p w14:paraId="01A82C4C">
      <w:pPr>
        <w:spacing w:line="460" w:lineRule="exact"/>
        <w:ind w:firstLine="480" w:firstLineChars="20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                                  </w:t>
      </w:r>
      <w:r>
        <w:rPr>
          <w:rFonts w:hint="eastAsia" w:ascii="微软雅黑" w:hAnsi="微软雅黑" w:eastAsia="微软雅黑" w:cs="微软雅黑"/>
          <w:kern w:val="0"/>
          <w:sz w:val="24"/>
          <w:szCs w:val="24"/>
          <w:lang w:val="en-US" w:eastAsia="zh-CN" w:bidi="ar"/>
        </w:rPr>
        <w:t>哲学学院</w:t>
      </w:r>
    </w:p>
    <w:p w14:paraId="30F6226C">
      <w:pPr>
        <w:spacing w:line="460" w:lineRule="exact"/>
        <w:ind w:firstLine="480" w:firstLineChars="20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kern w:val="0"/>
          <w:sz w:val="24"/>
          <w:szCs w:val="24"/>
          <w:shd w:val="clear" w:fill="FFFFFF"/>
          <w:lang w:val="ru-RU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                                          二〇二五年九月六日</w:t>
      </w:r>
    </w:p>
    <w:p w14:paraId="655B8B33">
      <w:pPr>
        <w:jc w:val="right"/>
        <w:rPr>
          <w:rFonts w:hint="eastAsia" w:eastAsiaTheme="minorEastAsia"/>
          <w:lang w:val="en-US" w:eastAsia="zh-CN"/>
        </w:rPr>
      </w:pPr>
    </w:p>
    <w:sectPr>
      <w:pgSz w:w="11906" w:h="16838"/>
      <w:pgMar w:top="1440" w:right="1689" w:bottom="141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dkOWRmNzkyNDkwOTU0ZjFiNjJiZTRhMjU5ZjA0NmUifQ=="/>
  </w:docVars>
  <w:rsids>
    <w:rsidRoot w:val="642B3CCE"/>
    <w:rsid w:val="006B4F71"/>
    <w:rsid w:val="00A87F74"/>
    <w:rsid w:val="01C55106"/>
    <w:rsid w:val="0C4B22F8"/>
    <w:rsid w:val="0D4B5138"/>
    <w:rsid w:val="12303925"/>
    <w:rsid w:val="186A2B9B"/>
    <w:rsid w:val="1A674BFF"/>
    <w:rsid w:val="1A714A88"/>
    <w:rsid w:val="1C216222"/>
    <w:rsid w:val="21BB6C6A"/>
    <w:rsid w:val="229405AB"/>
    <w:rsid w:val="26915AE8"/>
    <w:rsid w:val="2B8534D0"/>
    <w:rsid w:val="2DF37E51"/>
    <w:rsid w:val="2E935510"/>
    <w:rsid w:val="30E6401D"/>
    <w:rsid w:val="313C59EB"/>
    <w:rsid w:val="32313075"/>
    <w:rsid w:val="33E12879"/>
    <w:rsid w:val="41A961E0"/>
    <w:rsid w:val="468C48C7"/>
    <w:rsid w:val="47EE1292"/>
    <w:rsid w:val="49460182"/>
    <w:rsid w:val="4B2C4694"/>
    <w:rsid w:val="4B3A6FE7"/>
    <w:rsid w:val="4FF10923"/>
    <w:rsid w:val="50D37CC2"/>
    <w:rsid w:val="5373753A"/>
    <w:rsid w:val="537E71B5"/>
    <w:rsid w:val="54C32AFB"/>
    <w:rsid w:val="55172A78"/>
    <w:rsid w:val="56EF512A"/>
    <w:rsid w:val="56F13408"/>
    <w:rsid w:val="5E2558D5"/>
    <w:rsid w:val="5EE85FC0"/>
    <w:rsid w:val="5FAA6092"/>
    <w:rsid w:val="62326812"/>
    <w:rsid w:val="642B3CCE"/>
    <w:rsid w:val="68556DB7"/>
    <w:rsid w:val="6A6D3D9C"/>
    <w:rsid w:val="6B6A114D"/>
    <w:rsid w:val="6C3F7735"/>
    <w:rsid w:val="73922061"/>
    <w:rsid w:val="78DA7DEC"/>
    <w:rsid w:val="7B4C229B"/>
    <w:rsid w:val="7C9712F4"/>
    <w:rsid w:val="7E1C7D03"/>
    <w:rsid w:val="DF22E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693</Words>
  <Characters>1074</Characters>
  <Lines>0</Lines>
  <Paragraphs>0</Paragraphs>
  <TotalTime>8</TotalTime>
  <ScaleCrop>false</ScaleCrop>
  <LinksUpToDate>false</LinksUpToDate>
  <CharactersWithSpaces>1217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2024-09-10T11:11:00Z</dcterms:created>
  <dc:creator>王二月半</dc:creator>
  <cp:lastModifiedBy>Wall_s</cp:lastModifiedBy>
  <cp:lastPrinted>2024-09-11T17:42:00Z</cp:lastPrinted>
  <dcterms:modified xsi:type="dcterms:W3CDTF">2025-09-06T18:10:31Z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2A98EFAF2459B0B89708BC68E6166B81_43</vt:lpwstr>
  </property>
  <property fmtid="{D5CDD505-2E9C-101B-9397-08002B2CF9AE}" pid="4" name="KSOTemplateDocerSaveRecord">
    <vt:lpwstr>eyJoZGlkIjoiMDdkOWRmNzkyNDkwOTU0ZjFiNjJiZTRhMjU5ZjA0NmUiLCJ1c2VySWQiOiIyNTY0NjI4OTQifQ==</vt:lpwstr>
  </property>
</Properties>
</file>