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9A00D" w14:textId="77777777" w:rsidR="00FC0A65" w:rsidRPr="00FC0A65" w:rsidRDefault="00FC0A65" w:rsidP="00FC0A65">
      <w:pPr>
        <w:widowControl/>
        <w:spacing w:line="315" w:lineRule="atLeast"/>
        <w:ind w:firstLine="42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法语专业培养方案</w:t>
      </w:r>
    </w:p>
    <w:p w14:paraId="4C6E14D6"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一、培养目标</w:t>
      </w:r>
    </w:p>
    <w:p w14:paraId="36222C96"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本专业培养德、智、体、美全面发展，具有扎实的法语语言基础、广泛的自然和人文社会科学知识和较强的跨文化交际能力，能在外经贸、教育、文化和新闻出版等部门从事法语翻译、教学、研究或管理工作，具有国际视野和竞争力的创新型高级专门人才。</w:t>
      </w:r>
    </w:p>
    <w:p w14:paraId="58153DF9"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二、主干学科与相关学科</w:t>
      </w:r>
    </w:p>
    <w:p w14:paraId="41F75E3C"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主干学科：法语语言文学</w:t>
      </w:r>
    </w:p>
    <w:p w14:paraId="49E70966"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相关学科：英语语言文学</w:t>
      </w:r>
    </w:p>
    <w:p w14:paraId="3F607395"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三、专业主干课程</w:t>
      </w:r>
    </w:p>
    <w:p w14:paraId="723EF9B0"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初级法语、中级法语、高级法语、初级法语视听说、中级法语视听说、高级法语视听说、法语写作、法译汉、汉译法、法语口译、法国文学</w:t>
      </w:r>
    </w:p>
    <w:p w14:paraId="74FDB79D"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四、主要实践环节</w:t>
      </w:r>
    </w:p>
    <w:p w14:paraId="447A0AC8"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毕业论文、专业实习、语言技能实践、社会实践、军事训练</w:t>
      </w:r>
    </w:p>
    <w:p w14:paraId="18FC612B"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五、学制与学位</w:t>
      </w:r>
    </w:p>
    <w:p w14:paraId="25285F2D"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学制四年，文学学士学位</w:t>
      </w:r>
    </w:p>
    <w:p w14:paraId="18D80FCD"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六、毕业条件</w:t>
      </w:r>
    </w:p>
    <w:p w14:paraId="33E2E5C5"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最低完成170学分（课内）及8学分（课外），并且军事训练考核合格，通过《国家学生体质健康标准》测试，方可获得毕业证和学位证。</w:t>
      </w:r>
    </w:p>
    <w:p w14:paraId="2295762F"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七、选课说明与要求</w:t>
      </w:r>
    </w:p>
    <w:p w14:paraId="5AE3A4B7"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1、课程设置表中各模块选修课要求</w:t>
      </w:r>
    </w:p>
    <w:p w14:paraId="6A32F0CC"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（1）通识课程：</w:t>
      </w:r>
    </w:p>
    <w:p w14:paraId="3F4CA6AA"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思想政治与国防教育必选16学分，体育、英语和计算机技术基础限选15学分，基础通</w:t>
      </w:r>
      <w:proofErr w:type="gramStart"/>
      <w:r w:rsidRPr="00FC0A65">
        <w:rPr>
          <w:rFonts w:ascii="微软雅黑" w:eastAsia="微软雅黑" w:hAnsi="微软雅黑" w:cs="宋体" w:hint="eastAsia"/>
          <w:color w:val="555555"/>
          <w:kern w:val="0"/>
          <w:szCs w:val="21"/>
          <w14:ligatures w14:val="none"/>
        </w:rPr>
        <w:t>识类课</w:t>
      </w:r>
      <w:proofErr w:type="gramEnd"/>
      <w:r w:rsidRPr="00FC0A65">
        <w:rPr>
          <w:rFonts w:ascii="微软雅黑" w:eastAsia="微软雅黑" w:hAnsi="微软雅黑" w:cs="宋体" w:hint="eastAsia"/>
          <w:color w:val="555555"/>
          <w:kern w:val="0"/>
          <w:szCs w:val="21"/>
          <w14:ligatures w14:val="none"/>
        </w:rPr>
        <w:t>程限选6学分，其他任选6学分。</w:t>
      </w:r>
    </w:p>
    <w:p w14:paraId="7AA29874"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（2）学科课程</w:t>
      </w:r>
    </w:p>
    <w:p w14:paraId="4ABF8C08"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学科基础课程必修4学分，专业主干课程必修91学分，专业课程选修10学分。</w:t>
      </w:r>
    </w:p>
    <w:p w14:paraId="316BEC58"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（3）集中实践</w:t>
      </w:r>
    </w:p>
    <w:p w14:paraId="1456B2DB"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毕业论文必修12学分，专业实习、法语综合能力培养与实践必修3学分，语言技能实践必修7学分，课外实践8学分。</w:t>
      </w:r>
    </w:p>
    <w:p w14:paraId="5D182897"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（4）学生每学期所修学分（必修和选修之和）应控制在20-25学分，一般不超过28学分。</w:t>
      </w:r>
    </w:p>
    <w:p w14:paraId="02DA0911"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2、集中实践的说明与要求</w:t>
      </w:r>
    </w:p>
    <w:p w14:paraId="019A8D59"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（1）语言技能实践</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27"/>
        <w:gridCol w:w="868"/>
        <w:gridCol w:w="884"/>
        <w:gridCol w:w="2508"/>
        <w:gridCol w:w="3103"/>
      </w:tblGrid>
      <w:tr w:rsidR="00FC0A65" w:rsidRPr="00FC0A65" w14:paraId="3C505C2F"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2D3D5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97114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时间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7FE12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EE327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目的</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13FFF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要求</w:t>
            </w:r>
          </w:p>
        </w:tc>
      </w:tr>
      <w:tr w:rsidR="00FC0A65" w:rsidRPr="00FC0A65" w14:paraId="7A7B3B37"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ED57A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法语听说实践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48A7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第一学期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3D10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48B8D26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使学生熟练掌握法语拼读规则，发音准确，能比较流利地朗读与所学课文程度相当的文章。</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756D3AF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学生需参加听说训练和实践活动至少4次。学期末进行对话表演，要求语音正确，语调自然，语流顺畅，较好地表达思想。</w:t>
            </w:r>
          </w:p>
        </w:tc>
      </w:tr>
      <w:tr w:rsidR="00FC0A65" w:rsidRPr="00FC0A65" w14:paraId="69F43118"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9B9CF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E2D1C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第二学期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95C14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424139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进一步提高学生法语交流能力。能较连贯地叙述所学题材，表达基本合</w:t>
            </w:r>
            <w:r w:rsidRPr="00FC0A65">
              <w:rPr>
                <w:rFonts w:ascii="微软雅黑" w:eastAsia="微软雅黑" w:hAnsi="微软雅黑" w:cs="宋体" w:hint="eastAsia"/>
                <w:color w:val="555555"/>
                <w:kern w:val="0"/>
                <w:szCs w:val="21"/>
                <w14:ligatures w14:val="none"/>
              </w:rPr>
              <w:lastRenderedPageBreak/>
              <w:t>乎逻辑，并能灵活运用所学语言知识。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7711339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戏剧表演：参加排演至少4次，学期末举行法语短剧表演。要求发音准确、语音语调自然、</w:t>
            </w:r>
            <w:r w:rsidRPr="00FC0A65">
              <w:rPr>
                <w:rFonts w:ascii="微软雅黑" w:eastAsia="微软雅黑" w:hAnsi="微软雅黑" w:cs="宋体" w:hint="eastAsia"/>
                <w:color w:val="555555"/>
                <w:kern w:val="0"/>
                <w:szCs w:val="21"/>
                <w14:ligatures w14:val="none"/>
              </w:rPr>
              <w:lastRenderedPageBreak/>
              <w:t>流利，语流顺畅，恰当表达剧中人物的性格和特征。</w:t>
            </w:r>
          </w:p>
        </w:tc>
      </w:tr>
      <w:tr w:rsidR="00FC0A65" w:rsidRPr="00FC0A65" w14:paraId="16576787"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0C437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法语阅读实践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849BE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第二学期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5D897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26F7BE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要求学生掌握阅读技巧，能根据上下文领会段落和篇章的大意。借助词典能读懂用基础法语撰写的文章。阅读速度为80字/分钟。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9F27AA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至少阅读3本法文简易小说或缩写、改写的法语名著。理解中心大意，抓住主要情节或论点。有计划的完成阅读任务，摘抄生词和精彩句子并造句，撰写阅读总结和读书笔记。</w:t>
            </w:r>
          </w:p>
        </w:tc>
      </w:tr>
      <w:tr w:rsidR="00FC0A65" w:rsidRPr="00FC0A65" w14:paraId="6673F455"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2B753E"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DA52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第三学期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F512D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77E0CE3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进一步提高学生的法语阅读理解能力和阅读速度；在理解的基础上分析作者的思想观点和文体风格。阅读速度为150-180字/分钟左右。</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06542DF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阅读至少3本法文短篇小说或法文报刊。理解中心大意，抓住主要情节或论点。有计划地完成阅读任务，撰写阅读总结和读书笔记。</w:t>
            </w:r>
          </w:p>
        </w:tc>
      </w:tr>
      <w:tr w:rsidR="00FC0A65" w:rsidRPr="00FC0A65" w14:paraId="47B5741D"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71430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25882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第三学期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E5693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6F01E7B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培养学生初步的法语写作能力，能写不同题材的记叙文、读书报告、文章缩写以及各种应用文。</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722A8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撰写2-4篇作文，字数150-600字左右，要求内容切题，条理清楚，语言正确，表达得体，符合法语文体规范。</w:t>
            </w:r>
          </w:p>
        </w:tc>
      </w:tr>
      <w:tr w:rsidR="00FC0A65" w:rsidRPr="00FC0A65" w14:paraId="0EB3FA79"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34551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B194B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第七学期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A4361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26BC980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使学生了解口译基本理论，在口译实践中运用口头翻译技巧。</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2C2125C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教师提供材料，学生在教师指导下分组进行4次口译实践练习。要求信息传达基本准确，语</w:t>
            </w:r>
            <w:r w:rsidRPr="00FC0A65">
              <w:rPr>
                <w:rFonts w:ascii="微软雅黑" w:eastAsia="微软雅黑" w:hAnsi="微软雅黑" w:cs="宋体" w:hint="eastAsia"/>
                <w:color w:val="555555"/>
                <w:kern w:val="0"/>
                <w:szCs w:val="21"/>
                <w14:ligatures w14:val="none"/>
              </w:rPr>
              <w:lastRenderedPageBreak/>
              <w:t>言表达通顺得体。考查合格可获得1学分。</w:t>
            </w:r>
          </w:p>
        </w:tc>
      </w:tr>
      <w:tr w:rsidR="00FC0A65" w:rsidRPr="00FC0A65" w14:paraId="77A49C9C"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9CB4F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法语笔译实践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D8679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第六学期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0AD43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127CED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使学生了解法译汉的基本理论，培养学生法译汉的基本能力。</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5DB4AED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法译汉：在教师指导下自选翻译材料（1000-1500字），要求能正确理解原文、译文比较准确，语言通顺，翻译速度为1000词/小时。</w:t>
            </w:r>
          </w:p>
        </w:tc>
      </w:tr>
      <w:tr w:rsidR="00FC0A65" w:rsidRPr="00FC0A65" w14:paraId="3FBA26B0"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190E7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4C1C5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第七学期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E7B87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4F9C1BB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使学生了解汉译法的基本理论，培养学生汉译法的基本能力。</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2DF688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汉译法：在教师指导下自选翻译材料（1000-1500字），要求译文准确通顺，译速为250汉字/小时。</w:t>
            </w:r>
          </w:p>
        </w:tc>
      </w:tr>
    </w:tbl>
    <w:p w14:paraId="636AFC63"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（2）专业实习</w:t>
      </w:r>
    </w:p>
    <w:p w14:paraId="1A6142A0"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要求学生在三年学习结束后，利用暑期到各地分散或集中进行专业实习，并注意在实践中运用所学法语知识和技能，以检验法语实际运用能力（包括法语笔译、口译和用法语处理事务的能力），为今后走上工作岗位打好基础；通过实习发现知识的不足之处，以便在临毕业的最后一年中调整自己的学习，增强适应社会的能力。实习结束后，须提交专业实习报告、实习单位鉴定和实习日记等材料。第六学期期末考试前两周完成实习动员，暑期内完成实习，第七学期开学一周内上交实习材料，并经院系答辩考核。</w:t>
      </w:r>
    </w:p>
    <w:p w14:paraId="2045B3BE"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（3）毕业论文</w:t>
      </w:r>
    </w:p>
    <w:p w14:paraId="2D0D3BAB"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要求学生从</w:t>
      </w:r>
      <w:proofErr w:type="gramStart"/>
      <w:r w:rsidRPr="00FC0A65">
        <w:rPr>
          <w:rFonts w:ascii="微软雅黑" w:eastAsia="微软雅黑" w:hAnsi="微软雅黑" w:cs="宋体" w:hint="eastAsia"/>
          <w:color w:val="555555"/>
          <w:kern w:val="0"/>
          <w:szCs w:val="21"/>
          <w14:ligatures w14:val="none"/>
        </w:rPr>
        <w:t>第七学期期</w:t>
      </w:r>
      <w:proofErr w:type="gramEnd"/>
      <w:r w:rsidRPr="00FC0A65">
        <w:rPr>
          <w:rFonts w:ascii="微软雅黑" w:eastAsia="微软雅黑" w:hAnsi="微软雅黑" w:cs="宋体" w:hint="eastAsia"/>
          <w:color w:val="555555"/>
          <w:kern w:val="0"/>
          <w:szCs w:val="21"/>
          <w14:ligatures w14:val="none"/>
        </w:rPr>
        <w:t>中开始考虑毕业论文写作方向，在第七学期结束前根据学生的研究取向和老师的研究方向确定指导教师，学生与指导教师共同确定论文选题和写作大</w:t>
      </w:r>
      <w:r w:rsidRPr="00FC0A65">
        <w:rPr>
          <w:rFonts w:ascii="微软雅黑" w:eastAsia="微软雅黑" w:hAnsi="微软雅黑" w:cs="宋体" w:hint="eastAsia"/>
          <w:color w:val="555555"/>
          <w:kern w:val="0"/>
          <w:szCs w:val="21"/>
          <w14:ligatures w14:val="none"/>
        </w:rPr>
        <w:lastRenderedPageBreak/>
        <w:t>纲。随后学生根据论文写作要求进行资料收集整理，经过研究完善、充实论文。第八学期五月底完成论文写作，六月中旬准备参加院系论文答辩考核。</w:t>
      </w:r>
    </w:p>
    <w:p w14:paraId="6FB6D913"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（4）法语综合能力培养与训练</w:t>
      </w:r>
    </w:p>
    <w:p w14:paraId="54B29275"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综合能力实践在第四学期进行，形式为法语电影配音，训练时间不少于一周，全程由外教指导，包括电影选材、学生角色的分配、法语语音及表演的指导、考核指标的设计等。在活动结束时，法语系组织三人以上评委会以学生汇报表演的形式对其训练结果进行考核，当场评分。</w:t>
      </w:r>
    </w:p>
    <w:p w14:paraId="61A9635A"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3、基础</w:t>
      </w:r>
      <w:proofErr w:type="gramStart"/>
      <w:r w:rsidRPr="00FC0A65">
        <w:rPr>
          <w:rFonts w:ascii="微软雅黑" w:eastAsia="微软雅黑" w:hAnsi="微软雅黑" w:cs="宋体" w:hint="eastAsia"/>
          <w:b/>
          <w:bCs/>
          <w:color w:val="555555"/>
          <w:kern w:val="0"/>
          <w:szCs w:val="21"/>
          <w14:ligatures w14:val="none"/>
        </w:rPr>
        <w:t>通识类课程</w:t>
      </w:r>
      <w:proofErr w:type="gramEnd"/>
      <w:r w:rsidRPr="00FC0A65">
        <w:rPr>
          <w:rFonts w:ascii="微软雅黑" w:eastAsia="微软雅黑" w:hAnsi="微软雅黑" w:cs="宋体" w:hint="eastAsia"/>
          <w:b/>
          <w:bCs/>
          <w:color w:val="555555"/>
          <w:kern w:val="0"/>
          <w:szCs w:val="21"/>
          <w14:ligatures w14:val="none"/>
        </w:rPr>
        <w:t>选课说明与要求</w:t>
      </w:r>
    </w:p>
    <w:p w14:paraId="3A554D29"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基础</w:t>
      </w:r>
      <w:proofErr w:type="gramStart"/>
      <w:r w:rsidRPr="00FC0A65">
        <w:rPr>
          <w:rFonts w:ascii="微软雅黑" w:eastAsia="微软雅黑" w:hAnsi="微软雅黑" w:cs="宋体" w:hint="eastAsia"/>
          <w:color w:val="555555"/>
          <w:kern w:val="0"/>
          <w:szCs w:val="21"/>
          <w14:ligatures w14:val="none"/>
        </w:rPr>
        <w:t>通识类课程</w:t>
      </w:r>
      <w:proofErr w:type="gramEnd"/>
      <w:r w:rsidRPr="00FC0A65">
        <w:rPr>
          <w:rFonts w:ascii="微软雅黑" w:eastAsia="微软雅黑" w:hAnsi="微软雅黑" w:cs="宋体" w:hint="eastAsia"/>
          <w:color w:val="555555"/>
          <w:kern w:val="0"/>
          <w:szCs w:val="21"/>
          <w14:ligatures w14:val="none"/>
        </w:rPr>
        <w:t>必须修满12学分，其中通</w:t>
      </w:r>
      <w:proofErr w:type="gramStart"/>
      <w:r w:rsidRPr="00FC0A65">
        <w:rPr>
          <w:rFonts w:ascii="微软雅黑" w:eastAsia="微软雅黑" w:hAnsi="微软雅黑" w:cs="宋体" w:hint="eastAsia"/>
          <w:color w:val="555555"/>
          <w:kern w:val="0"/>
          <w:szCs w:val="21"/>
          <w14:ligatures w14:val="none"/>
        </w:rPr>
        <w:t>识类核心课</w:t>
      </w:r>
      <w:proofErr w:type="gramEnd"/>
      <w:r w:rsidRPr="00FC0A65">
        <w:rPr>
          <w:rFonts w:ascii="微软雅黑" w:eastAsia="微软雅黑" w:hAnsi="微软雅黑" w:cs="宋体" w:hint="eastAsia"/>
          <w:color w:val="555555"/>
          <w:kern w:val="0"/>
          <w:szCs w:val="21"/>
          <w14:ligatures w14:val="none"/>
        </w:rPr>
        <w:t>程限选6学分，该课程分为五类：自然科学与技术、文化传承、社会与艺术、生命与环境、世界文明。根据要求及法语专业的教学需要，建议学生从其中的三类核心课程中选课，每一门类中各选一门课（2学分）。这三个门类是：文化传承课程、世界文明课程、社会与艺术课程。并建议在第3-6学期选课。</w:t>
      </w:r>
    </w:p>
    <w:p w14:paraId="757DF316"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另外6学分限定选修基础通</w:t>
      </w:r>
      <w:proofErr w:type="gramStart"/>
      <w:r w:rsidRPr="00FC0A65">
        <w:rPr>
          <w:rFonts w:ascii="微软雅黑" w:eastAsia="微软雅黑" w:hAnsi="微软雅黑" w:cs="宋体" w:hint="eastAsia"/>
          <w:color w:val="555555"/>
          <w:kern w:val="0"/>
          <w:szCs w:val="21"/>
          <w14:ligatures w14:val="none"/>
        </w:rPr>
        <w:t>识类选修</w:t>
      </w:r>
      <w:proofErr w:type="gramEnd"/>
      <w:r w:rsidRPr="00FC0A65">
        <w:rPr>
          <w:rFonts w:ascii="微软雅黑" w:eastAsia="微软雅黑" w:hAnsi="微软雅黑" w:cs="宋体" w:hint="eastAsia"/>
          <w:color w:val="555555"/>
          <w:kern w:val="0"/>
          <w:szCs w:val="21"/>
          <w14:ligatures w14:val="none"/>
        </w:rPr>
        <w:t>课程中的三门，这三门课程及开课学期分别是：大学语文（应用文写作），第二学期开课、中国哲学概论，第三学期开课、社会学概论，第四学期开课。</w:t>
      </w:r>
    </w:p>
    <w:p w14:paraId="7BE380FC" w14:textId="77777777" w:rsidR="00FC0A65" w:rsidRPr="00FC0A65" w:rsidRDefault="00FC0A65" w:rsidP="00FC0A65">
      <w:pPr>
        <w:widowControl/>
        <w:spacing w:line="315" w:lineRule="atLeast"/>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b/>
          <w:bCs/>
          <w:color w:val="555555"/>
          <w:kern w:val="0"/>
          <w:szCs w:val="21"/>
          <w14:ligatures w14:val="none"/>
        </w:rPr>
        <w:t>4、课外8学分要求以及实施办法按学生处的安排意见执行</w:t>
      </w:r>
    </w:p>
    <w:p w14:paraId="61D83643"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八、课程体系</w:t>
      </w:r>
    </w:p>
    <w:p w14:paraId="3EA685C7"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九、课程设置</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548"/>
        <w:gridCol w:w="1184"/>
        <w:gridCol w:w="547"/>
        <w:gridCol w:w="572"/>
        <w:gridCol w:w="653"/>
        <w:gridCol w:w="653"/>
        <w:gridCol w:w="572"/>
        <w:gridCol w:w="547"/>
        <w:gridCol w:w="653"/>
        <w:gridCol w:w="547"/>
        <w:gridCol w:w="547"/>
        <w:gridCol w:w="720"/>
        <w:gridCol w:w="547"/>
      </w:tblGrid>
      <w:tr w:rsidR="00FC0A65" w:rsidRPr="00FC0A65" w14:paraId="2F008743"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66EA2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课程类型</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3293B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5AC03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8D79F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8CCD1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总学时</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A5262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课内授课</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B5797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课内实验</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0289A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课内机时</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678B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课外实验</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710A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课外机时</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996D3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必修/选修</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0032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开课学期</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8ADB0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开课单位</w:t>
            </w:r>
          </w:p>
        </w:tc>
      </w:tr>
      <w:tr w:rsidR="00FC0A65" w:rsidRPr="00FC0A65" w14:paraId="3C9A3FA5"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51DD4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思想政治教育与国防教育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A2884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MLMD1006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53721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毛泽东思想和中国特色社会主义理论体系概论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4DF70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0B041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80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A7B3F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80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AF5E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D58D8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A476A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69888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A6F63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必修16学分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41442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E126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人文学院</w:t>
            </w:r>
          </w:p>
        </w:tc>
      </w:tr>
      <w:tr w:rsidR="00FC0A65" w:rsidRPr="00FC0A65" w14:paraId="5D222CB7"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886720"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E8E3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MLMD1004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6704C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思想道德修养与法律基础</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2E53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37EBD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602CB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A0418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FD76E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C69C7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6D251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35F053"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5186B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AA80F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人文学院</w:t>
            </w:r>
          </w:p>
        </w:tc>
      </w:tr>
      <w:tr w:rsidR="00FC0A65" w:rsidRPr="00FC0A65" w14:paraId="16451C89"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31A5009"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7D1D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MILI1003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ECDB4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国防教育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A4035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1FDE7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A6633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39ACC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A5CF5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102B4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59012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8D53F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DBD43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68605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军事教研室</w:t>
            </w:r>
          </w:p>
        </w:tc>
      </w:tr>
      <w:tr w:rsidR="00FC0A65" w:rsidRPr="00FC0A65" w14:paraId="7CD5D65F"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648451"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34FB6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MLMD2001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9C9E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马克思主义基本原理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68C63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8A311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89D66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F4381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17B28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29A4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A868D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CA028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CFBE6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34C8223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人文学院</w:t>
            </w:r>
          </w:p>
        </w:tc>
      </w:tr>
      <w:tr w:rsidR="00FC0A65" w:rsidRPr="00FC0A65" w14:paraId="29AB13A7"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8DE96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400E0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MLMD0002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66F4D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中国近现代史纲要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CABA5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5B48E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09F4F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081A3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E1E84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98A5D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1FE0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EEF16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B0D1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hideMark/>
          </w:tcPr>
          <w:p w14:paraId="446D218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人文学院</w:t>
            </w:r>
          </w:p>
        </w:tc>
      </w:tr>
      <w:tr w:rsidR="00FC0A65" w:rsidRPr="00FC0A65" w14:paraId="6F1622A5"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1DB39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7EFA4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GNED0004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55250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形势与政策</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7A5B3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09B5A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8B9B3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CF7AD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8FB8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C626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D178B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101510"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04DCD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989EE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人文学院</w:t>
            </w:r>
          </w:p>
        </w:tc>
      </w:tr>
      <w:tr w:rsidR="00FC0A65" w:rsidRPr="00FC0A65" w14:paraId="7FF0342D"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3BFC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体育英语计算机技术基础</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514A0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COMP1010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92D95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大学计算机基础</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A8F24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63DB5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E1BBD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F02C4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DE8AD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8109B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5D659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0F95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必修15学分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E406D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E7E9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roofErr w:type="gramStart"/>
            <w:r w:rsidRPr="00FC0A65">
              <w:rPr>
                <w:rFonts w:ascii="微软雅黑" w:eastAsia="微软雅黑" w:hAnsi="微软雅黑" w:cs="宋体" w:hint="eastAsia"/>
                <w:color w:val="555555"/>
                <w:kern w:val="0"/>
                <w:szCs w:val="21"/>
                <w14:ligatures w14:val="none"/>
              </w:rPr>
              <w:t>计教中心</w:t>
            </w:r>
            <w:proofErr w:type="gramEnd"/>
          </w:p>
        </w:tc>
      </w:tr>
      <w:tr w:rsidR="00FC0A65" w:rsidRPr="00FC0A65" w14:paraId="0A4EA9CF"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0EA6B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1FC5B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PHED1003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F1505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A385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4EEB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AA4B7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1D63F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91488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996E8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318C4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DE6C6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F1C6F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6AF53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体育部</w:t>
            </w:r>
          </w:p>
        </w:tc>
      </w:tr>
      <w:tr w:rsidR="00FC0A65" w:rsidRPr="00FC0A65" w14:paraId="20321E50"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D527B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61763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ENGL1022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00000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二外/英语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0EF32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92DF6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907FA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7D12D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48834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E1AF2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0891D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D05B9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57AD2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9B0C4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7478D0D8"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C1B0D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基础</w:t>
            </w:r>
            <w:proofErr w:type="gramStart"/>
            <w:r w:rsidRPr="00FC0A65">
              <w:rPr>
                <w:rFonts w:ascii="微软雅黑" w:eastAsia="微软雅黑" w:hAnsi="微软雅黑" w:cs="宋体" w:hint="eastAsia"/>
                <w:color w:val="555555"/>
                <w:kern w:val="0"/>
                <w:szCs w:val="21"/>
                <w14:ligatures w14:val="none"/>
              </w:rPr>
              <w:t>通识类课程</w:t>
            </w:r>
            <w:proofErr w:type="gramEnd"/>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A9F06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基础</w:t>
            </w:r>
            <w:proofErr w:type="gramStart"/>
            <w:r w:rsidRPr="00FC0A65">
              <w:rPr>
                <w:rFonts w:ascii="微软雅黑" w:eastAsia="微软雅黑" w:hAnsi="微软雅黑" w:cs="宋体" w:hint="eastAsia"/>
                <w:color w:val="555555"/>
                <w:kern w:val="0"/>
                <w:szCs w:val="21"/>
                <w14:ligatures w14:val="none"/>
              </w:rPr>
              <w:t>通识类选修课</w:t>
            </w:r>
            <w:proofErr w:type="gramEnd"/>
            <w:r w:rsidRPr="00FC0A65">
              <w:rPr>
                <w:rFonts w:ascii="微软雅黑" w:eastAsia="微软雅黑" w:hAnsi="微软雅黑" w:cs="宋体" w:hint="eastAsia"/>
                <w:color w:val="555555"/>
                <w:kern w:val="0"/>
                <w:szCs w:val="21"/>
                <w14:ligatures w14:val="none"/>
              </w:rPr>
              <w:t>任选6学分，基础通</w:t>
            </w:r>
            <w:proofErr w:type="gramStart"/>
            <w:r w:rsidRPr="00FC0A65">
              <w:rPr>
                <w:rFonts w:ascii="微软雅黑" w:eastAsia="微软雅黑" w:hAnsi="微软雅黑" w:cs="宋体" w:hint="eastAsia"/>
                <w:color w:val="555555"/>
                <w:kern w:val="0"/>
                <w:szCs w:val="21"/>
                <w14:ligatures w14:val="none"/>
              </w:rPr>
              <w:t>识类核心课限</w:t>
            </w:r>
            <w:proofErr w:type="gramEnd"/>
            <w:r w:rsidRPr="00FC0A65">
              <w:rPr>
                <w:rFonts w:ascii="微软雅黑" w:eastAsia="微软雅黑" w:hAnsi="微软雅黑" w:cs="宋体" w:hint="eastAsia"/>
                <w:color w:val="555555"/>
                <w:kern w:val="0"/>
                <w:szCs w:val="21"/>
                <w14:ligatures w14:val="none"/>
              </w:rPr>
              <w:t>选6学分，共计12学分</w:t>
            </w:r>
          </w:p>
        </w:tc>
      </w:tr>
      <w:tr w:rsidR="00FC0A65" w:rsidRPr="00FC0A65" w14:paraId="542646CB"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F0F3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roofErr w:type="gramStart"/>
            <w:r w:rsidRPr="00FC0A65">
              <w:rPr>
                <w:rFonts w:ascii="微软雅黑" w:eastAsia="微软雅黑" w:hAnsi="微软雅黑" w:cs="宋体" w:hint="eastAsia"/>
                <w:color w:val="555555"/>
                <w:kern w:val="0"/>
                <w:szCs w:val="21"/>
                <w14:ligatures w14:val="none"/>
              </w:rPr>
              <w:t>通识类小计</w:t>
            </w:r>
            <w:proofErr w:type="gramEnd"/>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B905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必修31学分，选修12学分，共计43学分</w:t>
            </w:r>
          </w:p>
        </w:tc>
      </w:tr>
      <w:tr w:rsidR="00FC0A65" w:rsidRPr="00FC0A65" w14:paraId="62C81BC6"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76BB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学科基础课程</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1084E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GNED1005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C8CBA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自然科学思想方法概论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3863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5DB0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4D887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79531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7557A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AF466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2DB15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FA410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必修4学分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9DC09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F2A59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理学院</w:t>
            </w:r>
          </w:p>
        </w:tc>
      </w:tr>
      <w:tr w:rsidR="00FC0A65" w:rsidRPr="00FC0A65" w14:paraId="7273A293"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DE6D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学科基础课程小计</w:t>
            </w:r>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1890B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必修4学分</w:t>
            </w:r>
          </w:p>
        </w:tc>
      </w:tr>
      <w:tr w:rsidR="00FC0A65" w:rsidRPr="00FC0A65" w14:paraId="24359D29"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30DE2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专业主干课程</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C78F0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C5F77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B3BC3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47788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E8570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60263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A741C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927C6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BC505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63054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必修91学分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CE4F4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C54D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7A5EAB43"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DB067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93AB2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A635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61EED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13F5E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CDBCA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CAC6F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40582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81FF1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24276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F0801D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3B7F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88EFA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C1E4740"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DD2220"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72F7F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9FD6D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019F3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46DCA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8B9EF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5DB78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569B6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954EF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01F26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BE2400"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77FD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36887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7338EF46"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A02C0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C6EBB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4D315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6A602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F7D1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96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319A9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96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04D7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D0A1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DB909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477C6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7D2D9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4A414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B762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5648C151"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A4041D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2BF91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FF51C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F10D2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9213B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0B34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D928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FFE66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37607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7C04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B2673E"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2F771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F85E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12ECD2A2"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2D2EB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66311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754C6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01664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BDC7F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AC8F6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06C30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75B8F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46B8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0D95A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33876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DE62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80EC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509DEA0D"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593E1C"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B086E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34E1E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CB306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0D0FA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E358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F8A7A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43A3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EB1C0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9F463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5631C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C0922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B3F3D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2D335C19"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28CCF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4CDEB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085C3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法语口译</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C7302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8F378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51734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C071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BE5FD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6F533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D8EB0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4BC66C5"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BF728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9877A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66E53BB"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60EC6C"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5AADB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FRAN3002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C663E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法译汉</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F4420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96ED7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2030D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FF713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A635A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64FAC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F52C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C2FC7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5C7A4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CD06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7BC540C"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8EDE1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EAD1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FRAN4001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8071B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汉译法</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96EF8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6F6E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FA6BC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05082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16CB1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9DBB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EDE0D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D70275"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85FA0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D5A8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10E29ED8"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EF10C73"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778B8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311F5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法国文学史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8B861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A449D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B1B85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FA99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EF361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FBF8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831EF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48BB0E"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3CFEB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03E12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2690214A"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F484FB"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9E7A1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BE5CD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法语听力</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FD269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BEFB7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C231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FBF9C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A93A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44947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FF90A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5C920A"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5B2E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10C63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56E28D94"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59E569"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C2923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FRAN2011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0DE4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法语泛读</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0BB8B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B9E81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08DF1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636C6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43107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DBD67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BE506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1FE88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28136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7C3AA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661F96A8"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5E451A"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8DC43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AD870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法国文学选读</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2162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D7E46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6146E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E950A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C7D68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7D09C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ECD4F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B2A7B9"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D9538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671F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6719E700"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E38FC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专业主干课程小计</w:t>
            </w:r>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10DDC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必修91学分</w:t>
            </w:r>
          </w:p>
        </w:tc>
      </w:tr>
      <w:tr w:rsidR="00FC0A65" w:rsidRPr="00FC0A65" w14:paraId="3F8FF48C"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BFC98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专业课程</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A455A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FRAN4009</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75E3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语言学概论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B0C89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0B837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BF8B2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4A3AF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C53A3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5684F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384B7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B46D7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选修10学分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D79E6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E5D10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7C6EABF1"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A568E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B5B7F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60317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法国历史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57545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4A5AF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9101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F1E12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56CA5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9C4DA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5C03C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20958F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A6984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2CBD8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39E8A170"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C73197"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C63D3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FRAN4014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26DB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商贸法语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BD58F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09D5B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57AD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A275E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91930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C16BC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505F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73340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9FFBF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92CDA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B5B6AE2"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8625B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62E4F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F74D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法国概况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7052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09308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97FA3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67195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435CF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526B7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F07D4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02111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56571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585FA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13437C3A"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201D51"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1195A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FRAN4015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A5F5D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论文写作</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D5F7D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92347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F4BED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4AC5C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9244A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5F861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803A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A0518A"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6506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B1B39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79A77242"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F0184C7"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4F999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FRAN3019</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C4F54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法语报刊选读</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02651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ECAA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5A87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076F9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51FE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8F09E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B116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5737EB"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08FF3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34FBA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C87C182"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D75573"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F5DFD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99046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法语语音</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4A162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413F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1C778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21D9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AD2E9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E13BA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B99B8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90768A"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20669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0BD21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849DA64"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17431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7578E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AD4FC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法语会话</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DA4E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0DC93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ED2C6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CD5B1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2B410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6A05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7050E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CDC3808"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5E78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4B42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3C306075"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4BE541"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A6A78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76F49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法语语法</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91FDF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C83CD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D34E6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73FC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A957C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98E1A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16A42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A3709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23FCB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A30CD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73716B9"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F145DE"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12159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LECT4001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D20C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第二语言研究方法</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4300D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846A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08290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1A93F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AA1FF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997FB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C5EE8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5D1A8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CF39D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EB62B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6F812068"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6F5D9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专业课程小计</w:t>
            </w:r>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6583E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最低选修10学分</w:t>
            </w:r>
          </w:p>
        </w:tc>
      </w:tr>
      <w:tr w:rsidR="00FC0A65" w:rsidRPr="00FC0A65" w14:paraId="3567D5C5" w14:textId="77777777" w:rsidTr="00FC0A65">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C5358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集中实践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A3971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MPRA2008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E7604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法语综合能力培养与实践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64B23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1509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17456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CD8F9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809E57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B542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C31A6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val="restart"/>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D8DF8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必修22学分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03E6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9D80E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56A28090"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80BFF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50F3B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PRAC3014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A1B77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专业实习</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08858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F8884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691EB8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04A5A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54DA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56103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96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B8E1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9CA0BA"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CEF6B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DB503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4E04FBC7"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2B01E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F5FDB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BSIS4014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1287A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毕业论文</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EA0FE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7086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F6126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2D22D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9E2A5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C9E5D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384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849FA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2EDF5C7"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FAB5E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2113E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10EF11A"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3BD4F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66C3A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6BC98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法语听说实践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1F62A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17FE3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7FD57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2C7E5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F76F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86EFA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A5419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D15EB2"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2AB8C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000D6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25C262E2"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442D44"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8953B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5E23F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法语阅读实践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96493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8428C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1C14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492E9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8C6E6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745D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3AA42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B7E14D"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4B3A4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07F15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24681818"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584E7F"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C8222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FRAN2009</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D3C9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D7B3F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20787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BAC78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84318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6D9C9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1DAA7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2288D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E8EE4E"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0B21B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1A562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0FACC0F5"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712936"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46DAF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4A906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w:t>
            </w:r>
            <w:r w:rsidRPr="00FC0A65">
              <w:rPr>
                <w:rFonts w:ascii="微软雅黑" w:eastAsia="微软雅黑" w:hAnsi="微软雅黑" w:cs="宋体" w:hint="eastAsia"/>
                <w:color w:val="555555"/>
                <w:kern w:val="0"/>
                <w:szCs w:val="21"/>
                <w14:ligatures w14:val="none"/>
              </w:rPr>
              <w:lastRenderedPageBreak/>
              <w:t>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93212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6CA00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44F1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EC19B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A312F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1A677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0017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9BDA39"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0F7C6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2417A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5DBF3924"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733591"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DAEF3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17EE6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法语笔译实践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2245D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DDB06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C4555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0A34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7BF44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57E11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626B1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B365CB"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54C9B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CAD7A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外语学院</w:t>
            </w:r>
          </w:p>
        </w:tc>
      </w:tr>
      <w:tr w:rsidR="00FC0A65" w:rsidRPr="00FC0A65" w14:paraId="109C914D" w14:textId="77777777" w:rsidTr="00FC0A65">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000B60"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C11E9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BE7F76"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安全教育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2CA32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7C5F2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5BD77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65471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65484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592762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CA9B8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DBCF463" w14:textId="77777777" w:rsidR="00FC0A65" w:rsidRPr="00FC0A65" w:rsidRDefault="00FC0A65" w:rsidP="00FC0A65">
            <w:pPr>
              <w:widowControl/>
              <w:jc w:val="left"/>
              <w:rPr>
                <w:rFonts w:ascii="微软雅黑" w:eastAsia="微软雅黑" w:hAnsi="微软雅黑" w:cs="宋体"/>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F8673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9C560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r>
      <w:tr w:rsidR="00FC0A65" w:rsidRPr="00FC0A65" w14:paraId="3846837C"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7EF323"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集中实践小计</w:t>
            </w:r>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4280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必修22学分</w:t>
            </w:r>
          </w:p>
        </w:tc>
      </w:tr>
      <w:tr w:rsidR="00FC0A65" w:rsidRPr="00FC0A65" w14:paraId="2F87C69E"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2EFF5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总计</w:t>
            </w:r>
          </w:p>
        </w:tc>
        <w:tc>
          <w:tcPr>
            <w:tcW w:w="0" w:type="auto"/>
            <w:gridSpan w:val="10"/>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07926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170学分（其中必修148学分，选修22学分）</w:t>
            </w:r>
          </w:p>
        </w:tc>
      </w:tr>
    </w:tbl>
    <w:p w14:paraId="06DB6F66"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十、指导性教学计划</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13"/>
        <w:gridCol w:w="1387"/>
        <w:gridCol w:w="969"/>
        <w:gridCol w:w="1855"/>
        <w:gridCol w:w="1230"/>
        <w:gridCol w:w="936"/>
      </w:tblGrid>
      <w:tr w:rsidR="00FC0A65" w:rsidRPr="00FC0A65" w14:paraId="6814BDF9"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4D40E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第一学期</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C05F4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第二学期</w:t>
            </w:r>
          </w:p>
        </w:tc>
      </w:tr>
      <w:tr w:rsidR="00FC0A65" w:rsidRPr="00FC0A65" w14:paraId="45CE7994"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C8F1B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EDE7C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E17F2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D7EE7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E4D36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8FE84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r>
      <w:tr w:rsidR="00FC0A65" w:rsidRPr="00FC0A65" w14:paraId="0ABCC4C0"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1B0C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MLMD1004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C67C0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思想道德修养与法律基础</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91A9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31EE6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MLMD1006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949DF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毛泽东思想和中国特色社会主义理论体系概论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7C184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082826B7"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6D4A28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GNED1005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6B4E3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自然科学思想方法概论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A53B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D720B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0FC3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C66BF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10</w:t>
            </w:r>
          </w:p>
        </w:tc>
      </w:tr>
      <w:tr w:rsidR="00FC0A65" w:rsidRPr="00FC0A65" w14:paraId="58077CFE"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62015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COMP1010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DB202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大学计算机基础</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6E64E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226DE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DF0B4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C0DDB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71EEDD4A"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52F43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PHED1003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70AB7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6DDB6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85DD1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FDF2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法语听说实践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A0913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r>
      <w:tr w:rsidR="00FC0A65" w:rsidRPr="00FC0A65" w14:paraId="023EBEAD"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AC4DA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2BDD8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DF5AF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B283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7B5FF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法语阅读实践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1DED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r>
      <w:tr w:rsidR="00FC0A65" w:rsidRPr="00FC0A65" w14:paraId="5965D307"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25B13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0B5D1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初级法语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FE7C3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EF38E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MILI1003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67766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国防教育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5F78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0E0357CB"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5D9D5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69FEB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法语听说实践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5E038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BA49B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PHED1003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AA5B4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D7BC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r>
      <w:tr w:rsidR="00FC0A65" w:rsidRPr="00FC0A65" w14:paraId="6FC09DA3"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4BC4F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CEFBE3"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A1FEFF"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C033B5"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MLMD0002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8C94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中国近现代史纲要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16978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0D776579"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6C76D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18F7D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必修22学分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E8E11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106E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必修20学分</w:t>
            </w:r>
          </w:p>
        </w:tc>
      </w:tr>
      <w:tr w:rsidR="00FC0A65" w:rsidRPr="00FC0A65" w14:paraId="1853B6E1"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7C92D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*可以在专业课程中选修2学分。*“形势与政策”安排在第1～7学期，共1学分。*本学期总学分24学分。</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1B4C8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*可以在基础</w:t>
            </w:r>
            <w:proofErr w:type="gramStart"/>
            <w:r w:rsidRPr="00FC0A65">
              <w:rPr>
                <w:rFonts w:ascii="微软雅黑" w:eastAsia="微软雅黑" w:hAnsi="微软雅黑" w:cs="宋体" w:hint="eastAsia"/>
                <w:color w:val="555555"/>
                <w:kern w:val="0"/>
                <w:szCs w:val="21"/>
                <w14:ligatures w14:val="none"/>
              </w:rPr>
              <w:t>通识类选修课</w:t>
            </w:r>
            <w:proofErr w:type="gramEnd"/>
            <w:r w:rsidRPr="00FC0A65">
              <w:rPr>
                <w:rFonts w:ascii="微软雅黑" w:eastAsia="微软雅黑" w:hAnsi="微软雅黑" w:cs="宋体" w:hint="eastAsia"/>
                <w:color w:val="555555"/>
                <w:kern w:val="0"/>
                <w:szCs w:val="21"/>
                <w14:ligatures w14:val="none"/>
              </w:rPr>
              <w:t>中选修2学分，限定选修大学语文（应用文写作）。*可以在专业课程中选修2学分。*本学期总学分24学分。</w:t>
            </w:r>
          </w:p>
        </w:tc>
      </w:tr>
      <w:tr w:rsidR="00FC0A65" w:rsidRPr="00FC0A65" w14:paraId="1C1F503D"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9B956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第三学期</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C05F9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第四学期</w:t>
            </w:r>
          </w:p>
        </w:tc>
      </w:tr>
      <w:tr w:rsidR="00FC0A65" w:rsidRPr="00FC0A65" w14:paraId="05E7B08C"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55F2B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4D96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9CFAD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4F378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12565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86293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r>
      <w:tr w:rsidR="00FC0A65" w:rsidRPr="00FC0A65" w14:paraId="023FB566"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6C999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MLMD1006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4E03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毛泽东思想和中国特色社会主义理论体系概论</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D84D4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19C6A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MPRA2008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E6EC6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法语综合能力培养与实践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080F4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r>
      <w:tr w:rsidR="00FC0A65" w:rsidRPr="00FC0A65" w14:paraId="25564F40"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1EB4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PHED1003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0F4AF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BB4A3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1BA04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PHED1003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E1DF9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体育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4BD5D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0.5</w:t>
            </w:r>
          </w:p>
        </w:tc>
      </w:tr>
      <w:tr w:rsidR="00FC0A65" w:rsidRPr="00FC0A65" w14:paraId="2C34A39E"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2B170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202E8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A5E4F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4D64C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FRAN2006</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1FA44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EDC89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10</w:t>
            </w:r>
          </w:p>
        </w:tc>
      </w:tr>
      <w:tr w:rsidR="00FC0A65" w:rsidRPr="00FC0A65" w14:paraId="79C82DCA"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75B3A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7AAE1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法语听力</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74A14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5B4E1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CEF4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8155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06872824"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91A02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BA0F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中级法语视听说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EF7E5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CF18C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ENGL1022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F6CB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二外/英语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F96AE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7BFCA7B8"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1BA91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FRAN2011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32EA8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法语泛读</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5B99E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2C057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DB6CB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法语听力</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E5ABC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3AA55605"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BB2C5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FRAN2009</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A1C2A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B461F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1F4C0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MLMD2001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B44F5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马克思主义基本原理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55337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3</w:t>
            </w:r>
          </w:p>
        </w:tc>
      </w:tr>
      <w:tr w:rsidR="00FC0A65" w:rsidRPr="00FC0A65" w14:paraId="0D690A5F"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E1D13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FRAN1014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23E4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法语阅读实践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0E552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E6C07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19D1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A5819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1507255A"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BF9EC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3BF2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必修21.5学分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D1B0D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79503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必修22.5学分</w:t>
            </w:r>
          </w:p>
        </w:tc>
      </w:tr>
      <w:tr w:rsidR="00FC0A65" w:rsidRPr="00FC0A65" w14:paraId="13ACBC03"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30993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*可以在专业课程中选修2学分。*可以在基础</w:t>
            </w:r>
            <w:proofErr w:type="gramStart"/>
            <w:r w:rsidRPr="00FC0A65">
              <w:rPr>
                <w:rFonts w:ascii="微软雅黑" w:eastAsia="微软雅黑" w:hAnsi="微软雅黑" w:cs="宋体" w:hint="eastAsia"/>
                <w:color w:val="555555"/>
                <w:kern w:val="0"/>
                <w:szCs w:val="21"/>
                <w14:ligatures w14:val="none"/>
              </w:rPr>
              <w:t>通识类选修课</w:t>
            </w:r>
            <w:proofErr w:type="gramEnd"/>
            <w:r w:rsidRPr="00FC0A65">
              <w:rPr>
                <w:rFonts w:ascii="微软雅黑" w:eastAsia="微软雅黑" w:hAnsi="微软雅黑" w:cs="宋体" w:hint="eastAsia"/>
                <w:color w:val="555555"/>
                <w:kern w:val="0"/>
                <w:szCs w:val="21"/>
                <w14:ligatures w14:val="none"/>
              </w:rPr>
              <w:t>中选修2学分，限定选修中国哲学概论。*至本学期止，专业课程必须修满2学分。*可以在基础通</w:t>
            </w:r>
            <w:proofErr w:type="gramStart"/>
            <w:r w:rsidRPr="00FC0A65">
              <w:rPr>
                <w:rFonts w:ascii="微软雅黑" w:eastAsia="微软雅黑" w:hAnsi="微软雅黑" w:cs="宋体" w:hint="eastAsia"/>
                <w:color w:val="555555"/>
                <w:kern w:val="0"/>
                <w:szCs w:val="21"/>
                <w14:ligatures w14:val="none"/>
              </w:rPr>
              <w:t>识类核心</w:t>
            </w:r>
            <w:proofErr w:type="gramEnd"/>
            <w:r w:rsidRPr="00FC0A65">
              <w:rPr>
                <w:rFonts w:ascii="微软雅黑" w:eastAsia="微软雅黑" w:hAnsi="微软雅黑" w:cs="宋体" w:hint="eastAsia"/>
                <w:color w:val="555555"/>
                <w:kern w:val="0"/>
                <w:szCs w:val="21"/>
                <w14:ligatures w14:val="none"/>
              </w:rPr>
              <w:t>课中选修2学分，限定选修这三个门类中的课程：（1）文化传承课程（2）世界文明课程（3）社会与艺术课程。*本学期总学分27.5学分。</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73345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*可以在基础通</w:t>
            </w:r>
            <w:proofErr w:type="gramStart"/>
            <w:r w:rsidRPr="00FC0A65">
              <w:rPr>
                <w:rFonts w:ascii="微软雅黑" w:eastAsia="微软雅黑" w:hAnsi="微软雅黑" w:cs="宋体" w:hint="eastAsia"/>
                <w:color w:val="555555"/>
                <w:kern w:val="0"/>
                <w:szCs w:val="21"/>
                <w14:ligatures w14:val="none"/>
              </w:rPr>
              <w:t>识类核心</w:t>
            </w:r>
            <w:proofErr w:type="gramEnd"/>
            <w:r w:rsidRPr="00FC0A65">
              <w:rPr>
                <w:rFonts w:ascii="微软雅黑" w:eastAsia="微软雅黑" w:hAnsi="微软雅黑" w:cs="宋体" w:hint="eastAsia"/>
                <w:color w:val="555555"/>
                <w:kern w:val="0"/>
                <w:szCs w:val="21"/>
                <w14:ligatures w14:val="none"/>
              </w:rPr>
              <w:t>课中选修2学分，限定选修这三个门类中的课程：（1）文化传承课程（2）世界文明课程（3）社会与艺术课程。*可以在基础</w:t>
            </w:r>
            <w:proofErr w:type="gramStart"/>
            <w:r w:rsidRPr="00FC0A65">
              <w:rPr>
                <w:rFonts w:ascii="微软雅黑" w:eastAsia="微软雅黑" w:hAnsi="微软雅黑" w:cs="宋体" w:hint="eastAsia"/>
                <w:color w:val="555555"/>
                <w:kern w:val="0"/>
                <w:szCs w:val="21"/>
                <w14:ligatures w14:val="none"/>
              </w:rPr>
              <w:t>通识类选修课</w:t>
            </w:r>
            <w:proofErr w:type="gramEnd"/>
            <w:r w:rsidRPr="00FC0A65">
              <w:rPr>
                <w:rFonts w:ascii="微软雅黑" w:eastAsia="微软雅黑" w:hAnsi="微软雅黑" w:cs="宋体" w:hint="eastAsia"/>
                <w:color w:val="555555"/>
                <w:kern w:val="0"/>
                <w:szCs w:val="21"/>
                <w14:ligatures w14:val="none"/>
              </w:rPr>
              <w:t>中选修2学分，限定选修社会学概论。*本学期总学分26.5学分。</w:t>
            </w:r>
          </w:p>
        </w:tc>
      </w:tr>
    </w:tbl>
    <w:p w14:paraId="64B58BF7" w14:textId="77777777" w:rsidR="00FC0A65" w:rsidRPr="00FC0A65" w:rsidRDefault="00FC0A65" w:rsidP="00FC0A65">
      <w:pPr>
        <w:widowControl/>
        <w:spacing w:line="315" w:lineRule="atLeast"/>
        <w:ind w:firstLine="42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指导性教学计划</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40"/>
        <w:gridCol w:w="1229"/>
        <w:gridCol w:w="978"/>
        <w:gridCol w:w="1926"/>
        <w:gridCol w:w="1212"/>
        <w:gridCol w:w="1005"/>
      </w:tblGrid>
      <w:tr w:rsidR="00FC0A65" w:rsidRPr="00FC0A65" w14:paraId="26CAF52C"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C76A8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第五学期</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4DC6A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第六学期</w:t>
            </w:r>
          </w:p>
        </w:tc>
      </w:tr>
      <w:tr w:rsidR="00FC0A65" w:rsidRPr="00FC0A65" w14:paraId="6B2C4947"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2C602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21A8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707C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6F4F3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3F772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CB028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r>
      <w:tr w:rsidR="00FC0A65" w:rsidRPr="00FC0A65" w14:paraId="65EEA5DC"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041E5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0D62B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92237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682DA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AD39A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8AE7E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8</w:t>
            </w:r>
          </w:p>
        </w:tc>
      </w:tr>
      <w:tr w:rsidR="00FC0A65" w:rsidRPr="00FC0A65" w14:paraId="5BAF422D"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5DE42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FRAN3002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078AD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法译汉</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65EA3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D71BD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53FB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高级法语视听说</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E307C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r>
      <w:tr w:rsidR="00FC0A65" w:rsidRPr="00FC0A65" w14:paraId="2F1C65BC"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8A982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FRAN3020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FD02C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高级法语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5FDBF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86669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19F90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法语口译</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B747E4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6FAF339B"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779E8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FRAN3010</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0945D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法国文学史</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CA4D5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04AC9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FRAN3002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5EBF8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法译汉</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E581B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163CB419"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5BBC7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ENGL1022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5AF8E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二外/英语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0C7D0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265DB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ENGL1022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E661A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二外/英语</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3DA05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4</w:t>
            </w:r>
          </w:p>
        </w:tc>
      </w:tr>
      <w:tr w:rsidR="00FC0A65" w:rsidRPr="00FC0A65" w14:paraId="6BBC0848"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D5E7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0D612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55961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6C111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FRAN3017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D7F79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法语写作</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41649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75DDE971"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796AAC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22F24E"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B67BE5"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BBC6B3"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FRAN3018</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C297F2"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法国文学选读</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4BED5D"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53524954"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517A0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C340A0"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930B0B"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1BABCC"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PRAC3014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9A5BE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专业实习</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C42F2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r>
      <w:tr w:rsidR="00FC0A65" w:rsidRPr="00FC0A65" w14:paraId="09B47B6A"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D40B1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BA1039"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0D549F"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73F92F"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FRAN3023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2B340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法语笔译实践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A76C6C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r>
      <w:tr w:rsidR="00FC0A65" w:rsidRPr="00FC0A65" w14:paraId="5A5AE0E1"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EF51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05146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必修19学分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8EC5B3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73C50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必修24学分</w:t>
            </w:r>
          </w:p>
        </w:tc>
      </w:tr>
      <w:tr w:rsidR="00FC0A65" w:rsidRPr="00FC0A65" w14:paraId="68B53E15"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72062E"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*可以在专业课程中选修6学分，限定选修法国历史、法国概况、法语报刊选读。*可以在基础通</w:t>
            </w:r>
            <w:proofErr w:type="gramStart"/>
            <w:r w:rsidRPr="00FC0A65">
              <w:rPr>
                <w:rFonts w:ascii="微软雅黑" w:eastAsia="微软雅黑" w:hAnsi="微软雅黑" w:cs="宋体" w:hint="eastAsia"/>
                <w:color w:val="555555"/>
                <w:kern w:val="0"/>
                <w:szCs w:val="21"/>
                <w14:ligatures w14:val="none"/>
              </w:rPr>
              <w:t>识类核心</w:t>
            </w:r>
            <w:proofErr w:type="gramEnd"/>
            <w:r w:rsidRPr="00FC0A65">
              <w:rPr>
                <w:rFonts w:ascii="微软雅黑" w:eastAsia="微软雅黑" w:hAnsi="微软雅黑" w:cs="宋体" w:hint="eastAsia"/>
                <w:color w:val="555555"/>
                <w:kern w:val="0"/>
                <w:szCs w:val="21"/>
                <w14:ligatures w14:val="none"/>
              </w:rPr>
              <w:t>课中选修2学分，限定选修这三个门类中的课程：（1）文化传承课程（2）世界文明课程（3）社会与艺术课程。*本学期总学分27学分。</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6408E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*可以在基础通</w:t>
            </w:r>
            <w:proofErr w:type="gramStart"/>
            <w:r w:rsidRPr="00FC0A65">
              <w:rPr>
                <w:rFonts w:ascii="微软雅黑" w:eastAsia="微软雅黑" w:hAnsi="微软雅黑" w:cs="宋体" w:hint="eastAsia"/>
                <w:color w:val="555555"/>
                <w:kern w:val="0"/>
                <w:szCs w:val="21"/>
                <w14:ligatures w14:val="none"/>
              </w:rPr>
              <w:t>识类核心</w:t>
            </w:r>
            <w:proofErr w:type="gramEnd"/>
            <w:r w:rsidRPr="00FC0A65">
              <w:rPr>
                <w:rFonts w:ascii="微软雅黑" w:eastAsia="微软雅黑" w:hAnsi="微软雅黑" w:cs="宋体" w:hint="eastAsia"/>
                <w:color w:val="555555"/>
                <w:kern w:val="0"/>
                <w:szCs w:val="21"/>
                <w14:ligatures w14:val="none"/>
              </w:rPr>
              <w:t>课中选修2学分，限定选修这三个门类中的课程：（1）文化传承课程（2）世界文明课程（3）社会与艺术课程。*本学期总学分26学分。</w:t>
            </w:r>
          </w:p>
        </w:tc>
      </w:tr>
      <w:tr w:rsidR="00FC0A65" w:rsidRPr="00FC0A65" w14:paraId="12FF7A7F"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1B9B2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第七学期</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1AD8E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第八学期</w:t>
            </w:r>
          </w:p>
        </w:tc>
      </w:tr>
      <w:tr w:rsidR="00FC0A65" w:rsidRPr="00FC0A65" w14:paraId="781795A9"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0B218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12AF4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DC2D1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B97D9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课程编码</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145F0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课程名称</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38E607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学分</w:t>
            </w:r>
          </w:p>
        </w:tc>
      </w:tr>
      <w:tr w:rsidR="00FC0A65" w:rsidRPr="00FC0A65" w14:paraId="307BD8D2"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D56BD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lastRenderedPageBreak/>
              <w:t>FRAN3007</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96928A"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法语口译</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80688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3736A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BSIS4014</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3840E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毕业论文</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1F3D3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12</w:t>
            </w:r>
          </w:p>
        </w:tc>
      </w:tr>
      <w:tr w:rsidR="00FC0A65" w:rsidRPr="00FC0A65" w14:paraId="3E2A7B1B"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39BD78"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FRAN4001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265B84"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汉译法</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91B643"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0A03F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476D47"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382685"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r>
      <w:tr w:rsidR="00FC0A65" w:rsidRPr="00FC0A65" w14:paraId="3AA9FD73"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C19CE3"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FRAN3023</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ACA7C0"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法语笔译实践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AC512F"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B3492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09FECF"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813A65"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r>
      <w:tr w:rsidR="00FC0A65" w:rsidRPr="00FC0A65" w14:paraId="5669542B"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6CE691"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FRAN3022</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D60E96"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法语口译实践</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FA5607"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EC31399"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D3B23D"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069D04F" w14:textId="77777777" w:rsidR="00FC0A65" w:rsidRPr="00FC0A65" w:rsidRDefault="00FC0A65" w:rsidP="00FC0A65">
            <w:pPr>
              <w:widowControl/>
              <w:ind w:firstLine="480"/>
              <w:jc w:val="left"/>
              <w:rPr>
                <w:rFonts w:ascii="Times New Roman" w:eastAsia="Times New Roman" w:hAnsi="Times New Roman" w:cs="Times New Roman"/>
                <w:kern w:val="0"/>
                <w:sz w:val="20"/>
                <w:szCs w:val="20"/>
                <w14:ligatures w14:val="none"/>
              </w:rPr>
            </w:pPr>
          </w:p>
        </w:tc>
      </w:tr>
      <w:tr w:rsidR="00FC0A65" w:rsidRPr="00FC0A65" w14:paraId="28A68640" w14:textId="77777777" w:rsidTr="00FC0A65">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CEDDEC" w14:textId="77777777" w:rsidR="00FC0A65" w:rsidRPr="00FC0A65" w:rsidRDefault="00FC0A65" w:rsidP="00FC0A65">
            <w:pPr>
              <w:widowControl/>
              <w:ind w:firstLine="480"/>
              <w:jc w:val="left"/>
              <w:rPr>
                <w:rFonts w:ascii="微软雅黑" w:eastAsia="微软雅黑" w:hAnsi="微软雅黑" w:cs="宋体"/>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8247A9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必修6学分</w:t>
            </w:r>
          </w:p>
        </w:tc>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7F636C"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合计</w:t>
            </w:r>
          </w:p>
        </w:tc>
        <w:tc>
          <w:tcPr>
            <w:tcW w:w="0" w:type="auto"/>
            <w:gridSpan w:val="2"/>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15F00B"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必修12学分</w:t>
            </w:r>
          </w:p>
        </w:tc>
      </w:tr>
      <w:tr w:rsidR="00FC0A65" w:rsidRPr="00FC0A65" w14:paraId="29BDFA3F" w14:textId="77777777" w:rsidTr="00FC0A65">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791E31"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*可以在专业课程中选修8学分，建议从语言学概论、商贸法语、论文写作、第二语言研究方法课程中选课。*至本学期止，专业选修课至少必须修满10学分。*至本学期止，基础</w:t>
            </w:r>
            <w:proofErr w:type="gramStart"/>
            <w:r w:rsidRPr="00FC0A65">
              <w:rPr>
                <w:rFonts w:ascii="微软雅黑" w:eastAsia="微软雅黑" w:hAnsi="微软雅黑" w:cs="宋体" w:hint="eastAsia"/>
                <w:color w:val="555555"/>
                <w:kern w:val="0"/>
                <w:szCs w:val="21"/>
                <w14:ligatures w14:val="none"/>
              </w:rPr>
              <w:t>通识类课程</w:t>
            </w:r>
            <w:proofErr w:type="gramEnd"/>
            <w:r w:rsidRPr="00FC0A65">
              <w:rPr>
                <w:rFonts w:ascii="微软雅黑" w:eastAsia="微软雅黑" w:hAnsi="微软雅黑" w:cs="宋体" w:hint="eastAsia"/>
                <w:color w:val="555555"/>
                <w:kern w:val="0"/>
                <w:szCs w:val="21"/>
                <w14:ligatures w14:val="none"/>
              </w:rPr>
              <w:t>必须修满12学分。*本学期总学分14学分。</w:t>
            </w:r>
          </w:p>
        </w:tc>
        <w:tc>
          <w:tcPr>
            <w:tcW w:w="0" w:type="auto"/>
            <w:gridSpan w:val="3"/>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880895" w14:textId="77777777" w:rsidR="00FC0A65" w:rsidRPr="00FC0A65" w:rsidRDefault="00FC0A65" w:rsidP="00FC0A65">
            <w:pPr>
              <w:widowControl/>
              <w:ind w:firstLine="480"/>
              <w:jc w:val="left"/>
              <w:rPr>
                <w:rFonts w:ascii="微软雅黑" w:eastAsia="微软雅黑" w:hAnsi="微软雅黑" w:cs="宋体" w:hint="eastAsia"/>
                <w:color w:val="555555"/>
                <w:kern w:val="0"/>
                <w:szCs w:val="21"/>
                <w14:ligatures w14:val="none"/>
              </w:rPr>
            </w:pPr>
            <w:r w:rsidRPr="00FC0A65">
              <w:rPr>
                <w:rFonts w:ascii="微软雅黑" w:eastAsia="微软雅黑" w:hAnsi="微软雅黑" w:cs="宋体" w:hint="eastAsia"/>
                <w:color w:val="555555"/>
                <w:kern w:val="0"/>
                <w:szCs w:val="21"/>
                <w14:ligatures w14:val="none"/>
              </w:rPr>
              <w:t>*至本学期末，总学分不得少于170学分。其中通</w:t>
            </w:r>
            <w:proofErr w:type="gramStart"/>
            <w:r w:rsidRPr="00FC0A65">
              <w:rPr>
                <w:rFonts w:ascii="微软雅黑" w:eastAsia="微软雅黑" w:hAnsi="微软雅黑" w:cs="宋体" w:hint="eastAsia"/>
                <w:color w:val="555555"/>
                <w:kern w:val="0"/>
                <w:szCs w:val="21"/>
                <w14:ligatures w14:val="none"/>
              </w:rPr>
              <w:t>识类必修</w:t>
            </w:r>
            <w:proofErr w:type="gramEnd"/>
            <w:r w:rsidRPr="00FC0A65">
              <w:rPr>
                <w:rFonts w:ascii="微软雅黑" w:eastAsia="微软雅黑" w:hAnsi="微软雅黑" w:cs="宋体" w:hint="eastAsia"/>
                <w:color w:val="555555"/>
                <w:kern w:val="0"/>
                <w:szCs w:val="21"/>
                <w14:ligatures w14:val="none"/>
              </w:rPr>
              <w:t>不少于31学分，选修不少于12学分；学科基础课程必修不少于4学分；专业主干课程必修不少于91学分；专业课程选修不少于10学分；集中实践环节必修不少于22学分。</w:t>
            </w:r>
          </w:p>
        </w:tc>
      </w:tr>
    </w:tbl>
    <w:p w14:paraId="7F20C4C5" w14:textId="77777777" w:rsidR="0097113C" w:rsidRPr="00FC0A65" w:rsidRDefault="0097113C" w:rsidP="00FC0A65"/>
    <w:sectPr w:rsidR="0097113C" w:rsidRPr="00FC0A6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A"/>
    <w:rsid w:val="002A5257"/>
    <w:rsid w:val="0097113C"/>
    <w:rsid w:val="00B547BA"/>
    <w:rsid w:val="00C16B8A"/>
    <w:rsid w:val="00E920AA"/>
    <w:rsid w:val="00F652E2"/>
    <w:rsid w:val="00FC0A65"/>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41C5A"/>
  <w15:chartTrackingRefBased/>
  <w15:docId w15:val="{A5B70132-EA5E-4E92-84EF-258F188F3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920AA"/>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E920AA"/>
    <w:rPr>
      <w:b/>
      <w:bCs/>
    </w:rPr>
  </w:style>
  <w:style w:type="paragraph" w:customStyle="1" w:styleId="msonormal0">
    <w:name w:val="msonormal"/>
    <w:basedOn w:val="a"/>
    <w:rsid w:val="00FC0A65"/>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949493">
      <w:bodyDiv w:val="1"/>
      <w:marLeft w:val="0"/>
      <w:marRight w:val="0"/>
      <w:marTop w:val="0"/>
      <w:marBottom w:val="0"/>
      <w:divBdr>
        <w:top w:val="none" w:sz="0" w:space="0" w:color="auto"/>
        <w:left w:val="none" w:sz="0" w:space="0" w:color="auto"/>
        <w:bottom w:val="none" w:sz="0" w:space="0" w:color="auto"/>
        <w:right w:val="none" w:sz="0" w:space="0" w:color="auto"/>
      </w:divBdr>
      <w:divsChild>
        <w:div w:id="2110587642">
          <w:marLeft w:val="0"/>
          <w:marRight w:val="0"/>
          <w:marTop w:val="0"/>
          <w:marBottom w:val="0"/>
          <w:divBdr>
            <w:top w:val="none" w:sz="0" w:space="0" w:color="auto"/>
            <w:left w:val="none" w:sz="0" w:space="0" w:color="auto"/>
            <w:bottom w:val="single" w:sz="6" w:space="11" w:color="EEEEEE"/>
            <w:right w:val="none" w:sz="0" w:space="0" w:color="auto"/>
          </w:divBdr>
        </w:div>
        <w:div w:id="959726601">
          <w:marLeft w:val="0"/>
          <w:marRight w:val="0"/>
          <w:marTop w:val="0"/>
          <w:marBottom w:val="0"/>
          <w:divBdr>
            <w:top w:val="none" w:sz="0" w:space="0" w:color="auto"/>
            <w:left w:val="none" w:sz="0" w:space="0" w:color="auto"/>
            <w:bottom w:val="none" w:sz="0" w:space="0" w:color="auto"/>
            <w:right w:val="none" w:sz="0" w:space="0" w:color="auto"/>
          </w:divBdr>
        </w:div>
      </w:divsChild>
    </w:div>
    <w:div w:id="1885554994">
      <w:bodyDiv w:val="1"/>
      <w:marLeft w:val="0"/>
      <w:marRight w:val="0"/>
      <w:marTop w:val="0"/>
      <w:marBottom w:val="0"/>
      <w:divBdr>
        <w:top w:val="none" w:sz="0" w:space="0" w:color="auto"/>
        <w:left w:val="none" w:sz="0" w:space="0" w:color="auto"/>
        <w:bottom w:val="none" w:sz="0" w:space="0" w:color="auto"/>
        <w:right w:val="none" w:sz="0" w:space="0" w:color="auto"/>
      </w:divBdr>
      <w:divsChild>
        <w:div w:id="45699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2673</Words>
  <Characters>3876</Characters>
  <Application>Microsoft Office Word</Application>
  <DocSecurity>0</DocSecurity>
  <Lines>969</Lines>
  <Paragraphs>595</Paragraphs>
  <ScaleCrop>false</ScaleCrop>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2</cp:revision>
  <dcterms:created xsi:type="dcterms:W3CDTF">2026-05-20T08:39:00Z</dcterms:created>
  <dcterms:modified xsi:type="dcterms:W3CDTF">2026-05-20T08:39:00Z</dcterms:modified>
</cp:coreProperties>
</file>