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A87" w:rsidRDefault="004627F0">
      <w:pPr>
        <w:spacing w:beforeLines="100" w:before="312" w:line="360" w:lineRule="auto"/>
        <w:jc w:val="center"/>
        <w:rPr>
          <w:rFonts w:ascii="黑体" w:eastAsia="黑体" w:hAnsi="黑体"/>
          <w:b/>
          <w:bCs/>
          <w:sz w:val="32"/>
          <w:szCs w:val="32"/>
        </w:rPr>
      </w:pPr>
      <w:r>
        <w:rPr>
          <w:rFonts w:ascii="黑体" w:eastAsia="黑体" w:hAnsi="黑体" w:hint="eastAsia"/>
          <w:b/>
          <w:bCs/>
          <w:sz w:val="32"/>
          <w:szCs w:val="32"/>
        </w:rPr>
        <w:t>体育学院20</w:t>
      </w:r>
      <w:r>
        <w:rPr>
          <w:rFonts w:ascii="黑体" w:eastAsia="黑体" w:hAnsi="黑体"/>
          <w:b/>
          <w:bCs/>
          <w:sz w:val="32"/>
          <w:szCs w:val="32"/>
        </w:rPr>
        <w:t>23</w:t>
      </w:r>
      <w:r>
        <w:rPr>
          <w:rFonts w:ascii="黑体" w:eastAsia="黑体" w:hAnsi="黑体" w:hint="eastAsia"/>
          <w:b/>
          <w:bCs/>
          <w:sz w:val="32"/>
          <w:szCs w:val="32"/>
        </w:rPr>
        <w:t>年推荐优秀应届本科毕业生</w:t>
      </w:r>
    </w:p>
    <w:p w:rsidR="00C92A87" w:rsidRDefault="004627F0">
      <w:pPr>
        <w:spacing w:beforeLines="100" w:before="312" w:line="360" w:lineRule="auto"/>
        <w:jc w:val="center"/>
        <w:rPr>
          <w:rFonts w:ascii="宋体" w:hAnsi="宋体"/>
          <w:sz w:val="32"/>
          <w:szCs w:val="32"/>
        </w:rPr>
      </w:pPr>
      <w:r>
        <w:rPr>
          <w:rFonts w:ascii="黑体" w:eastAsia="黑体" w:hAnsi="黑体" w:hint="eastAsia"/>
          <w:b/>
          <w:bCs/>
          <w:sz w:val="32"/>
          <w:szCs w:val="32"/>
        </w:rPr>
        <w:t>免试攻读硕士学位研究生工作细则</w:t>
      </w:r>
      <w:r>
        <w:rPr>
          <w:rFonts w:ascii="宋体" w:hAnsi="宋体" w:hint="eastAsia"/>
          <w:b/>
          <w:bCs/>
          <w:sz w:val="32"/>
          <w:szCs w:val="32"/>
        </w:rPr>
        <w:t xml:space="preserve"> </w:t>
      </w:r>
      <w:r>
        <w:rPr>
          <w:rFonts w:ascii="宋体" w:hAnsi="宋体" w:hint="eastAsia"/>
          <w:sz w:val="32"/>
          <w:szCs w:val="32"/>
        </w:rPr>
        <w:t xml:space="preserve"> </w:t>
      </w:r>
    </w:p>
    <w:p w:rsidR="00C92A87" w:rsidRDefault="004627F0">
      <w:pPr>
        <w:spacing w:line="360" w:lineRule="auto"/>
        <w:ind w:leftChars="114" w:left="954" w:hangingChars="298" w:hanging="715"/>
        <w:rPr>
          <w:rFonts w:ascii="宋体" w:hAnsi="宋体"/>
          <w:sz w:val="24"/>
          <w:szCs w:val="24"/>
        </w:rPr>
      </w:pPr>
      <w:r>
        <w:rPr>
          <w:rFonts w:ascii="宋体" w:hAnsi="宋体" w:hint="eastAsia"/>
          <w:sz w:val="24"/>
          <w:szCs w:val="24"/>
        </w:rPr>
        <w:t xml:space="preserve">   </w:t>
      </w:r>
      <w:r>
        <w:rPr>
          <w:rFonts w:ascii="宋体" w:hAnsi="宋体"/>
          <w:sz w:val="24"/>
          <w:szCs w:val="24"/>
        </w:rPr>
        <w:t xml:space="preserve">                         </w:t>
      </w:r>
    </w:p>
    <w:p w:rsidR="00C92A87" w:rsidRDefault="004627F0">
      <w:pPr>
        <w:spacing w:line="360" w:lineRule="auto"/>
        <w:ind w:leftChars="114" w:left="1193" w:hangingChars="298" w:hanging="954"/>
        <w:jc w:val="center"/>
        <w:rPr>
          <w:rFonts w:ascii="宋体" w:hAnsi="宋体"/>
          <w:sz w:val="24"/>
          <w:szCs w:val="24"/>
        </w:rPr>
      </w:pPr>
      <w:r>
        <w:rPr>
          <w:rFonts w:ascii="黑体" w:eastAsia="黑体" w:hAnsi="黑体" w:hint="eastAsia"/>
          <w:sz w:val="32"/>
          <w:szCs w:val="32"/>
        </w:rPr>
        <w:t xml:space="preserve">第一章 </w:t>
      </w:r>
      <w:r>
        <w:rPr>
          <w:rFonts w:ascii="黑体" w:eastAsia="黑体" w:hAnsi="黑体"/>
          <w:sz w:val="32"/>
          <w:szCs w:val="32"/>
        </w:rPr>
        <w:t xml:space="preserve"> </w:t>
      </w:r>
      <w:r>
        <w:rPr>
          <w:rFonts w:ascii="黑体" w:eastAsia="黑体" w:hAnsi="黑体" w:hint="eastAsia"/>
          <w:sz w:val="32"/>
          <w:szCs w:val="32"/>
        </w:rPr>
        <w:t>总则</w:t>
      </w:r>
    </w:p>
    <w:p w:rsidR="00C92A87" w:rsidRDefault="004627F0">
      <w:pPr>
        <w:spacing w:line="360" w:lineRule="auto"/>
        <w:ind w:firstLineChars="225" w:firstLine="675"/>
        <w:rPr>
          <w:rFonts w:asciiTheme="minorEastAsia" w:eastAsiaTheme="minorEastAsia" w:hAnsiTheme="minorEastAsia"/>
          <w:kern w:val="0"/>
          <w:sz w:val="30"/>
          <w:szCs w:val="30"/>
        </w:rPr>
      </w:pPr>
      <w:r>
        <w:rPr>
          <w:rFonts w:asciiTheme="minorEastAsia" w:eastAsiaTheme="minorEastAsia" w:hAnsiTheme="minorEastAsia" w:hint="eastAsia"/>
          <w:sz w:val="30"/>
          <w:szCs w:val="30"/>
        </w:rPr>
        <w:t>第一条 根据</w:t>
      </w:r>
      <w:bookmarkStart w:id="0" w:name="_Hlk76998115"/>
      <w:r>
        <w:rPr>
          <w:rFonts w:asciiTheme="minorEastAsia" w:eastAsiaTheme="minorEastAsia" w:hAnsiTheme="minorEastAsia" w:hint="eastAsia"/>
          <w:sz w:val="30"/>
          <w:szCs w:val="30"/>
        </w:rPr>
        <w:t>《重庆大学推荐优秀应届本科毕业生免试攻读研究生工作管理办法》（重大校发〔2021〕63号）和《重庆大学学分绩点计算办法（试行）》（重大校〔2010〕233号）</w:t>
      </w:r>
      <w:bookmarkEnd w:id="0"/>
      <w:r>
        <w:rPr>
          <w:rFonts w:asciiTheme="minorEastAsia" w:eastAsiaTheme="minorEastAsia" w:hAnsiTheme="minorEastAsia" w:hint="eastAsia"/>
          <w:sz w:val="30"/>
          <w:szCs w:val="30"/>
        </w:rPr>
        <w:t>,针对体育学院专业特殊性质并结合体育学院实际情况与生源特色，特制定《体育学院202</w:t>
      </w:r>
      <w:r>
        <w:rPr>
          <w:rFonts w:asciiTheme="minorEastAsia" w:eastAsiaTheme="minorEastAsia" w:hAnsiTheme="minorEastAsia"/>
          <w:sz w:val="30"/>
          <w:szCs w:val="30"/>
        </w:rPr>
        <w:t>3</w:t>
      </w:r>
      <w:r>
        <w:rPr>
          <w:rFonts w:asciiTheme="minorEastAsia" w:eastAsiaTheme="minorEastAsia" w:hAnsiTheme="minorEastAsia" w:hint="eastAsia"/>
          <w:sz w:val="30"/>
          <w:szCs w:val="30"/>
        </w:rPr>
        <w:t>年推荐优秀应届本科毕业生免试攻读硕士学位研究生工作实施细则 》，简称《体育学院202</w:t>
      </w:r>
      <w:r>
        <w:rPr>
          <w:rFonts w:asciiTheme="minorEastAsia" w:eastAsiaTheme="minorEastAsia" w:hAnsiTheme="minorEastAsia"/>
          <w:sz w:val="30"/>
          <w:szCs w:val="30"/>
        </w:rPr>
        <w:t>3</w:t>
      </w:r>
      <w:r>
        <w:rPr>
          <w:rFonts w:asciiTheme="minorEastAsia" w:eastAsiaTheme="minorEastAsia" w:hAnsiTheme="minorEastAsia" w:hint="eastAsia"/>
          <w:sz w:val="30"/>
          <w:szCs w:val="30"/>
        </w:rPr>
        <w:t>年推免工作实施细则》。</w:t>
      </w:r>
    </w:p>
    <w:p w:rsidR="00C92A87" w:rsidRDefault="004627F0">
      <w:pPr>
        <w:spacing w:line="360" w:lineRule="auto"/>
        <w:ind w:firstLineChars="200" w:firstLine="600"/>
        <w:rPr>
          <w:rFonts w:asciiTheme="minorEastAsia" w:eastAsiaTheme="minorEastAsia" w:hAnsiTheme="minorEastAsia"/>
          <w:sz w:val="30"/>
          <w:szCs w:val="30"/>
        </w:rPr>
      </w:pPr>
      <w:r>
        <w:rPr>
          <w:rFonts w:asciiTheme="minorEastAsia" w:eastAsiaTheme="minorEastAsia" w:hAnsiTheme="minorEastAsia" w:hint="eastAsia"/>
          <w:sz w:val="30"/>
          <w:szCs w:val="30"/>
        </w:rPr>
        <w:t>第二条 推免生的推荐工作应当坚持自愿申请，德、智、体全面衡量，择优选拔的原则，应当坚持公开、公正、公平的原则。推荐工作中要坚持以提高选拔质量为核心，完善全面考查、综合评价、择优选拔的推免生评价体系和工作机制，突出能力考查，注重一贯表现，强化对考生科研创新潜质和专业能力倾向的考核，积极创新推免生遴选方法，避免唯分数论，遴选出综合素质高、综合能力强、具有创新潜质的学生。</w:t>
      </w:r>
    </w:p>
    <w:p w:rsidR="00C92A87" w:rsidRDefault="004627F0">
      <w:pPr>
        <w:spacing w:line="360" w:lineRule="auto"/>
        <w:ind w:leftChars="114" w:left="1136" w:hangingChars="298" w:hanging="897"/>
        <w:jc w:val="center"/>
        <w:rPr>
          <w:rFonts w:asciiTheme="minorEastAsia" w:eastAsiaTheme="minorEastAsia" w:hAnsiTheme="minorEastAsia"/>
          <w:b/>
          <w:sz w:val="30"/>
          <w:szCs w:val="30"/>
        </w:rPr>
      </w:pPr>
      <w:r>
        <w:rPr>
          <w:rFonts w:asciiTheme="minorEastAsia" w:eastAsiaTheme="minorEastAsia" w:hAnsiTheme="minorEastAsia" w:hint="eastAsia"/>
          <w:b/>
          <w:sz w:val="30"/>
          <w:szCs w:val="30"/>
        </w:rPr>
        <w:t>第二章 组织机构</w:t>
      </w:r>
    </w:p>
    <w:p w:rsidR="00C92A87" w:rsidRDefault="004627F0">
      <w:pPr>
        <w:spacing w:line="360" w:lineRule="auto"/>
        <w:ind w:firstLine="600"/>
        <w:rPr>
          <w:rFonts w:asciiTheme="minorEastAsia" w:eastAsiaTheme="minorEastAsia" w:hAnsiTheme="minorEastAsia"/>
          <w:bCs/>
          <w:sz w:val="30"/>
          <w:szCs w:val="30"/>
        </w:rPr>
      </w:pPr>
      <w:r>
        <w:rPr>
          <w:rFonts w:asciiTheme="minorEastAsia" w:eastAsiaTheme="minorEastAsia" w:hAnsiTheme="minorEastAsia" w:hint="eastAsia"/>
          <w:bCs/>
          <w:sz w:val="30"/>
          <w:szCs w:val="30"/>
        </w:rPr>
        <w:t>第三条 学院成立推免遴选工作小组。由院长担任组长，教学副院长和副书记担任副组长，成员为分管教学、研究生</w:t>
      </w:r>
      <w:r>
        <w:rPr>
          <w:rFonts w:asciiTheme="minorEastAsia" w:eastAsiaTheme="minorEastAsia" w:hAnsiTheme="minorEastAsia" w:hint="eastAsia"/>
          <w:sz w:val="30"/>
          <w:szCs w:val="30"/>
        </w:rPr>
        <w:t>、</w:t>
      </w:r>
      <w:r>
        <w:rPr>
          <w:rFonts w:asciiTheme="minorEastAsia" w:eastAsiaTheme="minorEastAsia" w:hAnsiTheme="minorEastAsia" w:hint="eastAsia"/>
          <w:bCs/>
          <w:sz w:val="30"/>
          <w:szCs w:val="30"/>
        </w:rPr>
        <w:t>学生</w:t>
      </w:r>
      <w:r>
        <w:rPr>
          <w:rFonts w:asciiTheme="minorEastAsia" w:eastAsiaTheme="minorEastAsia" w:hAnsiTheme="minorEastAsia" w:hint="eastAsia"/>
          <w:bCs/>
          <w:sz w:val="30"/>
          <w:szCs w:val="30"/>
        </w:rPr>
        <w:lastRenderedPageBreak/>
        <w:t>工作的相关负责人和系主任、教师代表。推免遴选工作小组负责组织《体育学院202</w:t>
      </w:r>
      <w:r>
        <w:rPr>
          <w:rFonts w:asciiTheme="minorEastAsia" w:eastAsiaTheme="minorEastAsia" w:hAnsiTheme="minorEastAsia"/>
          <w:bCs/>
          <w:sz w:val="30"/>
          <w:szCs w:val="30"/>
        </w:rPr>
        <w:t>3</w:t>
      </w:r>
      <w:r>
        <w:rPr>
          <w:rFonts w:asciiTheme="minorEastAsia" w:eastAsiaTheme="minorEastAsia" w:hAnsiTheme="minorEastAsia" w:hint="eastAsia"/>
          <w:bCs/>
          <w:sz w:val="30"/>
          <w:szCs w:val="30"/>
        </w:rPr>
        <w:t>年推免工作实施细则》的解释和具体实施工作。</w:t>
      </w:r>
    </w:p>
    <w:p w:rsidR="00C92A87" w:rsidRDefault="004627F0">
      <w:pPr>
        <w:spacing w:line="360" w:lineRule="auto"/>
        <w:ind w:firstLine="600"/>
        <w:rPr>
          <w:rFonts w:asciiTheme="minorEastAsia" w:eastAsiaTheme="minorEastAsia" w:hAnsiTheme="minorEastAsia"/>
          <w:bCs/>
          <w:sz w:val="30"/>
          <w:szCs w:val="30"/>
        </w:rPr>
      </w:pPr>
      <w:r>
        <w:rPr>
          <w:rFonts w:asciiTheme="minorEastAsia" w:eastAsiaTheme="minorEastAsia" w:hAnsiTheme="minorEastAsia" w:hint="eastAsia"/>
          <w:bCs/>
          <w:sz w:val="30"/>
          <w:szCs w:val="30"/>
        </w:rPr>
        <w:t>第四条 成立学院专家小组。从学院学术委员会中组织相关学科的5名专家构成考核组，负责对学生的相关问题进行工作。</w:t>
      </w:r>
    </w:p>
    <w:p w:rsidR="00C92A87" w:rsidRDefault="004627F0">
      <w:pPr>
        <w:spacing w:line="360" w:lineRule="auto"/>
        <w:ind w:firstLineChars="200" w:firstLine="602"/>
        <w:jc w:val="center"/>
        <w:rPr>
          <w:rFonts w:asciiTheme="minorEastAsia" w:eastAsiaTheme="minorEastAsia" w:hAnsiTheme="minorEastAsia"/>
          <w:b/>
          <w:bCs/>
          <w:sz w:val="30"/>
          <w:szCs w:val="30"/>
        </w:rPr>
      </w:pPr>
      <w:r>
        <w:rPr>
          <w:rFonts w:asciiTheme="minorEastAsia" w:eastAsiaTheme="minorEastAsia" w:hAnsiTheme="minorEastAsia" w:hint="eastAsia"/>
          <w:b/>
          <w:bCs/>
          <w:sz w:val="30"/>
          <w:szCs w:val="30"/>
        </w:rPr>
        <w:t>第三章 工作程序</w:t>
      </w:r>
    </w:p>
    <w:p w:rsidR="00C92A87" w:rsidRDefault="004627F0">
      <w:pPr>
        <w:spacing w:line="360" w:lineRule="auto"/>
        <w:ind w:firstLineChars="200" w:firstLine="600"/>
        <w:rPr>
          <w:rFonts w:asciiTheme="minorEastAsia" w:eastAsiaTheme="minorEastAsia" w:hAnsiTheme="minorEastAsia"/>
          <w:b/>
          <w:bCs/>
          <w:sz w:val="30"/>
          <w:szCs w:val="30"/>
        </w:rPr>
      </w:pPr>
      <w:r>
        <w:rPr>
          <w:rFonts w:asciiTheme="minorEastAsia" w:eastAsiaTheme="minorEastAsia" w:hAnsiTheme="minorEastAsia" w:hint="eastAsia"/>
          <w:bCs/>
          <w:sz w:val="30"/>
          <w:szCs w:val="30"/>
        </w:rPr>
        <w:t>第五条 开展宣传和组织申报。</w:t>
      </w:r>
    </w:p>
    <w:p w:rsidR="00C92A87" w:rsidRDefault="004627F0">
      <w:pPr>
        <w:spacing w:line="360" w:lineRule="auto"/>
        <w:ind w:firstLineChars="200" w:firstLine="600"/>
        <w:rPr>
          <w:rFonts w:asciiTheme="minorEastAsia" w:eastAsiaTheme="minorEastAsia" w:hAnsiTheme="minorEastAsia"/>
          <w:sz w:val="30"/>
          <w:szCs w:val="30"/>
        </w:rPr>
      </w:pPr>
      <w:r>
        <w:rPr>
          <w:rFonts w:asciiTheme="minorEastAsia" w:eastAsiaTheme="minorEastAsia" w:hAnsiTheme="minorEastAsia" w:hint="eastAsia"/>
          <w:sz w:val="30"/>
          <w:szCs w:val="30"/>
        </w:rPr>
        <w:t>20</w:t>
      </w:r>
      <w:r>
        <w:rPr>
          <w:rFonts w:asciiTheme="minorEastAsia" w:eastAsiaTheme="minorEastAsia" w:hAnsiTheme="minorEastAsia"/>
          <w:sz w:val="30"/>
          <w:szCs w:val="30"/>
        </w:rPr>
        <w:t>2</w:t>
      </w:r>
      <w:r w:rsidR="00CA751E">
        <w:rPr>
          <w:rFonts w:asciiTheme="minorEastAsia" w:eastAsiaTheme="minorEastAsia" w:hAnsiTheme="minorEastAsia"/>
          <w:sz w:val="30"/>
          <w:szCs w:val="30"/>
        </w:rPr>
        <w:t>2</w:t>
      </w:r>
      <w:r>
        <w:rPr>
          <w:rFonts w:asciiTheme="minorEastAsia" w:eastAsiaTheme="minorEastAsia" w:hAnsiTheme="minorEastAsia" w:hint="eastAsia"/>
          <w:sz w:val="30"/>
          <w:szCs w:val="30"/>
        </w:rPr>
        <w:t>年9月入校后一周内向大四学生宣布《重庆大学推荐优秀应届本科毕业生免试攻读研究生工作管理办法》（重大校发〔2021〕63号）、《重庆大学学分绩点计算办法（试行）》（重大校〔2010〕233号）和《20</w:t>
      </w:r>
      <w:r>
        <w:rPr>
          <w:rFonts w:asciiTheme="minorEastAsia" w:eastAsiaTheme="minorEastAsia" w:hAnsiTheme="minorEastAsia"/>
          <w:sz w:val="30"/>
          <w:szCs w:val="30"/>
        </w:rPr>
        <w:t>23</w:t>
      </w:r>
      <w:r>
        <w:rPr>
          <w:rFonts w:asciiTheme="minorEastAsia" w:eastAsiaTheme="minorEastAsia" w:hAnsiTheme="minorEastAsia" w:hint="eastAsia"/>
          <w:sz w:val="30"/>
          <w:szCs w:val="30"/>
        </w:rPr>
        <w:t>年重庆大学体育学院推免工作实施细则》。第二周组织符合条件（绩点占前40%）的学生进行自愿申报。符合申请条件的学生，应向学院推免遴选工作小组提交申请，填写《重庆大学免试攻读硕士学位研究生申请表》、《202</w:t>
      </w:r>
      <w:r>
        <w:rPr>
          <w:rFonts w:asciiTheme="minorEastAsia" w:eastAsiaTheme="minorEastAsia" w:hAnsiTheme="minorEastAsia"/>
          <w:sz w:val="30"/>
          <w:szCs w:val="30"/>
        </w:rPr>
        <w:t>3</w:t>
      </w:r>
      <w:r>
        <w:rPr>
          <w:rFonts w:asciiTheme="minorEastAsia" w:eastAsiaTheme="minorEastAsia" w:hAnsiTheme="minorEastAsia" w:hint="eastAsia"/>
          <w:sz w:val="30"/>
          <w:szCs w:val="30"/>
        </w:rPr>
        <w:t>年体育学院推免申请加分自评表》，提供代表本人能力、素质、特长以及其它相关的加分的证明材料（须为原始材料，只有复印件的没有原始材料的必须由相关负责人出具证明材料，并对此事负责）。具体申请截至时间以九月初推免工作启动时的通知时间为准，过时不再接受申请。申请学生提供原始材料由学院推免遴选小组保管，待推免工作结束后返还原件。</w:t>
      </w:r>
    </w:p>
    <w:p w:rsidR="00C92A87" w:rsidRDefault="004627F0">
      <w:pPr>
        <w:spacing w:line="360" w:lineRule="auto"/>
        <w:ind w:firstLineChars="200" w:firstLine="576"/>
        <w:rPr>
          <w:rFonts w:asciiTheme="minorEastAsia" w:eastAsiaTheme="minorEastAsia" w:hAnsiTheme="minorEastAsia"/>
          <w:spacing w:val="-6"/>
          <w:sz w:val="30"/>
          <w:szCs w:val="30"/>
        </w:rPr>
      </w:pPr>
      <w:r>
        <w:rPr>
          <w:rFonts w:asciiTheme="minorEastAsia" w:eastAsiaTheme="minorEastAsia" w:hAnsiTheme="minorEastAsia" w:hint="eastAsia"/>
          <w:spacing w:val="-6"/>
          <w:sz w:val="30"/>
          <w:szCs w:val="30"/>
        </w:rPr>
        <w:t>第六条 材料审核与评定。</w:t>
      </w:r>
    </w:p>
    <w:p w:rsidR="00C92A87" w:rsidRDefault="004627F0">
      <w:pPr>
        <w:ind w:firstLineChars="200" w:firstLine="576"/>
        <w:rPr>
          <w:rFonts w:asciiTheme="minorEastAsia" w:eastAsiaTheme="minorEastAsia" w:hAnsiTheme="minorEastAsia"/>
          <w:spacing w:val="-6"/>
          <w:sz w:val="30"/>
          <w:szCs w:val="30"/>
        </w:rPr>
      </w:pPr>
      <w:r>
        <w:rPr>
          <w:rFonts w:asciiTheme="minorEastAsia" w:eastAsiaTheme="minorEastAsia" w:hAnsiTheme="minorEastAsia" w:hint="eastAsia"/>
          <w:spacing w:val="-6"/>
          <w:sz w:val="30"/>
          <w:szCs w:val="30"/>
        </w:rPr>
        <w:t>（一）学院根据学校当年下达的推免生名额，对满足推免生基</w:t>
      </w:r>
      <w:r>
        <w:rPr>
          <w:rFonts w:asciiTheme="minorEastAsia" w:eastAsiaTheme="minorEastAsia" w:hAnsiTheme="minorEastAsia" w:hint="eastAsia"/>
          <w:spacing w:val="-6"/>
          <w:sz w:val="30"/>
          <w:szCs w:val="30"/>
        </w:rPr>
        <w:lastRenderedPageBreak/>
        <w:t>本条件的学生，依据相应专业（方向）学生前三学年所获得的平均学分绩点</w:t>
      </w:r>
      <w:r>
        <w:rPr>
          <w:rFonts w:asciiTheme="minorEastAsia" w:eastAsiaTheme="minorEastAsia" w:hAnsiTheme="minorEastAsia" w:hint="eastAsia"/>
          <w:color w:val="000000" w:themeColor="text1"/>
          <w:spacing w:val="-6"/>
          <w:sz w:val="30"/>
          <w:szCs w:val="30"/>
        </w:rPr>
        <w:t>GPA</w:t>
      </w:r>
      <w:r>
        <w:rPr>
          <w:rFonts w:asciiTheme="minorEastAsia" w:eastAsiaTheme="minorEastAsia" w:hAnsiTheme="minorEastAsia" w:hint="eastAsia"/>
          <w:spacing w:val="-6"/>
          <w:sz w:val="30"/>
          <w:szCs w:val="30"/>
        </w:rPr>
        <w:t>排名，</w:t>
      </w:r>
      <w:r>
        <w:rPr>
          <w:rFonts w:asciiTheme="minorEastAsia" w:eastAsiaTheme="minorEastAsia" w:hAnsiTheme="minorEastAsia" w:hint="eastAsia"/>
          <w:sz w:val="30"/>
          <w:szCs w:val="30"/>
        </w:rPr>
        <w:t>推免研究生工作遴选小组对学生的成绩进行审核</w:t>
      </w:r>
      <w:r>
        <w:rPr>
          <w:rFonts w:asciiTheme="minorEastAsia" w:eastAsiaTheme="minorEastAsia" w:hAnsiTheme="minorEastAsia" w:hint="eastAsia"/>
          <w:spacing w:val="-6"/>
          <w:sz w:val="30"/>
          <w:szCs w:val="30"/>
        </w:rPr>
        <w:t>（以学院教务处网站绩点数据为准进行审核）</w:t>
      </w:r>
      <w:r>
        <w:rPr>
          <w:rFonts w:asciiTheme="minorEastAsia" w:eastAsiaTheme="minorEastAsia" w:hAnsiTheme="minorEastAsia" w:hint="eastAsia"/>
          <w:sz w:val="30"/>
          <w:szCs w:val="30"/>
        </w:rPr>
        <w:t>，</w:t>
      </w:r>
      <w:r>
        <w:rPr>
          <w:rFonts w:asciiTheme="minorEastAsia" w:eastAsiaTheme="minorEastAsia" w:hAnsiTheme="minorEastAsia" w:hint="eastAsia"/>
          <w:spacing w:val="-6"/>
          <w:sz w:val="30"/>
          <w:szCs w:val="30"/>
        </w:rPr>
        <w:t>并根据《202</w:t>
      </w:r>
      <w:r>
        <w:rPr>
          <w:rFonts w:asciiTheme="minorEastAsia" w:eastAsiaTheme="minorEastAsia" w:hAnsiTheme="minorEastAsia"/>
          <w:spacing w:val="-6"/>
          <w:sz w:val="30"/>
          <w:szCs w:val="30"/>
        </w:rPr>
        <w:t>3</w:t>
      </w:r>
      <w:r>
        <w:rPr>
          <w:rFonts w:asciiTheme="minorEastAsia" w:eastAsiaTheme="minorEastAsia" w:hAnsiTheme="minorEastAsia" w:hint="eastAsia"/>
          <w:spacing w:val="-6"/>
          <w:sz w:val="30"/>
          <w:szCs w:val="30"/>
        </w:rPr>
        <w:t>体育学院推免研究生遴选工作实施细则》的相关规定（</w:t>
      </w:r>
      <w:r>
        <w:rPr>
          <w:rFonts w:asciiTheme="minorEastAsia" w:eastAsiaTheme="minorEastAsia" w:hAnsiTheme="minorEastAsia" w:hint="eastAsia"/>
          <w:sz w:val="30"/>
          <w:szCs w:val="30"/>
        </w:rPr>
        <w:t>以不超过推免生名额1.5倍的数额</w:t>
      </w:r>
      <w:r>
        <w:rPr>
          <w:rFonts w:asciiTheme="minorEastAsia" w:eastAsiaTheme="minorEastAsia" w:hAnsiTheme="minorEastAsia" w:hint="eastAsia"/>
          <w:spacing w:val="-6"/>
          <w:sz w:val="30"/>
          <w:szCs w:val="30"/>
        </w:rPr>
        <w:t>）确定参加综合测评的学生名单,</w:t>
      </w:r>
      <w:r>
        <w:rPr>
          <w:rFonts w:asciiTheme="minorEastAsia" w:eastAsiaTheme="minorEastAsia" w:hAnsiTheme="minorEastAsia" w:hint="eastAsia"/>
          <w:sz w:val="30"/>
          <w:szCs w:val="30"/>
        </w:rPr>
        <w:t>并予以公示。</w:t>
      </w:r>
      <w:r>
        <w:rPr>
          <w:rFonts w:asciiTheme="minorEastAsia" w:eastAsiaTheme="minorEastAsia" w:hAnsiTheme="minorEastAsia" w:hint="eastAsia"/>
          <w:spacing w:val="-6"/>
          <w:sz w:val="30"/>
          <w:szCs w:val="30"/>
        </w:rPr>
        <w:t>应届本科毕业生中，在部队服兵役期间荣立二等功及以上的退役人员，符合研究生报名条件的可免试（指初试）攻读硕士研究生；体育竞赛代表重庆大学参赛，个人项目比赛、集体项目比赛必须是主力队员（提供主教练和至少两名同场队员的证明）获得重庆市前三名的队员同等条件下优先考虑；英语通过6级考试425分，雅思6.0或托福90分以上者同等条件下优先考虑。</w:t>
      </w:r>
    </w:p>
    <w:p w:rsidR="00C92A87" w:rsidRDefault="004627F0">
      <w:pPr>
        <w:spacing w:line="360" w:lineRule="auto"/>
        <w:ind w:firstLineChars="200" w:firstLine="600"/>
        <w:rPr>
          <w:rFonts w:asciiTheme="minorEastAsia" w:eastAsiaTheme="minorEastAsia" w:hAnsiTheme="minorEastAsia"/>
          <w:sz w:val="30"/>
          <w:szCs w:val="30"/>
        </w:rPr>
      </w:pPr>
      <w:r>
        <w:rPr>
          <w:rFonts w:asciiTheme="minorEastAsia" w:eastAsiaTheme="minorEastAsia" w:hAnsiTheme="minorEastAsia" w:hint="eastAsia"/>
          <w:sz w:val="30"/>
          <w:szCs w:val="30"/>
        </w:rPr>
        <w:t>（二）对获得推免入围的学生提供的相关材料的真实性进行审核。并对学生提供《202</w:t>
      </w:r>
      <w:r>
        <w:rPr>
          <w:rFonts w:asciiTheme="minorEastAsia" w:eastAsiaTheme="minorEastAsia" w:hAnsiTheme="minorEastAsia"/>
          <w:sz w:val="30"/>
          <w:szCs w:val="30"/>
        </w:rPr>
        <w:t>3</w:t>
      </w:r>
      <w:r>
        <w:rPr>
          <w:rFonts w:asciiTheme="minorEastAsia" w:eastAsiaTheme="minorEastAsia" w:hAnsiTheme="minorEastAsia" w:hint="eastAsia"/>
          <w:sz w:val="30"/>
          <w:szCs w:val="30"/>
        </w:rPr>
        <w:t>年体育学院推免申请的自评表》的相关加分因素和加分分值进行审核。确定最后有效加分因素和分值。在评定过程中发现有弄虚作假行为的，将取消推免资格，对情节严重者上报学校相关部门处理。</w:t>
      </w:r>
    </w:p>
    <w:p w:rsidR="00C92A87" w:rsidRDefault="004627F0">
      <w:pPr>
        <w:spacing w:line="360" w:lineRule="auto"/>
        <w:ind w:firstLineChars="200" w:firstLine="600"/>
        <w:rPr>
          <w:rFonts w:asciiTheme="minorEastAsia" w:eastAsiaTheme="minorEastAsia" w:hAnsiTheme="minorEastAsia"/>
          <w:sz w:val="30"/>
          <w:szCs w:val="30"/>
        </w:rPr>
      </w:pPr>
      <w:r>
        <w:rPr>
          <w:rFonts w:asciiTheme="minorEastAsia" w:eastAsiaTheme="minorEastAsia" w:hAnsiTheme="minorEastAsia" w:hint="eastAsia"/>
          <w:sz w:val="30"/>
          <w:szCs w:val="30"/>
        </w:rPr>
        <w:t>第七条 严格审核认定学生的特殊学术专长奖励加分</w:t>
      </w:r>
    </w:p>
    <w:p w:rsidR="00C92A87" w:rsidRDefault="004627F0">
      <w:pPr>
        <w:spacing w:line="360" w:lineRule="auto"/>
        <w:ind w:firstLineChars="200" w:firstLine="600"/>
        <w:rPr>
          <w:rFonts w:asciiTheme="minorEastAsia" w:eastAsiaTheme="minorEastAsia" w:hAnsiTheme="minorEastAsia"/>
          <w:sz w:val="30"/>
          <w:szCs w:val="30"/>
        </w:rPr>
      </w:pPr>
      <w:r>
        <w:rPr>
          <w:rFonts w:asciiTheme="minorEastAsia" w:eastAsiaTheme="minorEastAsia" w:hAnsiTheme="minorEastAsia" w:hint="eastAsia"/>
          <w:sz w:val="30"/>
          <w:szCs w:val="30"/>
        </w:rPr>
        <w:t>（1）推免生学术专长奖励加分原则上仅限本科学生在核心期刊上以独立作者或第一作者发表的与学业相关的科研论文。</w:t>
      </w:r>
    </w:p>
    <w:p w:rsidR="00C92A87" w:rsidRDefault="004627F0">
      <w:pPr>
        <w:spacing w:line="360" w:lineRule="auto"/>
        <w:ind w:firstLineChars="200" w:firstLine="600"/>
        <w:rPr>
          <w:rFonts w:asciiTheme="minorEastAsia" w:eastAsiaTheme="minorEastAsia" w:hAnsiTheme="minorEastAsia"/>
          <w:sz w:val="30"/>
          <w:szCs w:val="30"/>
        </w:rPr>
      </w:pPr>
      <w:r>
        <w:rPr>
          <w:rFonts w:asciiTheme="minorEastAsia" w:eastAsiaTheme="minorEastAsia" w:hAnsiTheme="minorEastAsia" w:hint="eastAsia"/>
          <w:sz w:val="30"/>
          <w:szCs w:val="30"/>
        </w:rPr>
        <w:t>（2）作为主力成员参加与学业相关的国内权威科研竞赛（全国赛）并获得三等奖以上奖励（国际赛事参照执行，但不得低于国内赛事相关要求）。</w:t>
      </w:r>
    </w:p>
    <w:p w:rsidR="00C92A87" w:rsidRDefault="004627F0">
      <w:pPr>
        <w:spacing w:line="360" w:lineRule="auto"/>
        <w:ind w:firstLineChars="200" w:firstLine="600"/>
        <w:rPr>
          <w:rFonts w:asciiTheme="minorEastAsia" w:eastAsiaTheme="minorEastAsia" w:hAnsiTheme="minorEastAsia"/>
          <w:sz w:val="30"/>
          <w:szCs w:val="30"/>
        </w:rPr>
      </w:pPr>
      <w:r>
        <w:rPr>
          <w:rFonts w:asciiTheme="minorEastAsia" w:eastAsiaTheme="minorEastAsia" w:hAnsiTheme="minorEastAsia" w:hint="eastAsia"/>
          <w:sz w:val="30"/>
          <w:szCs w:val="30"/>
        </w:rPr>
        <w:lastRenderedPageBreak/>
        <w:t xml:space="preserve">（3）学生与直系亲属或学历、职称、职务明显高于本人者合作的 </w:t>
      </w:r>
      <w:r>
        <w:rPr>
          <w:rFonts w:asciiTheme="minorEastAsia" w:eastAsiaTheme="minorEastAsia" w:hAnsiTheme="minorEastAsia"/>
          <w:sz w:val="30"/>
          <w:szCs w:val="30"/>
        </w:rPr>
        <w:t>科研成果、竞赛奖项等仅作为参考，不纳入学生本人推免遴选综合评价成绩计算体系，同等条件下可优先考虑</w:t>
      </w:r>
      <w:r>
        <w:rPr>
          <w:rFonts w:asciiTheme="minorEastAsia" w:eastAsiaTheme="minorEastAsia" w:hAnsiTheme="minorEastAsia" w:hint="eastAsia"/>
          <w:sz w:val="30"/>
          <w:szCs w:val="30"/>
        </w:rPr>
        <w:t>。</w:t>
      </w:r>
    </w:p>
    <w:p w:rsidR="00C92A87" w:rsidRDefault="004627F0">
      <w:pPr>
        <w:spacing w:line="360" w:lineRule="auto"/>
        <w:ind w:firstLineChars="200" w:firstLine="600"/>
        <w:rPr>
          <w:rFonts w:asciiTheme="minorEastAsia" w:eastAsiaTheme="minorEastAsia" w:hAnsiTheme="minorEastAsia"/>
          <w:sz w:val="30"/>
          <w:szCs w:val="30"/>
        </w:rPr>
      </w:pPr>
      <w:r>
        <w:rPr>
          <w:rFonts w:asciiTheme="minorEastAsia" w:eastAsiaTheme="minorEastAsia" w:hAnsiTheme="minorEastAsia" w:hint="eastAsia"/>
          <w:sz w:val="30"/>
          <w:szCs w:val="30"/>
        </w:rPr>
        <w:t>（4）对于社会质疑较多的赛</w:t>
      </w:r>
      <w:r w:rsidR="00CA751E">
        <w:rPr>
          <w:rFonts w:asciiTheme="minorEastAsia" w:eastAsiaTheme="minorEastAsia" w:hAnsiTheme="minorEastAsia" w:hint="eastAsia"/>
          <w:sz w:val="30"/>
          <w:szCs w:val="30"/>
        </w:rPr>
        <w:t>事、刊物，</w:t>
      </w:r>
      <w:r>
        <w:rPr>
          <w:rFonts w:asciiTheme="minorEastAsia" w:eastAsiaTheme="minorEastAsia" w:hAnsiTheme="minorEastAsia" w:hint="eastAsia"/>
          <w:sz w:val="30"/>
          <w:szCs w:val="30"/>
        </w:rPr>
        <w:t>学院要从严把握。</w:t>
      </w:r>
    </w:p>
    <w:p w:rsidR="00C92A87" w:rsidRDefault="004627F0">
      <w:pPr>
        <w:spacing w:line="360" w:lineRule="auto"/>
        <w:ind w:firstLineChars="200" w:firstLine="600"/>
        <w:rPr>
          <w:rFonts w:asciiTheme="minorEastAsia" w:eastAsiaTheme="minorEastAsia" w:hAnsiTheme="minorEastAsia"/>
          <w:sz w:val="30"/>
          <w:szCs w:val="30"/>
        </w:rPr>
      </w:pPr>
      <w:r>
        <w:rPr>
          <w:rFonts w:asciiTheme="minorEastAsia" w:eastAsiaTheme="minorEastAsia" w:hAnsiTheme="minorEastAsia" w:hint="eastAsia"/>
          <w:sz w:val="30"/>
          <w:szCs w:val="30"/>
        </w:rPr>
        <w:t>（5）组织教师和学生代表参与申请学生的公开答辩，对学生提交的多项科研成果实行代表作评价，评价重点聚焦到创新质量和个人贡献。专家审核小组及每位成员都要给出明确审核鉴定意见并签字存档。答辩全程要录音录像，答辩结果要公开公示。通过公开答辩和审核鉴定的学生特殊学术专长，须按要求予以公示。未通过公开答辩和审核鉴定的，不得纳入推免遴选综合评价成绩计算体系。</w:t>
      </w:r>
    </w:p>
    <w:p w:rsidR="00C92A87" w:rsidRDefault="004627F0">
      <w:pPr>
        <w:ind w:firstLineChars="200" w:firstLine="600"/>
        <w:rPr>
          <w:rFonts w:asciiTheme="minorEastAsia" w:eastAsiaTheme="minorEastAsia" w:hAnsiTheme="minorEastAsia"/>
          <w:sz w:val="30"/>
          <w:szCs w:val="30"/>
        </w:rPr>
      </w:pPr>
      <w:r>
        <w:rPr>
          <w:rFonts w:asciiTheme="minorEastAsia" w:eastAsiaTheme="minorEastAsia" w:hAnsiTheme="minorEastAsia" w:hint="eastAsia"/>
          <w:sz w:val="30"/>
          <w:szCs w:val="30"/>
        </w:rPr>
        <w:t>第八条建立健全回避制度。推免相关工作人员有直系亲属或利益相关人员报名参加本校推免的应主动申请回避，有非直系亲属等报名参加推免的要主动报备。学生申请推免资格时也应主动向学院报备声明。对未按规定报备声明回避关系的推免相关工作人员，将依规依纪严肃处理；对未按规定报备声明回避关系且影响推免过程和结果公平公正的学生，将取消其推免资格。</w:t>
      </w:r>
    </w:p>
    <w:p w:rsidR="00C92A87" w:rsidRDefault="004627F0">
      <w:pPr>
        <w:spacing w:line="360" w:lineRule="auto"/>
        <w:ind w:firstLineChars="200" w:firstLine="600"/>
        <w:rPr>
          <w:rFonts w:asciiTheme="minorEastAsia" w:eastAsiaTheme="minorEastAsia" w:hAnsiTheme="minorEastAsia"/>
          <w:sz w:val="30"/>
          <w:szCs w:val="30"/>
        </w:rPr>
      </w:pPr>
      <w:r>
        <w:rPr>
          <w:rFonts w:asciiTheme="minorEastAsia" w:eastAsiaTheme="minorEastAsia" w:hAnsiTheme="minorEastAsia" w:hint="eastAsia"/>
          <w:sz w:val="30"/>
          <w:szCs w:val="30"/>
        </w:rPr>
        <w:t>第九条 确定推免名单并公示、上报本科生院审批。</w:t>
      </w:r>
    </w:p>
    <w:p w:rsidR="00C92A87" w:rsidRDefault="004627F0">
      <w:pPr>
        <w:spacing w:line="360" w:lineRule="auto"/>
        <w:ind w:firstLineChars="200" w:firstLine="600"/>
        <w:rPr>
          <w:rFonts w:asciiTheme="minorEastAsia" w:eastAsiaTheme="minorEastAsia" w:hAnsiTheme="minorEastAsia"/>
          <w:sz w:val="30"/>
          <w:szCs w:val="30"/>
        </w:rPr>
      </w:pPr>
      <w:r>
        <w:rPr>
          <w:rFonts w:asciiTheme="minorEastAsia" w:eastAsiaTheme="minorEastAsia" w:hAnsiTheme="minorEastAsia" w:hint="eastAsia"/>
          <w:sz w:val="30"/>
          <w:szCs w:val="30"/>
        </w:rPr>
        <w:t>通过学生自愿申请，自评加分因素和审核确定加分分值，再加上专家对专业综合能力的测评成绩进行汇总。按照学校下达指标对成绩靠前的学生进行择优录取。对录取名单及相关加分和考核情况进行公示3天，无异议后上报本科生院审批。</w:t>
      </w:r>
    </w:p>
    <w:p w:rsidR="00C92A87" w:rsidRDefault="004627F0">
      <w:pPr>
        <w:spacing w:line="360" w:lineRule="auto"/>
        <w:ind w:firstLineChars="200" w:firstLine="600"/>
        <w:rPr>
          <w:rFonts w:asciiTheme="minorEastAsia" w:eastAsiaTheme="minorEastAsia" w:hAnsiTheme="minorEastAsia"/>
          <w:sz w:val="30"/>
          <w:szCs w:val="30"/>
        </w:rPr>
      </w:pPr>
      <w:r>
        <w:rPr>
          <w:rFonts w:asciiTheme="minorEastAsia" w:eastAsiaTheme="minorEastAsia" w:hAnsiTheme="minorEastAsia" w:hint="eastAsia"/>
          <w:sz w:val="30"/>
          <w:szCs w:val="30"/>
        </w:rPr>
        <w:lastRenderedPageBreak/>
        <w:t>第十条 归还材料并组织获得推免的学生完成后续手续</w:t>
      </w:r>
    </w:p>
    <w:p w:rsidR="00C92A87" w:rsidRDefault="004627F0">
      <w:pPr>
        <w:spacing w:line="360" w:lineRule="auto"/>
        <w:ind w:firstLineChars="200" w:firstLine="600"/>
        <w:rPr>
          <w:rFonts w:asciiTheme="minorEastAsia" w:eastAsiaTheme="minorEastAsia" w:hAnsiTheme="minorEastAsia"/>
          <w:sz w:val="30"/>
          <w:szCs w:val="30"/>
        </w:rPr>
      </w:pPr>
      <w:r>
        <w:rPr>
          <w:rFonts w:asciiTheme="minorEastAsia" w:eastAsiaTheme="minorEastAsia" w:hAnsiTheme="minorEastAsia" w:hint="eastAsia"/>
          <w:sz w:val="30"/>
          <w:szCs w:val="30"/>
        </w:rPr>
        <w:t>按照学校推免工作要求和进度，完成网络公示后，对公示意见无异议后归还学生提供的原始材料。组织学院获得推免的学生完善相关材料和信息，督促完成网络报名等程序。加强后期教育、培养和管理。</w:t>
      </w:r>
    </w:p>
    <w:p w:rsidR="00C92A87" w:rsidRDefault="004627F0">
      <w:pPr>
        <w:spacing w:line="360" w:lineRule="auto"/>
        <w:ind w:firstLineChars="200" w:firstLine="562"/>
        <w:jc w:val="center"/>
        <w:rPr>
          <w:rFonts w:asciiTheme="minorEastAsia" w:eastAsiaTheme="minorEastAsia" w:hAnsiTheme="minorEastAsia"/>
          <w:b/>
          <w:bCs/>
          <w:spacing w:val="-10"/>
          <w:sz w:val="30"/>
          <w:szCs w:val="30"/>
        </w:rPr>
      </w:pPr>
      <w:r>
        <w:rPr>
          <w:rFonts w:asciiTheme="minorEastAsia" w:eastAsiaTheme="minorEastAsia" w:hAnsiTheme="minorEastAsia" w:hint="eastAsia"/>
          <w:b/>
          <w:bCs/>
          <w:spacing w:val="-10"/>
          <w:sz w:val="30"/>
          <w:szCs w:val="30"/>
        </w:rPr>
        <w:t>第四章 推免研究生具备条件</w:t>
      </w:r>
    </w:p>
    <w:p w:rsidR="00C92A87" w:rsidRDefault="004627F0">
      <w:pPr>
        <w:spacing w:line="360" w:lineRule="auto"/>
        <w:ind w:firstLineChars="200" w:firstLine="600"/>
        <w:jc w:val="left"/>
        <w:rPr>
          <w:rFonts w:asciiTheme="minorEastAsia" w:eastAsiaTheme="minorEastAsia" w:hAnsiTheme="minorEastAsia"/>
          <w:sz w:val="30"/>
          <w:szCs w:val="30"/>
        </w:rPr>
      </w:pPr>
      <w:r>
        <w:rPr>
          <w:rFonts w:asciiTheme="minorEastAsia" w:eastAsiaTheme="minorEastAsia" w:hAnsiTheme="minorEastAsia" w:hint="eastAsia"/>
          <w:sz w:val="30"/>
          <w:szCs w:val="30"/>
        </w:rPr>
        <w:t>第十一条 申报“推免研究生”应当满足以下条件：</w:t>
      </w:r>
    </w:p>
    <w:p w:rsidR="00C92A87" w:rsidRDefault="004627F0">
      <w:pPr>
        <w:spacing w:line="360" w:lineRule="auto"/>
        <w:ind w:firstLineChars="200" w:firstLine="600"/>
        <w:rPr>
          <w:rFonts w:asciiTheme="minorEastAsia" w:eastAsiaTheme="minorEastAsia" w:hAnsiTheme="minorEastAsia"/>
          <w:sz w:val="30"/>
          <w:szCs w:val="30"/>
        </w:rPr>
      </w:pPr>
      <w:r>
        <w:rPr>
          <w:rFonts w:asciiTheme="minorEastAsia" w:eastAsiaTheme="minorEastAsia" w:hAnsiTheme="minorEastAsia" w:hint="eastAsia"/>
          <w:sz w:val="30"/>
          <w:szCs w:val="30"/>
        </w:rPr>
        <w:t>（一）纳入国家普通本科招生计划录取的应届本科毕业生 (不含专升本、第二学士学位、独立学院学生)。</w:t>
      </w:r>
    </w:p>
    <w:p w:rsidR="00C92A87" w:rsidRDefault="004627F0">
      <w:pPr>
        <w:spacing w:line="360" w:lineRule="auto"/>
        <w:ind w:firstLineChars="200" w:firstLine="584"/>
        <w:rPr>
          <w:rFonts w:asciiTheme="minorEastAsia" w:eastAsiaTheme="minorEastAsia" w:hAnsiTheme="minorEastAsia"/>
          <w:sz w:val="30"/>
          <w:szCs w:val="30"/>
        </w:rPr>
      </w:pPr>
      <w:r>
        <w:rPr>
          <w:rFonts w:asciiTheme="minorEastAsia" w:eastAsiaTheme="minorEastAsia" w:hAnsiTheme="minorEastAsia" w:hint="eastAsia"/>
          <w:spacing w:val="-4"/>
          <w:sz w:val="30"/>
          <w:szCs w:val="30"/>
        </w:rPr>
        <w:t>（二）品德优良，遵纪守法，身心健康；诚实守信，学风端正，无任何考试作弊和剽窃他人学术成果及违法违纪受处分的记录。</w:t>
      </w:r>
    </w:p>
    <w:p w:rsidR="00C92A87" w:rsidRDefault="004627F0">
      <w:pPr>
        <w:spacing w:line="360" w:lineRule="auto"/>
        <w:ind w:firstLineChars="200" w:firstLine="600"/>
        <w:rPr>
          <w:rFonts w:asciiTheme="minorEastAsia" w:eastAsiaTheme="minorEastAsia" w:hAnsiTheme="minorEastAsia"/>
          <w:sz w:val="30"/>
          <w:szCs w:val="30"/>
        </w:rPr>
      </w:pPr>
      <w:r>
        <w:rPr>
          <w:rFonts w:asciiTheme="minorEastAsia" w:eastAsiaTheme="minorEastAsia" w:hAnsiTheme="minorEastAsia" w:hint="eastAsia"/>
          <w:sz w:val="30"/>
          <w:szCs w:val="30"/>
        </w:rPr>
        <w:t>（三）按期完成（前三学年）本专业人才培养方案规定的课程，成绩优异，补考课程不能超过1科。</w:t>
      </w:r>
    </w:p>
    <w:p w:rsidR="00C92A87" w:rsidRDefault="004627F0">
      <w:pPr>
        <w:spacing w:line="360" w:lineRule="auto"/>
        <w:ind w:firstLineChars="200" w:firstLine="600"/>
        <w:rPr>
          <w:rFonts w:asciiTheme="minorEastAsia" w:eastAsiaTheme="minorEastAsia" w:hAnsiTheme="minorEastAsia"/>
          <w:sz w:val="30"/>
          <w:szCs w:val="30"/>
        </w:rPr>
      </w:pPr>
      <w:r>
        <w:rPr>
          <w:rFonts w:asciiTheme="minorEastAsia" w:eastAsiaTheme="minorEastAsia" w:hAnsiTheme="minorEastAsia" w:hint="eastAsia"/>
          <w:sz w:val="30"/>
          <w:szCs w:val="30"/>
        </w:rPr>
        <w:t>（四）思想和表现为合格学生。对学院团委考核不合格，党员考核不合格，班级考核不合格学生将取消推免资格。</w:t>
      </w:r>
    </w:p>
    <w:p w:rsidR="00C92A87" w:rsidRDefault="004627F0">
      <w:pPr>
        <w:pStyle w:val="a7"/>
        <w:spacing w:line="360" w:lineRule="auto"/>
        <w:ind w:left="1282" w:firstLineChars="0" w:firstLine="0"/>
        <w:rPr>
          <w:rFonts w:asciiTheme="minorEastAsia" w:eastAsiaTheme="minorEastAsia" w:hAnsiTheme="minorEastAsia"/>
          <w:b/>
          <w:bCs/>
          <w:spacing w:val="-16"/>
          <w:sz w:val="30"/>
          <w:szCs w:val="30"/>
        </w:rPr>
      </w:pPr>
      <w:r>
        <w:rPr>
          <w:rFonts w:asciiTheme="minorEastAsia" w:eastAsiaTheme="minorEastAsia" w:hAnsiTheme="minorEastAsia" w:hint="eastAsia"/>
          <w:b/>
          <w:bCs/>
          <w:spacing w:val="-16"/>
          <w:sz w:val="30"/>
          <w:szCs w:val="30"/>
        </w:rPr>
        <w:t>第五章 对申请推免资格的学生综合能力实行鼓励并加分</w:t>
      </w:r>
    </w:p>
    <w:p w:rsidR="00C92A87" w:rsidRDefault="004627F0">
      <w:pPr>
        <w:spacing w:line="360" w:lineRule="auto"/>
        <w:ind w:firstLineChars="200" w:firstLine="538"/>
        <w:jc w:val="left"/>
        <w:rPr>
          <w:rFonts w:asciiTheme="minorEastAsia" w:eastAsiaTheme="minorEastAsia" w:hAnsiTheme="minorEastAsia"/>
          <w:sz w:val="30"/>
          <w:szCs w:val="30"/>
        </w:rPr>
      </w:pPr>
      <w:r>
        <w:rPr>
          <w:rFonts w:asciiTheme="minorEastAsia" w:eastAsiaTheme="minorEastAsia" w:hAnsiTheme="minorEastAsia" w:hint="eastAsia"/>
          <w:b/>
          <w:bCs/>
          <w:spacing w:val="-16"/>
          <w:sz w:val="30"/>
          <w:szCs w:val="30"/>
        </w:rPr>
        <w:t xml:space="preserve"> </w:t>
      </w:r>
      <w:r>
        <w:rPr>
          <w:rFonts w:asciiTheme="minorEastAsia" w:eastAsiaTheme="minorEastAsia" w:hAnsiTheme="minorEastAsia"/>
          <w:b/>
          <w:bCs/>
          <w:spacing w:val="-16"/>
          <w:sz w:val="30"/>
          <w:szCs w:val="30"/>
        </w:rPr>
        <w:t xml:space="preserve">    </w:t>
      </w:r>
      <w:r>
        <w:rPr>
          <w:rFonts w:asciiTheme="minorEastAsia" w:eastAsiaTheme="minorEastAsia" w:hAnsiTheme="minorEastAsia" w:hint="eastAsia"/>
          <w:sz w:val="30"/>
          <w:szCs w:val="30"/>
        </w:rPr>
        <w:t>第十二条  奖励加分条件按照《</w:t>
      </w:r>
      <w:r w:rsidR="00CA751E">
        <w:rPr>
          <w:rFonts w:asciiTheme="minorEastAsia" w:eastAsiaTheme="minorEastAsia" w:hAnsiTheme="minorEastAsia" w:hint="eastAsia"/>
          <w:sz w:val="30"/>
          <w:szCs w:val="30"/>
        </w:rPr>
        <w:t>202</w:t>
      </w:r>
      <w:r w:rsidR="00CA751E">
        <w:rPr>
          <w:rFonts w:asciiTheme="minorEastAsia" w:eastAsiaTheme="minorEastAsia" w:hAnsiTheme="minorEastAsia"/>
          <w:sz w:val="30"/>
          <w:szCs w:val="30"/>
        </w:rPr>
        <w:t>3</w:t>
      </w:r>
      <w:bookmarkStart w:id="1" w:name="_GoBack"/>
      <w:bookmarkEnd w:id="1"/>
      <w:r>
        <w:rPr>
          <w:rFonts w:asciiTheme="minorEastAsia" w:eastAsiaTheme="minorEastAsia" w:hAnsiTheme="minorEastAsia" w:hint="eastAsia"/>
          <w:sz w:val="30"/>
          <w:szCs w:val="30"/>
        </w:rPr>
        <w:t>年</w:t>
      </w:r>
      <w:r>
        <w:rPr>
          <w:rFonts w:asciiTheme="minorEastAsia" w:eastAsiaTheme="minorEastAsia" w:hAnsiTheme="minorEastAsia" w:hint="eastAsia"/>
          <w:bCs/>
          <w:sz w:val="30"/>
          <w:szCs w:val="30"/>
        </w:rPr>
        <w:t>体育学院推荐研究生加分细则》</w:t>
      </w:r>
      <w:r>
        <w:rPr>
          <w:rFonts w:asciiTheme="minorEastAsia" w:eastAsiaTheme="minorEastAsia" w:hAnsiTheme="minorEastAsia" w:hint="eastAsia"/>
          <w:sz w:val="30"/>
          <w:szCs w:val="30"/>
        </w:rPr>
        <w:t>执行，遵循单项加分不超过0</w:t>
      </w:r>
      <w:r>
        <w:rPr>
          <w:rFonts w:asciiTheme="minorEastAsia" w:eastAsiaTheme="minorEastAsia" w:hAnsiTheme="minorEastAsia"/>
          <w:sz w:val="30"/>
          <w:szCs w:val="30"/>
        </w:rPr>
        <w:t>.2</w:t>
      </w:r>
      <w:r>
        <w:rPr>
          <w:rFonts w:asciiTheme="minorEastAsia" w:eastAsiaTheme="minorEastAsia" w:hAnsiTheme="minorEastAsia" w:hint="eastAsia"/>
          <w:sz w:val="30"/>
          <w:szCs w:val="30"/>
        </w:rPr>
        <w:t>分，总分不超过0.4分。超过0.4分以0.4分计算。</w:t>
      </w:r>
    </w:p>
    <w:p w:rsidR="00C92A87" w:rsidRDefault="004627F0">
      <w:pPr>
        <w:spacing w:line="360" w:lineRule="auto"/>
        <w:jc w:val="center"/>
        <w:rPr>
          <w:rFonts w:asciiTheme="minorEastAsia" w:eastAsiaTheme="minorEastAsia" w:hAnsiTheme="minorEastAsia"/>
          <w:b/>
          <w:bCs/>
          <w:kern w:val="0"/>
          <w:sz w:val="30"/>
          <w:szCs w:val="30"/>
        </w:rPr>
      </w:pPr>
      <w:r>
        <w:rPr>
          <w:rFonts w:asciiTheme="minorEastAsia" w:eastAsiaTheme="minorEastAsia" w:hAnsiTheme="minorEastAsia" w:hint="eastAsia"/>
          <w:b/>
          <w:bCs/>
          <w:spacing w:val="-16"/>
          <w:sz w:val="30"/>
          <w:szCs w:val="30"/>
        </w:rPr>
        <w:t>第六章</w:t>
      </w:r>
      <w:r>
        <w:rPr>
          <w:rFonts w:asciiTheme="minorEastAsia" w:eastAsiaTheme="minorEastAsia" w:hAnsiTheme="minorEastAsia" w:hint="eastAsia"/>
          <w:sz w:val="30"/>
          <w:szCs w:val="30"/>
        </w:rPr>
        <w:t xml:space="preserve"> </w:t>
      </w:r>
      <w:r>
        <w:rPr>
          <w:rFonts w:asciiTheme="minorEastAsia" w:eastAsiaTheme="minorEastAsia" w:hAnsiTheme="minorEastAsia" w:hint="eastAsia"/>
          <w:b/>
          <w:bCs/>
          <w:kern w:val="0"/>
          <w:sz w:val="30"/>
          <w:szCs w:val="30"/>
        </w:rPr>
        <w:t>录取方法</w:t>
      </w:r>
    </w:p>
    <w:p w:rsidR="00C92A87" w:rsidRDefault="004627F0">
      <w:pPr>
        <w:spacing w:line="360" w:lineRule="auto"/>
        <w:rPr>
          <w:rFonts w:asciiTheme="minorEastAsia" w:eastAsiaTheme="minorEastAsia" w:hAnsiTheme="minorEastAsia"/>
          <w:kern w:val="0"/>
          <w:sz w:val="30"/>
          <w:szCs w:val="30"/>
        </w:rPr>
      </w:pPr>
      <w:r>
        <w:rPr>
          <w:rFonts w:asciiTheme="minorEastAsia" w:eastAsiaTheme="minorEastAsia" w:hAnsiTheme="minorEastAsia" w:hint="eastAsia"/>
          <w:kern w:val="0"/>
          <w:sz w:val="30"/>
          <w:szCs w:val="30"/>
        </w:rPr>
        <w:t xml:space="preserve">   第十四条 根据学校规定取得推免研究生资格的学生再按照</w:t>
      </w:r>
      <w:r>
        <w:rPr>
          <w:rFonts w:asciiTheme="minorEastAsia" w:eastAsiaTheme="minorEastAsia" w:hAnsiTheme="minorEastAsia" w:hint="eastAsia"/>
          <w:kern w:val="0"/>
          <w:sz w:val="30"/>
          <w:szCs w:val="30"/>
        </w:rPr>
        <w:lastRenderedPageBreak/>
        <w:t>综合成绩进行排序，根据学校下放名额按照由高到低进行录取。</w:t>
      </w:r>
    </w:p>
    <w:p w:rsidR="00C92A87" w:rsidRDefault="004627F0">
      <w:pPr>
        <w:spacing w:line="360" w:lineRule="auto"/>
        <w:rPr>
          <w:rFonts w:asciiTheme="minorEastAsia" w:eastAsiaTheme="minorEastAsia" w:hAnsiTheme="minorEastAsia"/>
          <w:kern w:val="0"/>
          <w:sz w:val="30"/>
          <w:szCs w:val="30"/>
        </w:rPr>
      </w:pPr>
      <w:r>
        <w:rPr>
          <w:rFonts w:asciiTheme="minorEastAsia" w:eastAsiaTheme="minorEastAsia" w:hAnsiTheme="minorEastAsia" w:hint="eastAsia"/>
          <w:kern w:val="0"/>
          <w:sz w:val="30"/>
          <w:szCs w:val="30"/>
        </w:rPr>
        <w:t xml:space="preserve">   第十五条 综合成绩构成：前三年平均学分绩点+奖励分</w:t>
      </w:r>
    </w:p>
    <w:p w:rsidR="00C92A87" w:rsidRDefault="004627F0">
      <w:pPr>
        <w:spacing w:line="360" w:lineRule="auto"/>
        <w:rPr>
          <w:rFonts w:asciiTheme="minorEastAsia" w:eastAsiaTheme="minorEastAsia" w:hAnsiTheme="minorEastAsia"/>
          <w:kern w:val="0"/>
          <w:sz w:val="30"/>
          <w:szCs w:val="30"/>
        </w:rPr>
      </w:pPr>
      <w:r>
        <w:rPr>
          <w:rFonts w:asciiTheme="minorEastAsia" w:eastAsiaTheme="minorEastAsia" w:hAnsiTheme="minorEastAsia" w:hint="eastAsia"/>
          <w:kern w:val="0"/>
          <w:sz w:val="30"/>
          <w:szCs w:val="30"/>
        </w:rPr>
        <w:t xml:space="preserve">   平均学分绩点：由重庆大学教务处网站绩点为准。如有等级成绩，按照重庆大学绩点换算办法执行。</w:t>
      </w:r>
    </w:p>
    <w:p w:rsidR="00C92A87" w:rsidRDefault="004627F0">
      <w:pPr>
        <w:spacing w:line="360" w:lineRule="auto"/>
        <w:jc w:val="center"/>
        <w:rPr>
          <w:rFonts w:asciiTheme="minorEastAsia" w:eastAsiaTheme="minorEastAsia" w:hAnsiTheme="minorEastAsia"/>
          <w:b/>
          <w:bCs/>
          <w:spacing w:val="-16"/>
          <w:sz w:val="30"/>
          <w:szCs w:val="30"/>
        </w:rPr>
      </w:pPr>
      <w:r>
        <w:rPr>
          <w:rFonts w:asciiTheme="minorEastAsia" w:eastAsiaTheme="minorEastAsia" w:hAnsiTheme="minorEastAsia" w:hint="eastAsia"/>
          <w:b/>
          <w:bCs/>
          <w:spacing w:val="-16"/>
          <w:sz w:val="30"/>
          <w:szCs w:val="30"/>
        </w:rPr>
        <w:t>第七章 附则</w:t>
      </w:r>
    </w:p>
    <w:p w:rsidR="00C92A87" w:rsidRDefault="004627F0">
      <w:pPr>
        <w:spacing w:line="360" w:lineRule="auto"/>
        <w:rPr>
          <w:rFonts w:asciiTheme="minorEastAsia" w:eastAsiaTheme="minorEastAsia" w:hAnsiTheme="minorEastAsia"/>
          <w:color w:val="000000" w:themeColor="text1"/>
          <w:sz w:val="30"/>
          <w:szCs w:val="30"/>
        </w:rPr>
      </w:pPr>
      <w:r>
        <w:rPr>
          <w:rFonts w:asciiTheme="minorEastAsia" w:eastAsiaTheme="minorEastAsia" w:hAnsiTheme="minorEastAsia" w:hint="eastAsia"/>
          <w:kern w:val="0"/>
          <w:sz w:val="30"/>
          <w:szCs w:val="30"/>
        </w:rPr>
        <w:t xml:space="preserve">    第十六条 </w:t>
      </w:r>
      <w:r>
        <w:rPr>
          <w:rFonts w:asciiTheme="minorEastAsia" w:eastAsiaTheme="minorEastAsia" w:hAnsiTheme="minorEastAsia" w:hint="eastAsia"/>
          <w:sz w:val="30"/>
          <w:szCs w:val="30"/>
        </w:rPr>
        <w:t>本细则从20</w:t>
      </w:r>
      <w:r>
        <w:rPr>
          <w:rFonts w:asciiTheme="minorEastAsia" w:eastAsiaTheme="minorEastAsia" w:hAnsiTheme="minorEastAsia"/>
          <w:sz w:val="30"/>
          <w:szCs w:val="30"/>
        </w:rPr>
        <w:t>22</w:t>
      </w:r>
      <w:r>
        <w:rPr>
          <w:rFonts w:asciiTheme="minorEastAsia" w:eastAsiaTheme="minorEastAsia" w:hAnsiTheme="minorEastAsia" w:hint="eastAsia"/>
          <w:sz w:val="30"/>
          <w:szCs w:val="30"/>
        </w:rPr>
        <w:t>年9月1日起实施，原推免细则同时作废。</w:t>
      </w:r>
      <w:r>
        <w:rPr>
          <w:rFonts w:asciiTheme="minorEastAsia" w:eastAsiaTheme="minorEastAsia" w:hAnsiTheme="minorEastAsia" w:hint="eastAsia"/>
          <w:color w:val="000000" w:themeColor="text1"/>
          <w:sz w:val="30"/>
          <w:szCs w:val="30"/>
        </w:rPr>
        <w:t>未尽事宜，由学院研究生推免遴选工作小组会议决定。</w:t>
      </w:r>
    </w:p>
    <w:p w:rsidR="00C92A87" w:rsidRDefault="004627F0">
      <w:pPr>
        <w:spacing w:line="360" w:lineRule="auto"/>
        <w:rPr>
          <w:rFonts w:asciiTheme="minorEastAsia" w:eastAsiaTheme="minorEastAsia" w:hAnsiTheme="minorEastAsia"/>
          <w:sz w:val="30"/>
          <w:szCs w:val="30"/>
        </w:rPr>
      </w:pPr>
      <w:r>
        <w:rPr>
          <w:rFonts w:asciiTheme="minorEastAsia" w:eastAsiaTheme="minorEastAsia" w:hAnsiTheme="minorEastAsia" w:hint="eastAsia"/>
          <w:sz w:val="30"/>
          <w:szCs w:val="30"/>
        </w:rPr>
        <w:t xml:space="preserve">                                         </w:t>
      </w:r>
    </w:p>
    <w:p w:rsidR="00C92A87" w:rsidRDefault="004627F0">
      <w:pPr>
        <w:spacing w:line="360" w:lineRule="auto"/>
        <w:ind w:firstLineChars="2100" w:firstLine="6300"/>
        <w:rPr>
          <w:rFonts w:asciiTheme="minorEastAsia" w:eastAsiaTheme="minorEastAsia" w:hAnsiTheme="minorEastAsia"/>
          <w:sz w:val="30"/>
          <w:szCs w:val="30"/>
        </w:rPr>
      </w:pPr>
      <w:r>
        <w:rPr>
          <w:rFonts w:asciiTheme="minorEastAsia" w:eastAsiaTheme="minorEastAsia" w:hAnsiTheme="minorEastAsia" w:hint="eastAsia"/>
          <w:sz w:val="30"/>
          <w:szCs w:val="30"/>
        </w:rPr>
        <w:t xml:space="preserve"> 体育学院</w:t>
      </w:r>
    </w:p>
    <w:p w:rsidR="00C92A87" w:rsidRDefault="004627F0">
      <w:pPr>
        <w:spacing w:line="360" w:lineRule="auto"/>
        <w:rPr>
          <w:rFonts w:asciiTheme="minorEastAsia" w:eastAsiaTheme="minorEastAsia" w:hAnsiTheme="minorEastAsia"/>
          <w:kern w:val="0"/>
          <w:sz w:val="30"/>
          <w:szCs w:val="30"/>
        </w:rPr>
      </w:pPr>
      <w:r>
        <w:rPr>
          <w:rFonts w:asciiTheme="minorEastAsia" w:eastAsiaTheme="minorEastAsia" w:hAnsiTheme="minorEastAsia" w:hint="eastAsia"/>
          <w:kern w:val="0"/>
          <w:sz w:val="30"/>
          <w:szCs w:val="30"/>
        </w:rPr>
        <w:t xml:space="preserve">                                       20</w:t>
      </w:r>
      <w:r>
        <w:rPr>
          <w:rFonts w:asciiTheme="minorEastAsia" w:eastAsiaTheme="minorEastAsia" w:hAnsiTheme="minorEastAsia"/>
          <w:kern w:val="0"/>
          <w:sz w:val="30"/>
          <w:szCs w:val="30"/>
        </w:rPr>
        <w:t>22</w:t>
      </w:r>
      <w:r>
        <w:rPr>
          <w:rFonts w:asciiTheme="minorEastAsia" w:eastAsiaTheme="minorEastAsia" w:hAnsiTheme="minorEastAsia" w:hint="eastAsia"/>
          <w:kern w:val="0"/>
          <w:sz w:val="30"/>
          <w:szCs w:val="30"/>
        </w:rPr>
        <w:t>年</w:t>
      </w:r>
      <w:r>
        <w:rPr>
          <w:rFonts w:asciiTheme="minorEastAsia" w:eastAsiaTheme="minorEastAsia" w:hAnsiTheme="minorEastAsia"/>
          <w:kern w:val="0"/>
          <w:sz w:val="30"/>
          <w:szCs w:val="30"/>
        </w:rPr>
        <w:t>8</w:t>
      </w:r>
      <w:r>
        <w:rPr>
          <w:rFonts w:asciiTheme="minorEastAsia" w:eastAsiaTheme="minorEastAsia" w:hAnsiTheme="minorEastAsia" w:hint="eastAsia"/>
          <w:kern w:val="0"/>
          <w:sz w:val="30"/>
          <w:szCs w:val="30"/>
        </w:rPr>
        <w:t>月</w:t>
      </w:r>
      <w:r>
        <w:rPr>
          <w:rFonts w:asciiTheme="minorEastAsia" w:eastAsiaTheme="minorEastAsia" w:hAnsiTheme="minorEastAsia"/>
          <w:kern w:val="0"/>
          <w:sz w:val="30"/>
          <w:szCs w:val="30"/>
        </w:rPr>
        <w:t>30</w:t>
      </w:r>
      <w:r>
        <w:rPr>
          <w:rFonts w:asciiTheme="minorEastAsia" w:eastAsiaTheme="minorEastAsia" w:hAnsiTheme="minorEastAsia" w:hint="eastAsia"/>
          <w:kern w:val="0"/>
          <w:sz w:val="30"/>
          <w:szCs w:val="30"/>
        </w:rPr>
        <w:t>日</w:t>
      </w:r>
    </w:p>
    <w:sectPr w:rsidR="00C92A8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4190" w:rsidRDefault="005A4190" w:rsidP="00CA751E">
      <w:r>
        <w:separator/>
      </w:r>
    </w:p>
  </w:endnote>
  <w:endnote w:type="continuationSeparator" w:id="0">
    <w:p w:rsidR="005A4190" w:rsidRDefault="005A4190" w:rsidP="00CA7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4190" w:rsidRDefault="005A4190" w:rsidP="00CA751E">
      <w:r>
        <w:separator/>
      </w:r>
    </w:p>
  </w:footnote>
  <w:footnote w:type="continuationSeparator" w:id="0">
    <w:p w:rsidR="005A4190" w:rsidRDefault="005A4190" w:rsidP="00CA75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79DA"/>
    <w:rsid w:val="00000C31"/>
    <w:rsid w:val="00037146"/>
    <w:rsid w:val="000973D7"/>
    <w:rsid w:val="000B4287"/>
    <w:rsid w:val="00187E83"/>
    <w:rsid w:val="001C4C58"/>
    <w:rsid w:val="00207E92"/>
    <w:rsid w:val="00225D1F"/>
    <w:rsid w:val="002676F0"/>
    <w:rsid w:val="002947CF"/>
    <w:rsid w:val="002D4B56"/>
    <w:rsid w:val="002E12D2"/>
    <w:rsid w:val="003877DD"/>
    <w:rsid w:val="003C5EAB"/>
    <w:rsid w:val="0044054B"/>
    <w:rsid w:val="004627F0"/>
    <w:rsid w:val="00476F4B"/>
    <w:rsid w:val="0049216D"/>
    <w:rsid w:val="004958B9"/>
    <w:rsid w:val="004C03B8"/>
    <w:rsid w:val="005066DE"/>
    <w:rsid w:val="00511B17"/>
    <w:rsid w:val="005A4190"/>
    <w:rsid w:val="005D0F1C"/>
    <w:rsid w:val="005D4FE2"/>
    <w:rsid w:val="00670B45"/>
    <w:rsid w:val="006D0D36"/>
    <w:rsid w:val="00702886"/>
    <w:rsid w:val="00720A76"/>
    <w:rsid w:val="00740469"/>
    <w:rsid w:val="00745B69"/>
    <w:rsid w:val="0075407F"/>
    <w:rsid w:val="007D6F2B"/>
    <w:rsid w:val="008A4814"/>
    <w:rsid w:val="008B162E"/>
    <w:rsid w:val="008E2AEB"/>
    <w:rsid w:val="00924021"/>
    <w:rsid w:val="00942B56"/>
    <w:rsid w:val="009752B6"/>
    <w:rsid w:val="00A4362B"/>
    <w:rsid w:val="00AC1484"/>
    <w:rsid w:val="00AC6FA9"/>
    <w:rsid w:val="00AD793F"/>
    <w:rsid w:val="00AF4637"/>
    <w:rsid w:val="00B079DA"/>
    <w:rsid w:val="00B16118"/>
    <w:rsid w:val="00B34DC7"/>
    <w:rsid w:val="00B45676"/>
    <w:rsid w:val="00BA0866"/>
    <w:rsid w:val="00BD7625"/>
    <w:rsid w:val="00C15708"/>
    <w:rsid w:val="00C43B8D"/>
    <w:rsid w:val="00C5274F"/>
    <w:rsid w:val="00C92A87"/>
    <w:rsid w:val="00CA751E"/>
    <w:rsid w:val="00CB4DAD"/>
    <w:rsid w:val="00D045C5"/>
    <w:rsid w:val="00D1513C"/>
    <w:rsid w:val="00D30496"/>
    <w:rsid w:val="00DB7668"/>
    <w:rsid w:val="00DE130D"/>
    <w:rsid w:val="00E01D60"/>
    <w:rsid w:val="00E5431F"/>
    <w:rsid w:val="00E7524E"/>
    <w:rsid w:val="00F77936"/>
    <w:rsid w:val="00F9596C"/>
    <w:rsid w:val="00FB1613"/>
    <w:rsid w:val="00FB3118"/>
    <w:rsid w:val="00FF24D0"/>
    <w:rsid w:val="1A88292B"/>
    <w:rsid w:val="3733120D"/>
    <w:rsid w:val="3B26491D"/>
    <w:rsid w:val="44744820"/>
    <w:rsid w:val="45845F98"/>
    <w:rsid w:val="46E02D18"/>
    <w:rsid w:val="550E380A"/>
    <w:rsid w:val="68345656"/>
    <w:rsid w:val="6CE75A44"/>
    <w:rsid w:val="72015E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802011"/>
  <w15:docId w15:val="{2288F8E4-0657-4453-B4AC-2F000D770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cs="宋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kern w:val="2"/>
      <w:sz w:val="18"/>
      <w:szCs w:val="18"/>
    </w:rPr>
  </w:style>
  <w:style w:type="character" w:customStyle="1" w:styleId="a4">
    <w:name w:val="页脚 字符"/>
    <w:basedOn w:val="a0"/>
    <w:link w:val="a3"/>
    <w:uiPriority w:val="99"/>
    <w:qFormat/>
    <w:rPr>
      <w:kern w:val="2"/>
      <w:sz w:val="18"/>
      <w:szCs w:val="18"/>
    </w:rPr>
  </w:style>
  <w:style w:type="paragraph" w:styleId="a7">
    <w:name w:val="List Paragraph"/>
    <w:basedOn w:val="a"/>
    <w:uiPriority w:val="9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446</Words>
  <Characters>2544</Characters>
  <Application>Microsoft Office Word</Application>
  <DocSecurity>0</DocSecurity>
  <Lines>21</Lines>
  <Paragraphs>5</Paragraphs>
  <ScaleCrop>false</ScaleCrop>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48</cp:revision>
  <cp:lastPrinted>2017-09-01T01:24:00Z</cp:lastPrinted>
  <dcterms:created xsi:type="dcterms:W3CDTF">2014-10-29T12:08:00Z</dcterms:created>
  <dcterms:modified xsi:type="dcterms:W3CDTF">2022-09-02T09:12:00Z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E6998FFB69FB491DB51AD3AA5BD67B1A</vt:lpwstr>
  </property>
</Properties>
</file>