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86BA0">
      <w:pPr>
        <w:spacing w:after="156" w:afterLines="50"/>
        <w:jc w:val="center"/>
        <w:rPr>
          <w:rFonts w:eastAsia="仿宋_GB2312"/>
          <w:b/>
          <w:bCs/>
          <w:sz w:val="24"/>
        </w:rPr>
      </w:pPr>
      <w:r>
        <w:rPr>
          <w:rFonts w:eastAsia="黑体"/>
          <w:b/>
          <w:bCs/>
          <w:sz w:val="36"/>
        </w:rPr>
        <w:t>制药工程专业培养方案</w:t>
      </w:r>
    </w:p>
    <w:p w14:paraId="5E41C87D">
      <w:pPr>
        <w:spacing w:line="520" w:lineRule="exact"/>
        <w:ind w:firstLine="420" w:firstLineChars="200"/>
      </w:pPr>
      <w:r>
        <w:t>制药工程专业是以培养从事药品制造的高素质工程技术人才为目标的化学、生物学、药学和工程学交叉的工科专业，主要运用药学理论和化学工程及生物工程的原理与方法，研究解决药品工业化和规范化生产过程中的工艺、设备和质量管理等共性问题。制药工程专业缘起于1997年原西南师范大学生物制药专业本科，为全国六个生物制药专业招生单位之一，1998年经教育部本科专业调整，生物制药专业改为制药工程专业，成为1999年全国首批36个招收制药工程专业的学校之一。本专业依托药学院现有“药学博士后”流动站和“药学”一级学科博士/硕士学位授权点，生物与医药专业博士/硕士学位授权点；拥有“药学国家级实验教学示范中心”、“药学国家级虚拟仿真实验教学中心”及20多个校外实习基地；与爱尔兰卡洛理工学院联合开展双学士学位项目，可授予生物制药荣誉学士学位。本专业立足于西南大学多学科交叉优势，面向产业需求，培养的毕业生主要在国内外知名药企、事业单位等行业领域就业。</w:t>
      </w:r>
    </w:p>
    <w:p w14:paraId="379FA033">
      <w:pPr>
        <w:spacing w:line="520" w:lineRule="exact"/>
        <w:rPr>
          <w:rFonts w:eastAsia="仿宋_GB2312"/>
          <w:b/>
          <w:bCs/>
          <w:sz w:val="24"/>
        </w:rPr>
      </w:pPr>
      <w:r>
        <w:rPr>
          <w:rFonts w:eastAsia="黑体"/>
          <w:b/>
          <w:bCs/>
          <w:sz w:val="24"/>
        </w:rPr>
        <w:t>一、培养目标</w:t>
      </w:r>
    </w:p>
    <w:p w14:paraId="1B03B558">
      <w:pPr>
        <w:pStyle w:val="5"/>
        <w:spacing w:line="360" w:lineRule="auto"/>
        <w:ind w:firstLine="411" w:firstLineChars="196"/>
        <w:rPr>
          <w:sz w:val="21"/>
          <w:szCs w:val="21"/>
        </w:rPr>
      </w:pPr>
      <w:r>
        <w:rPr>
          <w:sz w:val="21"/>
          <w:szCs w:val="21"/>
        </w:rPr>
        <w:t>本专业立足西南，面向全国，培养具有家国情怀、创新意识、国际视野和</w:t>
      </w:r>
      <w:r>
        <w:rPr>
          <w:rFonts w:hint="eastAsia"/>
          <w:sz w:val="21"/>
          <w:szCs w:val="21"/>
        </w:rPr>
        <w:t>具有</w:t>
      </w:r>
      <w:r>
        <w:rPr>
          <w:sz w:val="21"/>
          <w:szCs w:val="21"/>
        </w:rPr>
        <w:t>综合素养的社会主义事业建设者和接班人；培养德、智、体、美、劳五育并举，且掌握制药工程科学原理、研究方法和专业技能，具有分析、解决复杂工程问题的能力，能够在制药及其相关领域从事技术开发、工艺与工程设计、生产组织、工程管理与服务等工作的高素质</w:t>
      </w:r>
      <w:r>
        <w:rPr>
          <w:rFonts w:hint="eastAsia"/>
          <w:sz w:val="21"/>
          <w:szCs w:val="21"/>
        </w:rPr>
        <w:t>工程技术应用</w:t>
      </w:r>
      <w:r>
        <w:rPr>
          <w:sz w:val="21"/>
          <w:szCs w:val="21"/>
        </w:rPr>
        <w:t>人才。</w:t>
      </w:r>
    </w:p>
    <w:p w14:paraId="61CB50F8">
      <w:pPr>
        <w:pStyle w:val="5"/>
        <w:spacing w:line="360" w:lineRule="auto"/>
        <w:ind w:firstLine="411" w:firstLineChars="196"/>
        <w:rPr>
          <w:sz w:val="21"/>
          <w:szCs w:val="21"/>
        </w:rPr>
      </w:pPr>
      <w:r>
        <w:rPr>
          <w:sz w:val="21"/>
          <w:szCs w:val="21"/>
        </w:rPr>
        <w:t>培养的毕业生在未来五年后能实现以下目标：</w:t>
      </w:r>
    </w:p>
    <w:p w14:paraId="22081ADB">
      <w:pPr>
        <w:pStyle w:val="5"/>
        <w:spacing w:line="360" w:lineRule="auto"/>
        <w:ind w:firstLine="420" w:firstLineChars="200"/>
        <w:rPr>
          <w:sz w:val="21"/>
          <w:szCs w:val="21"/>
        </w:rPr>
      </w:pPr>
      <w:bookmarkStart w:id="0" w:name="OLE_LINK3"/>
      <w:bookmarkStart w:id="1" w:name="OLE_LINK4"/>
      <w:r>
        <w:rPr>
          <w:sz w:val="21"/>
          <w:szCs w:val="21"/>
        </w:rPr>
        <w:t>目标1：发挥制药行业人文素养和法制意识的优势，在工作中自觉遵守职业规范，良好的服务于制药</w:t>
      </w:r>
      <w:r>
        <w:rPr>
          <w:rFonts w:hint="eastAsia"/>
          <w:sz w:val="21"/>
          <w:szCs w:val="21"/>
        </w:rPr>
        <w:t>工业</w:t>
      </w:r>
      <w:r>
        <w:rPr>
          <w:sz w:val="21"/>
          <w:szCs w:val="21"/>
        </w:rPr>
        <w:t>安全与环境的可持续发展；</w:t>
      </w:r>
    </w:p>
    <w:p w14:paraId="09B523CB">
      <w:pPr>
        <w:pStyle w:val="4"/>
        <w:ind w:firstLine="420"/>
        <w:rPr>
          <w:szCs w:val="21"/>
        </w:rPr>
      </w:pPr>
      <w:r>
        <w:rPr>
          <w:szCs w:val="21"/>
        </w:rPr>
        <w:t>目标2：能够应用制药</w:t>
      </w:r>
      <w:r>
        <w:rPr>
          <w:rFonts w:hint="eastAsia"/>
          <w:szCs w:val="21"/>
        </w:rPr>
        <w:t>行业</w:t>
      </w:r>
      <w:r>
        <w:rPr>
          <w:szCs w:val="21"/>
        </w:rPr>
        <w:t>智能制造相关理念，能胜任药品开发、工艺与工程设计、生产技术管理和质量管理的工作；</w:t>
      </w:r>
    </w:p>
    <w:p w14:paraId="33F4E05D">
      <w:pPr>
        <w:pStyle w:val="4"/>
        <w:ind w:firstLine="420"/>
        <w:rPr>
          <w:szCs w:val="21"/>
        </w:rPr>
      </w:pPr>
      <w:r>
        <w:rPr>
          <w:szCs w:val="21"/>
        </w:rPr>
        <w:t>目标3：能够良好的发挥项目统筹实施和团队协作能力，能针对制药研发和生产实践中存在的复杂工程问题，提出专业见解和解决方案，并有效实施。</w:t>
      </w:r>
    </w:p>
    <w:p w14:paraId="18B40C98">
      <w:pPr>
        <w:pStyle w:val="4"/>
        <w:ind w:firstLine="420"/>
        <w:rPr>
          <w:rFonts w:eastAsia="黑体"/>
          <w:b/>
          <w:bCs/>
          <w:sz w:val="24"/>
        </w:rPr>
      </w:pPr>
      <w:r>
        <w:rPr>
          <w:szCs w:val="21"/>
        </w:rPr>
        <w:t>目标4：持续增强跨文化国际交流能力、自主学习和终身学习的能力，熟悉制药行业的前沿进展，适应社会对复合型制药工程专业人才的要求，能应对新工科发展挑战，实施技术创新。</w:t>
      </w:r>
      <w:bookmarkEnd w:id="0"/>
      <w:bookmarkEnd w:id="1"/>
    </w:p>
    <w:p w14:paraId="15AE886A">
      <w:pPr>
        <w:spacing w:line="520" w:lineRule="exact"/>
        <w:rPr>
          <w:rFonts w:eastAsia="仿宋_GB2312"/>
          <w:b/>
          <w:bCs/>
          <w:sz w:val="24"/>
        </w:rPr>
      </w:pPr>
      <w:r>
        <w:rPr>
          <w:rFonts w:eastAsia="黑体"/>
          <w:b/>
          <w:bCs/>
          <w:sz w:val="24"/>
          <w:szCs w:val="24"/>
        </w:rPr>
        <w:t>二、毕业要求</w:t>
      </w:r>
    </w:p>
    <w:p w14:paraId="3F70C603">
      <w:pPr>
        <w:pStyle w:val="5"/>
        <w:spacing w:line="520" w:lineRule="exact"/>
        <w:ind w:firstLine="420" w:firstLineChars="200"/>
        <w:jc w:val="left"/>
        <w:rPr>
          <w:sz w:val="21"/>
          <w:szCs w:val="21"/>
        </w:rPr>
      </w:pPr>
      <w:r>
        <w:rPr>
          <w:sz w:val="21"/>
          <w:szCs w:val="21"/>
        </w:rPr>
        <w:t>本专业学生经过 4年专业培养，应达到如下要求：</w:t>
      </w:r>
    </w:p>
    <w:p w14:paraId="2CF8AD7F">
      <w:pPr>
        <w:pStyle w:val="5"/>
        <w:spacing w:line="520" w:lineRule="exact"/>
        <w:ind w:firstLine="420" w:firstLineChars="200"/>
        <w:jc w:val="left"/>
        <w:rPr>
          <w:sz w:val="21"/>
          <w:szCs w:val="21"/>
        </w:rPr>
      </w:pPr>
      <w:r>
        <w:rPr>
          <w:sz w:val="21"/>
          <w:szCs w:val="21"/>
        </w:rPr>
        <w:t>（1）工程知识：能够将数学、自然科学、工程基础和制药专业知识，应用于药品生产过程中涉及的设备、工艺和工程等复杂问题的归纳、建模、分析和方案的比较。</w:t>
      </w:r>
    </w:p>
    <w:p w14:paraId="6F8D4DB1">
      <w:pPr>
        <w:pStyle w:val="5"/>
        <w:spacing w:line="520" w:lineRule="exact"/>
        <w:ind w:firstLine="420" w:firstLineChars="200"/>
        <w:jc w:val="left"/>
        <w:rPr>
          <w:sz w:val="21"/>
          <w:szCs w:val="21"/>
        </w:rPr>
      </w:pPr>
      <w:r>
        <w:rPr>
          <w:sz w:val="21"/>
          <w:szCs w:val="21"/>
        </w:rPr>
        <w:t>（2）问题分析：能够应用数学、自然科学和制药工程学等，通过文献研究分析原料药制备、制剂及制品生产过程中复杂工程问题，提升解决方案的合理性，并获得有效结论。</w:t>
      </w:r>
    </w:p>
    <w:p w14:paraId="418469AD">
      <w:pPr>
        <w:pStyle w:val="5"/>
        <w:spacing w:line="520" w:lineRule="exact"/>
        <w:ind w:firstLine="420" w:firstLineChars="200"/>
        <w:jc w:val="left"/>
        <w:rPr>
          <w:sz w:val="21"/>
          <w:szCs w:val="21"/>
        </w:rPr>
      </w:pPr>
      <w:r>
        <w:rPr>
          <w:sz w:val="21"/>
          <w:szCs w:val="21"/>
        </w:rPr>
        <w:t>（3）设计/开发解决方案：综合运用制药工程的专业知识，设计满足特定需求的系统、单元（部件）或工艺流程， 开发相应的解决方案，并能够在设计环节中体现创新意识，考虑社会、健康、安全、法律、文化以及环境等因素。</w:t>
      </w:r>
    </w:p>
    <w:p w14:paraId="759727AE">
      <w:pPr>
        <w:pStyle w:val="5"/>
        <w:spacing w:line="520" w:lineRule="exact"/>
        <w:ind w:firstLine="420" w:firstLineChars="200"/>
        <w:jc w:val="left"/>
        <w:rPr>
          <w:sz w:val="21"/>
          <w:szCs w:val="21"/>
        </w:rPr>
      </w:pPr>
      <w:r>
        <w:rPr>
          <w:sz w:val="21"/>
          <w:szCs w:val="21"/>
        </w:rPr>
        <w:t>（4）研究：能够基于科学原理和专业知识，采用科学方法对药品生产工程中复杂制药工程问题开展实验设计、数据分析、产品检测等工作，并综合相关信息得到合理有效的结论。</w:t>
      </w:r>
    </w:p>
    <w:p w14:paraId="4BB93BCD">
      <w:pPr>
        <w:pStyle w:val="5"/>
        <w:spacing w:line="520" w:lineRule="exact"/>
        <w:ind w:firstLine="420" w:firstLineChars="200"/>
        <w:jc w:val="left"/>
        <w:rPr>
          <w:sz w:val="21"/>
          <w:szCs w:val="21"/>
        </w:rPr>
      </w:pPr>
      <w:r>
        <w:rPr>
          <w:sz w:val="21"/>
          <w:szCs w:val="21"/>
        </w:rPr>
        <w:t>（5）使用现代工具：能够开发或选择与使用恰当的技术、资源、现代工程工具和信息技术工具，对药品生产过程中的工程问题开展预测与模拟，并理解其局限性。</w:t>
      </w:r>
    </w:p>
    <w:p w14:paraId="0823FAB5">
      <w:pPr>
        <w:pStyle w:val="5"/>
        <w:spacing w:line="520" w:lineRule="exact"/>
        <w:ind w:firstLine="420" w:firstLineChars="200"/>
        <w:jc w:val="left"/>
        <w:rPr>
          <w:sz w:val="21"/>
          <w:szCs w:val="21"/>
        </w:rPr>
      </w:pPr>
      <w:r>
        <w:rPr>
          <w:sz w:val="21"/>
          <w:szCs w:val="21"/>
        </w:rPr>
        <w:t>（6）工程与社会：了解药物生产、设计、研发环节相关的法律、法规，基于专业知识，对工程实施方案进行合理分析，评价制药工程实践和解决方案对社会、健康、安全、法律以及文化的影响，并理解应承担的责任。</w:t>
      </w:r>
    </w:p>
    <w:p w14:paraId="1576FB35">
      <w:pPr>
        <w:pStyle w:val="5"/>
        <w:spacing w:line="520" w:lineRule="exact"/>
        <w:ind w:firstLine="420" w:firstLineChars="200"/>
        <w:jc w:val="left"/>
        <w:rPr>
          <w:sz w:val="21"/>
          <w:szCs w:val="21"/>
        </w:rPr>
      </w:pPr>
      <w:r>
        <w:rPr>
          <w:sz w:val="21"/>
          <w:szCs w:val="21"/>
        </w:rPr>
        <w:t>（7）环境和可持续发展：能够理解和评价药物合成与研发、工艺设计和工程放大与应用等复杂工程问题的工程实践对环境、社会可持续发展的影响。</w:t>
      </w:r>
    </w:p>
    <w:p w14:paraId="7051A3C4">
      <w:pPr>
        <w:pStyle w:val="5"/>
        <w:spacing w:line="520" w:lineRule="exact"/>
        <w:ind w:firstLine="420" w:firstLineChars="200"/>
        <w:jc w:val="left"/>
        <w:rPr>
          <w:sz w:val="21"/>
          <w:szCs w:val="21"/>
        </w:rPr>
      </w:pPr>
      <w:r>
        <w:rPr>
          <w:sz w:val="21"/>
          <w:szCs w:val="21"/>
        </w:rPr>
        <w:t>（8）职业规范：具有人文社会科学素养、社会责任感，树立和践行社会主义核心价值观，能够在制药工程实践中爱岗敬业，理解并遵守工程职业道德和规范，履行责任。</w:t>
      </w:r>
    </w:p>
    <w:p w14:paraId="68286168">
      <w:pPr>
        <w:pStyle w:val="5"/>
        <w:spacing w:line="520" w:lineRule="exact"/>
        <w:ind w:firstLine="420" w:firstLineChars="200"/>
        <w:jc w:val="left"/>
        <w:rPr>
          <w:sz w:val="21"/>
          <w:szCs w:val="21"/>
        </w:rPr>
      </w:pPr>
      <w:r>
        <w:rPr>
          <w:sz w:val="21"/>
          <w:szCs w:val="21"/>
        </w:rPr>
        <w:t>（9）个人和团队：能够在多学科背景下的团队中承担个体、团队成员以及负责人的角色，并理解每个角色的定位和责任。</w:t>
      </w:r>
    </w:p>
    <w:p w14:paraId="03579233">
      <w:pPr>
        <w:pStyle w:val="5"/>
        <w:spacing w:line="520" w:lineRule="exact"/>
        <w:ind w:firstLine="420" w:firstLineChars="200"/>
        <w:jc w:val="left"/>
        <w:rPr>
          <w:sz w:val="21"/>
          <w:szCs w:val="21"/>
        </w:rPr>
      </w:pPr>
      <w:r>
        <w:rPr>
          <w:sz w:val="21"/>
          <w:szCs w:val="21"/>
        </w:rPr>
        <w:t>（10）沟通：能够熟练运用制药专业术语、行业规范就药品工艺设计、设备改造、生产制造等问题与业界同行及社会公众进行有效沟通和交流，包括撰写报告和设计文稿、陈述发言、清晰表达或回应指令。并具备一定的国际视野，能够在跨文化背景下进行沟通和交流。</w:t>
      </w:r>
    </w:p>
    <w:p w14:paraId="36B0F9DD">
      <w:pPr>
        <w:pStyle w:val="5"/>
        <w:spacing w:line="520" w:lineRule="exact"/>
        <w:ind w:firstLine="420" w:firstLineChars="200"/>
        <w:jc w:val="left"/>
        <w:rPr>
          <w:sz w:val="21"/>
          <w:szCs w:val="21"/>
        </w:rPr>
      </w:pPr>
      <w:r>
        <w:rPr>
          <w:sz w:val="21"/>
          <w:szCs w:val="21"/>
        </w:rPr>
        <w:t>（11）项目管理：理解并掌握制药工程管理原理与经济决策方法，并能在多学科环境中应用。</w:t>
      </w:r>
    </w:p>
    <w:p w14:paraId="49DC5B83">
      <w:pPr>
        <w:pStyle w:val="5"/>
        <w:spacing w:line="520" w:lineRule="exact"/>
        <w:ind w:firstLine="420" w:firstLineChars="200"/>
        <w:jc w:val="left"/>
        <w:rPr>
          <w:sz w:val="21"/>
          <w:szCs w:val="21"/>
        </w:rPr>
      </w:pPr>
      <w:r>
        <w:rPr>
          <w:sz w:val="21"/>
          <w:szCs w:val="21"/>
        </w:rPr>
        <w:t>（12）终身学习：具有自主学习和终身学习的意识，有不断学习和适应制药行业发展的能力。</w:t>
      </w:r>
    </w:p>
    <w:p w14:paraId="50B46759">
      <w:pPr>
        <w:spacing w:line="520" w:lineRule="exact"/>
        <w:rPr>
          <w:rFonts w:eastAsia="黑体"/>
          <w:b/>
          <w:bCs/>
          <w:sz w:val="24"/>
        </w:rPr>
      </w:pPr>
      <w:r>
        <w:rPr>
          <w:rFonts w:eastAsia="黑体"/>
          <w:b/>
          <w:bCs/>
          <w:sz w:val="24"/>
        </w:rPr>
        <w:t>三、学期与学制</w:t>
      </w:r>
    </w:p>
    <w:p w14:paraId="387D61D9">
      <w:pPr>
        <w:autoSpaceDE w:val="0"/>
        <w:autoSpaceDN w:val="0"/>
        <w:adjustRightInd w:val="0"/>
        <w:spacing w:line="520" w:lineRule="exact"/>
        <w:ind w:firstLine="422" w:firstLineChars="200"/>
        <w:jc w:val="left"/>
        <w:rPr>
          <w:kern w:val="0"/>
        </w:rPr>
      </w:pPr>
      <w:r>
        <w:rPr>
          <w:b/>
          <w:kern w:val="0"/>
        </w:rPr>
        <w:t>学期</w:t>
      </w:r>
      <w:r>
        <w:rPr>
          <w:kern w:val="0"/>
        </w:rPr>
        <w:t>：每学年分为秋季、春季和夏季三个学期，夏季学期为选择性学期</w:t>
      </w:r>
    </w:p>
    <w:p w14:paraId="62BE2CD9">
      <w:pPr>
        <w:spacing w:line="520" w:lineRule="exact"/>
        <w:ind w:firstLine="422" w:firstLineChars="200"/>
        <w:rPr>
          <w:kern w:val="0"/>
        </w:rPr>
      </w:pPr>
      <w:r>
        <w:rPr>
          <w:b/>
          <w:kern w:val="0"/>
        </w:rPr>
        <w:t>学制</w:t>
      </w:r>
      <w:r>
        <w:rPr>
          <w:kern w:val="0"/>
        </w:rPr>
        <w:t>：标准学制4年，学习期限为3-6年</w:t>
      </w:r>
    </w:p>
    <w:p w14:paraId="243207BC">
      <w:pPr>
        <w:spacing w:line="520" w:lineRule="exact"/>
        <w:rPr>
          <w:rFonts w:eastAsia="黑体"/>
          <w:b/>
          <w:bCs/>
          <w:sz w:val="24"/>
        </w:rPr>
      </w:pPr>
      <w:r>
        <w:rPr>
          <w:rFonts w:eastAsia="黑体"/>
          <w:b/>
          <w:bCs/>
          <w:sz w:val="24"/>
        </w:rPr>
        <w:t>四、毕业与授位</w:t>
      </w:r>
    </w:p>
    <w:p w14:paraId="1B9A0E2B">
      <w:pPr>
        <w:spacing w:line="520" w:lineRule="exact"/>
        <w:ind w:firstLine="420" w:firstLineChars="200"/>
        <w:rPr>
          <w:bCs/>
          <w:szCs w:val="24"/>
        </w:rPr>
      </w:pPr>
      <w:r>
        <w:rPr>
          <w:bCs/>
          <w:szCs w:val="24"/>
        </w:rPr>
        <w:t>学生在培养方案规定的学习年限内，达到《西南大学本科学生学籍管理办法》（西校〔2021〕385号）规定的毕业条件，准予毕业；符合《西南大学全日制本科毕业生学士学位授予工作实施细则（修订）》（西校〔2021〕33号）规定的学位授予基本要求，授予学士学位。</w:t>
      </w:r>
    </w:p>
    <w:p w14:paraId="5A5CA605">
      <w:pPr>
        <w:spacing w:line="520" w:lineRule="exact"/>
        <w:ind w:firstLine="422" w:firstLineChars="200"/>
        <w:rPr>
          <w:rFonts w:eastAsia="仿宋_GB2312"/>
        </w:rPr>
      </w:pPr>
      <w:r>
        <w:rPr>
          <w:b/>
          <w:bCs/>
          <w:szCs w:val="24"/>
        </w:rPr>
        <w:t>毕业学分：</w:t>
      </w:r>
      <w:r>
        <w:rPr>
          <w:bCs/>
          <w:szCs w:val="24"/>
        </w:rPr>
        <w:t>主修学位170学分。</w:t>
      </w:r>
    </w:p>
    <w:p w14:paraId="7844873F">
      <w:pPr>
        <w:pStyle w:val="6"/>
        <w:spacing w:line="520" w:lineRule="exact"/>
        <w:ind w:firstLine="422" w:firstLineChars="200"/>
        <w:rPr>
          <w:rFonts w:ascii="Times New Roman" w:hAnsi="Times New Roman" w:eastAsia="仿宋_GB2312" w:cs="Times New Roman"/>
        </w:rPr>
      </w:pPr>
      <w:r>
        <w:rPr>
          <w:rFonts w:ascii="Times New Roman" w:hAnsi="Times New Roman" w:cs="Times New Roman"/>
          <w:b/>
          <w:bCs/>
          <w:szCs w:val="24"/>
        </w:rPr>
        <w:t>授予学位：</w:t>
      </w:r>
      <w:r>
        <w:rPr>
          <w:rFonts w:ascii="Times New Roman" w:hAnsi="Times New Roman" w:cs="Times New Roman"/>
          <w:bCs/>
          <w:szCs w:val="24"/>
        </w:rPr>
        <w:t>工学学士学位。</w:t>
      </w:r>
    </w:p>
    <w:p w14:paraId="6E2979F3">
      <w:pPr>
        <w:spacing w:line="520" w:lineRule="exact"/>
        <w:ind w:firstLine="422" w:firstLineChars="200"/>
        <w:rPr>
          <w:b/>
          <w:bCs/>
          <w:szCs w:val="24"/>
        </w:rPr>
      </w:pPr>
      <w:r>
        <w:rPr>
          <w:b/>
          <w:bCs/>
          <w:szCs w:val="24"/>
        </w:rPr>
        <w:t>具体学分要求包括：</w:t>
      </w:r>
    </w:p>
    <w:tbl>
      <w:tblPr>
        <w:tblStyle w:val="13"/>
        <w:tblW w:w="7397" w:type="dxa"/>
        <w:jc w:val="center"/>
        <w:tblLayout w:type="autofit"/>
        <w:tblCellMar>
          <w:top w:w="0" w:type="dxa"/>
          <w:left w:w="108" w:type="dxa"/>
          <w:bottom w:w="0" w:type="dxa"/>
          <w:right w:w="108" w:type="dxa"/>
        </w:tblCellMar>
      </w:tblPr>
      <w:tblGrid>
        <w:gridCol w:w="3872"/>
        <w:gridCol w:w="3525"/>
      </w:tblGrid>
      <w:tr w14:paraId="5644309F">
        <w:tblPrEx>
          <w:tblCellMar>
            <w:top w:w="0" w:type="dxa"/>
            <w:left w:w="108" w:type="dxa"/>
            <w:bottom w:w="0" w:type="dxa"/>
            <w:right w:w="108" w:type="dxa"/>
          </w:tblCellMar>
        </w:tblPrEx>
        <w:trPr>
          <w:trHeight w:val="409" w:hRule="atLeast"/>
          <w:jc w:val="center"/>
        </w:trPr>
        <w:tc>
          <w:tcPr>
            <w:tcW w:w="387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7AC59D">
            <w:pPr>
              <w:widowControl/>
              <w:spacing w:line="400" w:lineRule="exact"/>
              <w:jc w:val="left"/>
              <w:rPr>
                <w:rFonts w:eastAsia="等线"/>
                <w:kern w:val="0"/>
                <w:sz w:val="24"/>
                <w:szCs w:val="24"/>
              </w:rPr>
            </w:pPr>
            <w:r>
              <w:rPr>
                <w:kern w:val="0"/>
                <w:sz w:val="24"/>
                <w:szCs w:val="24"/>
              </w:rPr>
              <w:t>通识教育课程：</w:t>
            </w:r>
            <w:r>
              <w:rPr>
                <w:rFonts w:eastAsia="等线"/>
                <w:kern w:val="0"/>
                <w:sz w:val="24"/>
                <w:szCs w:val="24"/>
              </w:rPr>
              <w:t>48</w:t>
            </w:r>
            <w:r>
              <w:rPr>
                <w:kern w:val="0"/>
                <w:sz w:val="24"/>
                <w:szCs w:val="24"/>
              </w:rPr>
              <w:t>学分</w:t>
            </w:r>
          </w:p>
        </w:tc>
        <w:tc>
          <w:tcPr>
            <w:tcW w:w="3525" w:type="dxa"/>
            <w:tcBorders>
              <w:top w:val="single" w:color="auto" w:sz="4" w:space="0"/>
              <w:left w:val="nil"/>
              <w:bottom w:val="single" w:color="auto" w:sz="4" w:space="0"/>
              <w:right w:val="single" w:color="auto" w:sz="4" w:space="0"/>
            </w:tcBorders>
            <w:shd w:val="clear" w:color="auto" w:fill="auto"/>
            <w:vAlign w:val="center"/>
          </w:tcPr>
          <w:p w14:paraId="575468B1">
            <w:pPr>
              <w:widowControl/>
              <w:spacing w:line="400" w:lineRule="exact"/>
              <w:jc w:val="left"/>
              <w:rPr>
                <w:rFonts w:eastAsia="等线"/>
                <w:kern w:val="0"/>
                <w:sz w:val="24"/>
                <w:szCs w:val="24"/>
              </w:rPr>
            </w:pPr>
            <w:r>
              <w:rPr>
                <w:kern w:val="0"/>
                <w:sz w:val="24"/>
                <w:szCs w:val="24"/>
              </w:rPr>
              <w:t>通识必修课：</w:t>
            </w:r>
            <w:r>
              <w:rPr>
                <w:rFonts w:eastAsia="等线"/>
                <w:kern w:val="0"/>
                <w:sz w:val="24"/>
                <w:szCs w:val="24"/>
              </w:rPr>
              <w:t>40</w:t>
            </w:r>
            <w:r>
              <w:rPr>
                <w:kern w:val="0"/>
                <w:sz w:val="24"/>
                <w:szCs w:val="24"/>
              </w:rPr>
              <w:t>学分</w:t>
            </w:r>
          </w:p>
        </w:tc>
      </w:tr>
      <w:tr w14:paraId="0DA7DC09">
        <w:tblPrEx>
          <w:tblCellMar>
            <w:top w:w="0" w:type="dxa"/>
            <w:left w:w="108" w:type="dxa"/>
            <w:bottom w:w="0" w:type="dxa"/>
            <w:right w:w="108" w:type="dxa"/>
          </w:tblCellMar>
        </w:tblPrEx>
        <w:trPr>
          <w:trHeight w:val="409" w:hRule="atLeast"/>
          <w:jc w:val="center"/>
        </w:trPr>
        <w:tc>
          <w:tcPr>
            <w:tcW w:w="3872" w:type="dxa"/>
            <w:vMerge w:val="continue"/>
            <w:tcBorders>
              <w:top w:val="single" w:color="auto" w:sz="4" w:space="0"/>
              <w:left w:val="single" w:color="auto" w:sz="4" w:space="0"/>
              <w:bottom w:val="single" w:color="auto" w:sz="4" w:space="0"/>
              <w:right w:val="single" w:color="auto" w:sz="4" w:space="0"/>
            </w:tcBorders>
            <w:vAlign w:val="center"/>
          </w:tcPr>
          <w:p w14:paraId="468CE7A3">
            <w:pPr>
              <w:widowControl/>
              <w:spacing w:line="400" w:lineRule="exact"/>
              <w:jc w:val="left"/>
              <w:rPr>
                <w:rFonts w:eastAsia="等线"/>
                <w:kern w:val="0"/>
                <w:sz w:val="24"/>
                <w:szCs w:val="24"/>
              </w:rPr>
            </w:pPr>
          </w:p>
        </w:tc>
        <w:tc>
          <w:tcPr>
            <w:tcW w:w="3525" w:type="dxa"/>
            <w:tcBorders>
              <w:top w:val="nil"/>
              <w:left w:val="nil"/>
              <w:bottom w:val="single" w:color="auto" w:sz="4" w:space="0"/>
              <w:right w:val="single" w:color="auto" w:sz="4" w:space="0"/>
            </w:tcBorders>
            <w:shd w:val="clear" w:color="auto" w:fill="auto"/>
            <w:vAlign w:val="center"/>
          </w:tcPr>
          <w:p w14:paraId="373223DE">
            <w:pPr>
              <w:widowControl/>
              <w:spacing w:line="400" w:lineRule="exact"/>
              <w:jc w:val="left"/>
              <w:rPr>
                <w:rFonts w:eastAsia="等线"/>
                <w:kern w:val="0"/>
                <w:sz w:val="24"/>
                <w:szCs w:val="24"/>
              </w:rPr>
            </w:pPr>
            <w:r>
              <w:rPr>
                <w:kern w:val="0"/>
                <w:sz w:val="24"/>
                <w:szCs w:val="24"/>
              </w:rPr>
              <w:t>通识选修课：</w:t>
            </w:r>
            <w:r>
              <w:rPr>
                <w:rFonts w:eastAsia="等线"/>
                <w:kern w:val="0"/>
                <w:sz w:val="24"/>
                <w:szCs w:val="24"/>
              </w:rPr>
              <w:t>8</w:t>
            </w:r>
            <w:r>
              <w:rPr>
                <w:kern w:val="0"/>
                <w:sz w:val="24"/>
                <w:szCs w:val="24"/>
              </w:rPr>
              <w:t>学分</w:t>
            </w:r>
          </w:p>
        </w:tc>
      </w:tr>
      <w:tr w14:paraId="489FB7C3">
        <w:tblPrEx>
          <w:tblCellMar>
            <w:top w:w="0" w:type="dxa"/>
            <w:left w:w="108" w:type="dxa"/>
            <w:bottom w:w="0" w:type="dxa"/>
            <w:right w:w="108" w:type="dxa"/>
          </w:tblCellMar>
        </w:tblPrEx>
        <w:trPr>
          <w:trHeight w:val="409" w:hRule="atLeast"/>
          <w:jc w:val="center"/>
        </w:trPr>
        <w:tc>
          <w:tcPr>
            <w:tcW w:w="3872" w:type="dxa"/>
            <w:tcBorders>
              <w:top w:val="nil"/>
              <w:left w:val="single" w:color="auto" w:sz="4" w:space="0"/>
              <w:bottom w:val="single" w:color="auto" w:sz="4" w:space="0"/>
              <w:right w:val="single" w:color="auto" w:sz="4" w:space="0"/>
            </w:tcBorders>
            <w:shd w:val="clear" w:color="auto" w:fill="auto"/>
            <w:vAlign w:val="center"/>
          </w:tcPr>
          <w:p w14:paraId="498C50C6">
            <w:pPr>
              <w:widowControl/>
              <w:spacing w:line="400" w:lineRule="exact"/>
              <w:jc w:val="left"/>
              <w:rPr>
                <w:rFonts w:eastAsia="等线"/>
                <w:kern w:val="0"/>
                <w:sz w:val="24"/>
                <w:szCs w:val="24"/>
              </w:rPr>
            </w:pPr>
            <w:r>
              <w:rPr>
                <w:kern w:val="0"/>
                <w:sz w:val="24"/>
                <w:szCs w:val="24"/>
              </w:rPr>
              <w:t>学科基础课程：</w:t>
            </w:r>
            <w:r>
              <w:rPr>
                <w:rFonts w:eastAsia="等线"/>
                <w:kern w:val="0"/>
                <w:sz w:val="24"/>
                <w:szCs w:val="24"/>
              </w:rPr>
              <w:t>54</w:t>
            </w:r>
            <w:r>
              <w:rPr>
                <w:kern w:val="0"/>
                <w:sz w:val="24"/>
                <w:szCs w:val="24"/>
              </w:rPr>
              <w:t>学分</w:t>
            </w:r>
          </w:p>
        </w:tc>
        <w:tc>
          <w:tcPr>
            <w:tcW w:w="3525" w:type="dxa"/>
            <w:tcBorders>
              <w:top w:val="nil"/>
              <w:left w:val="nil"/>
              <w:bottom w:val="single" w:color="auto" w:sz="4" w:space="0"/>
              <w:right w:val="single" w:color="auto" w:sz="4" w:space="0"/>
            </w:tcBorders>
            <w:shd w:val="clear" w:color="auto" w:fill="auto"/>
            <w:vAlign w:val="center"/>
          </w:tcPr>
          <w:p w14:paraId="093E04C3">
            <w:pPr>
              <w:widowControl/>
              <w:spacing w:line="400" w:lineRule="exact"/>
              <w:jc w:val="left"/>
              <w:rPr>
                <w:rFonts w:eastAsia="等线"/>
                <w:kern w:val="0"/>
                <w:sz w:val="24"/>
                <w:szCs w:val="24"/>
              </w:rPr>
            </w:pPr>
            <w:r>
              <w:rPr>
                <w:kern w:val="0"/>
                <w:sz w:val="24"/>
                <w:szCs w:val="24"/>
              </w:rPr>
              <w:t>学科必修课：</w:t>
            </w:r>
            <w:r>
              <w:rPr>
                <w:rFonts w:eastAsia="等线"/>
                <w:kern w:val="0"/>
                <w:sz w:val="24"/>
                <w:szCs w:val="24"/>
              </w:rPr>
              <w:t>54</w:t>
            </w:r>
            <w:r>
              <w:rPr>
                <w:kern w:val="0"/>
                <w:sz w:val="24"/>
                <w:szCs w:val="24"/>
              </w:rPr>
              <w:t>学分</w:t>
            </w:r>
          </w:p>
        </w:tc>
      </w:tr>
      <w:tr w14:paraId="384C448A">
        <w:tblPrEx>
          <w:tblCellMar>
            <w:top w:w="0" w:type="dxa"/>
            <w:left w:w="108" w:type="dxa"/>
            <w:bottom w:w="0" w:type="dxa"/>
            <w:right w:w="108" w:type="dxa"/>
          </w:tblCellMar>
        </w:tblPrEx>
        <w:trPr>
          <w:trHeight w:val="409" w:hRule="atLeast"/>
          <w:jc w:val="center"/>
        </w:trPr>
        <w:tc>
          <w:tcPr>
            <w:tcW w:w="3872" w:type="dxa"/>
            <w:vMerge w:val="restart"/>
            <w:tcBorders>
              <w:top w:val="nil"/>
              <w:left w:val="single" w:color="auto" w:sz="4" w:space="0"/>
              <w:bottom w:val="single" w:color="auto" w:sz="4" w:space="0"/>
              <w:right w:val="single" w:color="auto" w:sz="4" w:space="0"/>
            </w:tcBorders>
            <w:shd w:val="clear" w:color="auto" w:fill="auto"/>
            <w:vAlign w:val="center"/>
          </w:tcPr>
          <w:p w14:paraId="5DE81DBB">
            <w:pPr>
              <w:widowControl/>
              <w:spacing w:line="400" w:lineRule="exact"/>
              <w:jc w:val="left"/>
              <w:rPr>
                <w:rFonts w:eastAsia="等线"/>
                <w:kern w:val="0"/>
                <w:sz w:val="24"/>
                <w:szCs w:val="24"/>
              </w:rPr>
            </w:pPr>
            <w:r>
              <w:rPr>
                <w:kern w:val="0"/>
                <w:sz w:val="24"/>
                <w:szCs w:val="24"/>
              </w:rPr>
              <w:t>专业发展课程：</w:t>
            </w:r>
            <w:r>
              <w:rPr>
                <w:rFonts w:eastAsia="等线"/>
                <w:kern w:val="0"/>
                <w:sz w:val="24"/>
                <w:szCs w:val="24"/>
              </w:rPr>
              <w:t>49</w:t>
            </w:r>
            <w:r>
              <w:rPr>
                <w:kern w:val="0"/>
                <w:sz w:val="24"/>
                <w:szCs w:val="24"/>
              </w:rPr>
              <w:t>学分</w:t>
            </w:r>
          </w:p>
        </w:tc>
        <w:tc>
          <w:tcPr>
            <w:tcW w:w="3525" w:type="dxa"/>
            <w:tcBorders>
              <w:top w:val="nil"/>
              <w:left w:val="nil"/>
              <w:bottom w:val="single" w:color="auto" w:sz="4" w:space="0"/>
              <w:right w:val="single" w:color="auto" w:sz="4" w:space="0"/>
            </w:tcBorders>
            <w:shd w:val="clear" w:color="auto" w:fill="auto"/>
            <w:vAlign w:val="center"/>
          </w:tcPr>
          <w:p w14:paraId="517542D1">
            <w:pPr>
              <w:widowControl/>
              <w:spacing w:line="400" w:lineRule="exact"/>
              <w:jc w:val="left"/>
              <w:rPr>
                <w:rFonts w:eastAsia="等线"/>
                <w:kern w:val="0"/>
                <w:sz w:val="24"/>
                <w:szCs w:val="24"/>
              </w:rPr>
            </w:pPr>
            <w:r>
              <w:rPr>
                <w:kern w:val="0"/>
                <w:sz w:val="24"/>
                <w:szCs w:val="24"/>
              </w:rPr>
              <w:t>专业必修课：</w:t>
            </w:r>
            <w:r>
              <w:rPr>
                <w:rFonts w:eastAsia="等线"/>
                <w:kern w:val="0"/>
                <w:sz w:val="24"/>
                <w:szCs w:val="24"/>
              </w:rPr>
              <w:t>33</w:t>
            </w:r>
            <w:r>
              <w:rPr>
                <w:kern w:val="0"/>
                <w:sz w:val="24"/>
                <w:szCs w:val="24"/>
              </w:rPr>
              <w:t>学分</w:t>
            </w:r>
          </w:p>
        </w:tc>
      </w:tr>
      <w:tr w14:paraId="14BB2966">
        <w:tblPrEx>
          <w:tblCellMar>
            <w:top w:w="0" w:type="dxa"/>
            <w:left w:w="108" w:type="dxa"/>
            <w:bottom w:w="0" w:type="dxa"/>
            <w:right w:w="108" w:type="dxa"/>
          </w:tblCellMar>
        </w:tblPrEx>
        <w:trPr>
          <w:trHeight w:val="409" w:hRule="atLeast"/>
          <w:jc w:val="center"/>
        </w:trPr>
        <w:tc>
          <w:tcPr>
            <w:tcW w:w="3872" w:type="dxa"/>
            <w:vMerge w:val="continue"/>
            <w:tcBorders>
              <w:top w:val="nil"/>
              <w:left w:val="single" w:color="auto" w:sz="4" w:space="0"/>
              <w:bottom w:val="single" w:color="auto" w:sz="4" w:space="0"/>
              <w:right w:val="single" w:color="auto" w:sz="4" w:space="0"/>
            </w:tcBorders>
            <w:vAlign w:val="center"/>
          </w:tcPr>
          <w:p w14:paraId="470FEBD9">
            <w:pPr>
              <w:widowControl/>
              <w:spacing w:line="400" w:lineRule="exact"/>
              <w:jc w:val="left"/>
              <w:rPr>
                <w:rFonts w:eastAsia="等线"/>
                <w:kern w:val="0"/>
                <w:sz w:val="24"/>
                <w:szCs w:val="24"/>
              </w:rPr>
            </w:pPr>
          </w:p>
        </w:tc>
        <w:tc>
          <w:tcPr>
            <w:tcW w:w="3525" w:type="dxa"/>
            <w:tcBorders>
              <w:top w:val="nil"/>
              <w:left w:val="nil"/>
              <w:bottom w:val="single" w:color="auto" w:sz="4" w:space="0"/>
              <w:right w:val="single" w:color="auto" w:sz="4" w:space="0"/>
            </w:tcBorders>
            <w:shd w:val="clear" w:color="auto" w:fill="auto"/>
            <w:vAlign w:val="center"/>
          </w:tcPr>
          <w:p w14:paraId="3C77987E">
            <w:pPr>
              <w:widowControl/>
              <w:spacing w:line="400" w:lineRule="exact"/>
              <w:jc w:val="left"/>
              <w:rPr>
                <w:rFonts w:eastAsia="等线"/>
                <w:kern w:val="0"/>
                <w:sz w:val="24"/>
                <w:szCs w:val="24"/>
              </w:rPr>
            </w:pPr>
            <w:r>
              <w:rPr>
                <w:kern w:val="0"/>
                <w:sz w:val="24"/>
                <w:szCs w:val="24"/>
              </w:rPr>
              <w:t>专业选修课：</w:t>
            </w:r>
            <w:r>
              <w:rPr>
                <w:rFonts w:eastAsia="等线"/>
                <w:kern w:val="0"/>
                <w:sz w:val="24"/>
                <w:szCs w:val="24"/>
              </w:rPr>
              <w:t>16</w:t>
            </w:r>
            <w:r>
              <w:rPr>
                <w:kern w:val="0"/>
                <w:sz w:val="24"/>
                <w:szCs w:val="24"/>
              </w:rPr>
              <w:t>学分</w:t>
            </w:r>
          </w:p>
        </w:tc>
      </w:tr>
      <w:tr w14:paraId="575D2625">
        <w:tblPrEx>
          <w:tblCellMar>
            <w:top w:w="0" w:type="dxa"/>
            <w:left w:w="108" w:type="dxa"/>
            <w:bottom w:w="0" w:type="dxa"/>
            <w:right w:w="108" w:type="dxa"/>
          </w:tblCellMar>
        </w:tblPrEx>
        <w:trPr>
          <w:trHeight w:val="409" w:hRule="atLeast"/>
          <w:jc w:val="center"/>
        </w:trPr>
        <w:tc>
          <w:tcPr>
            <w:tcW w:w="3872" w:type="dxa"/>
            <w:tcBorders>
              <w:top w:val="nil"/>
              <w:left w:val="single" w:color="auto" w:sz="4" w:space="0"/>
              <w:bottom w:val="single" w:color="auto" w:sz="4" w:space="0"/>
              <w:right w:val="single" w:color="auto" w:sz="4" w:space="0"/>
            </w:tcBorders>
            <w:shd w:val="clear" w:color="auto" w:fill="auto"/>
            <w:vAlign w:val="center"/>
          </w:tcPr>
          <w:p w14:paraId="514A8A50">
            <w:pPr>
              <w:widowControl/>
              <w:spacing w:line="400" w:lineRule="exact"/>
              <w:jc w:val="left"/>
              <w:rPr>
                <w:rFonts w:eastAsia="等线"/>
                <w:kern w:val="0"/>
                <w:sz w:val="24"/>
                <w:szCs w:val="24"/>
              </w:rPr>
            </w:pPr>
            <w:r>
              <w:rPr>
                <w:kern w:val="0"/>
                <w:sz w:val="24"/>
                <w:szCs w:val="24"/>
              </w:rPr>
              <w:t>综合实践课程：</w:t>
            </w:r>
            <w:r>
              <w:rPr>
                <w:rFonts w:eastAsia="等线"/>
                <w:kern w:val="0"/>
                <w:sz w:val="24"/>
                <w:szCs w:val="24"/>
              </w:rPr>
              <w:t>19</w:t>
            </w:r>
            <w:r>
              <w:rPr>
                <w:kern w:val="0"/>
                <w:sz w:val="24"/>
                <w:szCs w:val="24"/>
              </w:rPr>
              <w:t>学分</w:t>
            </w:r>
          </w:p>
        </w:tc>
        <w:tc>
          <w:tcPr>
            <w:tcW w:w="3525" w:type="dxa"/>
            <w:tcBorders>
              <w:top w:val="nil"/>
              <w:left w:val="nil"/>
              <w:bottom w:val="single" w:color="auto" w:sz="4" w:space="0"/>
              <w:right w:val="single" w:color="auto" w:sz="4" w:space="0"/>
            </w:tcBorders>
            <w:shd w:val="clear" w:color="auto" w:fill="auto"/>
            <w:vAlign w:val="center"/>
          </w:tcPr>
          <w:p w14:paraId="0DD4F24F">
            <w:pPr>
              <w:widowControl/>
              <w:spacing w:line="400" w:lineRule="exact"/>
              <w:jc w:val="left"/>
              <w:rPr>
                <w:rFonts w:eastAsia="等线"/>
                <w:kern w:val="0"/>
                <w:sz w:val="24"/>
                <w:szCs w:val="24"/>
              </w:rPr>
            </w:pPr>
            <w:r>
              <w:rPr>
                <w:kern w:val="0"/>
                <w:sz w:val="24"/>
                <w:szCs w:val="24"/>
              </w:rPr>
              <w:t>实践必修课：</w:t>
            </w:r>
            <w:r>
              <w:rPr>
                <w:rFonts w:eastAsia="等线"/>
                <w:kern w:val="0"/>
                <w:sz w:val="24"/>
                <w:szCs w:val="24"/>
              </w:rPr>
              <w:t>19</w:t>
            </w:r>
            <w:r>
              <w:rPr>
                <w:kern w:val="0"/>
                <w:sz w:val="24"/>
                <w:szCs w:val="24"/>
              </w:rPr>
              <w:t>学分</w:t>
            </w:r>
          </w:p>
        </w:tc>
      </w:tr>
      <w:tr w14:paraId="54E86091">
        <w:tblPrEx>
          <w:tblCellMar>
            <w:top w:w="0" w:type="dxa"/>
            <w:left w:w="108" w:type="dxa"/>
            <w:bottom w:w="0" w:type="dxa"/>
            <w:right w:w="108" w:type="dxa"/>
          </w:tblCellMar>
        </w:tblPrEx>
        <w:trPr>
          <w:trHeight w:val="409" w:hRule="atLeast"/>
          <w:jc w:val="center"/>
        </w:trPr>
        <w:tc>
          <w:tcPr>
            <w:tcW w:w="3872" w:type="dxa"/>
            <w:tcBorders>
              <w:top w:val="nil"/>
              <w:left w:val="single" w:color="auto" w:sz="4" w:space="0"/>
              <w:bottom w:val="single" w:color="auto" w:sz="4" w:space="0"/>
              <w:right w:val="single" w:color="auto" w:sz="4" w:space="0"/>
            </w:tcBorders>
            <w:shd w:val="clear" w:color="auto" w:fill="auto"/>
            <w:vAlign w:val="center"/>
          </w:tcPr>
          <w:p w14:paraId="7DA8114F">
            <w:pPr>
              <w:widowControl/>
              <w:spacing w:line="400" w:lineRule="exact"/>
              <w:jc w:val="left"/>
              <w:rPr>
                <w:rFonts w:eastAsia="等线"/>
                <w:kern w:val="0"/>
                <w:sz w:val="24"/>
                <w:szCs w:val="24"/>
              </w:rPr>
            </w:pPr>
            <w:r>
              <w:rPr>
                <w:kern w:val="0"/>
                <w:sz w:val="24"/>
                <w:szCs w:val="24"/>
              </w:rPr>
              <w:t>选修学分：</w:t>
            </w:r>
            <w:r>
              <w:rPr>
                <w:rFonts w:eastAsia="等线"/>
                <w:kern w:val="0"/>
                <w:sz w:val="24"/>
                <w:szCs w:val="24"/>
              </w:rPr>
              <w:t>2</w:t>
            </w:r>
            <w:r>
              <w:rPr>
                <w:rFonts w:hint="eastAsia" w:eastAsia="等线"/>
                <w:kern w:val="0"/>
                <w:sz w:val="24"/>
                <w:szCs w:val="24"/>
                <w:lang w:val="en-US" w:eastAsia="zh-CN"/>
              </w:rPr>
              <w:t>4</w:t>
            </w:r>
            <w:r>
              <w:rPr>
                <w:kern w:val="0"/>
                <w:sz w:val="24"/>
                <w:szCs w:val="24"/>
              </w:rPr>
              <w:t>学分</w:t>
            </w:r>
          </w:p>
        </w:tc>
        <w:tc>
          <w:tcPr>
            <w:tcW w:w="3525" w:type="dxa"/>
            <w:tcBorders>
              <w:top w:val="nil"/>
              <w:left w:val="nil"/>
              <w:bottom w:val="single" w:color="auto" w:sz="4" w:space="0"/>
              <w:right w:val="single" w:color="auto" w:sz="4" w:space="0"/>
            </w:tcBorders>
            <w:shd w:val="clear" w:color="auto" w:fill="auto"/>
            <w:vAlign w:val="center"/>
          </w:tcPr>
          <w:p w14:paraId="357C884C">
            <w:pPr>
              <w:widowControl/>
              <w:spacing w:line="400" w:lineRule="exact"/>
              <w:jc w:val="left"/>
              <w:rPr>
                <w:rFonts w:eastAsia="等线"/>
                <w:kern w:val="0"/>
                <w:sz w:val="24"/>
                <w:szCs w:val="24"/>
              </w:rPr>
            </w:pPr>
            <w:r>
              <w:rPr>
                <w:kern w:val="0"/>
                <w:sz w:val="24"/>
                <w:szCs w:val="24"/>
              </w:rPr>
              <w:t>选修比例：</w:t>
            </w:r>
            <w:r>
              <w:rPr>
                <w:rFonts w:eastAsia="等线"/>
                <w:kern w:val="0"/>
                <w:sz w:val="24"/>
                <w:szCs w:val="24"/>
              </w:rPr>
              <w:t xml:space="preserve">14.1% </w:t>
            </w:r>
          </w:p>
        </w:tc>
      </w:tr>
      <w:tr w14:paraId="598DE474">
        <w:tblPrEx>
          <w:tblCellMar>
            <w:top w:w="0" w:type="dxa"/>
            <w:left w:w="108" w:type="dxa"/>
            <w:bottom w:w="0" w:type="dxa"/>
            <w:right w:w="108" w:type="dxa"/>
          </w:tblCellMar>
        </w:tblPrEx>
        <w:trPr>
          <w:trHeight w:val="409" w:hRule="atLeast"/>
          <w:jc w:val="center"/>
        </w:trPr>
        <w:tc>
          <w:tcPr>
            <w:tcW w:w="3872" w:type="dxa"/>
            <w:tcBorders>
              <w:top w:val="nil"/>
              <w:left w:val="single" w:color="auto" w:sz="4" w:space="0"/>
              <w:bottom w:val="single" w:color="auto" w:sz="4" w:space="0"/>
              <w:right w:val="single" w:color="auto" w:sz="4" w:space="0"/>
            </w:tcBorders>
            <w:shd w:val="clear" w:color="auto" w:fill="auto"/>
            <w:vAlign w:val="center"/>
          </w:tcPr>
          <w:p w14:paraId="699350F8">
            <w:pPr>
              <w:widowControl/>
              <w:spacing w:line="400" w:lineRule="exact"/>
              <w:jc w:val="left"/>
              <w:rPr>
                <w:rFonts w:eastAsia="等线"/>
                <w:kern w:val="0"/>
                <w:sz w:val="24"/>
                <w:szCs w:val="24"/>
              </w:rPr>
            </w:pPr>
            <w:r>
              <w:rPr>
                <w:kern w:val="0"/>
                <w:sz w:val="24"/>
                <w:szCs w:val="24"/>
              </w:rPr>
              <w:t>实验和实践学分：52学分</w:t>
            </w:r>
          </w:p>
        </w:tc>
        <w:tc>
          <w:tcPr>
            <w:tcW w:w="3525" w:type="dxa"/>
            <w:tcBorders>
              <w:top w:val="nil"/>
              <w:left w:val="nil"/>
              <w:bottom w:val="single" w:color="auto" w:sz="4" w:space="0"/>
              <w:right w:val="single" w:color="auto" w:sz="4" w:space="0"/>
            </w:tcBorders>
            <w:shd w:val="clear" w:color="auto" w:fill="auto"/>
            <w:vAlign w:val="center"/>
          </w:tcPr>
          <w:p w14:paraId="30559E6F">
            <w:pPr>
              <w:widowControl/>
              <w:spacing w:line="400" w:lineRule="exact"/>
              <w:jc w:val="left"/>
              <w:rPr>
                <w:rFonts w:eastAsia="等线"/>
                <w:kern w:val="0"/>
                <w:sz w:val="24"/>
                <w:szCs w:val="24"/>
              </w:rPr>
            </w:pPr>
            <w:r>
              <w:rPr>
                <w:kern w:val="0"/>
                <w:sz w:val="24"/>
                <w:szCs w:val="24"/>
              </w:rPr>
              <w:t>实验和实践比例：</w:t>
            </w:r>
            <w:r>
              <w:rPr>
                <w:rFonts w:eastAsia="等线"/>
                <w:kern w:val="0"/>
                <w:sz w:val="24"/>
                <w:szCs w:val="24"/>
              </w:rPr>
              <w:t>30.6%</w:t>
            </w:r>
          </w:p>
        </w:tc>
      </w:tr>
    </w:tbl>
    <w:p w14:paraId="38A69DF5">
      <w:pPr>
        <w:spacing w:line="520" w:lineRule="exact"/>
        <w:rPr>
          <w:rFonts w:eastAsia="黑体"/>
          <w:b/>
          <w:bCs/>
          <w:sz w:val="24"/>
        </w:rPr>
      </w:pPr>
      <w:r>
        <w:rPr>
          <w:rFonts w:eastAsia="黑体"/>
          <w:b/>
          <w:bCs/>
          <w:sz w:val="24"/>
        </w:rPr>
        <w:t>五、核心课程</w:t>
      </w:r>
    </w:p>
    <w:p w14:paraId="6D8F4D03">
      <w:pPr>
        <w:spacing w:line="520" w:lineRule="exact"/>
        <w:ind w:firstLine="420" w:firstLineChars="200"/>
        <w:rPr>
          <w:rFonts w:eastAsia="黑体"/>
          <w:b/>
          <w:bCs/>
          <w:sz w:val="24"/>
        </w:rPr>
      </w:pPr>
      <w:r>
        <w:rPr>
          <w:bCs/>
          <w:szCs w:val="24"/>
        </w:rPr>
        <w:t>制药工艺学、制药设备与工程设计、药物化学、药物分析、工业药剂学、药品生产质量管理工程、制药过程安全与环保、医药技术经济与项目管理、制药工程专业综合大实验。</w:t>
      </w:r>
    </w:p>
    <w:p w14:paraId="3555AEE2">
      <w:pPr>
        <w:spacing w:line="520" w:lineRule="exact"/>
        <w:rPr>
          <w:rFonts w:eastAsia="黑体"/>
          <w:b/>
          <w:bCs/>
          <w:sz w:val="24"/>
        </w:rPr>
      </w:pPr>
      <w:r>
        <w:rPr>
          <w:rFonts w:eastAsia="黑体"/>
          <w:b/>
          <w:bCs/>
          <w:sz w:val="24"/>
        </w:rPr>
        <w:t>六、主要实验（习）及其教学要求</w:t>
      </w:r>
    </w:p>
    <w:p w14:paraId="1105CD05">
      <w:pPr>
        <w:spacing w:line="520" w:lineRule="exact"/>
        <w:ind w:firstLine="422" w:firstLineChars="200"/>
      </w:pPr>
      <w:r>
        <w:rPr>
          <w:b/>
          <w:bCs/>
          <w:szCs w:val="24"/>
        </w:rPr>
        <w:t>主要实验：基础性实验：</w:t>
      </w:r>
      <w:r>
        <w:rPr>
          <w:bCs/>
          <w:szCs w:val="24"/>
        </w:rPr>
        <w:t>无机及分析化学实验、大学物理实验、工程制图与CAD 、电子电工实验、有机化学实验、生物化学实验、物理化学实验、微生物学与免疫学实验、化工原理实验、化工原理课程设计。</w:t>
      </w:r>
      <w:r>
        <w:rPr>
          <w:b/>
        </w:rPr>
        <w:t>综合性实验：</w:t>
      </w:r>
      <w:r>
        <w:t>药物化学实验、工业药剂学实验、药物分析学实验、制药工艺学实验、制药设备与工程课程设计。</w:t>
      </w:r>
      <w:r>
        <w:rPr>
          <w:b/>
        </w:rPr>
        <w:t>创新性实验：</w:t>
      </w:r>
      <w:r>
        <w:t>制药工程专业综合实验。</w:t>
      </w:r>
    </w:p>
    <w:p w14:paraId="4C36EFC2">
      <w:pPr>
        <w:spacing w:line="520" w:lineRule="exact"/>
        <w:ind w:firstLine="422" w:firstLineChars="200"/>
        <w:rPr>
          <w:bCs/>
          <w:szCs w:val="24"/>
        </w:rPr>
      </w:pPr>
      <w:r>
        <w:rPr>
          <w:b/>
          <w:bCs/>
          <w:szCs w:val="24"/>
        </w:rPr>
        <w:t>主要实习：</w:t>
      </w:r>
      <w:r>
        <w:rPr>
          <w:bCs/>
          <w:szCs w:val="24"/>
        </w:rPr>
        <w:t>劳动教育与社会实践、工程基本制造技能训练、认识实习、生产实习、毕业论文。</w:t>
      </w:r>
    </w:p>
    <w:p w14:paraId="37331C58">
      <w:pPr>
        <w:spacing w:line="520" w:lineRule="exact"/>
        <w:ind w:firstLine="422" w:firstLineChars="200"/>
      </w:pPr>
      <w:r>
        <w:rPr>
          <w:b/>
          <w:bCs/>
          <w:szCs w:val="24"/>
        </w:rPr>
        <w:t>教学要求：</w:t>
      </w:r>
      <w:r>
        <w:t>基础性实验通过教学要求学生掌握应用自然科学、制药工程学的基础技能，为后一步专业发展课程及相关实验课程的学习打下基础。</w:t>
      </w:r>
    </w:p>
    <w:p w14:paraId="7B3BBEFC">
      <w:pPr>
        <w:spacing w:line="520" w:lineRule="exact"/>
        <w:ind w:firstLine="420" w:firstLineChars="200"/>
      </w:pPr>
      <w:r>
        <w:t>综合性实验通过教学要求学生掌握运用制药工程专业知识，具备实验设计、产品检测、数据分析等的综合能力。</w:t>
      </w:r>
    </w:p>
    <w:p w14:paraId="26356042">
      <w:pPr>
        <w:spacing w:line="520" w:lineRule="exact"/>
        <w:ind w:firstLine="420" w:firstLineChars="200"/>
        <w:sectPr>
          <w:pgSz w:w="11906" w:h="16838"/>
          <w:pgMar w:top="1418" w:right="1701" w:bottom="1418" w:left="1701" w:header="851" w:footer="992" w:gutter="0"/>
          <w:cols w:space="425" w:num="1"/>
          <w:docGrid w:type="lines" w:linePitch="312" w:charSpace="0"/>
        </w:sectPr>
      </w:pPr>
      <w:r>
        <w:t>创新性实验通过教学主要要求学生掌握采用科学方法对复杂制药工程问题的创新能力。</w:t>
      </w:r>
    </w:p>
    <w:p w14:paraId="273787A0">
      <w:pPr>
        <w:spacing w:line="380" w:lineRule="exact"/>
        <w:rPr>
          <w:rFonts w:eastAsia="仿宋_GB2312"/>
          <w:b/>
          <w:bCs/>
          <w:sz w:val="24"/>
        </w:rPr>
      </w:pPr>
      <w:r>
        <w:rPr>
          <w:rFonts w:eastAsia="黑体"/>
          <w:b/>
          <w:bCs/>
          <w:sz w:val="24"/>
        </w:rPr>
        <w:t>七、课程计划</w:t>
      </w:r>
    </w:p>
    <w:tbl>
      <w:tblPr>
        <w:tblStyle w:val="13"/>
        <w:tblW w:w="15593" w:type="dxa"/>
        <w:tblInd w:w="-856" w:type="dxa"/>
        <w:tblLayout w:type="autofit"/>
        <w:tblCellMar>
          <w:top w:w="0" w:type="dxa"/>
          <w:left w:w="108" w:type="dxa"/>
          <w:bottom w:w="0" w:type="dxa"/>
          <w:right w:w="108" w:type="dxa"/>
        </w:tblCellMar>
      </w:tblPr>
      <w:tblGrid>
        <w:gridCol w:w="966"/>
        <w:gridCol w:w="1303"/>
        <w:gridCol w:w="3000"/>
        <w:gridCol w:w="709"/>
        <w:gridCol w:w="851"/>
        <w:gridCol w:w="850"/>
        <w:gridCol w:w="709"/>
        <w:gridCol w:w="850"/>
        <w:gridCol w:w="969"/>
        <w:gridCol w:w="709"/>
        <w:gridCol w:w="708"/>
        <w:gridCol w:w="709"/>
        <w:gridCol w:w="709"/>
        <w:gridCol w:w="850"/>
        <w:gridCol w:w="1701"/>
      </w:tblGrid>
      <w:tr w14:paraId="5D4319B3">
        <w:tblPrEx>
          <w:tblCellMar>
            <w:top w:w="0" w:type="dxa"/>
            <w:left w:w="108" w:type="dxa"/>
            <w:bottom w:w="0" w:type="dxa"/>
            <w:right w:w="108" w:type="dxa"/>
          </w:tblCellMar>
        </w:tblPrEx>
        <w:trPr>
          <w:trHeight w:val="540" w:hRule="atLeast"/>
        </w:trPr>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6EAFF7CB">
            <w:pPr>
              <w:widowControl/>
              <w:jc w:val="center"/>
              <w:rPr>
                <w:rFonts w:eastAsiaTheme="minorEastAsia"/>
                <w:b/>
                <w:bCs/>
                <w:kern w:val="0"/>
              </w:rPr>
            </w:pPr>
            <w:r>
              <w:rPr>
                <w:rFonts w:eastAsiaTheme="minorEastAsia"/>
                <w:b/>
                <w:bCs/>
                <w:kern w:val="0"/>
              </w:rPr>
              <w:t>课程类别</w:t>
            </w:r>
          </w:p>
        </w:tc>
        <w:tc>
          <w:tcPr>
            <w:tcW w:w="1303" w:type="dxa"/>
            <w:tcBorders>
              <w:top w:val="single" w:color="auto" w:sz="4" w:space="0"/>
              <w:left w:val="nil"/>
              <w:bottom w:val="single" w:color="auto" w:sz="4" w:space="0"/>
              <w:right w:val="single" w:color="auto" w:sz="4" w:space="0"/>
            </w:tcBorders>
            <w:shd w:val="clear" w:color="auto" w:fill="auto"/>
            <w:vAlign w:val="center"/>
          </w:tcPr>
          <w:p w14:paraId="1CB56B93">
            <w:pPr>
              <w:widowControl/>
              <w:jc w:val="center"/>
              <w:rPr>
                <w:rFonts w:eastAsiaTheme="minorEastAsia"/>
                <w:b/>
                <w:bCs/>
                <w:kern w:val="0"/>
              </w:rPr>
            </w:pPr>
            <w:r>
              <w:rPr>
                <w:rFonts w:eastAsiaTheme="minorEastAsia"/>
                <w:b/>
                <w:bCs/>
                <w:kern w:val="0"/>
              </w:rPr>
              <w:t>课程编码</w:t>
            </w:r>
          </w:p>
        </w:tc>
        <w:tc>
          <w:tcPr>
            <w:tcW w:w="3000" w:type="dxa"/>
            <w:tcBorders>
              <w:top w:val="single" w:color="auto" w:sz="4" w:space="0"/>
              <w:left w:val="nil"/>
              <w:bottom w:val="single" w:color="auto" w:sz="4" w:space="0"/>
              <w:right w:val="single" w:color="auto" w:sz="4" w:space="0"/>
            </w:tcBorders>
            <w:shd w:val="clear" w:color="auto" w:fill="auto"/>
            <w:vAlign w:val="center"/>
          </w:tcPr>
          <w:p w14:paraId="5BB69D96">
            <w:pPr>
              <w:widowControl/>
              <w:jc w:val="center"/>
              <w:rPr>
                <w:rFonts w:eastAsiaTheme="minorEastAsia"/>
                <w:b/>
                <w:bCs/>
                <w:kern w:val="0"/>
              </w:rPr>
            </w:pPr>
            <w:r>
              <w:rPr>
                <w:rFonts w:eastAsiaTheme="minorEastAsia"/>
                <w:b/>
                <w:bCs/>
                <w:kern w:val="0"/>
              </w:rPr>
              <w:t>课程名称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2394F040">
            <w:pPr>
              <w:widowControl/>
              <w:jc w:val="center"/>
              <w:rPr>
                <w:rFonts w:eastAsiaTheme="minorEastAsia"/>
                <w:b/>
                <w:bCs/>
                <w:kern w:val="0"/>
              </w:rPr>
            </w:pPr>
            <w:r>
              <w:rPr>
                <w:rFonts w:eastAsiaTheme="minorEastAsia"/>
                <w:b/>
                <w:bCs/>
                <w:kern w:val="0"/>
              </w:rPr>
              <w:t>学分</w:t>
            </w:r>
          </w:p>
        </w:tc>
        <w:tc>
          <w:tcPr>
            <w:tcW w:w="851" w:type="dxa"/>
            <w:tcBorders>
              <w:top w:val="single" w:color="auto" w:sz="4" w:space="0"/>
              <w:left w:val="nil"/>
              <w:bottom w:val="single" w:color="auto" w:sz="4" w:space="0"/>
              <w:right w:val="single" w:color="auto" w:sz="4" w:space="0"/>
            </w:tcBorders>
            <w:shd w:val="clear" w:color="auto" w:fill="auto"/>
            <w:vAlign w:val="center"/>
          </w:tcPr>
          <w:p w14:paraId="53A538C8">
            <w:pPr>
              <w:widowControl/>
              <w:jc w:val="center"/>
              <w:rPr>
                <w:rFonts w:eastAsiaTheme="minorEastAsia"/>
                <w:b/>
                <w:bCs/>
                <w:kern w:val="0"/>
              </w:rPr>
            </w:pPr>
            <w:r>
              <w:rPr>
                <w:rFonts w:eastAsiaTheme="minorEastAsia"/>
                <w:b/>
                <w:bCs/>
                <w:kern w:val="0"/>
              </w:rPr>
              <w:t>总学时</w:t>
            </w:r>
          </w:p>
        </w:tc>
        <w:tc>
          <w:tcPr>
            <w:tcW w:w="850" w:type="dxa"/>
            <w:tcBorders>
              <w:top w:val="single" w:color="auto" w:sz="4" w:space="0"/>
              <w:left w:val="nil"/>
              <w:bottom w:val="single" w:color="auto" w:sz="4" w:space="0"/>
              <w:right w:val="single" w:color="auto" w:sz="4" w:space="0"/>
            </w:tcBorders>
            <w:shd w:val="clear" w:color="auto" w:fill="auto"/>
            <w:vAlign w:val="center"/>
          </w:tcPr>
          <w:p w14:paraId="2A4FC825">
            <w:pPr>
              <w:widowControl/>
              <w:jc w:val="center"/>
              <w:rPr>
                <w:rFonts w:eastAsiaTheme="minorEastAsia"/>
                <w:b/>
                <w:bCs/>
                <w:kern w:val="0"/>
              </w:rPr>
            </w:pPr>
            <w:r>
              <w:rPr>
                <w:rFonts w:eastAsiaTheme="minorEastAsia"/>
                <w:b/>
                <w:bCs/>
                <w:kern w:val="0"/>
              </w:rPr>
              <w:t>理论学时</w:t>
            </w:r>
          </w:p>
        </w:tc>
        <w:tc>
          <w:tcPr>
            <w:tcW w:w="709" w:type="dxa"/>
            <w:tcBorders>
              <w:top w:val="single" w:color="auto" w:sz="4" w:space="0"/>
              <w:left w:val="nil"/>
              <w:bottom w:val="single" w:color="auto" w:sz="4" w:space="0"/>
              <w:right w:val="single" w:color="auto" w:sz="4" w:space="0"/>
            </w:tcBorders>
            <w:shd w:val="clear" w:color="auto" w:fill="auto"/>
            <w:vAlign w:val="center"/>
          </w:tcPr>
          <w:p w14:paraId="1981DAB7">
            <w:pPr>
              <w:widowControl/>
              <w:jc w:val="center"/>
              <w:rPr>
                <w:rFonts w:eastAsiaTheme="minorEastAsia"/>
                <w:b/>
                <w:bCs/>
                <w:kern w:val="0"/>
              </w:rPr>
            </w:pPr>
            <w:r>
              <w:rPr>
                <w:rFonts w:eastAsiaTheme="minorEastAsia"/>
                <w:b/>
                <w:bCs/>
                <w:kern w:val="0"/>
              </w:rPr>
              <w:t>实验学时</w:t>
            </w:r>
          </w:p>
        </w:tc>
        <w:tc>
          <w:tcPr>
            <w:tcW w:w="850" w:type="dxa"/>
            <w:tcBorders>
              <w:top w:val="single" w:color="auto" w:sz="4" w:space="0"/>
              <w:left w:val="nil"/>
              <w:bottom w:val="single" w:color="auto" w:sz="4" w:space="0"/>
              <w:right w:val="single" w:color="auto" w:sz="4" w:space="0"/>
            </w:tcBorders>
            <w:shd w:val="clear" w:color="auto" w:fill="auto"/>
            <w:vAlign w:val="center"/>
          </w:tcPr>
          <w:p w14:paraId="5FF4C269">
            <w:pPr>
              <w:widowControl/>
              <w:jc w:val="center"/>
              <w:rPr>
                <w:rFonts w:eastAsiaTheme="minorEastAsia"/>
                <w:b/>
                <w:bCs/>
                <w:kern w:val="0"/>
              </w:rPr>
            </w:pPr>
            <w:r>
              <w:rPr>
                <w:rFonts w:eastAsiaTheme="minorEastAsia"/>
                <w:b/>
                <w:bCs/>
                <w:kern w:val="0"/>
              </w:rPr>
              <w:t>实践学时</w:t>
            </w:r>
          </w:p>
        </w:tc>
        <w:tc>
          <w:tcPr>
            <w:tcW w:w="969" w:type="dxa"/>
            <w:tcBorders>
              <w:top w:val="single" w:color="auto" w:sz="4" w:space="0"/>
              <w:left w:val="nil"/>
              <w:bottom w:val="single" w:color="auto" w:sz="4" w:space="0"/>
              <w:right w:val="single" w:color="auto" w:sz="4" w:space="0"/>
            </w:tcBorders>
            <w:shd w:val="clear" w:color="auto" w:fill="auto"/>
            <w:vAlign w:val="center"/>
          </w:tcPr>
          <w:p w14:paraId="55EECAA7">
            <w:pPr>
              <w:widowControl/>
              <w:jc w:val="center"/>
              <w:rPr>
                <w:rFonts w:eastAsiaTheme="minorEastAsia"/>
                <w:b/>
                <w:bCs/>
                <w:kern w:val="0"/>
              </w:rPr>
            </w:pPr>
            <w:r>
              <w:rPr>
                <w:rFonts w:eastAsiaTheme="minorEastAsia"/>
                <w:b/>
                <w:bCs/>
                <w:kern w:val="0"/>
              </w:rPr>
              <w:t>开课学期</w:t>
            </w:r>
          </w:p>
        </w:tc>
        <w:tc>
          <w:tcPr>
            <w:tcW w:w="709" w:type="dxa"/>
            <w:tcBorders>
              <w:top w:val="single" w:color="auto" w:sz="4" w:space="0"/>
              <w:left w:val="nil"/>
              <w:bottom w:val="single" w:color="auto" w:sz="4" w:space="0"/>
              <w:right w:val="single" w:color="auto" w:sz="4" w:space="0"/>
            </w:tcBorders>
            <w:shd w:val="clear" w:color="auto" w:fill="auto"/>
            <w:vAlign w:val="center"/>
          </w:tcPr>
          <w:p w14:paraId="13BC6DD2">
            <w:pPr>
              <w:widowControl/>
              <w:jc w:val="center"/>
              <w:rPr>
                <w:rFonts w:eastAsiaTheme="minorEastAsia"/>
                <w:b/>
                <w:bCs/>
                <w:kern w:val="0"/>
              </w:rPr>
            </w:pPr>
            <w:r>
              <w:rPr>
                <w:rFonts w:eastAsiaTheme="minorEastAsia"/>
                <w:b/>
                <w:bCs/>
                <w:kern w:val="0"/>
              </w:rPr>
              <w:t>大类培养阶段课程</w:t>
            </w:r>
          </w:p>
        </w:tc>
        <w:tc>
          <w:tcPr>
            <w:tcW w:w="708" w:type="dxa"/>
            <w:tcBorders>
              <w:top w:val="single" w:color="auto" w:sz="4" w:space="0"/>
              <w:left w:val="nil"/>
              <w:bottom w:val="single" w:color="auto" w:sz="4" w:space="0"/>
              <w:right w:val="single" w:color="auto" w:sz="4" w:space="0"/>
            </w:tcBorders>
            <w:shd w:val="clear" w:color="auto" w:fill="auto"/>
            <w:vAlign w:val="center"/>
          </w:tcPr>
          <w:p w14:paraId="7EE5FA69">
            <w:pPr>
              <w:widowControl/>
              <w:jc w:val="center"/>
              <w:rPr>
                <w:rFonts w:eastAsiaTheme="minorEastAsia"/>
                <w:b/>
                <w:bCs/>
                <w:kern w:val="0"/>
              </w:rPr>
            </w:pPr>
            <w:r>
              <w:rPr>
                <w:rFonts w:eastAsiaTheme="minorEastAsia"/>
                <w:b/>
                <w:bCs/>
                <w:kern w:val="0"/>
              </w:rPr>
              <w:t>来华留学生课程</w:t>
            </w:r>
          </w:p>
        </w:tc>
        <w:tc>
          <w:tcPr>
            <w:tcW w:w="709" w:type="dxa"/>
            <w:tcBorders>
              <w:top w:val="single" w:color="auto" w:sz="4" w:space="0"/>
              <w:left w:val="nil"/>
              <w:bottom w:val="single" w:color="auto" w:sz="4" w:space="0"/>
              <w:right w:val="single" w:color="auto" w:sz="4" w:space="0"/>
            </w:tcBorders>
            <w:shd w:val="clear" w:color="auto" w:fill="auto"/>
            <w:vAlign w:val="center"/>
          </w:tcPr>
          <w:p w14:paraId="7A0005A4">
            <w:pPr>
              <w:widowControl/>
              <w:jc w:val="center"/>
              <w:rPr>
                <w:rFonts w:eastAsiaTheme="minorEastAsia"/>
                <w:b/>
                <w:bCs/>
                <w:kern w:val="0"/>
              </w:rPr>
            </w:pPr>
            <w:r>
              <w:rPr>
                <w:rFonts w:eastAsiaTheme="minorEastAsia"/>
                <w:b/>
                <w:bCs/>
                <w:kern w:val="0"/>
              </w:rPr>
              <w:t>辅修课程</w:t>
            </w:r>
          </w:p>
        </w:tc>
        <w:tc>
          <w:tcPr>
            <w:tcW w:w="709" w:type="dxa"/>
            <w:tcBorders>
              <w:top w:val="single" w:color="auto" w:sz="4" w:space="0"/>
              <w:left w:val="nil"/>
              <w:bottom w:val="single" w:color="auto" w:sz="4" w:space="0"/>
              <w:right w:val="single" w:color="auto" w:sz="4" w:space="0"/>
            </w:tcBorders>
            <w:shd w:val="clear" w:color="auto" w:fill="auto"/>
            <w:vAlign w:val="center"/>
          </w:tcPr>
          <w:p w14:paraId="1DC5592C">
            <w:pPr>
              <w:widowControl/>
              <w:jc w:val="center"/>
              <w:rPr>
                <w:rFonts w:eastAsiaTheme="minorEastAsia"/>
                <w:b/>
                <w:bCs/>
                <w:kern w:val="0"/>
              </w:rPr>
            </w:pPr>
            <w:r>
              <w:rPr>
                <w:rFonts w:eastAsiaTheme="minorEastAsia"/>
                <w:b/>
                <w:bCs/>
                <w:kern w:val="0"/>
              </w:rPr>
              <w:t>辅修学期</w:t>
            </w:r>
          </w:p>
        </w:tc>
        <w:tc>
          <w:tcPr>
            <w:tcW w:w="850" w:type="dxa"/>
            <w:tcBorders>
              <w:top w:val="single" w:color="auto" w:sz="4" w:space="0"/>
              <w:left w:val="nil"/>
              <w:bottom w:val="single" w:color="auto" w:sz="4" w:space="0"/>
              <w:right w:val="single" w:color="auto" w:sz="4" w:space="0"/>
            </w:tcBorders>
            <w:shd w:val="clear" w:color="auto" w:fill="auto"/>
            <w:vAlign w:val="center"/>
          </w:tcPr>
          <w:p w14:paraId="62C74CFC">
            <w:pPr>
              <w:widowControl/>
              <w:jc w:val="center"/>
              <w:rPr>
                <w:rFonts w:eastAsiaTheme="minorEastAsia"/>
                <w:b/>
                <w:bCs/>
                <w:kern w:val="0"/>
              </w:rPr>
            </w:pPr>
            <w:r>
              <w:rPr>
                <w:rFonts w:eastAsiaTheme="minorEastAsia"/>
                <w:b/>
                <w:bCs/>
                <w:kern w:val="0"/>
              </w:rPr>
              <w:t>考核方式</w:t>
            </w:r>
          </w:p>
        </w:tc>
        <w:tc>
          <w:tcPr>
            <w:tcW w:w="1701" w:type="dxa"/>
            <w:tcBorders>
              <w:top w:val="single" w:color="auto" w:sz="4" w:space="0"/>
              <w:left w:val="nil"/>
              <w:bottom w:val="single" w:color="auto" w:sz="4" w:space="0"/>
              <w:right w:val="single" w:color="auto" w:sz="4" w:space="0"/>
            </w:tcBorders>
            <w:shd w:val="clear" w:color="auto" w:fill="auto"/>
            <w:vAlign w:val="center"/>
          </w:tcPr>
          <w:p w14:paraId="6E899A3C">
            <w:pPr>
              <w:widowControl/>
              <w:jc w:val="center"/>
              <w:rPr>
                <w:rFonts w:eastAsiaTheme="minorEastAsia"/>
                <w:b/>
                <w:bCs/>
                <w:kern w:val="0"/>
              </w:rPr>
            </w:pPr>
            <w:r>
              <w:rPr>
                <w:rFonts w:eastAsiaTheme="minorEastAsia"/>
                <w:b/>
                <w:bCs/>
                <w:kern w:val="0"/>
              </w:rPr>
              <w:t>备注</w:t>
            </w:r>
          </w:p>
        </w:tc>
      </w:tr>
      <w:tr w14:paraId="3CECCBA0">
        <w:tblPrEx>
          <w:tblCellMar>
            <w:top w:w="0" w:type="dxa"/>
            <w:left w:w="108" w:type="dxa"/>
            <w:bottom w:w="0" w:type="dxa"/>
            <w:right w:w="108" w:type="dxa"/>
          </w:tblCellMar>
        </w:tblPrEx>
        <w:trPr>
          <w:trHeight w:val="360" w:hRule="atLeast"/>
        </w:trPr>
        <w:tc>
          <w:tcPr>
            <w:tcW w:w="966" w:type="dxa"/>
            <w:vMerge w:val="restart"/>
            <w:tcBorders>
              <w:top w:val="nil"/>
              <w:left w:val="single" w:color="auto" w:sz="4" w:space="0"/>
              <w:bottom w:val="single" w:color="auto" w:sz="4" w:space="0"/>
              <w:right w:val="single" w:color="auto" w:sz="4" w:space="0"/>
            </w:tcBorders>
            <w:shd w:val="clear" w:color="auto" w:fill="auto"/>
            <w:vAlign w:val="center"/>
          </w:tcPr>
          <w:p w14:paraId="6B9CAE39">
            <w:pPr>
              <w:widowControl/>
              <w:jc w:val="center"/>
              <w:rPr>
                <w:rFonts w:eastAsiaTheme="minorEastAsia"/>
                <w:b/>
                <w:bCs/>
                <w:kern w:val="0"/>
              </w:rPr>
            </w:pPr>
            <w:r>
              <w:rPr>
                <w:rFonts w:eastAsiaTheme="minorEastAsia"/>
                <w:b/>
                <w:bCs/>
                <w:kern w:val="0"/>
              </w:rPr>
              <w:t>通识教育必修课程</w:t>
            </w:r>
          </w:p>
        </w:tc>
        <w:tc>
          <w:tcPr>
            <w:tcW w:w="1303" w:type="dxa"/>
            <w:tcBorders>
              <w:top w:val="nil"/>
              <w:left w:val="nil"/>
              <w:bottom w:val="single" w:color="auto" w:sz="4" w:space="0"/>
              <w:right w:val="single" w:color="auto" w:sz="4" w:space="0"/>
            </w:tcBorders>
            <w:shd w:val="clear" w:color="auto" w:fill="auto"/>
            <w:vAlign w:val="center"/>
          </w:tcPr>
          <w:p w14:paraId="30CD5A1A">
            <w:pPr>
              <w:widowControl/>
              <w:jc w:val="center"/>
              <w:rPr>
                <w:rFonts w:eastAsiaTheme="minorEastAsia"/>
                <w:kern w:val="0"/>
              </w:rPr>
            </w:pPr>
            <w:r>
              <w:rPr>
                <w:rFonts w:eastAsiaTheme="minorEastAsia"/>
                <w:kern w:val="0"/>
              </w:rPr>
              <w:t>32111043</w:t>
            </w:r>
          </w:p>
        </w:tc>
        <w:tc>
          <w:tcPr>
            <w:tcW w:w="3000" w:type="dxa"/>
            <w:tcBorders>
              <w:top w:val="nil"/>
              <w:left w:val="nil"/>
              <w:bottom w:val="single" w:color="auto" w:sz="4" w:space="0"/>
              <w:right w:val="single" w:color="auto" w:sz="4" w:space="0"/>
            </w:tcBorders>
            <w:shd w:val="clear" w:color="auto" w:fill="auto"/>
            <w:vAlign w:val="center"/>
          </w:tcPr>
          <w:p w14:paraId="73562C6E">
            <w:pPr>
              <w:widowControl/>
              <w:jc w:val="center"/>
              <w:rPr>
                <w:rFonts w:eastAsiaTheme="minorEastAsia"/>
                <w:kern w:val="0"/>
              </w:rPr>
            </w:pPr>
            <w:r>
              <w:rPr>
                <w:rFonts w:eastAsiaTheme="minorEastAsia"/>
                <w:kern w:val="0"/>
              </w:rPr>
              <w:t>思想道德与法治</w:t>
            </w:r>
          </w:p>
        </w:tc>
        <w:tc>
          <w:tcPr>
            <w:tcW w:w="709" w:type="dxa"/>
            <w:tcBorders>
              <w:top w:val="nil"/>
              <w:left w:val="nil"/>
              <w:bottom w:val="single" w:color="auto" w:sz="4" w:space="0"/>
              <w:right w:val="single" w:color="auto" w:sz="4" w:space="0"/>
            </w:tcBorders>
            <w:shd w:val="clear" w:color="auto" w:fill="auto"/>
            <w:vAlign w:val="center"/>
          </w:tcPr>
          <w:p w14:paraId="5D5B7552">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359F8AB6">
            <w:pPr>
              <w:widowControl/>
              <w:jc w:val="center"/>
              <w:rPr>
                <w:rFonts w:eastAsiaTheme="minorEastAsia"/>
                <w:kern w:val="0"/>
              </w:rPr>
            </w:pPr>
            <w:r>
              <w:rPr>
                <w:rFonts w:eastAsiaTheme="minorEastAsia"/>
                <w:kern w:val="0"/>
              </w:rPr>
              <w:t>52</w:t>
            </w:r>
          </w:p>
        </w:tc>
        <w:tc>
          <w:tcPr>
            <w:tcW w:w="850" w:type="dxa"/>
            <w:tcBorders>
              <w:top w:val="nil"/>
              <w:left w:val="nil"/>
              <w:bottom w:val="single" w:color="auto" w:sz="4" w:space="0"/>
              <w:right w:val="single" w:color="auto" w:sz="4" w:space="0"/>
            </w:tcBorders>
            <w:shd w:val="clear" w:color="auto" w:fill="auto"/>
            <w:vAlign w:val="center"/>
          </w:tcPr>
          <w:p w14:paraId="3C51BF6C">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408EBE8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7F78205">
            <w:pPr>
              <w:widowControl/>
              <w:jc w:val="center"/>
              <w:rPr>
                <w:rFonts w:eastAsiaTheme="minorEastAsia"/>
                <w:kern w:val="0"/>
              </w:rPr>
            </w:pPr>
            <w:r>
              <w:rPr>
                <w:rFonts w:eastAsiaTheme="minorEastAsia"/>
                <w:kern w:val="0"/>
              </w:rPr>
              <w:t>12</w:t>
            </w:r>
          </w:p>
        </w:tc>
        <w:tc>
          <w:tcPr>
            <w:tcW w:w="969" w:type="dxa"/>
            <w:tcBorders>
              <w:top w:val="nil"/>
              <w:left w:val="nil"/>
              <w:bottom w:val="single" w:color="auto" w:sz="4" w:space="0"/>
              <w:right w:val="single" w:color="auto" w:sz="4" w:space="0"/>
            </w:tcBorders>
            <w:shd w:val="clear" w:color="auto" w:fill="auto"/>
            <w:vAlign w:val="center"/>
          </w:tcPr>
          <w:p w14:paraId="275583E5">
            <w:pPr>
              <w:widowControl/>
              <w:jc w:val="center"/>
              <w:rPr>
                <w:rFonts w:eastAsiaTheme="minorEastAsia"/>
                <w:kern w:val="0"/>
              </w:rPr>
            </w:pPr>
            <w:r>
              <w:rPr>
                <w:rFonts w:eastAsiaTheme="minorEastAsia"/>
                <w:kern w:val="0"/>
              </w:rPr>
              <w:t xml:space="preserve">1 </w:t>
            </w:r>
          </w:p>
        </w:tc>
        <w:tc>
          <w:tcPr>
            <w:tcW w:w="709" w:type="dxa"/>
            <w:tcBorders>
              <w:top w:val="nil"/>
              <w:left w:val="nil"/>
              <w:bottom w:val="single" w:color="auto" w:sz="4" w:space="0"/>
              <w:right w:val="single" w:color="auto" w:sz="4" w:space="0"/>
            </w:tcBorders>
            <w:shd w:val="clear" w:color="auto" w:fill="auto"/>
            <w:vAlign w:val="center"/>
          </w:tcPr>
          <w:p w14:paraId="6BBF0FF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6AFD8F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9E8AED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984ECA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04FB5B4">
            <w:pPr>
              <w:widowControl/>
              <w:jc w:val="center"/>
              <w:rPr>
                <w:rFonts w:eastAsiaTheme="minorEastAsia"/>
                <w:kern w:val="0"/>
              </w:rPr>
            </w:pPr>
            <w:r>
              <w:rPr>
                <w:rFonts w:eastAsiaTheme="minorEastAsia"/>
                <w:kern w:val="0"/>
              </w:rPr>
              <w:t>考试</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1AE6A282">
            <w:pPr>
              <w:widowControl/>
              <w:jc w:val="center"/>
              <w:rPr>
                <w:rFonts w:eastAsiaTheme="minorEastAsia"/>
                <w:kern w:val="0"/>
              </w:rPr>
            </w:pPr>
            <w:r>
              <w:rPr>
                <w:rFonts w:eastAsiaTheme="minorEastAsia"/>
                <w:kern w:val="0"/>
              </w:rPr>
              <w:t>思想政治类</w:t>
            </w:r>
          </w:p>
        </w:tc>
      </w:tr>
      <w:tr w14:paraId="2113F33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27EA69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134EEBC">
            <w:pPr>
              <w:widowControl/>
              <w:jc w:val="center"/>
              <w:rPr>
                <w:rFonts w:eastAsiaTheme="minorEastAsia"/>
                <w:kern w:val="0"/>
              </w:rPr>
            </w:pPr>
            <w:r>
              <w:rPr>
                <w:rFonts w:eastAsiaTheme="minorEastAsia"/>
                <w:kern w:val="0"/>
              </w:rPr>
              <w:t>32110986</w:t>
            </w:r>
          </w:p>
        </w:tc>
        <w:tc>
          <w:tcPr>
            <w:tcW w:w="3000" w:type="dxa"/>
            <w:tcBorders>
              <w:top w:val="nil"/>
              <w:left w:val="nil"/>
              <w:bottom w:val="single" w:color="auto" w:sz="4" w:space="0"/>
              <w:right w:val="single" w:color="auto" w:sz="4" w:space="0"/>
            </w:tcBorders>
            <w:shd w:val="clear" w:color="auto" w:fill="auto"/>
            <w:vAlign w:val="center"/>
          </w:tcPr>
          <w:p w14:paraId="621A4EB0">
            <w:pPr>
              <w:widowControl/>
              <w:jc w:val="center"/>
              <w:rPr>
                <w:rFonts w:eastAsiaTheme="minorEastAsia"/>
                <w:kern w:val="0"/>
              </w:rPr>
            </w:pPr>
            <w:r>
              <w:rPr>
                <w:rFonts w:eastAsiaTheme="minorEastAsia"/>
                <w:kern w:val="0"/>
              </w:rPr>
              <w:t>中国近现代史纲要</w:t>
            </w:r>
          </w:p>
        </w:tc>
        <w:tc>
          <w:tcPr>
            <w:tcW w:w="709" w:type="dxa"/>
            <w:tcBorders>
              <w:top w:val="nil"/>
              <w:left w:val="nil"/>
              <w:bottom w:val="single" w:color="auto" w:sz="4" w:space="0"/>
              <w:right w:val="single" w:color="auto" w:sz="4" w:space="0"/>
            </w:tcBorders>
            <w:shd w:val="clear" w:color="auto" w:fill="auto"/>
            <w:vAlign w:val="center"/>
          </w:tcPr>
          <w:p w14:paraId="5070B07B">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67C6947B">
            <w:pPr>
              <w:widowControl/>
              <w:jc w:val="center"/>
              <w:rPr>
                <w:rFonts w:eastAsiaTheme="minorEastAsia"/>
                <w:kern w:val="0"/>
              </w:rPr>
            </w:pPr>
            <w:r>
              <w:rPr>
                <w:rFonts w:eastAsiaTheme="minorEastAsia"/>
                <w:kern w:val="0"/>
              </w:rPr>
              <w:t>52</w:t>
            </w:r>
          </w:p>
        </w:tc>
        <w:tc>
          <w:tcPr>
            <w:tcW w:w="850" w:type="dxa"/>
            <w:tcBorders>
              <w:top w:val="nil"/>
              <w:left w:val="nil"/>
              <w:bottom w:val="single" w:color="auto" w:sz="4" w:space="0"/>
              <w:right w:val="single" w:color="auto" w:sz="4" w:space="0"/>
            </w:tcBorders>
            <w:shd w:val="clear" w:color="auto" w:fill="auto"/>
            <w:vAlign w:val="center"/>
          </w:tcPr>
          <w:p w14:paraId="29EABEFD">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047AA59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B04834F">
            <w:pPr>
              <w:widowControl/>
              <w:jc w:val="center"/>
              <w:rPr>
                <w:rFonts w:eastAsiaTheme="minorEastAsia"/>
                <w:kern w:val="0"/>
              </w:rPr>
            </w:pPr>
            <w:r>
              <w:rPr>
                <w:rFonts w:eastAsiaTheme="minorEastAsia"/>
                <w:kern w:val="0"/>
              </w:rPr>
              <w:t>12</w:t>
            </w:r>
          </w:p>
        </w:tc>
        <w:tc>
          <w:tcPr>
            <w:tcW w:w="969" w:type="dxa"/>
            <w:tcBorders>
              <w:top w:val="nil"/>
              <w:left w:val="nil"/>
              <w:bottom w:val="single" w:color="auto" w:sz="4" w:space="0"/>
              <w:right w:val="single" w:color="auto" w:sz="4" w:space="0"/>
            </w:tcBorders>
            <w:shd w:val="clear" w:color="auto" w:fill="auto"/>
            <w:vAlign w:val="center"/>
          </w:tcPr>
          <w:p w14:paraId="16598B77">
            <w:pPr>
              <w:widowControl/>
              <w:jc w:val="center"/>
              <w:rPr>
                <w:rFonts w:eastAsiaTheme="minorEastAsia"/>
                <w:kern w:val="0"/>
              </w:rPr>
            </w:pPr>
            <w:r>
              <w:rPr>
                <w:rFonts w:eastAsiaTheme="minorEastAsia"/>
                <w:kern w:val="0"/>
              </w:rPr>
              <w:t xml:space="preserve">2 </w:t>
            </w:r>
          </w:p>
        </w:tc>
        <w:tc>
          <w:tcPr>
            <w:tcW w:w="709" w:type="dxa"/>
            <w:tcBorders>
              <w:top w:val="nil"/>
              <w:left w:val="nil"/>
              <w:bottom w:val="single" w:color="auto" w:sz="4" w:space="0"/>
              <w:right w:val="single" w:color="auto" w:sz="4" w:space="0"/>
            </w:tcBorders>
            <w:shd w:val="clear" w:color="auto" w:fill="auto"/>
            <w:vAlign w:val="center"/>
          </w:tcPr>
          <w:p w14:paraId="16DB551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554B97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EFC320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FFA59B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DBB82B2">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14C15C64">
            <w:pPr>
              <w:widowControl/>
              <w:jc w:val="left"/>
              <w:rPr>
                <w:rFonts w:eastAsiaTheme="minorEastAsia"/>
                <w:kern w:val="0"/>
              </w:rPr>
            </w:pPr>
          </w:p>
        </w:tc>
      </w:tr>
      <w:tr w14:paraId="4B061FA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81EAF06">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8DCD2AA">
            <w:pPr>
              <w:widowControl/>
              <w:jc w:val="center"/>
              <w:rPr>
                <w:rFonts w:eastAsiaTheme="minorEastAsia"/>
                <w:kern w:val="0"/>
              </w:rPr>
            </w:pPr>
            <w:r>
              <w:rPr>
                <w:rFonts w:eastAsiaTheme="minorEastAsia"/>
                <w:kern w:val="0"/>
              </w:rPr>
              <w:t>32110988</w:t>
            </w:r>
          </w:p>
        </w:tc>
        <w:tc>
          <w:tcPr>
            <w:tcW w:w="3000" w:type="dxa"/>
            <w:tcBorders>
              <w:top w:val="nil"/>
              <w:left w:val="nil"/>
              <w:bottom w:val="single" w:color="auto" w:sz="4" w:space="0"/>
              <w:right w:val="single" w:color="auto" w:sz="4" w:space="0"/>
            </w:tcBorders>
            <w:shd w:val="clear" w:color="auto" w:fill="auto"/>
            <w:vAlign w:val="center"/>
          </w:tcPr>
          <w:p w14:paraId="138B2A0C">
            <w:pPr>
              <w:widowControl/>
              <w:jc w:val="center"/>
              <w:rPr>
                <w:rFonts w:eastAsiaTheme="minorEastAsia"/>
                <w:kern w:val="0"/>
              </w:rPr>
            </w:pPr>
            <w:r>
              <w:rPr>
                <w:rFonts w:eastAsiaTheme="minorEastAsia"/>
                <w:kern w:val="0"/>
              </w:rPr>
              <w:t>马克思主义基本原理</w:t>
            </w:r>
          </w:p>
        </w:tc>
        <w:tc>
          <w:tcPr>
            <w:tcW w:w="709" w:type="dxa"/>
            <w:tcBorders>
              <w:top w:val="nil"/>
              <w:left w:val="nil"/>
              <w:bottom w:val="single" w:color="auto" w:sz="4" w:space="0"/>
              <w:right w:val="single" w:color="auto" w:sz="4" w:space="0"/>
            </w:tcBorders>
            <w:shd w:val="clear" w:color="auto" w:fill="auto"/>
            <w:vAlign w:val="center"/>
          </w:tcPr>
          <w:p w14:paraId="3E2E348A">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721696B7">
            <w:pPr>
              <w:widowControl/>
              <w:jc w:val="center"/>
              <w:rPr>
                <w:rFonts w:eastAsiaTheme="minorEastAsia"/>
                <w:kern w:val="0"/>
              </w:rPr>
            </w:pPr>
            <w:r>
              <w:rPr>
                <w:rFonts w:eastAsiaTheme="minorEastAsia"/>
                <w:kern w:val="0"/>
              </w:rPr>
              <w:t>52</w:t>
            </w:r>
          </w:p>
        </w:tc>
        <w:tc>
          <w:tcPr>
            <w:tcW w:w="850" w:type="dxa"/>
            <w:tcBorders>
              <w:top w:val="nil"/>
              <w:left w:val="nil"/>
              <w:bottom w:val="single" w:color="auto" w:sz="4" w:space="0"/>
              <w:right w:val="single" w:color="auto" w:sz="4" w:space="0"/>
            </w:tcBorders>
            <w:shd w:val="clear" w:color="auto" w:fill="auto"/>
            <w:vAlign w:val="center"/>
          </w:tcPr>
          <w:p w14:paraId="6A1FF0A1">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76BA008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E67CFBF">
            <w:pPr>
              <w:widowControl/>
              <w:jc w:val="center"/>
              <w:rPr>
                <w:rFonts w:eastAsiaTheme="minorEastAsia"/>
                <w:kern w:val="0"/>
              </w:rPr>
            </w:pPr>
            <w:r>
              <w:rPr>
                <w:rFonts w:eastAsiaTheme="minorEastAsia"/>
                <w:kern w:val="0"/>
              </w:rPr>
              <w:t>12</w:t>
            </w:r>
          </w:p>
        </w:tc>
        <w:tc>
          <w:tcPr>
            <w:tcW w:w="969" w:type="dxa"/>
            <w:tcBorders>
              <w:top w:val="nil"/>
              <w:left w:val="nil"/>
              <w:bottom w:val="single" w:color="auto" w:sz="4" w:space="0"/>
              <w:right w:val="single" w:color="auto" w:sz="4" w:space="0"/>
            </w:tcBorders>
            <w:shd w:val="clear" w:color="auto" w:fill="auto"/>
            <w:vAlign w:val="center"/>
          </w:tcPr>
          <w:p w14:paraId="7EAB89A1">
            <w:pPr>
              <w:widowControl/>
              <w:jc w:val="center"/>
              <w:rPr>
                <w:rFonts w:eastAsiaTheme="minorEastAsia"/>
                <w:kern w:val="0"/>
              </w:rPr>
            </w:pPr>
            <w:r>
              <w:rPr>
                <w:rFonts w:eastAsiaTheme="minorEastAsia"/>
                <w:kern w:val="0"/>
              </w:rPr>
              <w:t xml:space="preserve">3 </w:t>
            </w:r>
          </w:p>
        </w:tc>
        <w:tc>
          <w:tcPr>
            <w:tcW w:w="709" w:type="dxa"/>
            <w:tcBorders>
              <w:top w:val="nil"/>
              <w:left w:val="nil"/>
              <w:bottom w:val="single" w:color="auto" w:sz="4" w:space="0"/>
              <w:right w:val="single" w:color="auto" w:sz="4" w:space="0"/>
            </w:tcBorders>
            <w:shd w:val="clear" w:color="auto" w:fill="auto"/>
            <w:vAlign w:val="center"/>
          </w:tcPr>
          <w:p w14:paraId="433A4F0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6B999B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1027C1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1D9B55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DC7B6C2">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48EE3CA6">
            <w:pPr>
              <w:widowControl/>
              <w:jc w:val="left"/>
              <w:rPr>
                <w:rFonts w:eastAsiaTheme="minorEastAsia"/>
                <w:kern w:val="0"/>
              </w:rPr>
            </w:pPr>
          </w:p>
        </w:tc>
      </w:tr>
      <w:tr w14:paraId="767F4D5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D2D677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9C892FA">
            <w:pPr>
              <w:widowControl/>
              <w:jc w:val="center"/>
              <w:rPr>
                <w:rFonts w:eastAsiaTheme="minorEastAsia"/>
                <w:kern w:val="0"/>
              </w:rPr>
            </w:pPr>
            <w:r>
              <w:rPr>
                <w:rFonts w:eastAsiaTheme="minorEastAsia"/>
                <w:kern w:val="0"/>
              </w:rPr>
              <w:t>32111045</w:t>
            </w:r>
          </w:p>
        </w:tc>
        <w:tc>
          <w:tcPr>
            <w:tcW w:w="3000" w:type="dxa"/>
            <w:tcBorders>
              <w:top w:val="nil"/>
              <w:left w:val="nil"/>
              <w:bottom w:val="single" w:color="auto" w:sz="4" w:space="0"/>
              <w:right w:val="single" w:color="auto" w:sz="4" w:space="0"/>
            </w:tcBorders>
            <w:shd w:val="clear" w:color="auto" w:fill="auto"/>
            <w:vAlign w:val="center"/>
          </w:tcPr>
          <w:p w14:paraId="287D9A0B">
            <w:pPr>
              <w:widowControl/>
              <w:jc w:val="center"/>
              <w:rPr>
                <w:rFonts w:eastAsiaTheme="minorEastAsia"/>
                <w:kern w:val="0"/>
              </w:rPr>
            </w:pPr>
            <w:r>
              <w:rPr>
                <w:rFonts w:eastAsiaTheme="minorEastAsia"/>
                <w:kern w:val="0"/>
              </w:rPr>
              <w:t>毛泽东思想和中国特色社会主义理论体系概论</w:t>
            </w:r>
          </w:p>
        </w:tc>
        <w:tc>
          <w:tcPr>
            <w:tcW w:w="709" w:type="dxa"/>
            <w:tcBorders>
              <w:top w:val="nil"/>
              <w:left w:val="nil"/>
              <w:bottom w:val="single" w:color="auto" w:sz="4" w:space="0"/>
              <w:right w:val="single" w:color="auto" w:sz="4" w:space="0"/>
            </w:tcBorders>
            <w:shd w:val="clear" w:color="auto" w:fill="auto"/>
            <w:vAlign w:val="center"/>
          </w:tcPr>
          <w:p w14:paraId="19E6FB80">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27F2AEED">
            <w:pPr>
              <w:widowControl/>
              <w:jc w:val="center"/>
              <w:rPr>
                <w:rFonts w:eastAsiaTheme="minorEastAsia"/>
                <w:kern w:val="0"/>
              </w:rPr>
            </w:pPr>
            <w:r>
              <w:rPr>
                <w:rFonts w:eastAsiaTheme="minorEastAsia"/>
                <w:kern w:val="0"/>
              </w:rPr>
              <w:t>52</w:t>
            </w:r>
          </w:p>
        </w:tc>
        <w:tc>
          <w:tcPr>
            <w:tcW w:w="850" w:type="dxa"/>
            <w:tcBorders>
              <w:top w:val="nil"/>
              <w:left w:val="nil"/>
              <w:bottom w:val="single" w:color="auto" w:sz="4" w:space="0"/>
              <w:right w:val="single" w:color="auto" w:sz="4" w:space="0"/>
            </w:tcBorders>
            <w:shd w:val="clear" w:color="auto" w:fill="auto"/>
            <w:vAlign w:val="center"/>
          </w:tcPr>
          <w:p w14:paraId="1D1609A0">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6862B42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19322EA">
            <w:pPr>
              <w:widowControl/>
              <w:jc w:val="center"/>
              <w:rPr>
                <w:rFonts w:eastAsiaTheme="minorEastAsia"/>
                <w:kern w:val="0"/>
              </w:rPr>
            </w:pPr>
            <w:r>
              <w:rPr>
                <w:rFonts w:eastAsiaTheme="minorEastAsia"/>
                <w:kern w:val="0"/>
              </w:rPr>
              <w:t>12</w:t>
            </w:r>
          </w:p>
        </w:tc>
        <w:tc>
          <w:tcPr>
            <w:tcW w:w="969" w:type="dxa"/>
            <w:tcBorders>
              <w:top w:val="nil"/>
              <w:left w:val="nil"/>
              <w:bottom w:val="single" w:color="auto" w:sz="4" w:space="0"/>
              <w:right w:val="single" w:color="auto" w:sz="4" w:space="0"/>
            </w:tcBorders>
            <w:shd w:val="clear" w:color="auto" w:fill="auto"/>
            <w:vAlign w:val="center"/>
          </w:tcPr>
          <w:p w14:paraId="0E375436">
            <w:pPr>
              <w:widowControl/>
              <w:jc w:val="center"/>
              <w:rPr>
                <w:rFonts w:eastAsiaTheme="minorEastAsia"/>
                <w:kern w:val="0"/>
              </w:rPr>
            </w:pPr>
            <w:r>
              <w:rPr>
                <w:rFonts w:eastAsiaTheme="minorEastAsia"/>
                <w:kern w:val="0"/>
              </w:rPr>
              <w:t xml:space="preserve">3 </w:t>
            </w:r>
          </w:p>
        </w:tc>
        <w:tc>
          <w:tcPr>
            <w:tcW w:w="709" w:type="dxa"/>
            <w:tcBorders>
              <w:top w:val="nil"/>
              <w:left w:val="nil"/>
              <w:bottom w:val="single" w:color="auto" w:sz="4" w:space="0"/>
              <w:right w:val="single" w:color="auto" w:sz="4" w:space="0"/>
            </w:tcBorders>
            <w:shd w:val="clear" w:color="auto" w:fill="auto"/>
            <w:vAlign w:val="center"/>
          </w:tcPr>
          <w:p w14:paraId="2E98590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B2DAAF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182E22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F751B7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07206BE">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2FBE564D">
            <w:pPr>
              <w:widowControl/>
              <w:jc w:val="left"/>
              <w:rPr>
                <w:rFonts w:eastAsiaTheme="minorEastAsia"/>
                <w:kern w:val="0"/>
              </w:rPr>
            </w:pPr>
          </w:p>
        </w:tc>
      </w:tr>
      <w:tr w14:paraId="72A58BAB">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1A1B1A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945CAC2">
            <w:pPr>
              <w:widowControl/>
              <w:jc w:val="center"/>
              <w:rPr>
                <w:rFonts w:eastAsiaTheme="minorEastAsia"/>
                <w:kern w:val="0"/>
              </w:rPr>
            </w:pPr>
            <w:r>
              <w:rPr>
                <w:rFonts w:eastAsiaTheme="minorEastAsia"/>
                <w:kern w:val="0"/>
              </w:rPr>
              <w:t>32111011</w:t>
            </w:r>
          </w:p>
        </w:tc>
        <w:tc>
          <w:tcPr>
            <w:tcW w:w="3000" w:type="dxa"/>
            <w:tcBorders>
              <w:top w:val="nil"/>
              <w:left w:val="nil"/>
              <w:bottom w:val="single" w:color="auto" w:sz="4" w:space="0"/>
              <w:right w:val="single" w:color="auto" w:sz="4" w:space="0"/>
            </w:tcBorders>
            <w:shd w:val="clear" w:color="auto" w:fill="auto"/>
            <w:vAlign w:val="center"/>
          </w:tcPr>
          <w:p w14:paraId="179DB3AB">
            <w:pPr>
              <w:widowControl/>
              <w:jc w:val="center"/>
              <w:rPr>
                <w:rFonts w:eastAsiaTheme="minorEastAsia"/>
                <w:kern w:val="0"/>
              </w:rPr>
            </w:pPr>
            <w:r>
              <w:rPr>
                <w:rFonts w:eastAsiaTheme="minorEastAsia"/>
                <w:kern w:val="0"/>
              </w:rPr>
              <w:t>习近平新时代中国特色社会主义思想概论</w:t>
            </w:r>
          </w:p>
        </w:tc>
        <w:tc>
          <w:tcPr>
            <w:tcW w:w="709" w:type="dxa"/>
            <w:tcBorders>
              <w:top w:val="nil"/>
              <w:left w:val="nil"/>
              <w:bottom w:val="single" w:color="auto" w:sz="4" w:space="0"/>
              <w:right w:val="single" w:color="auto" w:sz="4" w:space="0"/>
            </w:tcBorders>
            <w:shd w:val="clear" w:color="auto" w:fill="auto"/>
            <w:vAlign w:val="center"/>
          </w:tcPr>
          <w:p w14:paraId="1FC11F3A">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74EB31C0">
            <w:pPr>
              <w:widowControl/>
              <w:jc w:val="center"/>
              <w:rPr>
                <w:rFonts w:eastAsiaTheme="minorEastAsia"/>
                <w:kern w:val="0"/>
              </w:rPr>
            </w:pPr>
            <w:r>
              <w:rPr>
                <w:rFonts w:eastAsiaTheme="minorEastAsia"/>
                <w:kern w:val="0"/>
              </w:rPr>
              <w:t>52</w:t>
            </w:r>
          </w:p>
        </w:tc>
        <w:tc>
          <w:tcPr>
            <w:tcW w:w="850" w:type="dxa"/>
            <w:tcBorders>
              <w:top w:val="nil"/>
              <w:left w:val="nil"/>
              <w:bottom w:val="single" w:color="auto" w:sz="4" w:space="0"/>
              <w:right w:val="single" w:color="auto" w:sz="4" w:space="0"/>
            </w:tcBorders>
            <w:shd w:val="clear" w:color="auto" w:fill="auto"/>
            <w:vAlign w:val="center"/>
          </w:tcPr>
          <w:p w14:paraId="61AEF24F">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21E55F1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91433D">
            <w:pPr>
              <w:widowControl/>
              <w:jc w:val="center"/>
              <w:rPr>
                <w:rFonts w:eastAsiaTheme="minorEastAsia"/>
                <w:kern w:val="0"/>
              </w:rPr>
            </w:pPr>
            <w:r>
              <w:rPr>
                <w:rFonts w:eastAsiaTheme="minorEastAsia"/>
                <w:kern w:val="0"/>
              </w:rPr>
              <w:t>12</w:t>
            </w:r>
          </w:p>
        </w:tc>
        <w:tc>
          <w:tcPr>
            <w:tcW w:w="969" w:type="dxa"/>
            <w:tcBorders>
              <w:top w:val="nil"/>
              <w:left w:val="nil"/>
              <w:bottom w:val="single" w:color="auto" w:sz="4" w:space="0"/>
              <w:right w:val="single" w:color="auto" w:sz="4" w:space="0"/>
            </w:tcBorders>
            <w:shd w:val="clear" w:color="auto" w:fill="auto"/>
            <w:vAlign w:val="center"/>
          </w:tcPr>
          <w:p w14:paraId="3C7D53DD">
            <w:pPr>
              <w:widowControl/>
              <w:jc w:val="center"/>
              <w:rPr>
                <w:rFonts w:eastAsiaTheme="minorEastAsia"/>
                <w:kern w:val="0"/>
              </w:rPr>
            </w:pPr>
            <w:r>
              <w:rPr>
                <w:rFonts w:eastAsiaTheme="minorEastAsia"/>
                <w:kern w:val="0"/>
              </w:rPr>
              <w:t xml:space="preserve">4 </w:t>
            </w:r>
          </w:p>
        </w:tc>
        <w:tc>
          <w:tcPr>
            <w:tcW w:w="709" w:type="dxa"/>
            <w:tcBorders>
              <w:top w:val="nil"/>
              <w:left w:val="nil"/>
              <w:bottom w:val="single" w:color="auto" w:sz="4" w:space="0"/>
              <w:right w:val="single" w:color="auto" w:sz="4" w:space="0"/>
            </w:tcBorders>
            <w:shd w:val="clear" w:color="auto" w:fill="auto"/>
            <w:vAlign w:val="center"/>
          </w:tcPr>
          <w:p w14:paraId="3B51A224">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AA2DE1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AEE203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19411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FE9D8FF">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2E0FE548">
            <w:pPr>
              <w:widowControl/>
              <w:jc w:val="left"/>
              <w:rPr>
                <w:rFonts w:eastAsiaTheme="minorEastAsia"/>
                <w:kern w:val="0"/>
              </w:rPr>
            </w:pPr>
          </w:p>
        </w:tc>
      </w:tr>
      <w:tr w14:paraId="47DBB61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921E54E">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7DFA13D">
            <w:pPr>
              <w:widowControl/>
              <w:jc w:val="center"/>
              <w:rPr>
                <w:rFonts w:eastAsiaTheme="minorEastAsia"/>
                <w:kern w:val="0"/>
              </w:rPr>
            </w:pPr>
            <w:r>
              <w:rPr>
                <w:rFonts w:eastAsiaTheme="minorEastAsia"/>
                <w:kern w:val="0"/>
              </w:rPr>
              <w:t>29110001</w:t>
            </w:r>
          </w:p>
        </w:tc>
        <w:tc>
          <w:tcPr>
            <w:tcW w:w="3000" w:type="dxa"/>
            <w:tcBorders>
              <w:top w:val="nil"/>
              <w:left w:val="nil"/>
              <w:bottom w:val="single" w:color="auto" w:sz="4" w:space="0"/>
              <w:right w:val="single" w:color="auto" w:sz="4" w:space="0"/>
            </w:tcBorders>
            <w:shd w:val="clear" w:color="auto" w:fill="auto"/>
            <w:vAlign w:val="center"/>
          </w:tcPr>
          <w:p w14:paraId="64705C56">
            <w:pPr>
              <w:widowControl/>
              <w:jc w:val="center"/>
              <w:rPr>
                <w:rFonts w:eastAsiaTheme="minorEastAsia"/>
                <w:kern w:val="0"/>
              </w:rPr>
            </w:pPr>
            <w:r>
              <w:rPr>
                <w:rFonts w:eastAsiaTheme="minorEastAsia"/>
                <w:kern w:val="0"/>
              </w:rPr>
              <w:t>形势与政策</w:t>
            </w:r>
          </w:p>
        </w:tc>
        <w:tc>
          <w:tcPr>
            <w:tcW w:w="709" w:type="dxa"/>
            <w:tcBorders>
              <w:top w:val="nil"/>
              <w:left w:val="nil"/>
              <w:bottom w:val="single" w:color="auto" w:sz="4" w:space="0"/>
              <w:right w:val="single" w:color="auto" w:sz="4" w:space="0"/>
            </w:tcBorders>
            <w:shd w:val="clear" w:color="auto" w:fill="auto"/>
            <w:vAlign w:val="center"/>
          </w:tcPr>
          <w:p w14:paraId="7818DA3B">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40ED6C6B">
            <w:pPr>
              <w:widowControl/>
              <w:jc w:val="center"/>
              <w:rPr>
                <w:rFonts w:eastAsiaTheme="minorEastAsia"/>
                <w:kern w:val="0"/>
              </w:rPr>
            </w:pPr>
            <w:r>
              <w:rPr>
                <w:rFonts w:eastAsiaTheme="minorEastAsia"/>
                <w:kern w:val="0"/>
              </w:rPr>
              <w:t>64</w:t>
            </w:r>
          </w:p>
        </w:tc>
        <w:tc>
          <w:tcPr>
            <w:tcW w:w="850" w:type="dxa"/>
            <w:tcBorders>
              <w:top w:val="nil"/>
              <w:left w:val="nil"/>
              <w:bottom w:val="single" w:color="auto" w:sz="4" w:space="0"/>
              <w:right w:val="single" w:color="auto" w:sz="4" w:space="0"/>
            </w:tcBorders>
            <w:shd w:val="clear" w:color="auto" w:fill="auto"/>
            <w:vAlign w:val="center"/>
          </w:tcPr>
          <w:p w14:paraId="6E39BCB1">
            <w:pPr>
              <w:widowControl/>
              <w:jc w:val="center"/>
              <w:rPr>
                <w:rFonts w:eastAsiaTheme="minorEastAsia"/>
                <w:kern w:val="0"/>
              </w:rPr>
            </w:pPr>
            <w:r>
              <w:rPr>
                <w:rFonts w:eastAsiaTheme="minorEastAsia"/>
                <w:kern w:val="0"/>
              </w:rPr>
              <w:t>64</w:t>
            </w:r>
          </w:p>
        </w:tc>
        <w:tc>
          <w:tcPr>
            <w:tcW w:w="709" w:type="dxa"/>
            <w:tcBorders>
              <w:top w:val="nil"/>
              <w:left w:val="nil"/>
              <w:bottom w:val="single" w:color="auto" w:sz="4" w:space="0"/>
              <w:right w:val="single" w:color="auto" w:sz="4" w:space="0"/>
            </w:tcBorders>
            <w:shd w:val="clear" w:color="auto" w:fill="auto"/>
            <w:vAlign w:val="center"/>
          </w:tcPr>
          <w:p w14:paraId="7490852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5998A14">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B2E3B81">
            <w:pPr>
              <w:widowControl/>
              <w:jc w:val="center"/>
              <w:rPr>
                <w:rFonts w:eastAsiaTheme="minorEastAsia"/>
                <w:kern w:val="0"/>
              </w:rPr>
            </w:pPr>
            <w:r>
              <w:rPr>
                <w:rFonts w:eastAsiaTheme="minorEastAsia"/>
                <w:kern w:val="0"/>
              </w:rPr>
              <w:t>1-8</w:t>
            </w:r>
          </w:p>
        </w:tc>
        <w:tc>
          <w:tcPr>
            <w:tcW w:w="709" w:type="dxa"/>
            <w:tcBorders>
              <w:top w:val="nil"/>
              <w:left w:val="nil"/>
              <w:bottom w:val="single" w:color="auto" w:sz="4" w:space="0"/>
              <w:right w:val="single" w:color="auto" w:sz="4" w:space="0"/>
            </w:tcBorders>
            <w:shd w:val="clear" w:color="auto" w:fill="auto"/>
            <w:vAlign w:val="center"/>
          </w:tcPr>
          <w:p w14:paraId="10628014">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1FD32F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B5255B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6AE27F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ADAB2A0">
            <w:pPr>
              <w:widowControl/>
              <w:jc w:val="center"/>
              <w:rPr>
                <w:rFonts w:eastAsiaTheme="minorEastAsia"/>
                <w:kern w:val="0"/>
              </w:rPr>
            </w:pPr>
            <w:r>
              <w:rPr>
                <w:rFonts w:eastAsiaTheme="minorEastAsia"/>
                <w:kern w:val="0"/>
              </w:rPr>
              <w:t>考查</w:t>
            </w:r>
          </w:p>
        </w:tc>
        <w:tc>
          <w:tcPr>
            <w:tcW w:w="1701" w:type="dxa"/>
            <w:vMerge w:val="continue"/>
            <w:tcBorders>
              <w:top w:val="nil"/>
              <w:left w:val="single" w:color="auto" w:sz="4" w:space="0"/>
              <w:bottom w:val="single" w:color="auto" w:sz="4" w:space="0"/>
              <w:right w:val="single" w:color="auto" w:sz="4" w:space="0"/>
            </w:tcBorders>
            <w:vAlign w:val="center"/>
          </w:tcPr>
          <w:p w14:paraId="07884EE3">
            <w:pPr>
              <w:widowControl/>
              <w:jc w:val="left"/>
              <w:rPr>
                <w:rFonts w:eastAsiaTheme="minorEastAsia"/>
                <w:kern w:val="0"/>
              </w:rPr>
            </w:pPr>
          </w:p>
        </w:tc>
      </w:tr>
      <w:tr w14:paraId="63DE1E52">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824299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E7F538B">
            <w:pPr>
              <w:widowControl/>
              <w:jc w:val="center"/>
              <w:rPr>
                <w:rFonts w:eastAsiaTheme="minorEastAsia"/>
                <w:kern w:val="0"/>
              </w:rPr>
            </w:pPr>
            <w:r>
              <w:rPr>
                <w:rFonts w:eastAsiaTheme="minorEastAsia"/>
                <w:kern w:val="0"/>
              </w:rPr>
              <w:t>91110001</w:t>
            </w:r>
          </w:p>
        </w:tc>
        <w:tc>
          <w:tcPr>
            <w:tcW w:w="3000" w:type="dxa"/>
            <w:tcBorders>
              <w:top w:val="nil"/>
              <w:left w:val="nil"/>
              <w:bottom w:val="single" w:color="auto" w:sz="4" w:space="0"/>
              <w:right w:val="single" w:color="auto" w:sz="4" w:space="0"/>
            </w:tcBorders>
            <w:shd w:val="clear" w:color="auto" w:fill="auto"/>
            <w:vAlign w:val="center"/>
          </w:tcPr>
          <w:p w14:paraId="74C27A4D">
            <w:pPr>
              <w:widowControl/>
              <w:jc w:val="center"/>
              <w:rPr>
                <w:rFonts w:eastAsiaTheme="minorEastAsia"/>
                <w:kern w:val="0"/>
              </w:rPr>
            </w:pPr>
            <w:r>
              <w:rPr>
                <w:rFonts w:eastAsiaTheme="minorEastAsia"/>
                <w:kern w:val="0"/>
              </w:rPr>
              <w:t>军事理论</w:t>
            </w:r>
          </w:p>
        </w:tc>
        <w:tc>
          <w:tcPr>
            <w:tcW w:w="709" w:type="dxa"/>
            <w:tcBorders>
              <w:top w:val="nil"/>
              <w:left w:val="nil"/>
              <w:bottom w:val="single" w:color="auto" w:sz="4" w:space="0"/>
              <w:right w:val="single" w:color="auto" w:sz="4" w:space="0"/>
            </w:tcBorders>
            <w:shd w:val="clear" w:color="auto" w:fill="auto"/>
            <w:vAlign w:val="center"/>
          </w:tcPr>
          <w:p w14:paraId="2E9C6D9C">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191C5FB4">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47264E4C">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773DD3E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4B438BA">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18BDF11">
            <w:pPr>
              <w:widowControl/>
              <w:jc w:val="center"/>
              <w:rPr>
                <w:rFonts w:eastAsiaTheme="minorEastAsia"/>
                <w:kern w:val="0"/>
              </w:rPr>
            </w:pPr>
            <w:r>
              <w:rPr>
                <w:rFonts w:eastAsiaTheme="minorEastAsia"/>
                <w:kern w:val="0"/>
              </w:rPr>
              <w:t xml:space="preserve">1 </w:t>
            </w:r>
          </w:p>
        </w:tc>
        <w:tc>
          <w:tcPr>
            <w:tcW w:w="709" w:type="dxa"/>
            <w:tcBorders>
              <w:top w:val="nil"/>
              <w:left w:val="nil"/>
              <w:bottom w:val="single" w:color="auto" w:sz="4" w:space="0"/>
              <w:right w:val="single" w:color="auto" w:sz="4" w:space="0"/>
            </w:tcBorders>
            <w:shd w:val="clear" w:color="auto" w:fill="auto"/>
            <w:vAlign w:val="center"/>
          </w:tcPr>
          <w:p w14:paraId="1DB11B0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1DCA80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30D99A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418D6C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D8D6B98">
            <w:pPr>
              <w:widowControl/>
              <w:jc w:val="center"/>
              <w:rPr>
                <w:rFonts w:eastAsiaTheme="minorEastAsia"/>
                <w:kern w:val="0"/>
              </w:rPr>
            </w:pPr>
            <w:r>
              <w:rPr>
                <w:rFonts w:eastAsiaTheme="minorEastAsia"/>
                <w:kern w:val="0"/>
              </w:rPr>
              <w:t>考查</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53009224">
            <w:pPr>
              <w:widowControl/>
              <w:jc w:val="center"/>
              <w:rPr>
                <w:rFonts w:eastAsiaTheme="minorEastAsia"/>
                <w:kern w:val="0"/>
              </w:rPr>
            </w:pPr>
            <w:r>
              <w:rPr>
                <w:rFonts w:eastAsiaTheme="minorEastAsia"/>
                <w:kern w:val="0"/>
              </w:rPr>
              <w:t>军事类</w:t>
            </w:r>
          </w:p>
        </w:tc>
      </w:tr>
      <w:tr w14:paraId="34FB068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3947A16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5172419">
            <w:pPr>
              <w:widowControl/>
              <w:jc w:val="center"/>
              <w:rPr>
                <w:rFonts w:eastAsiaTheme="minorEastAsia"/>
                <w:kern w:val="0"/>
              </w:rPr>
            </w:pPr>
            <w:r>
              <w:rPr>
                <w:rFonts w:eastAsiaTheme="minorEastAsia"/>
                <w:kern w:val="0"/>
              </w:rPr>
              <w:t>91110002</w:t>
            </w:r>
          </w:p>
        </w:tc>
        <w:tc>
          <w:tcPr>
            <w:tcW w:w="3000" w:type="dxa"/>
            <w:tcBorders>
              <w:top w:val="nil"/>
              <w:left w:val="nil"/>
              <w:bottom w:val="single" w:color="auto" w:sz="4" w:space="0"/>
              <w:right w:val="single" w:color="auto" w:sz="4" w:space="0"/>
            </w:tcBorders>
            <w:shd w:val="clear" w:color="auto" w:fill="auto"/>
            <w:vAlign w:val="center"/>
          </w:tcPr>
          <w:p w14:paraId="39DEF39D">
            <w:pPr>
              <w:widowControl/>
              <w:jc w:val="center"/>
              <w:rPr>
                <w:rFonts w:eastAsiaTheme="minorEastAsia"/>
                <w:kern w:val="0"/>
              </w:rPr>
            </w:pPr>
            <w:r>
              <w:rPr>
                <w:rFonts w:eastAsiaTheme="minorEastAsia"/>
                <w:kern w:val="0"/>
              </w:rPr>
              <w:t>军事技能</w:t>
            </w:r>
          </w:p>
        </w:tc>
        <w:tc>
          <w:tcPr>
            <w:tcW w:w="709" w:type="dxa"/>
            <w:tcBorders>
              <w:top w:val="nil"/>
              <w:left w:val="nil"/>
              <w:bottom w:val="single" w:color="auto" w:sz="4" w:space="0"/>
              <w:right w:val="single" w:color="auto" w:sz="4" w:space="0"/>
            </w:tcBorders>
            <w:shd w:val="clear" w:color="auto" w:fill="auto"/>
            <w:vAlign w:val="center"/>
          </w:tcPr>
          <w:p w14:paraId="0958A653">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0488F411">
            <w:pPr>
              <w:widowControl/>
              <w:jc w:val="center"/>
              <w:rPr>
                <w:rFonts w:eastAsiaTheme="minorEastAsia"/>
                <w:kern w:val="0"/>
              </w:rPr>
            </w:pPr>
            <w:r>
              <w:rPr>
                <w:rFonts w:eastAsiaTheme="minorEastAsia"/>
                <w:kern w:val="0"/>
              </w:rPr>
              <w:t>2-3周</w:t>
            </w:r>
          </w:p>
        </w:tc>
        <w:tc>
          <w:tcPr>
            <w:tcW w:w="850" w:type="dxa"/>
            <w:tcBorders>
              <w:top w:val="nil"/>
              <w:left w:val="nil"/>
              <w:bottom w:val="single" w:color="auto" w:sz="4" w:space="0"/>
              <w:right w:val="single" w:color="auto" w:sz="4" w:space="0"/>
            </w:tcBorders>
            <w:shd w:val="clear" w:color="auto" w:fill="auto"/>
            <w:vAlign w:val="center"/>
          </w:tcPr>
          <w:p w14:paraId="684D67E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E10F48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8FEFBE3">
            <w:pPr>
              <w:widowControl/>
              <w:jc w:val="center"/>
              <w:rPr>
                <w:rFonts w:eastAsiaTheme="minorEastAsia"/>
                <w:kern w:val="0"/>
              </w:rPr>
            </w:pPr>
            <w:r>
              <w:rPr>
                <w:rFonts w:eastAsiaTheme="minorEastAsia"/>
                <w:kern w:val="0"/>
              </w:rPr>
              <w:t>2-3周</w:t>
            </w:r>
          </w:p>
        </w:tc>
        <w:tc>
          <w:tcPr>
            <w:tcW w:w="969" w:type="dxa"/>
            <w:tcBorders>
              <w:top w:val="nil"/>
              <w:left w:val="nil"/>
              <w:bottom w:val="single" w:color="auto" w:sz="4" w:space="0"/>
              <w:right w:val="single" w:color="auto" w:sz="4" w:space="0"/>
            </w:tcBorders>
            <w:shd w:val="clear" w:color="auto" w:fill="auto"/>
            <w:vAlign w:val="center"/>
          </w:tcPr>
          <w:p w14:paraId="3E70D535">
            <w:pPr>
              <w:widowControl/>
              <w:jc w:val="center"/>
              <w:rPr>
                <w:rFonts w:eastAsiaTheme="minorEastAsia"/>
                <w:kern w:val="0"/>
              </w:rPr>
            </w:pPr>
            <w:r>
              <w:rPr>
                <w:rFonts w:eastAsiaTheme="minorEastAsia"/>
                <w:kern w:val="0"/>
              </w:rPr>
              <w:t xml:space="preserve">1 </w:t>
            </w:r>
          </w:p>
        </w:tc>
        <w:tc>
          <w:tcPr>
            <w:tcW w:w="709" w:type="dxa"/>
            <w:tcBorders>
              <w:top w:val="nil"/>
              <w:left w:val="nil"/>
              <w:bottom w:val="single" w:color="auto" w:sz="4" w:space="0"/>
              <w:right w:val="single" w:color="auto" w:sz="4" w:space="0"/>
            </w:tcBorders>
            <w:shd w:val="clear" w:color="auto" w:fill="auto"/>
            <w:vAlign w:val="center"/>
          </w:tcPr>
          <w:p w14:paraId="36B9D03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015AAD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3BD766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9D41F9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C0F7290">
            <w:pPr>
              <w:widowControl/>
              <w:jc w:val="center"/>
              <w:rPr>
                <w:rFonts w:eastAsiaTheme="minorEastAsia"/>
                <w:kern w:val="0"/>
              </w:rPr>
            </w:pPr>
            <w:r>
              <w:rPr>
                <w:rFonts w:eastAsiaTheme="minorEastAsia"/>
                <w:kern w:val="0"/>
              </w:rPr>
              <w:t>考查</w:t>
            </w:r>
          </w:p>
        </w:tc>
        <w:tc>
          <w:tcPr>
            <w:tcW w:w="1701" w:type="dxa"/>
            <w:vMerge w:val="continue"/>
            <w:tcBorders>
              <w:top w:val="nil"/>
              <w:left w:val="single" w:color="auto" w:sz="4" w:space="0"/>
              <w:bottom w:val="single" w:color="auto" w:sz="4" w:space="0"/>
              <w:right w:val="single" w:color="auto" w:sz="4" w:space="0"/>
            </w:tcBorders>
            <w:vAlign w:val="center"/>
          </w:tcPr>
          <w:p w14:paraId="6E7618F0">
            <w:pPr>
              <w:widowControl/>
              <w:jc w:val="left"/>
              <w:rPr>
                <w:rFonts w:eastAsiaTheme="minorEastAsia"/>
                <w:kern w:val="0"/>
              </w:rPr>
            </w:pPr>
          </w:p>
        </w:tc>
      </w:tr>
      <w:tr w14:paraId="0B81984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E17E6B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1E3C2F6">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44217A76">
            <w:pPr>
              <w:widowControl/>
              <w:jc w:val="center"/>
              <w:rPr>
                <w:rFonts w:eastAsiaTheme="minorEastAsia"/>
                <w:kern w:val="0"/>
              </w:rPr>
            </w:pPr>
            <w:r>
              <w:rPr>
                <w:rFonts w:eastAsiaTheme="minorEastAsia"/>
                <w:kern w:val="0"/>
              </w:rPr>
              <w:t>体育A</w:t>
            </w:r>
          </w:p>
        </w:tc>
        <w:tc>
          <w:tcPr>
            <w:tcW w:w="709" w:type="dxa"/>
            <w:tcBorders>
              <w:top w:val="nil"/>
              <w:left w:val="nil"/>
              <w:bottom w:val="single" w:color="auto" w:sz="4" w:space="0"/>
              <w:right w:val="single" w:color="auto" w:sz="4" w:space="0"/>
            </w:tcBorders>
            <w:shd w:val="clear" w:color="auto" w:fill="auto"/>
            <w:vAlign w:val="center"/>
          </w:tcPr>
          <w:p w14:paraId="17CE37BF">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7121CB5B">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31F525EA">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6379917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C39725">
            <w:pPr>
              <w:widowControl/>
              <w:jc w:val="center"/>
              <w:rPr>
                <w:rFonts w:eastAsiaTheme="minorEastAsia"/>
                <w:kern w:val="0"/>
              </w:rPr>
            </w:pPr>
            <w:r>
              <w:rPr>
                <w:rFonts w:eastAsiaTheme="minorEastAsia"/>
                <w:kern w:val="0"/>
              </w:rPr>
              <w:t>28</w:t>
            </w:r>
          </w:p>
        </w:tc>
        <w:tc>
          <w:tcPr>
            <w:tcW w:w="969" w:type="dxa"/>
            <w:tcBorders>
              <w:top w:val="nil"/>
              <w:left w:val="nil"/>
              <w:bottom w:val="single" w:color="auto" w:sz="4" w:space="0"/>
              <w:right w:val="single" w:color="auto" w:sz="4" w:space="0"/>
            </w:tcBorders>
            <w:shd w:val="clear" w:color="auto" w:fill="auto"/>
            <w:vAlign w:val="center"/>
          </w:tcPr>
          <w:p w14:paraId="13691DCE">
            <w:pPr>
              <w:widowControl/>
              <w:jc w:val="center"/>
              <w:rPr>
                <w:rFonts w:eastAsiaTheme="minorEastAsia"/>
                <w:kern w:val="0"/>
              </w:rPr>
            </w:pPr>
            <w:r>
              <w:rPr>
                <w:rFonts w:eastAsiaTheme="minorEastAsia"/>
                <w:kern w:val="0"/>
              </w:rPr>
              <w:t xml:space="preserve">1 </w:t>
            </w:r>
          </w:p>
        </w:tc>
        <w:tc>
          <w:tcPr>
            <w:tcW w:w="709" w:type="dxa"/>
            <w:tcBorders>
              <w:top w:val="nil"/>
              <w:left w:val="nil"/>
              <w:bottom w:val="single" w:color="auto" w:sz="4" w:space="0"/>
              <w:right w:val="single" w:color="auto" w:sz="4" w:space="0"/>
            </w:tcBorders>
            <w:shd w:val="clear" w:color="auto" w:fill="auto"/>
            <w:vAlign w:val="center"/>
          </w:tcPr>
          <w:p w14:paraId="5A3513B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73F136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290EA8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E0629A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4EE4AF7">
            <w:pPr>
              <w:widowControl/>
              <w:jc w:val="center"/>
              <w:rPr>
                <w:rFonts w:eastAsiaTheme="minorEastAsia"/>
                <w:kern w:val="0"/>
              </w:rPr>
            </w:pPr>
            <w:r>
              <w:rPr>
                <w:rFonts w:eastAsiaTheme="minorEastAsia"/>
                <w:kern w:val="0"/>
              </w:rPr>
              <w:t>考试</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05FB451E">
            <w:pPr>
              <w:widowControl/>
              <w:jc w:val="center"/>
              <w:rPr>
                <w:rFonts w:eastAsiaTheme="minorEastAsia"/>
                <w:kern w:val="0"/>
              </w:rPr>
            </w:pPr>
            <w:r>
              <w:rPr>
                <w:rFonts w:eastAsiaTheme="minorEastAsia"/>
                <w:kern w:val="0"/>
              </w:rPr>
              <w:t>体育类</w:t>
            </w:r>
          </w:p>
        </w:tc>
      </w:tr>
      <w:tr w14:paraId="146B643B">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37F7494B">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71083BE">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017E69C9">
            <w:pPr>
              <w:widowControl/>
              <w:jc w:val="center"/>
              <w:rPr>
                <w:rFonts w:eastAsiaTheme="minorEastAsia"/>
                <w:kern w:val="0"/>
              </w:rPr>
            </w:pPr>
            <w:r>
              <w:rPr>
                <w:rFonts w:eastAsiaTheme="minorEastAsia"/>
                <w:kern w:val="0"/>
              </w:rPr>
              <w:t>体育B</w:t>
            </w:r>
          </w:p>
        </w:tc>
        <w:tc>
          <w:tcPr>
            <w:tcW w:w="709" w:type="dxa"/>
            <w:tcBorders>
              <w:top w:val="nil"/>
              <w:left w:val="nil"/>
              <w:bottom w:val="single" w:color="auto" w:sz="4" w:space="0"/>
              <w:right w:val="single" w:color="auto" w:sz="4" w:space="0"/>
            </w:tcBorders>
            <w:shd w:val="clear" w:color="auto" w:fill="auto"/>
            <w:vAlign w:val="center"/>
          </w:tcPr>
          <w:p w14:paraId="18C8C88E">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546BDCE0">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03C24CDE">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7119DA1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097A373">
            <w:pPr>
              <w:widowControl/>
              <w:jc w:val="center"/>
              <w:rPr>
                <w:rFonts w:eastAsiaTheme="minorEastAsia"/>
                <w:kern w:val="0"/>
              </w:rPr>
            </w:pPr>
            <w:r>
              <w:rPr>
                <w:rFonts w:eastAsiaTheme="minorEastAsia"/>
                <w:kern w:val="0"/>
              </w:rPr>
              <w:t>28</w:t>
            </w:r>
          </w:p>
        </w:tc>
        <w:tc>
          <w:tcPr>
            <w:tcW w:w="969" w:type="dxa"/>
            <w:tcBorders>
              <w:top w:val="nil"/>
              <w:left w:val="nil"/>
              <w:bottom w:val="single" w:color="auto" w:sz="4" w:space="0"/>
              <w:right w:val="single" w:color="auto" w:sz="4" w:space="0"/>
            </w:tcBorders>
            <w:shd w:val="clear" w:color="auto" w:fill="auto"/>
            <w:vAlign w:val="center"/>
          </w:tcPr>
          <w:p w14:paraId="16DF4B24">
            <w:pPr>
              <w:widowControl/>
              <w:jc w:val="center"/>
              <w:rPr>
                <w:rFonts w:eastAsiaTheme="minorEastAsia"/>
                <w:kern w:val="0"/>
              </w:rPr>
            </w:pPr>
            <w:r>
              <w:rPr>
                <w:rFonts w:eastAsiaTheme="minorEastAsia"/>
                <w:kern w:val="0"/>
              </w:rPr>
              <w:t xml:space="preserve">2 </w:t>
            </w:r>
          </w:p>
        </w:tc>
        <w:tc>
          <w:tcPr>
            <w:tcW w:w="709" w:type="dxa"/>
            <w:tcBorders>
              <w:top w:val="nil"/>
              <w:left w:val="nil"/>
              <w:bottom w:val="single" w:color="auto" w:sz="4" w:space="0"/>
              <w:right w:val="single" w:color="auto" w:sz="4" w:space="0"/>
            </w:tcBorders>
            <w:shd w:val="clear" w:color="auto" w:fill="auto"/>
            <w:vAlign w:val="center"/>
          </w:tcPr>
          <w:p w14:paraId="6B8A40F9">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972A82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968A10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55A9F7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F72F46A">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4C85142A">
            <w:pPr>
              <w:widowControl/>
              <w:jc w:val="left"/>
              <w:rPr>
                <w:rFonts w:eastAsiaTheme="minorEastAsia"/>
                <w:kern w:val="0"/>
              </w:rPr>
            </w:pPr>
          </w:p>
        </w:tc>
      </w:tr>
      <w:tr w14:paraId="02AC5A1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30F8B43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7F59C82">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65D3A94E">
            <w:pPr>
              <w:widowControl/>
              <w:jc w:val="center"/>
              <w:rPr>
                <w:rFonts w:eastAsiaTheme="minorEastAsia"/>
                <w:kern w:val="0"/>
              </w:rPr>
            </w:pPr>
            <w:r>
              <w:rPr>
                <w:rFonts w:eastAsiaTheme="minorEastAsia"/>
                <w:kern w:val="0"/>
              </w:rPr>
              <w:t>体育C</w:t>
            </w:r>
          </w:p>
        </w:tc>
        <w:tc>
          <w:tcPr>
            <w:tcW w:w="709" w:type="dxa"/>
            <w:tcBorders>
              <w:top w:val="nil"/>
              <w:left w:val="nil"/>
              <w:bottom w:val="single" w:color="auto" w:sz="4" w:space="0"/>
              <w:right w:val="single" w:color="auto" w:sz="4" w:space="0"/>
            </w:tcBorders>
            <w:shd w:val="clear" w:color="auto" w:fill="auto"/>
            <w:vAlign w:val="center"/>
          </w:tcPr>
          <w:p w14:paraId="422E8B5A">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6D05A50D">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7196AF23">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0B05083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B890FEB">
            <w:pPr>
              <w:widowControl/>
              <w:jc w:val="center"/>
              <w:rPr>
                <w:rFonts w:eastAsiaTheme="minorEastAsia"/>
                <w:kern w:val="0"/>
              </w:rPr>
            </w:pPr>
            <w:r>
              <w:rPr>
                <w:rFonts w:eastAsiaTheme="minorEastAsia"/>
                <w:kern w:val="0"/>
              </w:rPr>
              <w:t>28</w:t>
            </w:r>
          </w:p>
        </w:tc>
        <w:tc>
          <w:tcPr>
            <w:tcW w:w="969" w:type="dxa"/>
            <w:tcBorders>
              <w:top w:val="nil"/>
              <w:left w:val="nil"/>
              <w:bottom w:val="single" w:color="auto" w:sz="4" w:space="0"/>
              <w:right w:val="single" w:color="auto" w:sz="4" w:space="0"/>
            </w:tcBorders>
            <w:shd w:val="clear" w:color="auto" w:fill="auto"/>
            <w:vAlign w:val="center"/>
          </w:tcPr>
          <w:p w14:paraId="2AE4B1B2">
            <w:pPr>
              <w:widowControl/>
              <w:jc w:val="center"/>
              <w:rPr>
                <w:rFonts w:eastAsiaTheme="minorEastAsia"/>
                <w:kern w:val="0"/>
              </w:rPr>
            </w:pPr>
            <w:r>
              <w:rPr>
                <w:rFonts w:eastAsiaTheme="minorEastAsia"/>
                <w:kern w:val="0"/>
              </w:rPr>
              <w:t xml:space="preserve">3 </w:t>
            </w:r>
          </w:p>
        </w:tc>
        <w:tc>
          <w:tcPr>
            <w:tcW w:w="709" w:type="dxa"/>
            <w:tcBorders>
              <w:top w:val="nil"/>
              <w:left w:val="nil"/>
              <w:bottom w:val="single" w:color="auto" w:sz="4" w:space="0"/>
              <w:right w:val="single" w:color="auto" w:sz="4" w:space="0"/>
            </w:tcBorders>
            <w:shd w:val="clear" w:color="auto" w:fill="auto"/>
            <w:vAlign w:val="center"/>
          </w:tcPr>
          <w:p w14:paraId="3ACB1F1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6CEEF2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689FAA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DBADC0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874C58A">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170541D6">
            <w:pPr>
              <w:widowControl/>
              <w:jc w:val="left"/>
              <w:rPr>
                <w:rFonts w:eastAsiaTheme="minorEastAsia"/>
                <w:kern w:val="0"/>
              </w:rPr>
            </w:pPr>
          </w:p>
        </w:tc>
      </w:tr>
      <w:tr w14:paraId="482848C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97C75A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077F4D9">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4EB08210">
            <w:pPr>
              <w:widowControl/>
              <w:jc w:val="center"/>
              <w:rPr>
                <w:rFonts w:eastAsiaTheme="minorEastAsia"/>
                <w:kern w:val="0"/>
              </w:rPr>
            </w:pPr>
            <w:r>
              <w:rPr>
                <w:rFonts w:eastAsiaTheme="minorEastAsia"/>
                <w:kern w:val="0"/>
              </w:rPr>
              <w:t>体育D</w:t>
            </w:r>
          </w:p>
        </w:tc>
        <w:tc>
          <w:tcPr>
            <w:tcW w:w="709" w:type="dxa"/>
            <w:tcBorders>
              <w:top w:val="nil"/>
              <w:left w:val="nil"/>
              <w:bottom w:val="single" w:color="auto" w:sz="4" w:space="0"/>
              <w:right w:val="single" w:color="auto" w:sz="4" w:space="0"/>
            </w:tcBorders>
            <w:shd w:val="clear" w:color="auto" w:fill="auto"/>
            <w:vAlign w:val="center"/>
          </w:tcPr>
          <w:p w14:paraId="508E3B58">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7E24D21">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3A4AC79E">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50981B7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AA74AD5">
            <w:pPr>
              <w:widowControl/>
              <w:jc w:val="center"/>
              <w:rPr>
                <w:rFonts w:eastAsiaTheme="minorEastAsia"/>
                <w:kern w:val="0"/>
              </w:rPr>
            </w:pPr>
            <w:r>
              <w:rPr>
                <w:rFonts w:eastAsiaTheme="minorEastAsia"/>
                <w:kern w:val="0"/>
              </w:rPr>
              <w:t>28</w:t>
            </w:r>
          </w:p>
        </w:tc>
        <w:tc>
          <w:tcPr>
            <w:tcW w:w="969" w:type="dxa"/>
            <w:tcBorders>
              <w:top w:val="nil"/>
              <w:left w:val="nil"/>
              <w:bottom w:val="single" w:color="auto" w:sz="4" w:space="0"/>
              <w:right w:val="single" w:color="auto" w:sz="4" w:space="0"/>
            </w:tcBorders>
            <w:shd w:val="clear" w:color="auto" w:fill="auto"/>
            <w:vAlign w:val="center"/>
          </w:tcPr>
          <w:p w14:paraId="2B3BFA0D">
            <w:pPr>
              <w:widowControl/>
              <w:jc w:val="center"/>
              <w:rPr>
                <w:rFonts w:eastAsiaTheme="minorEastAsia"/>
                <w:kern w:val="0"/>
              </w:rPr>
            </w:pPr>
            <w:r>
              <w:rPr>
                <w:rFonts w:eastAsiaTheme="minorEastAsia"/>
                <w:kern w:val="0"/>
              </w:rPr>
              <w:t xml:space="preserve">4 </w:t>
            </w:r>
          </w:p>
        </w:tc>
        <w:tc>
          <w:tcPr>
            <w:tcW w:w="709" w:type="dxa"/>
            <w:tcBorders>
              <w:top w:val="nil"/>
              <w:left w:val="nil"/>
              <w:bottom w:val="single" w:color="auto" w:sz="4" w:space="0"/>
              <w:right w:val="single" w:color="auto" w:sz="4" w:space="0"/>
            </w:tcBorders>
            <w:shd w:val="clear" w:color="auto" w:fill="auto"/>
            <w:vAlign w:val="center"/>
          </w:tcPr>
          <w:p w14:paraId="44702E0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39B90F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91275D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7647B3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C354CBC">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6DCF70A4">
            <w:pPr>
              <w:widowControl/>
              <w:jc w:val="left"/>
              <w:rPr>
                <w:rFonts w:eastAsiaTheme="minorEastAsia"/>
                <w:kern w:val="0"/>
              </w:rPr>
            </w:pPr>
          </w:p>
        </w:tc>
      </w:tr>
      <w:tr w14:paraId="6E2B2B3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3BDC56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01BF6B2">
            <w:pPr>
              <w:widowControl/>
              <w:jc w:val="center"/>
              <w:rPr>
                <w:rFonts w:eastAsiaTheme="minorEastAsia"/>
                <w:kern w:val="0"/>
              </w:rPr>
            </w:pPr>
            <w:r>
              <w:rPr>
                <w:rFonts w:eastAsiaTheme="minorEastAsia"/>
                <w:kern w:val="0"/>
              </w:rPr>
              <w:t>07113478</w:t>
            </w:r>
          </w:p>
        </w:tc>
        <w:tc>
          <w:tcPr>
            <w:tcW w:w="3000" w:type="dxa"/>
            <w:tcBorders>
              <w:top w:val="nil"/>
              <w:left w:val="nil"/>
              <w:bottom w:val="single" w:color="auto" w:sz="4" w:space="0"/>
              <w:right w:val="single" w:color="auto" w:sz="4" w:space="0"/>
            </w:tcBorders>
            <w:shd w:val="clear" w:color="auto" w:fill="auto"/>
            <w:vAlign w:val="center"/>
          </w:tcPr>
          <w:p w14:paraId="7CB9E3B3">
            <w:pPr>
              <w:widowControl/>
              <w:jc w:val="center"/>
              <w:rPr>
                <w:rFonts w:eastAsiaTheme="minorEastAsia"/>
                <w:kern w:val="0"/>
              </w:rPr>
            </w:pPr>
            <w:r>
              <w:rPr>
                <w:rFonts w:eastAsiaTheme="minorEastAsia"/>
                <w:kern w:val="0"/>
              </w:rPr>
              <w:t>体育E</w:t>
            </w:r>
          </w:p>
        </w:tc>
        <w:tc>
          <w:tcPr>
            <w:tcW w:w="709" w:type="dxa"/>
            <w:tcBorders>
              <w:top w:val="nil"/>
              <w:left w:val="nil"/>
              <w:bottom w:val="single" w:color="auto" w:sz="4" w:space="0"/>
              <w:right w:val="single" w:color="auto" w:sz="4" w:space="0"/>
            </w:tcBorders>
            <w:shd w:val="clear" w:color="auto" w:fill="auto"/>
            <w:vAlign w:val="center"/>
          </w:tcPr>
          <w:p w14:paraId="18D46DDA">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4AA85846">
            <w:pPr>
              <w:widowControl/>
              <w:jc w:val="center"/>
              <w:rPr>
                <w:rFonts w:eastAsiaTheme="minorEastAsia"/>
                <w:kern w:val="0"/>
              </w:rPr>
            </w:pPr>
            <w:r>
              <w:rPr>
                <w:rFonts w:eastAsiaTheme="minorEastAsia"/>
                <w:kern w:val="0"/>
              </w:rPr>
              <w:t>8</w:t>
            </w:r>
          </w:p>
        </w:tc>
        <w:tc>
          <w:tcPr>
            <w:tcW w:w="850" w:type="dxa"/>
            <w:tcBorders>
              <w:top w:val="nil"/>
              <w:left w:val="nil"/>
              <w:bottom w:val="single" w:color="auto" w:sz="4" w:space="0"/>
              <w:right w:val="single" w:color="auto" w:sz="4" w:space="0"/>
            </w:tcBorders>
            <w:shd w:val="clear" w:color="auto" w:fill="auto"/>
            <w:vAlign w:val="center"/>
          </w:tcPr>
          <w:p w14:paraId="75571836">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149A92D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7AC91ED">
            <w:pPr>
              <w:widowControl/>
              <w:jc w:val="center"/>
              <w:rPr>
                <w:rFonts w:eastAsiaTheme="minorEastAsia"/>
                <w:kern w:val="0"/>
              </w:rPr>
            </w:pPr>
            <w:r>
              <w:rPr>
                <w:rFonts w:eastAsiaTheme="minorEastAsia"/>
                <w:kern w:val="0"/>
              </w:rPr>
              <w:t>6</w:t>
            </w:r>
          </w:p>
        </w:tc>
        <w:tc>
          <w:tcPr>
            <w:tcW w:w="969" w:type="dxa"/>
            <w:tcBorders>
              <w:top w:val="nil"/>
              <w:left w:val="nil"/>
              <w:bottom w:val="single" w:color="auto" w:sz="4" w:space="0"/>
              <w:right w:val="single" w:color="auto" w:sz="4" w:space="0"/>
            </w:tcBorders>
            <w:shd w:val="clear" w:color="auto" w:fill="auto"/>
            <w:vAlign w:val="center"/>
          </w:tcPr>
          <w:p w14:paraId="214B586C">
            <w:pPr>
              <w:widowControl/>
              <w:jc w:val="center"/>
              <w:rPr>
                <w:rFonts w:eastAsiaTheme="minorEastAsia"/>
                <w:kern w:val="0"/>
              </w:rPr>
            </w:pPr>
            <w:r>
              <w:rPr>
                <w:rFonts w:eastAsiaTheme="minorEastAsia"/>
                <w:kern w:val="0"/>
              </w:rPr>
              <w:t>5/6</w:t>
            </w:r>
          </w:p>
        </w:tc>
        <w:tc>
          <w:tcPr>
            <w:tcW w:w="709" w:type="dxa"/>
            <w:tcBorders>
              <w:top w:val="nil"/>
              <w:left w:val="nil"/>
              <w:bottom w:val="single" w:color="auto" w:sz="4" w:space="0"/>
              <w:right w:val="single" w:color="auto" w:sz="4" w:space="0"/>
            </w:tcBorders>
            <w:shd w:val="clear" w:color="auto" w:fill="auto"/>
            <w:vAlign w:val="center"/>
          </w:tcPr>
          <w:p w14:paraId="3DE2CC38">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E473BC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153267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0DE089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689649B">
            <w:pPr>
              <w:widowControl/>
              <w:jc w:val="center"/>
              <w:rPr>
                <w:rFonts w:eastAsiaTheme="minorEastAsia"/>
                <w:kern w:val="0"/>
              </w:rPr>
            </w:pPr>
            <w:r>
              <w:rPr>
                <w:rFonts w:eastAsiaTheme="minorEastAsia"/>
                <w:kern w:val="0"/>
              </w:rPr>
              <w:t>考查</w:t>
            </w:r>
          </w:p>
        </w:tc>
        <w:tc>
          <w:tcPr>
            <w:tcW w:w="1701" w:type="dxa"/>
            <w:vMerge w:val="continue"/>
            <w:tcBorders>
              <w:top w:val="nil"/>
              <w:left w:val="single" w:color="auto" w:sz="4" w:space="0"/>
              <w:bottom w:val="single" w:color="auto" w:sz="4" w:space="0"/>
              <w:right w:val="single" w:color="auto" w:sz="4" w:space="0"/>
            </w:tcBorders>
            <w:vAlign w:val="center"/>
          </w:tcPr>
          <w:p w14:paraId="02F6F18F">
            <w:pPr>
              <w:widowControl/>
              <w:jc w:val="left"/>
              <w:rPr>
                <w:rFonts w:eastAsiaTheme="minorEastAsia"/>
                <w:kern w:val="0"/>
              </w:rPr>
            </w:pPr>
          </w:p>
        </w:tc>
      </w:tr>
      <w:tr w14:paraId="7B7ED82B">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36585911">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2162CF7">
            <w:pPr>
              <w:widowControl/>
              <w:jc w:val="center"/>
              <w:rPr>
                <w:rFonts w:eastAsiaTheme="minorEastAsia"/>
                <w:kern w:val="0"/>
              </w:rPr>
            </w:pPr>
            <w:r>
              <w:rPr>
                <w:rFonts w:eastAsiaTheme="minorEastAsia"/>
                <w:kern w:val="0"/>
              </w:rPr>
              <w:t>07113479</w:t>
            </w:r>
          </w:p>
        </w:tc>
        <w:tc>
          <w:tcPr>
            <w:tcW w:w="3000" w:type="dxa"/>
            <w:tcBorders>
              <w:top w:val="nil"/>
              <w:left w:val="nil"/>
              <w:bottom w:val="single" w:color="auto" w:sz="4" w:space="0"/>
              <w:right w:val="single" w:color="auto" w:sz="4" w:space="0"/>
            </w:tcBorders>
            <w:shd w:val="clear" w:color="auto" w:fill="auto"/>
            <w:vAlign w:val="center"/>
          </w:tcPr>
          <w:p w14:paraId="17C4427C">
            <w:pPr>
              <w:widowControl/>
              <w:jc w:val="center"/>
              <w:rPr>
                <w:rFonts w:eastAsiaTheme="minorEastAsia"/>
                <w:kern w:val="0"/>
              </w:rPr>
            </w:pPr>
            <w:r>
              <w:rPr>
                <w:rFonts w:eastAsiaTheme="minorEastAsia"/>
                <w:kern w:val="0"/>
              </w:rPr>
              <w:t>体育F</w:t>
            </w:r>
          </w:p>
        </w:tc>
        <w:tc>
          <w:tcPr>
            <w:tcW w:w="709" w:type="dxa"/>
            <w:tcBorders>
              <w:top w:val="nil"/>
              <w:left w:val="nil"/>
              <w:bottom w:val="single" w:color="auto" w:sz="4" w:space="0"/>
              <w:right w:val="single" w:color="auto" w:sz="4" w:space="0"/>
            </w:tcBorders>
            <w:shd w:val="clear" w:color="auto" w:fill="auto"/>
            <w:vAlign w:val="center"/>
          </w:tcPr>
          <w:p w14:paraId="2911A60F">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1FF3B057">
            <w:pPr>
              <w:widowControl/>
              <w:jc w:val="center"/>
              <w:rPr>
                <w:rFonts w:eastAsiaTheme="minorEastAsia"/>
                <w:kern w:val="0"/>
              </w:rPr>
            </w:pPr>
            <w:r>
              <w:rPr>
                <w:rFonts w:eastAsiaTheme="minorEastAsia"/>
                <w:kern w:val="0"/>
              </w:rPr>
              <w:t>8</w:t>
            </w:r>
          </w:p>
        </w:tc>
        <w:tc>
          <w:tcPr>
            <w:tcW w:w="850" w:type="dxa"/>
            <w:tcBorders>
              <w:top w:val="nil"/>
              <w:left w:val="nil"/>
              <w:bottom w:val="single" w:color="auto" w:sz="4" w:space="0"/>
              <w:right w:val="single" w:color="auto" w:sz="4" w:space="0"/>
            </w:tcBorders>
            <w:shd w:val="clear" w:color="auto" w:fill="auto"/>
            <w:vAlign w:val="center"/>
          </w:tcPr>
          <w:p w14:paraId="6C734D58">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64A1B36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31B8738">
            <w:pPr>
              <w:widowControl/>
              <w:jc w:val="center"/>
              <w:rPr>
                <w:rFonts w:eastAsiaTheme="minorEastAsia"/>
                <w:kern w:val="0"/>
              </w:rPr>
            </w:pPr>
            <w:r>
              <w:rPr>
                <w:rFonts w:eastAsiaTheme="minorEastAsia"/>
                <w:kern w:val="0"/>
              </w:rPr>
              <w:t>6</w:t>
            </w:r>
          </w:p>
        </w:tc>
        <w:tc>
          <w:tcPr>
            <w:tcW w:w="969" w:type="dxa"/>
            <w:tcBorders>
              <w:top w:val="nil"/>
              <w:left w:val="nil"/>
              <w:bottom w:val="single" w:color="auto" w:sz="4" w:space="0"/>
              <w:right w:val="single" w:color="auto" w:sz="4" w:space="0"/>
            </w:tcBorders>
            <w:shd w:val="clear" w:color="auto" w:fill="auto"/>
            <w:vAlign w:val="center"/>
          </w:tcPr>
          <w:p w14:paraId="0994D2FA">
            <w:pPr>
              <w:widowControl/>
              <w:jc w:val="center"/>
              <w:rPr>
                <w:rFonts w:eastAsiaTheme="minorEastAsia"/>
                <w:kern w:val="0"/>
              </w:rPr>
            </w:pPr>
            <w:r>
              <w:rPr>
                <w:rFonts w:eastAsiaTheme="minorEastAsia"/>
                <w:kern w:val="0"/>
              </w:rPr>
              <w:t>7/8</w:t>
            </w:r>
          </w:p>
        </w:tc>
        <w:tc>
          <w:tcPr>
            <w:tcW w:w="709" w:type="dxa"/>
            <w:tcBorders>
              <w:top w:val="nil"/>
              <w:left w:val="nil"/>
              <w:bottom w:val="single" w:color="auto" w:sz="4" w:space="0"/>
              <w:right w:val="single" w:color="auto" w:sz="4" w:space="0"/>
            </w:tcBorders>
            <w:shd w:val="clear" w:color="auto" w:fill="auto"/>
            <w:vAlign w:val="center"/>
          </w:tcPr>
          <w:p w14:paraId="167F0E08">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E22781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4B08F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64F166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FD5C5D5">
            <w:pPr>
              <w:widowControl/>
              <w:jc w:val="center"/>
              <w:rPr>
                <w:rFonts w:eastAsiaTheme="minorEastAsia"/>
                <w:kern w:val="0"/>
              </w:rPr>
            </w:pPr>
            <w:r>
              <w:rPr>
                <w:rFonts w:eastAsiaTheme="minorEastAsia"/>
                <w:kern w:val="0"/>
              </w:rPr>
              <w:t>考查</w:t>
            </w:r>
          </w:p>
        </w:tc>
        <w:tc>
          <w:tcPr>
            <w:tcW w:w="1701" w:type="dxa"/>
            <w:vMerge w:val="continue"/>
            <w:tcBorders>
              <w:top w:val="nil"/>
              <w:left w:val="single" w:color="auto" w:sz="4" w:space="0"/>
              <w:bottom w:val="single" w:color="auto" w:sz="4" w:space="0"/>
              <w:right w:val="single" w:color="auto" w:sz="4" w:space="0"/>
            </w:tcBorders>
            <w:vAlign w:val="center"/>
          </w:tcPr>
          <w:p w14:paraId="66BB64E3">
            <w:pPr>
              <w:widowControl/>
              <w:jc w:val="left"/>
              <w:rPr>
                <w:rFonts w:eastAsiaTheme="minorEastAsia"/>
                <w:kern w:val="0"/>
              </w:rPr>
            </w:pPr>
          </w:p>
        </w:tc>
      </w:tr>
      <w:tr w14:paraId="33F6199F">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D2327DE">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62FCAA9">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571CCC71">
            <w:pPr>
              <w:widowControl/>
              <w:jc w:val="center"/>
              <w:rPr>
                <w:rFonts w:eastAsiaTheme="minorEastAsia"/>
                <w:kern w:val="0"/>
              </w:rPr>
            </w:pPr>
            <w:r>
              <w:rPr>
                <w:rFonts w:eastAsiaTheme="minorEastAsia"/>
                <w:kern w:val="0"/>
              </w:rPr>
              <w:t>大学英语ⅡA/ⅡC/ⅠA</w:t>
            </w:r>
          </w:p>
        </w:tc>
        <w:tc>
          <w:tcPr>
            <w:tcW w:w="709" w:type="dxa"/>
            <w:tcBorders>
              <w:top w:val="nil"/>
              <w:left w:val="nil"/>
              <w:bottom w:val="single" w:color="auto" w:sz="4" w:space="0"/>
              <w:right w:val="single" w:color="auto" w:sz="4" w:space="0"/>
            </w:tcBorders>
            <w:shd w:val="clear" w:color="auto" w:fill="auto"/>
            <w:vAlign w:val="center"/>
          </w:tcPr>
          <w:p w14:paraId="1A40F2C4">
            <w:pPr>
              <w:widowControl/>
              <w:jc w:val="center"/>
              <w:rPr>
                <w:rFonts w:eastAsiaTheme="minorEastAsia"/>
                <w:kern w:val="0"/>
              </w:rPr>
            </w:pPr>
            <w:r>
              <w:rPr>
                <w:rFonts w:eastAsiaTheme="minorEastAsia"/>
                <w:kern w:val="0"/>
              </w:rPr>
              <w:t>2.5</w:t>
            </w:r>
          </w:p>
        </w:tc>
        <w:tc>
          <w:tcPr>
            <w:tcW w:w="851" w:type="dxa"/>
            <w:tcBorders>
              <w:top w:val="nil"/>
              <w:left w:val="nil"/>
              <w:bottom w:val="single" w:color="auto" w:sz="4" w:space="0"/>
              <w:right w:val="single" w:color="auto" w:sz="4" w:space="0"/>
            </w:tcBorders>
            <w:shd w:val="clear" w:color="auto" w:fill="auto"/>
            <w:vAlign w:val="center"/>
          </w:tcPr>
          <w:p w14:paraId="779C583E">
            <w:pPr>
              <w:widowControl/>
              <w:jc w:val="center"/>
              <w:rPr>
                <w:rFonts w:eastAsiaTheme="minorEastAsia"/>
                <w:kern w:val="0"/>
              </w:rPr>
            </w:pPr>
            <w:r>
              <w:rPr>
                <w:rFonts w:eastAsiaTheme="minorEastAsia"/>
                <w:kern w:val="0"/>
              </w:rPr>
              <w:t>40</w:t>
            </w:r>
          </w:p>
        </w:tc>
        <w:tc>
          <w:tcPr>
            <w:tcW w:w="850" w:type="dxa"/>
            <w:tcBorders>
              <w:top w:val="nil"/>
              <w:left w:val="nil"/>
              <w:bottom w:val="single" w:color="auto" w:sz="4" w:space="0"/>
              <w:right w:val="single" w:color="auto" w:sz="4" w:space="0"/>
            </w:tcBorders>
            <w:shd w:val="clear" w:color="auto" w:fill="auto"/>
            <w:vAlign w:val="center"/>
          </w:tcPr>
          <w:p w14:paraId="33E45732">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56AD3DF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C4B5E17">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0EE9FC0">
            <w:pPr>
              <w:widowControl/>
              <w:jc w:val="center"/>
              <w:rPr>
                <w:rFonts w:eastAsiaTheme="minorEastAsia"/>
                <w:kern w:val="0"/>
              </w:rPr>
            </w:pPr>
            <w:r>
              <w:rPr>
                <w:rFonts w:eastAsiaTheme="minorEastAsia"/>
                <w:kern w:val="0"/>
              </w:rPr>
              <w:t xml:space="preserve">1 </w:t>
            </w:r>
          </w:p>
        </w:tc>
        <w:tc>
          <w:tcPr>
            <w:tcW w:w="709" w:type="dxa"/>
            <w:tcBorders>
              <w:top w:val="nil"/>
              <w:left w:val="nil"/>
              <w:bottom w:val="single" w:color="auto" w:sz="4" w:space="0"/>
              <w:right w:val="single" w:color="auto" w:sz="4" w:space="0"/>
            </w:tcBorders>
            <w:shd w:val="clear" w:color="auto" w:fill="auto"/>
            <w:vAlign w:val="center"/>
          </w:tcPr>
          <w:p w14:paraId="7B8ECB4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C1F88C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B32EDA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A20016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5BF8169">
            <w:pPr>
              <w:widowControl/>
              <w:jc w:val="center"/>
              <w:rPr>
                <w:rFonts w:eastAsiaTheme="minorEastAsia"/>
                <w:kern w:val="0"/>
              </w:rPr>
            </w:pPr>
            <w:r>
              <w:rPr>
                <w:rFonts w:eastAsiaTheme="minorEastAsia"/>
                <w:kern w:val="0"/>
              </w:rPr>
              <w:t>考试</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400FE3F2">
            <w:pPr>
              <w:widowControl/>
              <w:jc w:val="center"/>
              <w:rPr>
                <w:rFonts w:eastAsiaTheme="minorEastAsia"/>
                <w:kern w:val="0"/>
              </w:rPr>
            </w:pPr>
            <w:r>
              <w:rPr>
                <w:rFonts w:eastAsiaTheme="minorEastAsia"/>
                <w:kern w:val="0"/>
              </w:rPr>
              <w:t>外语类</w:t>
            </w:r>
          </w:p>
        </w:tc>
      </w:tr>
      <w:tr w14:paraId="619050F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309D2CE">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EA992F5">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70EB402B">
            <w:pPr>
              <w:widowControl/>
              <w:jc w:val="center"/>
              <w:rPr>
                <w:rFonts w:eastAsiaTheme="minorEastAsia"/>
                <w:kern w:val="0"/>
              </w:rPr>
            </w:pPr>
            <w:r>
              <w:rPr>
                <w:rFonts w:eastAsiaTheme="minorEastAsia"/>
                <w:kern w:val="0"/>
              </w:rPr>
              <w:t>大学英语ⅡB/ⅡD/ⅠB</w:t>
            </w:r>
          </w:p>
        </w:tc>
        <w:tc>
          <w:tcPr>
            <w:tcW w:w="709" w:type="dxa"/>
            <w:tcBorders>
              <w:top w:val="nil"/>
              <w:left w:val="nil"/>
              <w:bottom w:val="single" w:color="auto" w:sz="4" w:space="0"/>
              <w:right w:val="single" w:color="auto" w:sz="4" w:space="0"/>
            </w:tcBorders>
            <w:shd w:val="clear" w:color="auto" w:fill="auto"/>
            <w:vAlign w:val="center"/>
          </w:tcPr>
          <w:p w14:paraId="3CF30A75">
            <w:pPr>
              <w:widowControl/>
              <w:jc w:val="center"/>
              <w:rPr>
                <w:rFonts w:eastAsiaTheme="minorEastAsia"/>
                <w:kern w:val="0"/>
              </w:rPr>
            </w:pPr>
            <w:r>
              <w:rPr>
                <w:rFonts w:eastAsiaTheme="minorEastAsia"/>
                <w:kern w:val="0"/>
              </w:rPr>
              <w:t>2.5</w:t>
            </w:r>
          </w:p>
        </w:tc>
        <w:tc>
          <w:tcPr>
            <w:tcW w:w="851" w:type="dxa"/>
            <w:tcBorders>
              <w:top w:val="nil"/>
              <w:left w:val="nil"/>
              <w:bottom w:val="single" w:color="auto" w:sz="4" w:space="0"/>
              <w:right w:val="single" w:color="auto" w:sz="4" w:space="0"/>
            </w:tcBorders>
            <w:shd w:val="clear" w:color="auto" w:fill="auto"/>
            <w:vAlign w:val="center"/>
          </w:tcPr>
          <w:p w14:paraId="61C18675">
            <w:pPr>
              <w:widowControl/>
              <w:jc w:val="center"/>
              <w:rPr>
                <w:rFonts w:eastAsiaTheme="minorEastAsia"/>
                <w:kern w:val="0"/>
              </w:rPr>
            </w:pPr>
            <w:r>
              <w:rPr>
                <w:rFonts w:eastAsiaTheme="minorEastAsia"/>
                <w:kern w:val="0"/>
              </w:rPr>
              <w:t>40</w:t>
            </w:r>
          </w:p>
        </w:tc>
        <w:tc>
          <w:tcPr>
            <w:tcW w:w="850" w:type="dxa"/>
            <w:tcBorders>
              <w:top w:val="nil"/>
              <w:left w:val="nil"/>
              <w:bottom w:val="single" w:color="auto" w:sz="4" w:space="0"/>
              <w:right w:val="single" w:color="auto" w:sz="4" w:space="0"/>
            </w:tcBorders>
            <w:shd w:val="clear" w:color="auto" w:fill="auto"/>
            <w:vAlign w:val="center"/>
          </w:tcPr>
          <w:p w14:paraId="5243EE01">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56FF192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54C5162">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1F0A5A9">
            <w:pPr>
              <w:widowControl/>
              <w:jc w:val="center"/>
              <w:rPr>
                <w:rFonts w:eastAsiaTheme="minorEastAsia"/>
                <w:kern w:val="0"/>
              </w:rPr>
            </w:pPr>
            <w:r>
              <w:rPr>
                <w:rFonts w:eastAsiaTheme="minorEastAsia"/>
                <w:kern w:val="0"/>
              </w:rPr>
              <w:t xml:space="preserve">2 </w:t>
            </w:r>
          </w:p>
        </w:tc>
        <w:tc>
          <w:tcPr>
            <w:tcW w:w="709" w:type="dxa"/>
            <w:tcBorders>
              <w:top w:val="nil"/>
              <w:left w:val="nil"/>
              <w:bottom w:val="single" w:color="auto" w:sz="4" w:space="0"/>
              <w:right w:val="single" w:color="auto" w:sz="4" w:space="0"/>
            </w:tcBorders>
            <w:shd w:val="clear" w:color="auto" w:fill="auto"/>
            <w:vAlign w:val="center"/>
          </w:tcPr>
          <w:p w14:paraId="7BA5AC0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AC081A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C8A757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FF31F6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287E189">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7678D0A6">
            <w:pPr>
              <w:widowControl/>
              <w:jc w:val="left"/>
              <w:rPr>
                <w:rFonts w:eastAsiaTheme="minorEastAsia"/>
                <w:kern w:val="0"/>
              </w:rPr>
            </w:pPr>
          </w:p>
        </w:tc>
      </w:tr>
      <w:tr w14:paraId="739E3E5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DA174B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2BB5989">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596B5EB6">
            <w:pPr>
              <w:widowControl/>
              <w:jc w:val="center"/>
              <w:rPr>
                <w:rFonts w:eastAsiaTheme="minorEastAsia"/>
                <w:kern w:val="0"/>
              </w:rPr>
            </w:pPr>
            <w:r>
              <w:rPr>
                <w:rFonts w:eastAsiaTheme="minorEastAsia"/>
                <w:kern w:val="0"/>
              </w:rPr>
              <w:t>大学英语ⅡC//ⅠA/ⅠC</w:t>
            </w:r>
          </w:p>
        </w:tc>
        <w:tc>
          <w:tcPr>
            <w:tcW w:w="709" w:type="dxa"/>
            <w:tcBorders>
              <w:top w:val="nil"/>
              <w:left w:val="nil"/>
              <w:bottom w:val="single" w:color="auto" w:sz="4" w:space="0"/>
              <w:right w:val="single" w:color="auto" w:sz="4" w:space="0"/>
            </w:tcBorders>
            <w:shd w:val="clear" w:color="auto" w:fill="auto"/>
            <w:vAlign w:val="center"/>
          </w:tcPr>
          <w:p w14:paraId="6D19C96A">
            <w:pPr>
              <w:widowControl/>
              <w:jc w:val="center"/>
              <w:rPr>
                <w:rFonts w:eastAsiaTheme="minorEastAsia"/>
                <w:kern w:val="0"/>
              </w:rPr>
            </w:pPr>
            <w:r>
              <w:rPr>
                <w:rFonts w:eastAsiaTheme="minorEastAsia"/>
                <w:kern w:val="0"/>
              </w:rPr>
              <w:t>2.5</w:t>
            </w:r>
          </w:p>
        </w:tc>
        <w:tc>
          <w:tcPr>
            <w:tcW w:w="851" w:type="dxa"/>
            <w:tcBorders>
              <w:top w:val="nil"/>
              <w:left w:val="nil"/>
              <w:bottom w:val="single" w:color="auto" w:sz="4" w:space="0"/>
              <w:right w:val="single" w:color="auto" w:sz="4" w:space="0"/>
            </w:tcBorders>
            <w:shd w:val="clear" w:color="auto" w:fill="auto"/>
            <w:vAlign w:val="center"/>
          </w:tcPr>
          <w:p w14:paraId="35DF1C2F">
            <w:pPr>
              <w:widowControl/>
              <w:jc w:val="center"/>
              <w:rPr>
                <w:rFonts w:eastAsiaTheme="minorEastAsia"/>
                <w:kern w:val="0"/>
              </w:rPr>
            </w:pPr>
            <w:r>
              <w:rPr>
                <w:rFonts w:eastAsiaTheme="minorEastAsia"/>
                <w:kern w:val="0"/>
              </w:rPr>
              <w:t>40</w:t>
            </w:r>
          </w:p>
        </w:tc>
        <w:tc>
          <w:tcPr>
            <w:tcW w:w="850" w:type="dxa"/>
            <w:tcBorders>
              <w:top w:val="nil"/>
              <w:left w:val="nil"/>
              <w:bottom w:val="single" w:color="auto" w:sz="4" w:space="0"/>
              <w:right w:val="single" w:color="auto" w:sz="4" w:space="0"/>
            </w:tcBorders>
            <w:shd w:val="clear" w:color="auto" w:fill="auto"/>
            <w:vAlign w:val="center"/>
          </w:tcPr>
          <w:p w14:paraId="70ACD695">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055093C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8071751">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5920DA3">
            <w:pPr>
              <w:widowControl/>
              <w:jc w:val="center"/>
              <w:rPr>
                <w:rFonts w:eastAsiaTheme="minorEastAsia"/>
                <w:kern w:val="0"/>
              </w:rPr>
            </w:pPr>
            <w:r>
              <w:rPr>
                <w:rFonts w:eastAsiaTheme="minorEastAsia"/>
                <w:kern w:val="0"/>
              </w:rPr>
              <w:t xml:space="preserve">3 </w:t>
            </w:r>
          </w:p>
        </w:tc>
        <w:tc>
          <w:tcPr>
            <w:tcW w:w="709" w:type="dxa"/>
            <w:tcBorders>
              <w:top w:val="nil"/>
              <w:left w:val="nil"/>
              <w:bottom w:val="single" w:color="auto" w:sz="4" w:space="0"/>
              <w:right w:val="single" w:color="auto" w:sz="4" w:space="0"/>
            </w:tcBorders>
            <w:shd w:val="clear" w:color="auto" w:fill="auto"/>
            <w:vAlign w:val="center"/>
          </w:tcPr>
          <w:p w14:paraId="5D24691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45AE81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F30907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B052DC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E24B09B">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43E6BF48">
            <w:pPr>
              <w:widowControl/>
              <w:jc w:val="left"/>
              <w:rPr>
                <w:rFonts w:eastAsiaTheme="minorEastAsia"/>
                <w:kern w:val="0"/>
              </w:rPr>
            </w:pPr>
          </w:p>
        </w:tc>
      </w:tr>
      <w:tr w14:paraId="0504141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7BD6E8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07037B9">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159B8EF3">
            <w:pPr>
              <w:widowControl/>
              <w:jc w:val="center"/>
              <w:rPr>
                <w:rFonts w:eastAsiaTheme="minorEastAsia"/>
                <w:kern w:val="0"/>
              </w:rPr>
            </w:pPr>
            <w:r>
              <w:rPr>
                <w:rFonts w:eastAsiaTheme="minorEastAsia"/>
                <w:kern w:val="0"/>
              </w:rPr>
              <w:t>大学英语/ⅡD/ⅠB/ⅠD</w:t>
            </w:r>
          </w:p>
        </w:tc>
        <w:tc>
          <w:tcPr>
            <w:tcW w:w="709" w:type="dxa"/>
            <w:tcBorders>
              <w:top w:val="nil"/>
              <w:left w:val="nil"/>
              <w:bottom w:val="single" w:color="auto" w:sz="4" w:space="0"/>
              <w:right w:val="single" w:color="auto" w:sz="4" w:space="0"/>
            </w:tcBorders>
            <w:shd w:val="clear" w:color="auto" w:fill="auto"/>
            <w:vAlign w:val="center"/>
          </w:tcPr>
          <w:p w14:paraId="0268ACFF">
            <w:pPr>
              <w:widowControl/>
              <w:jc w:val="center"/>
              <w:rPr>
                <w:rFonts w:eastAsiaTheme="minorEastAsia"/>
                <w:kern w:val="0"/>
              </w:rPr>
            </w:pPr>
            <w:r>
              <w:rPr>
                <w:rFonts w:eastAsiaTheme="minorEastAsia"/>
                <w:kern w:val="0"/>
              </w:rPr>
              <w:t>2.5</w:t>
            </w:r>
          </w:p>
        </w:tc>
        <w:tc>
          <w:tcPr>
            <w:tcW w:w="851" w:type="dxa"/>
            <w:tcBorders>
              <w:top w:val="nil"/>
              <w:left w:val="nil"/>
              <w:bottom w:val="single" w:color="auto" w:sz="4" w:space="0"/>
              <w:right w:val="single" w:color="auto" w:sz="4" w:space="0"/>
            </w:tcBorders>
            <w:shd w:val="clear" w:color="auto" w:fill="auto"/>
            <w:vAlign w:val="center"/>
          </w:tcPr>
          <w:p w14:paraId="49A21EDD">
            <w:pPr>
              <w:widowControl/>
              <w:jc w:val="center"/>
              <w:rPr>
                <w:rFonts w:eastAsiaTheme="minorEastAsia"/>
                <w:kern w:val="0"/>
              </w:rPr>
            </w:pPr>
            <w:r>
              <w:rPr>
                <w:rFonts w:eastAsiaTheme="minorEastAsia"/>
                <w:kern w:val="0"/>
              </w:rPr>
              <w:t>40</w:t>
            </w:r>
          </w:p>
        </w:tc>
        <w:tc>
          <w:tcPr>
            <w:tcW w:w="850" w:type="dxa"/>
            <w:tcBorders>
              <w:top w:val="nil"/>
              <w:left w:val="nil"/>
              <w:bottom w:val="single" w:color="auto" w:sz="4" w:space="0"/>
              <w:right w:val="single" w:color="auto" w:sz="4" w:space="0"/>
            </w:tcBorders>
            <w:shd w:val="clear" w:color="auto" w:fill="auto"/>
            <w:vAlign w:val="center"/>
          </w:tcPr>
          <w:p w14:paraId="19532158">
            <w:pPr>
              <w:widowControl/>
              <w:jc w:val="center"/>
              <w:rPr>
                <w:rFonts w:eastAsiaTheme="minorEastAsia"/>
                <w:kern w:val="0"/>
              </w:rPr>
            </w:pPr>
            <w:r>
              <w:rPr>
                <w:rFonts w:eastAsiaTheme="minorEastAsia"/>
                <w:kern w:val="0"/>
              </w:rPr>
              <w:t>40</w:t>
            </w:r>
          </w:p>
        </w:tc>
        <w:tc>
          <w:tcPr>
            <w:tcW w:w="709" w:type="dxa"/>
            <w:tcBorders>
              <w:top w:val="nil"/>
              <w:left w:val="nil"/>
              <w:bottom w:val="single" w:color="auto" w:sz="4" w:space="0"/>
              <w:right w:val="single" w:color="auto" w:sz="4" w:space="0"/>
            </w:tcBorders>
            <w:shd w:val="clear" w:color="auto" w:fill="auto"/>
            <w:vAlign w:val="center"/>
          </w:tcPr>
          <w:p w14:paraId="53CB05D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ABF967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65A0F71">
            <w:pPr>
              <w:widowControl/>
              <w:jc w:val="center"/>
              <w:rPr>
                <w:rFonts w:eastAsiaTheme="minorEastAsia"/>
                <w:kern w:val="0"/>
              </w:rPr>
            </w:pPr>
            <w:r>
              <w:rPr>
                <w:rFonts w:eastAsiaTheme="minorEastAsia"/>
                <w:kern w:val="0"/>
              </w:rPr>
              <w:t xml:space="preserve">4 </w:t>
            </w:r>
          </w:p>
        </w:tc>
        <w:tc>
          <w:tcPr>
            <w:tcW w:w="709" w:type="dxa"/>
            <w:tcBorders>
              <w:top w:val="nil"/>
              <w:left w:val="nil"/>
              <w:bottom w:val="single" w:color="auto" w:sz="4" w:space="0"/>
              <w:right w:val="single" w:color="auto" w:sz="4" w:space="0"/>
            </w:tcBorders>
            <w:shd w:val="clear" w:color="auto" w:fill="auto"/>
            <w:vAlign w:val="center"/>
          </w:tcPr>
          <w:p w14:paraId="015BA42B">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E330D6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D2CD23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A7654A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7D8B3CE">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61CDEAEB">
            <w:pPr>
              <w:widowControl/>
              <w:jc w:val="left"/>
              <w:rPr>
                <w:rFonts w:eastAsiaTheme="minorEastAsia"/>
                <w:kern w:val="0"/>
              </w:rPr>
            </w:pPr>
          </w:p>
        </w:tc>
      </w:tr>
      <w:tr w14:paraId="6F437F0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38BBD1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0BA8C4B">
            <w:pPr>
              <w:widowControl/>
              <w:jc w:val="center"/>
              <w:rPr>
                <w:rFonts w:eastAsiaTheme="minorEastAsia"/>
                <w:kern w:val="0"/>
              </w:rPr>
            </w:pPr>
            <w:r>
              <w:rPr>
                <w:rFonts w:eastAsiaTheme="minorEastAsia"/>
                <w:kern w:val="0"/>
              </w:rPr>
              <w:t>21116444</w:t>
            </w:r>
          </w:p>
        </w:tc>
        <w:tc>
          <w:tcPr>
            <w:tcW w:w="3000" w:type="dxa"/>
            <w:tcBorders>
              <w:top w:val="nil"/>
              <w:left w:val="nil"/>
              <w:bottom w:val="single" w:color="auto" w:sz="4" w:space="0"/>
              <w:right w:val="single" w:color="auto" w:sz="4" w:space="0"/>
            </w:tcBorders>
            <w:shd w:val="clear" w:color="auto" w:fill="auto"/>
            <w:vAlign w:val="center"/>
          </w:tcPr>
          <w:p w14:paraId="1D805D6B">
            <w:pPr>
              <w:widowControl/>
              <w:jc w:val="center"/>
              <w:rPr>
                <w:rFonts w:eastAsiaTheme="minorEastAsia"/>
                <w:kern w:val="0"/>
              </w:rPr>
            </w:pPr>
            <w:r>
              <w:rPr>
                <w:rFonts w:eastAsiaTheme="minorEastAsia"/>
                <w:kern w:val="0"/>
              </w:rPr>
              <w:t>大学计算机基础Ⅱ</w:t>
            </w:r>
          </w:p>
        </w:tc>
        <w:tc>
          <w:tcPr>
            <w:tcW w:w="709" w:type="dxa"/>
            <w:tcBorders>
              <w:top w:val="nil"/>
              <w:left w:val="nil"/>
              <w:bottom w:val="single" w:color="auto" w:sz="4" w:space="0"/>
              <w:right w:val="single" w:color="auto" w:sz="4" w:space="0"/>
            </w:tcBorders>
            <w:shd w:val="clear" w:color="auto" w:fill="auto"/>
            <w:vAlign w:val="center"/>
          </w:tcPr>
          <w:p w14:paraId="3393B0B6">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1990F6C2">
            <w:pPr>
              <w:widowControl/>
              <w:jc w:val="center"/>
              <w:rPr>
                <w:rFonts w:eastAsiaTheme="minorEastAsia"/>
                <w:kern w:val="0"/>
              </w:rPr>
            </w:pPr>
            <w:r>
              <w:rPr>
                <w:rFonts w:eastAsiaTheme="minorEastAsia"/>
                <w:kern w:val="0"/>
              </w:rPr>
              <w:t>56</w:t>
            </w:r>
          </w:p>
        </w:tc>
        <w:tc>
          <w:tcPr>
            <w:tcW w:w="850" w:type="dxa"/>
            <w:tcBorders>
              <w:top w:val="nil"/>
              <w:left w:val="nil"/>
              <w:bottom w:val="single" w:color="auto" w:sz="4" w:space="0"/>
              <w:right w:val="single" w:color="auto" w:sz="4" w:space="0"/>
            </w:tcBorders>
            <w:shd w:val="clear" w:color="auto" w:fill="auto"/>
            <w:vAlign w:val="center"/>
          </w:tcPr>
          <w:p w14:paraId="0EE77FE1">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570B6EB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2950CDE">
            <w:pPr>
              <w:widowControl/>
              <w:jc w:val="center"/>
              <w:rPr>
                <w:rFonts w:eastAsiaTheme="minorEastAsia"/>
                <w:kern w:val="0"/>
              </w:rPr>
            </w:pPr>
            <w:r>
              <w:rPr>
                <w:rFonts w:eastAsiaTheme="minorEastAsia"/>
                <w:kern w:val="0"/>
              </w:rPr>
              <w:t>24</w:t>
            </w:r>
          </w:p>
        </w:tc>
        <w:tc>
          <w:tcPr>
            <w:tcW w:w="969" w:type="dxa"/>
            <w:tcBorders>
              <w:top w:val="nil"/>
              <w:left w:val="nil"/>
              <w:bottom w:val="single" w:color="auto" w:sz="4" w:space="0"/>
              <w:right w:val="single" w:color="auto" w:sz="4" w:space="0"/>
            </w:tcBorders>
            <w:shd w:val="clear" w:color="auto" w:fill="auto"/>
            <w:vAlign w:val="center"/>
          </w:tcPr>
          <w:p w14:paraId="2D52BF47">
            <w:pPr>
              <w:widowControl/>
              <w:jc w:val="center"/>
              <w:rPr>
                <w:rFonts w:eastAsiaTheme="minorEastAsia"/>
                <w:b/>
                <w:bCs/>
                <w:kern w:val="0"/>
              </w:rPr>
            </w:pPr>
            <w:r>
              <w:rPr>
                <w:rFonts w:eastAsiaTheme="minorEastAsia"/>
                <w:b/>
                <w:bCs/>
                <w:kern w:val="0"/>
              </w:rPr>
              <w:t xml:space="preserve">3 </w:t>
            </w:r>
          </w:p>
        </w:tc>
        <w:tc>
          <w:tcPr>
            <w:tcW w:w="709" w:type="dxa"/>
            <w:tcBorders>
              <w:top w:val="nil"/>
              <w:left w:val="nil"/>
              <w:bottom w:val="single" w:color="auto" w:sz="4" w:space="0"/>
              <w:right w:val="single" w:color="auto" w:sz="4" w:space="0"/>
            </w:tcBorders>
            <w:shd w:val="clear" w:color="auto" w:fill="auto"/>
            <w:vAlign w:val="center"/>
          </w:tcPr>
          <w:p w14:paraId="3E547A2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E9D305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4A0CC3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F96B0C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82118E4">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1C5C238">
            <w:pPr>
              <w:widowControl/>
              <w:jc w:val="center"/>
              <w:rPr>
                <w:rFonts w:eastAsiaTheme="minorEastAsia"/>
                <w:kern w:val="0"/>
              </w:rPr>
            </w:pPr>
            <w:r>
              <w:rPr>
                <w:rFonts w:eastAsiaTheme="minorEastAsia"/>
                <w:kern w:val="0"/>
              </w:rPr>
              <w:t>计算机类，工科各专业（包含对计算思维有专门要求的师范专业）</w:t>
            </w:r>
          </w:p>
        </w:tc>
      </w:tr>
      <w:tr w14:paraId="3C9D049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9821D4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B4E89F5">
            <w:pPr>
              <w:widowControl/>
              <w:jc w:val="center"/>
              <w:rPr>
                <w:rFonts w:eastAsiaTheme="minorEastAsia"/>
                <w:kern w:val="0"/>
              </w:rPr>
            </w:pPr>
            <w:r>
              <w:rPr>
                <w:rFonts w:eastAsiaTheme="minorEastAsia"/>
                <w:kern w:val="0"/>
              </w:rPr>
              <w:t>90110031</w:t>
            </w:r>
          </w:p>
        </w:tc>
        <w:tc>
          <w:tcPr>
            <w:tcW w:w="3000" w:type="dxa"/>
            <w:tcBorders>
              <w:top w:val="nil"/>
              <w:left w:val="nil"/>
              <w:bottom w:val="single" w:color="auto" w:sz="4" w:space="0"/>
              <w:right w:val="single" w:color="auto" w:sz="4" w:space="0"/>
            </w:tcBorders>
            <w:shd w:val="clear" w:color="auto" w:fill="auto"/>
            <w:vAlign w:val="center"/>
          </w:tcPr>
          <w:p w14:paraId="6C6ED1F7">
            <w:pPr>
              <w:widowControl/>
              <w:jc w:val="center"/>
              <w:rPr>
                <w:rFonts w:eastAsiaTheme="minorEastAsia"/>
                <w:kern w:val="0"/>
              </w:rPr>
            </w:pPr>
            <w:r>
              <w:rPr>
                <w:rFonts w:eastAsiaTheme="minorEastAsia"/>
                <w:kern w:val="0"/>
              </w:rPr>
              <w:t>大学生职业发展与就业指导A</w:t>
            </w:r>
          </w:p>
        </w:tc>
        <w:tc>
          <w:tcPr>
            <w:tcW w:w="709" w:type="dxa"/>
            <w:tcBorders>
              <w:top w:val="nil"/>
              <w:left w:val="nil"/>
              <w:bottom w:val="single" w:color="auto" w:sz="4" w:space="0"/>
              <w:right w:val="single" w:color="auto" w:sz="4" w:space="0"/>
            </w:tcBorders>
            <w:shd w:val="clear" w:color="auto" w:fill="auto"/>
            <w:vAlign w:val="center"/>
          </w:tcPr>
          <w:p w14:paraId="0B609BA7">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4A055421">
            <w:pPr>
              <w:widowControl/>
              <w:jc w:val="center"/>
              <w:rPr>
                <w:rFonts w:eastAsiaTheme="minorEastAsia"/>
                <w:kern w:val="0"/>
              </w:rPr>
            </w:pPr>
            <w:r>
              <w:rPr>
                <w:rFonts w:eastAsiaTheme="minorEastAsia"/>
                <w:kern w:val="0"/>
              </w:rPr>
              <w:t>8</w:t>
            </w:r>
          </w:p>
        </w:tc>
        <w:tc>
          <w:tcPr>
            <w:tcW w:w="850" w:type="dxa"/>
            <w:tcBorders>
              <w:top w:val="nil"/>
              <w:left w:val="nil"/>
              <w:bottom w:val="single" w:color="auto" w:sz="4" w:space="0"/>
              <w:right w:val="single" w:color="auto" w:sz="4" w:space="0"/>
            </w:tcBorders>
            <w:shd w:val="clear" w:color="auto" w:fill="auto"/>
            <w:vAlign w:val="center"/>
          </w:tcPr>
          <w:p w14:paraId="39ED3E3A">
            <w:pPr>
              <w:widowControl/>
              <w:jc w:val="center"/>
              <w:rPr>
                <w:rFonts w:eastAsiaTheme="minorEastAsia"/>
                <w:kern w:val="0"/>
              </w:rPr>
            </w:pPr>
            <w:r>
              <w:rPr>
                <w:rFonts w:eastAsiaTheme="minorEastAsia"/>
                <w:kern w:val="0"/>
              </w:rPr>
              <w:t>8</w:t>
            </w:r>
          </w:p>
        </w:tc>
        <w:tc>
          <w:tcPr>
            <w:tcW w:w="709" w:type="dxa"/>
            <w:tcBorders>
              <w:top w:val="nil"/>
              <w:left w:val="nil"/>
              <w:bottom w:val="single" w:color="auto" w:sz="4" w:space="0"/>
              <w:right w:val="single" w:color="auto" w:sz="4" w:space="0"/>
            </w:tcBorders>
            <w:shd w:val="clear" w:color="auto" w:fill="auto"/>
            <w:vAlign w:val="center"/>
          </w:tcPr>
          <w:p w14:paraId="60ADD88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35812E1">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122C07E">
            <w:pPr>
              <w:widowControl/>
              <w:jc w:val="center"/>
              <w:rPr>
                <w:rFonts w:eastAsiaTheme="minorEastAsia"/>
                <w:kern w:val="0"/>
              </w:rPr>
            </w:pPr>
            <w:r>
              <w:rPr>
                <w:rFonts w:eastAsiaTheme="minorEastAsia"/>
                <w:kern w:val="0"/>
              </w:rPr>
              <w:t xml:space="preserve">2 </w:t>
            </w:r>
          </w:p>
        </w:tc>
        <w:tc>
          <w:tcPr>
            <w:tcW w:w="709" w:type="dxa"/>
            <w:tcBorders>
              <w:top w:val="nil"/>
              <w:left w:val="nil"/>
              <w:bottom w:val="single" w:color="auto" w:sz="4" w:space="0"/>
              <w:right w:val="single" w:color="auto" w:sz="4" w:space="0"/>
            </w:tcBorders>
            <w:shd w:val="clear" w:color="auto" w:fill="auto"/>
            <w:vAlign w:val="center"/>
          </w:tcPr>
          <w:p w14:paraId="14697A5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8F3920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22D7FF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4E08C9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1185DDA">
            <w:pPr>
              <w:widowControl/>
              <w:jc w:val="center"/>
              <w:rPr>
                <w:rFonts w:eastAsiaTheme="minorEastAsia"/>
                <w:kern w:val="0"/>
              </w:rPr>
            </w:pPr>
            <w:r>
              <w:rPr>
                <w:rFonts w:eastAsiaTheme="minorEastAsia"/>
                <w:kern w:val="0"/>
              </w:rPr>
              <w:t>考查</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7E7CD56D">
            <w:pPr>
              <w:widowControl/>
              <w:jc w:val="center"/>
              <w:rPr>
                <w:rFonts w:eastAsiaTheme="minorEastAsia"/>
                <w:kern w:val="0"/>
              </w:rPr>
            </w:pPr>
            <w:r>
              <w:rPr>
                <w:rFonts w:eastAsiaTheme="minorEastAsia"/>
                <w:kern w:val="0"/>
              </w:rPr>
              <w:t>就业指导</w:t>
            </w:r>
          </w:p>
        </w:tc>
      </w:tr>
      <w:tr w14:paraId="7014FA97">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F6A7F95">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8364D5B">
            <w:pPr>
              <w:widowControl/>
              <w:jc w:val="center"/>
              <w:rPr>
                <w:rFonts w:eastAsiaTheme="minorEastAsia"/>
                <w:kern w:val="0"/>
              </w:rPr>
            </w:pPr>
            <w:r>
              <w:rPr>
                <w:rFonts w:eastAsiaTheme="minorEastAsia"/>
                <w:kern w:val="0"/>
              </w:rPr>
              <w:t>90110032</w:t>
            </w:r>
          </w:p>
        </w:tc>
        <w:tc>
          <w:tcPr>
            <w:tcW w:w="3000" w:type="dxa"/>
            <w:tcBorders>
              <w:top w:val="nil"/>
              <w:left w:val="nil"/>
              <w:bottom w:val="single" w:color="auto" w:sz="4" w:space="0"/>
              <w:right w:val="single" w:color="auto" w:sz="4" w:space="0"/>
            </w:tcBorders>
            <w:shd w:val="clear" w:color="auto" w:fill="auto"/>
            <w:vAlign w:val="center"/>
          </w:tcPr>
          <w:p w14:paraId="0C126C9A">
            <w:pPr>
              <w:widowControl/>
              <w:jc w:val="center"/>
              <w:rPr>
                <w:rFonts w:eastAsiaTheme="minorEastAsia"/>
                <w:kern w:val="0"/>
              </w:rPr>
            </w:pPr>
            <w:r>
              <w:rPr>
                <w:rFonts w:eastAsiaTheme="minorEastAsia"/>
                <w:kern w:val="0"/>
              </w:rPr>
              <w:t>大学生职业发展与就业指导B</w:t>
            </w:r>
          </w:p>
        </w:tc>
        <w:tc>
          <w:tcPr>
            <w:tcW w:w="709" w:type="dxa"/>
            <w:tcBorders>
              <w:top w:val="nil"/>
              <w:left w:val="nil"/>
              <w:bottom w:val="single" w:color="auto" w:sz="4" w:space="0"/>
              <w:right w:val="single" w:color="auto" w:sz="4" w:space="0"/>
            </w:tcBorders>
            <w:shd w:val="clear" w:color="auto" w:fill="auto"/>
            <w:vAlign w:val="center"/>
          </w:tcPr>
          <w:p w14:paraId="4AF3693C">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718C6BC0">
            <w:pPr>
              <w:widowControl/>
              <w:jc w:val="center"/>
              <w:rPr>
                <w:rFonts w:eastAsiaTheme="minorEastAsia"/>
                <w:kern w:val="0"/>
              </w:rPr>
            </w:pPr>
            <w:r>
              <w:rPr>
                <w:rFonts w:eastAsiaTheme="minorEastAsia"/>
                <w:kern w:val="0"/>
              </w:rPr>
              <w:t>8</w:t>
            </w:r>
          </w:p>
        </w:tc>
        <w:tc>
          <w:tcPr>
            <w:tcW w:w="850" w:type="dxa"/>
            <w:tcBorders>
              <w:top w:val="nil"/>
              <w:left w:val="nil"/>
              <w:bottom w:val="single" w:color="auto" w:sz="4" w:space="0"/>
              <w:right w:val="single" w:color="auto" w:sz="4" w:space="0"/>
            </w:tcBorders>
            <w:shd w:val="clear" w:color="auto" w:fill="auto"/>
            <w:vAlign w:val="center"/>
          </w:tcPr>
          <w:p w14:paraId="0ABBC34D">
            <w:pPr>
              <w:widowControl/>
              <w:jc w:val="center"/>
              <w:rPr>
                <w:rFonts w:eastAsiaTheme="minorEastAsia"/>
                <w:kern w:val="0"/>
              </w:rPr>
            </w:pPr>
            <w:r>
              <w:rPr>
                <w:rFonts w:eastAsiaTheme="minorEastAsia"/>
                <w:kern w:val="0"/>
              </w:rPr>
              <w:t>8</w:t>
            </w:r>
          </w:p>
        </w:tc>
        <w:tc>
          <w:tcPr>
            <w:tcW w:w="709" w:type="dxa"/>
            <w:tcBorders>
              <w:top w:val="nil"/>
              <w:left w:val="nil"/>
              <w:bottom w:val="single" w:color="auto" w:sz="4" w:space="0"/>
              <w:right w:val="single" w:color="auto" w:sz="4" w:space="0"/>
            </w:tcBorders>
            <w:shd w:val="clear" w:color="auto" w:fill="auto"/>
            <w:vAlign w:val="center"/>
          </w:tcPr>
          <w:p w14:paraId="1BC259A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CD30E7B">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812AFF6">
            <w:pPr>
              <w:widowControl/>
              <w:jc w:val="center"/>
              <w:rPr>
                <w:rFonts w:eastAsiaTheme="minorEastAsia"/>
                <w:kern w:val="0"/>
              </w:rPr>
            </w:pPr>
            <w:r>
              <w:rPr>
                <w:rFonts w:eastAsiaTheme="minorEastAsia"/>
                <w:kern w:val="0"/>
              </w:rPr>
              <w:t xml:space="preserve">5 </w:t>
            </w:r>
          </w:p>
        </w:tc>
        <w:tc>
          <w:tcPr>
            <w:tcW w:w="709" w:type="dxa"/>
            <w:tcBorders>
              <w:top w:val="nil"/>
              <w:left w:val="nil"/>
              <w:bottom w:val="single" w:color="auto" w:sz="4" w:space="0"/>
              <w:right w:val="single" w:color="auto" w:sz="4" w:space="0"/>
            </w:tcBorders>
            <w:shd w:val="clear" w:color="auto" w:fill="auto"/>
            <w:vAlign w:val="center"/>
          </w:tcPr>
          <w:p w14:paraId="2D67520E">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2A4FAA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318D4B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4A5D68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CC93A85">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0363C64E">
            <w:pPr>
              <w:widowControl/>
              <w:jc w:val="left"/>
              <w:rPr>
                <w:rFonts w:eastAsiaTheme="minorEastAsia"/>
                <w:kern w:val="0"/>
              </w:rPr>
            </w:pPr>
          </w:p>
        </w:tc>
      </w:tr>
      <w:tr w14:paraId="1F5A68DC">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8578A0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CD4FE1E">
            <w:pPr>
              <w:widowControl/>
              <w:jc w:val="center"/>
              <w:rPr>
                <w:rFonts w:eastAsiaTheme="minorEastAsia"/>
                <w:kern w:val="0"/>
              </w:rPr>
            </w:pPr>
            <w:r>
              <w:rPr>
                <w:rFonts w:eastAsiaTheme="minorEastAsia"/>
                <w:kern w:val="0"/>
              </w:rPr>
              <w:t>29110007</w:t>
            </w:r>
          </w:p>
        </w:tc>
        <w:tc>
          <w:tcPr>
            <w:tcW w:w="3000" w:type="dxa"/>
            <w:tcBorders>
              <w:top w:val="nil"/>
              <w:left w:val="nil"/>
              <w:bottom w:val="single" w:color="auto" w:sz="4" w:space="0"/>
              <w:right w:val="single" w:color="auto" w:sz="4" w:space="0"/>
            </w:tcBorders>
            <w:shd w:val="clear" w:color="auto" w:fill="auto"/>
            <w:vAlign w:val="center"/>
          </w:tcPr>
          <w:p w14:paraId="6165814F">
            <w:pPr>
              <w:widowControl/>
              <w:jc w:val="center"/>
              <w:rPr>
                <w:rFonts w:eastAsiaTheme="minorEastAsia"/>
                <w:kern w:val="0"/>
              </w:rPr>
            </w:pPr>
            <w:r>
              <w:rPr>
                <w:rFonts w:eastAsiaTheme="minorEastAsia"/>
                <w:kern w:val="0"/>
              </w:rPr>
              <w:t>大学生创业基础</w:t>
            </w:r>
          </w:p>
        </w:tc>
        <w:tc>
          <w:tcPr>
            <w:tcW w:w="709" w:type="dxa"/>
            <w:tcBorders>
              <w:top w:val="nil"/>
              <w:left w:val="nil"/>
              <w:bottom w:val="single" w:color="auto" w:sz="4" w:space="0"/>
              <w:right w:val="single" w:color="auto" w:sz="4" w:space="0"/>
            </w:tcBorders>
            <w:shd w:val="clear" w:color="auto" w:fill="auto"/>
            <w:vAlign w:val="center"/>
          </w:tcPr>
          <w:p w14:paraId="06D1CE2F">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FBEB4BB">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71482E6C">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463F400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C94B5AD">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ACFBFF9">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19868B3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878F6C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D4430C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FDADD4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D322BA2">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7AFA1637">
            <w:pPr>
              <w:widowControl/>
              <w:jc w:val="center"/>
              <w:rPr>
                <w:rFonts w:eastAsiaTheme="minorEastAsia"/>
                <w:kern w:val="0"/>
              </w:rPr>
            </w:pPr>
            <w:r>
              <w:rPr>
                <w:rFonts w:eastAsiaTheme="minorEastAsia"/>
                <w:kern w:val="0"/>
              </w:rPr>
              <w:t>创业基础</w:t>
            </w:r>
          </w:p>
        </w:tc>
      </w:tr>
      <w:tr w14:paraId="5FE1C875">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CF113A7">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1224881D">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594DF57E">
            <w:pPr>
              <w:widowControl/>
              <w:jc w:val="center"/>
              <w:rPr>
                <w:rFonts w:eastAsiaTheme="minorEastAsia"/>
                <w:b/>
                <w:bCs/>
                <w:kern w:val="0"/>
              </w:rPr>
            </w:pPr>
            <w:r>
              <w:rPr>
                <w:rFonts w:eastAsiaTheme="minorEastAsia"/>
                <w:b/>
                <w:bCs/>
                <w:kern w:val="0"/>
              </w:rPr>
              <w:t>40</w:t>
            </w:r>
          </w:p>
        </w:tc>
        <w:tc>
          <w:tcPr>
            <w:tcW w:w="851" w:type="dxa"/>
            <w:tcBorders>
              <w:top w:val="nil"/>
              <w:left w:val="nil"/>
              <w:bottom w:val="single" w:color="auto" w:sz="4" w:space="0"/>
              <w:right w:val="single" w:color="auto" w:sz="4" w:space="0"/>
            </w:tcBorders>
            <w:shd w:val="clear" w:color="auto" w:fill="auto"/>
            <w:vAlign w:val="center"/>
          </w:tcPr>
          <w:p w14:paraId="0721FC7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CE17F6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1ED24D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DFB008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FE3955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14BF20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0701B1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1C9F2C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18EBEB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3F8C6C6">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6A837B55">
            <w:pPr>
              <w:widowControl/>
              <w:jc w:val="center"/>
              <w:rPr>
                <w:rFonts w:eastAsiaTheme="minorEastAsia"/>
                <w:kern w:val="0"/>
              </w:rPr>
            </w:pPr>
            <w:r>
              <w:rPr>
                <w:rFonts w:eastAsiaTheme="minorEastAsia"/>
                <w:kern w:val="0"/>
              </w:rPr>
              <w:t>　</w:t>
            </w:r>
          </w:p>
        </w:tc>
      </w:tr>
      <w:tr w14:paraId="251E9F0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B4FE59A">
            <w:pPr>
              <w:widowControl/>
              <w:jc w:val="left"/>
              <w:rPr>
                <w:rFonts w:eastAsiaTheme="minorEastAsia"/>
                <w:b/>
                <w:bCs/>
                <w:kern w:val="0"/>
              </w:rPr>
            </w:pPr>
          </w:p>
        </w:tc>
        <w:tc>
          <w:tcPr>
            <w:tcW w:w="14627" w:type="dxa"/>
            <w:gridSpan w:val="14"/>
            <w:tcBorders>
              <w:top w:val="single" w:color="auto" w:sz="4" w:space="0"/>
              <w:left w:val="nil"/>
              <w:bottom w:val="single" w:color="auto" w:sz="4" w:space="0"/>
              <w:right w:val="single" w:color="000000" w:sz="4" w:space="0"/>
            </w:tcBorders>
            <w:shd w:val="clear" w:color="auto" w:fill="auto"/>
            <w:vAlign w:val="center"/>
          </w:tcPr>
          <w:p w14:paraId="2D2E87E0">
            <w:pPr>
              <w:widowControl/>
              <w:jc w:val="left"/>
              <w:rPr>
                <w:rFonts w:eastAsiaTheme="minorEastAsia"/>
                <w:b/>
                <w:bCs/>
                <w:kern w:val="0"/>
              </w:rPr>
            </w:pPr>
            <w:r>
              <w:rPr>
                <w:rFonts w:eastAsiaTheme="minorEastAsia"/>
                <w:b/>
                <w:bCs/>
                <w:kern w:val="0"/>
              </w:rPr>
              <w:t>来华留学生课程模块</w:t>
            </w:r>
          </w:p>
        </w:tc>
      </w:tr>
      <w:tr w14:paraId="2A929106">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0525B2B">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8724550">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2AB59893">
            <w:pPr>
              <w:widowControl/>
              <w:jc w:val="center"/>
              <w:rPr>
                <w:rFonts w:eastAsiaTheme="minorEastAsia"/>
                <w:kern w:val="0"/>
              </w:rPr>
            </w:pPr>
            <w:r>
              <w:rPr>
                <w:rFonts w:eastAsiaTheme="minorEastAsia"/>
                <w:kern w:val="0"/>
              </w:rPr>
              <w:t>汉语1</w:t>
            </w:r>
          </w:p>
        </w:tc>
        <w:tc>
          <w:tcPr>
            <w:tcW w:w="709" w:type="dxa"/>
            <w:tcBorders>
              <w:top w:val="nil"/>
              <w:left w:val="nil"/>
              <w:bottom w:val="single" w:color="auto" w:sz="4" w:space="0"/>
              <w:right w:val="single" w:color="auto" w:sz="4" w:space="0"/>
            </w:tcBorders>
            <w:shd w:val="clear" w:color="auto" w:fill="auto"/>
            <w:vAlign w:val="center"/>
          </w:tcPr>
          <w:p w14:paraId="2EB5D2B5">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4A37F15A">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5AAB2CDD">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3B71DAA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A65BD7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BD66788">
            <w:pPr>
              <w:widowControl/>
              <w:jc w:val="center"/>
              <w:rPr>
                <w:rFonts w:eastAsiaTheme="minorEastAsia"/>
                <w:kern w:val="0"/>
              </w:rPr>
            </w:pPr>
            <w:r>
              <w:rPr>
                <w:rFonts w:eastAsiaTheme="minorEastAsia"/>
                <w:kern w:val="0"/>
              </w:rPr>
              <w:t>1</w:t>
            </w:r>
          </w:p>
        </w:tc>
        <w:tc>
          <w:tcPr>
            <w:tcW w:w="709" w:type="dxa"/>
            <w:tcBorders>
              <w:top w:val="nil"/>
              <w:left w:val="nil"/>
              <w:bottom w:val="single" w:color="auto" w:sz="4" w:space="0"/>
              <w:right w:val="single" w:color="auto" w:sz="4" w:space="0"/>
            </w:tcBorders>
            <w:shd w:val="clear" w:color="auto" w:fill="auto"/>
            <w:vAlign w:val="center"/>
          </w:tcPr>
          <w:p w14:paraId="25081C0E">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E2E4CA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C50F81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5E74AE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50788F1">
            <w:pPr>
              <w:widowControl/>
              <w:jc w:val="center"/>
              <w:rPr>
                <w:rFonts w:eastAsiaTheme="minorEastAsia"/>
                <w:kern w:val="0"/>
              </w:rPr>
            </w:pPr>
            <w:r>
              <w:rPr>
                <w:rFonts w:eastAsiaTheme="minorEastAsia"/>
                <w:kern w:val="0"/>
              </w:rPr>
              <w:t>考试</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724E4C9A">
            <w:pPr>
              <w:widowControl/>
              <w:jc w:val="center"/>
              <w:rPr>
                <w:rFonts w:eastAsiaTheme="minorEastAsia"/>
                <w:kern w:val="0"/>
              </w:rPr>
            </w:pPr>
            <w:r>
              <w:rPr>
                <w:rFonts w:eastAsiaTheme="minorEastAsia"/>
                <w:kern w:val="0"/>
              </w:rPr>
              <w:t>替换思想政治类课程、军事课程、军事技能、公共外语、职业规划与就业指导等课程</w:t>
            </w:r>
          </w:p>
        </w:tc>
      </w:tr>
      <w:tr w14:paraId="4F88B31C">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9D4F16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DA6C342">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295D56B5">
            <w:pPr>
              <w:widowControl/>
              <w:jc w:val="center"/>
              <w:rPr>
                <w:rFonts w:eastAsiaTheme="minorEastAsia"/>
                <w:kern w:val="0"/>
              </w:rPr>
            </w:pPr>
            <w:r>
              <w:rPr>
                <w:rFonts w:eastAsiaTheme="minorEastAsia"/>
                <w:kern w:val="0"/>
              </w:rPr>
              <w:t>汉语2</w:t>
            </w:r>
          </w:p>
        </w:tc>
        <w:tc>
          <w:tcPr>
            <w:tcW w:w="709" w:type="dxa"/>
            <w:tcBorders>
              <w:top w:val="nil"/>
              <w:left w:val="nil"/>
              <w:bottom w:val="single" w:color="auto" w:sz="4" w:space="0"/>
              <w:right w:val="single" w:color="auto" w:sz="4" w:space="0"/>
            </w:tcBorders>
            <w:shd w:val="clear" w:color="auto" w:fill="auto"/>
            <w:vAlign w:val="center"/>
          </w:tcPr>
          <w:p w14:paraId="33473225">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1986D854">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30FAF12E">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46E7687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C48246F">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C860D13">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70D4444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A73A16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90606C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2C289E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153288A">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56A8F9AF">
            <w:pPr>
              <w:widowControl/>
              <w:jc w:val="left"/>
              <w:rPr>
                <w:rFonts w:eastAsiaTheme="minorEastAsia"/>
                <w:kern w:val="0"/>
              </w:rPr>
            </w:pPr>
          </w:p>
        </w:tc>
      </w:tr>
      <w:tr w14:paraId="42CE7F0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9FB4740">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E79E797">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27748E26">
            <w:pPr>
              <w:widowControl/>
              <w:jc w:val="center"/>
              <w:rPr>
                <w:rFonts w:eastAsiaTheme="minorEastAsia"/>
                <w:kern w:val="0"/>
              </w:rPr>
            </w:pPr>
            <w:r>
              <w:rPr>
                <w:rFonts w:eastAsiaTheme="minorEastAsia"/>
                <w:kern w:val="0"/>
              </w:rPr>
              <w:t>中国概况1</w:t>
            </w:r>
          </w:p>
        </w:tc>
        <w:tc>
          <w:tcPr>
            <w:tcW w:w="709" w:type="dxa"/>
            <w:tcBorders>
              <w:top w:val="nil"/>
              <w:left w:val="nil"/>
              <w:bottom w:val="single" w:color="auto" w:sz="4" w:space="0"/>
              <w:right w:val="single" w:color="auto" w:sz="4" w:space="0"/>
            </w:tcBorders>
            <w:shd w:val="clear" w:color="auto" w:fill="auto"/>
            <w:vAlign w:val="center"/>
          </w:tcPr>
          <w:p w14:paraId="62B78CB0">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29F74DBC">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69A72FF4">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155C758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49F749B">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65D78A0">
            <w:pPr>
              <w:widowControl/>
              <w:jc w:val="center"/>
              <w:rPr>
                <w:rFonts w:eastAsiaTheme="minorEastAsia"/>
                <w:kern w:val="0"/>
              </w:rPr>
            </w:pPr>
            <w:r>
              <w:rPr>
                <w:rFonts w:eastAsiaTheme="minorEastAsia"/>
                <w:kern w:val="0"/>
              </w:rPr>
              <w:t>1</w:t>
            </w:r>
          </w:p>
        </w:tc>
        <w:tc>
          <w:tcPr>
            <w:tcW w:w="709" w:type="dxa"/>
            <w:tcBorders>
              <w:top w:val="nil"/>
              <w:left w:val="nil"/>
              <w:bottom w:val="single" w:color="auto" w:sz="4" w:space="0"/>
              <w:right w:val="single" w:color="auto" w:sz="4" w:space="0"/>
            </w:tcBorders>
            <w:shd w:val="clear" w:color="auto" w:fill="auto"/>
            <w:vAlign w:val="center"/>
          </w:tcPr>
          <w:p w14:paraId="68BD7AA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51E58B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2DCDED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8AFE7F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AAC30FD">
            <w:pPr>
              <w:widowControl/>
              <w:jc w:val="center"/>
              <w:rPr>
                <w:rFonts w:eastAsiaTheme="minorEastAsia"/>
                <w:kern w:val="0"/>
              </w:rPr>
            </w:pPr>
            <w:r>
              <w:rPr>
                <w:rFonts w:eastAsiaTheme="minorEastAsia"/>
                <w:kern w:val="0"/>
              </w:rPr>
              <w:t>考查</w:t>
            </w:r>
          </w:p>
        </w:tc>
        <w:tc>
          <w:tcPr>
            <w:tcW w:w="1701" w:type="dxa"/>
            <w:vMerge w:val="continue"/>
            <w:tcBorders>
              <w:top w:val="nil"/>
              <w:left w:val="single" w:color="auto" w:sz="4" w:space="0"/>
              <w:bottom w:val="single" w:color="auto" w:sz="4" w:space="0"/>
              <w:right w:val="single" w:color="auto" w:sz="4" w:space="0"/>
            </w:tcBorders>
            <w:vAlign w:val="center"/>
          </w:tcPr>
          <w:p w14:paraId="3BA17BA3">
            <w:pPr>
              <w:widowControl/>
              <w:jc w:val="left"/>
              <w:rPr>
                <w:rFonts w:eastAsiaTheme="minorEastAsia"/>
                <w:kern w:val="0"/>
              </w:rPr>
            </w:pPr>
          </w:p>
        </w:tc>
      </w:tr>
      <w:tr w14:paraId="3D9355A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AA1AC2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687E884">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6133BF01">
            <w:pPr>
              <w:widowControl/>
              <w:jc w:val="center"/>
              <w:rPr>
                <w:rFonts w:eastAsiaTheme="minorEastAsia"/>
                <w:kern w:val="0"/>
              </w:rPr>
            </w:pPr>
            <w:r>
              <w:rPr>
                <w:rFonts w:eastAsiaTheme="minorEastAsia"/>
                <w:kern w:val="0"/>
              </w:rPr>
              <w:t>中国概况2</w:t>
            </w:r>
          </w:p>
        </w:tc>
        <w:tc>
          <w:tcPr>
            <w:tcW w:w="709" w:type="dxa"/>
            <w:tcBorders>
              <w:top w:val="nil"/>
              <w:left w:val="nil"/>
              <w:bottom w:val="single" w:color="auto" w:sz="4" w:space="0"/>
              <w:right w:val="single" w:color="auto" w:sz="4" w:space="0"/>
            </w:tcBorders>
            <w:shd w:val="clear" w:color="auto" w:fill="auto"/>
            <w:vAlign w:val="center"/>
          </w:tcPr>
          <w:p w14:paraId="534DBB2F">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677F3F21">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4044647F">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709072C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A15CCD1">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8454F49">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068B6F8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A736AD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9FC2C8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A763C5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9953432">
            <w:pPr>
              <w:widowControl/>
              <w:jc w:val="center"/>
              <w:rPr>
                <w:rFonts w:eastAsiaTheme="minorEastAsia"/>
                <w:kern w:val="0"/>
              </w:rPr>
            </w:pPr>
            <w:r>
              <w:rPr>
                <w:rFonts w:eastAsiaTheme="minorEastAsia"/>
                <w:kern w:val="0"/>
              </w:rPr>
              <w:t>考查</w:t>
            </w:r>
          </w:p>
        </w:tc>
        <w:tc>
          <w:tcPr>
            <w:tcW w:w="1701" w:type="dxa"/>
            <w:vMerge w:val="continue"/>
            <w:tcBorders>
              <w:top w:val="nil"/>
              <w:left w:val="single" w:color="auto" w:sz="4" w:space="0"/>
              <w:bottom w:val="single" w:color="auto" w:sz="4" w:space="0"/>
              <w:right w:val="single" w:color="auto" w:sz="4" w:space="0"/>
            </w:tcBorders>
            <w:vAlign w:val="center"/>
          </w:tcPr>
          <w:p w14:paraId="6F3E1FB5">
            <w:pPr>
              <w:widowControl/>
              <w:jc w:val="left"/>
              <w:rPr>
                <w:rFonts w:eastAsiaTheme="minorEastAsia"/>
                <w:kern w:val="0"/>
              </w:rPr>
            </w:pPr>
          </w:p>
        </w:tc>
      </w:tr>
      <w:tr w14:paraId="03877DC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297BCFA">
            <w:pPr>
              <w:widowControl/>
              <w:jc w:val="left"/>
              <w:rPr>
                <w:rFonts w:eastAsiaTheme="minorEastAsia"/>
                <w:b/>
                <w:bCs/>
                <w:kern w:val="0"/>
              </w:rPr>
            </w:pPr>
          </w:p>
        </w:tc>
        <w:tc>
          <w:tcPr>
            <w:tcW w:w="14627" w:type="dxa"/>
            <w:gridSpan w:val="14"/>
            <w:tcBorders>
              <w:top w:val="single" w:color="auto" w:sz="4" w:space="0"/>
              <w:left w:val="nil"/>
              <w:bottom w:val="single" w:color="auto" w:sz="4" w:space="0"/>
              <w:right w:val="single" w:color="000000" w:sz="4" w:space="0"/>
            </w:tcBorders>
            <w:shd w:val="clear" w:color="auto" w:fill="auto"/>
            <w:vAlign w:val="center"/>
          </w:tcPr>
          <w:p w14:paraId="7B8C4E93">
            <w:pPr>
              <w:widowControl/>
              <w:jc w:val="left"/>
              <w:rPr>
                <w:rFonts w:eastAsiaTheme="minorEastAsia"/>
                <w:b/>
                <w:bCs/>
                <w:kern w:val="0"/>
              </w:rPr>
            </w:pPr>
            <w:r>
              <w:rPr>
                <w:rFonts w:eastAsiaTheme="minorEastAsia"/>
                <w:b/>
                <w:bCs/>
                <w:kern w:val="0"/>
              </w:rPr>
              <w:t>港澳台学生课程模块</w:t>
            </w:r>
          </w:p>
        </w:tc>
      </w:tr>
      <w:tr w14:paraId="6E411FAC">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4AF6286">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836872A">
            <w:pPr>
              <w:widowControl/>
              <w:jc w:val="center"/>
              <w:rPr>
                <w:rFonts w:eastAsiaTheme="minorEastAsia"/>
                <w:kern w:val="0"/>
              </w:rPr>
            </w:pPr>
            <w:r>
              <w:rPr>
                <w:rFonts w:eastAsiaTheme="minorEastAsia"/>
                <w:kern w:val="0"/>
              </w:rPr>
              <w:t>32111046</w:t>
            </w:r>
          </w:p>
        </w:tc>
        <w:tc>
          <w:tcPr>
            <w:tcW w:w="3000" w:type="dxa"/>
            <w:tcBorders>
              <w:top w:val="nil"/>
              <w:left w:val="nil"/>
              <w:bottom w:val="single" w:color="auto" w:sz="4" w:space="0"/>
              <w:right w:val="single" w:color="auto" w:sz="4" w:space="0"/>
            </w:tcBorders>
            <w:shd w:val="clear" w:color="auto" w:fill="auto"/>
            <w:vAlign w:val="center"/>
          </w:tcPr>
          <w:p w14:paraId="05D96E89">
            <w:pPr>
              <w:widowControl/>
              <w:jc w:val="center"/>
              <w:rPr>
                <w:rFonts w:eastAsiaTheme="minorEastAsia"/>
                <w:kern w:val="0"/>
              </w:rPr>
            </w:pPr>
            <w:r>
              <w:rPr>
                <w:rFonts w:eastAsiaTheme="minorEastAsia"/>
                <w:kern w:val="0"/>
              </w:rPr>
              <w:t>中国国情概况</w:t>
            </w:r>
          </w:p>
        </w:tc>
        <w:tc>
          <w:tcPr>
            <w:tcW w:w="709" w:type="dxa"/>
            <w:tcBorders>
              <w:top w:val="nil"/>
              <w:left w:val="nil"/>
              <w:bottom w:val="single" w:color="auto" w:sz="4" w:space="0"/>
              <w:right w:val="single" w:color="auto" w:sz="4" w:space="0"/>
            </w:tcBorders>
            <w:shd w:val="clear" w:color="auto" w:fill="auto"/>
            <w:vAlign w:val="center"/>
          </w:tcPr>
          <w:p w14:paraId="368420B6">
            <w:pPr>
              <w:widowControl/>
              <w:jc w:val="center"/>
              <w:rPr>
                <w:rFonts w:eastAsiaTheme="minorEastAsia"/>
                <w:kern w:val="0"/>
              </w:rPr>
            </w:pPr>
            <w:r>
              <w:rPr>
                <w:rFonts w:eastAsiaTheme="minorEastAsia"/>
                <w:kern w:val="0"/>
              </w:rPr>
              <w:t>6</w:t>
            </w:r>
          </w:p>
        </w:tc>
        <w:tc>
          <w:tcPr>
            <w:tcW w:w="851" w:type="dxa"/>
            <w:tcBorders>
              <w:top w:val="nil"/>
              <w:left w:val="nil"/>
              <w:bottom w:val="single" w:color="auto" w:sz="4" w:space="0"/>
              <w:right w:val="single" w:color="auto" w:sz="4" w:space="0"/>
            </w:tcBorders>
            <w:shd w:val="clear" w:color="auto" w:fill="auto"/>
            <w:vAlign w:val="center"/>
          </w:tcPr>
          <w:p w14:paraId="3616ECC7">
            <w:pPr>
              <w:widowControl/>
              <w:jc w:val="center"/>
              <w:rPr>
                <w:rFonts w:eastAsiaTheme="minorEastAsia"/>
                <w:kern w:val="0"/>
              </w:rPr>
            </w:pPr>
            <w:r>
              <w:rPr>
                <w:rFonts w:eastAsiaTheme="minorEastAsia"/>
                <w:kern w:val="0"/>
              </w:rPr>
              <w:t>96</w:t>
            </w:r>
          </w:p>
        </w:tc>
        <w:tc>
          <w:tcPr>
            <w:tcW w:w="850" w:type="dxa"/>
            <w:tcBorders>
              <w:top w:val="nil"/>
              <w:left w:val="nil"/>
              <w:bottom w:val="single" w:color="auto" w:sz="4" w:space="0"/>
              <w:right w:val="single" w:color="auto" w:sz="4" w:space="0"/>
            </w:tcBorders>
            <w:shd w:val="clear" w:color="auto" w:fill="auto"/>
            <w:vAlign w:val="center"/>
          </w:tcPr>
          <w:p w14:paraId="0B1804F0">
            <w:pPr>
              <w:widowControl/>
              <w:jc w:val="center"/>
              <w:rPr>
                <w:rFonts w:eastAsiaTheme="minorEastAsia"/>
                <w:kern w:val="0"/>
              </w:rPr>
            </w:pPr>
            <w:r>
              <w:rPr>
                <w:rFonts w:eastAsiaTheme="minorEastAsia"/>
                <w:kern w:val="0"/>
              </w:rPr>
              <w:t>56</w:t>
            </w:r>
          </w:p>
        </w:tc>
        <w:tc>
          <w:tcPr>
            <w:tcW w:w="709" w:type="dxa"/>
            <w:tcBorders>
              <w:top w:val="nil"/>
              <w:left w:val="nil"/>
              <w:bottom w:val="single" w:color="auto" w:sz="4" w:space="0"/>
              <w:right w:val="single" w:color="auto" w:sz="4" w:space="0"/>
            </w:tcBorders>
            <w:shd w:val="clear" w:color="auto" w:fill="auto"/>
            <w:vAlign w:val="center"/>
          </w:tcPr>
          <w:p w14:paraId="2D5BC02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D1256CC">
            <w:pPr>
              <w:widowControl/>
              <w:jc w:val="center"/>
              <w:rPr>
                <w:rFonts w:eastAsiaTheme="minorEastAsia"/>
                <w:kern w:val="0"/>
              </w:rPr>
            </w:pPr>
            <w:r>
              <w:rPr>
                <w:rFonts w:eastAsiaTheme="minorEastAsia"/>
                <w:kern w:val="0"/>
              </w:rPr>
              <w:t>40</w:t>
            </w:r>
          </w:p>
        </w:tc>
        <w:tc>
          <w:tcPr>
            <w:tcW w:w="969" w:type="dxa"/>
            <w:tcBorders>
              <w:top w:val="nil"/>
              <w:left w:val="nil"/>
              <w:bottom w:val="single" w:color="auto" w:sz="4" w:space="0"/>
              <w:right w:val="single" w:color="auto" w:sz="4" w:space="0"/>
            </w:tcBorders>
            <w:shd w:val="clear" w:color="auto" w:fill="auto"/>
            <w:vAlign w:val="center"/>
          </w:tcPr>
          <w:p w14:paraId="02BF957A">
            <w:pPr>
              <w:widowControl/>
              <w:jc w:val="center"/>
              <w:rPr>
                <w:rFonts w:eastAsiaTheme="minorEastAsia"/>
                <w:kern w:val="0"/>
              </w:rPr>
            </w:pPr>
            <w:r>
              <w:rPr>
                <w:rFonts w:eastAsiaTheme="minorEastAsia"/>
                <w:kern w:val="0"/>
              </w:rPr>
              <w:t>1/2</w:t>
            </w:r>
          </w:p>
        </w:tc>
        <w:tc>
          <w:tcPr>
            <w:tcW w:w="709" w:type="dxa"/>
            <w:tcBorders>
              <w:top w:val="nil"/>
              <w:left w:val="nil"/>
              <w:bottom w:val="single" w:color="auto" w:sz="4" w:space="0"/>
              <w:right w:val="single" w:color="auto" w:sz="4" w:space="0"/>
            </w:tcBorders>
            <w:shd w:val="clear" w:color="auto" w:fill="auto"/>
            <w:vAlign w:val="center"/>
          </w:tcPr>
          <w:p w14:paraId="4A0EF8A5">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92BD5A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BB7F37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E7E911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96E2703">
            <w:pPr>
              <w:widowControl/>
              <w:jc w:val="center"/>
              <w:rPr>
                <w:rFonts w:eastAsiaTheme="minorEastAsia"/>
                <w:kern w:val="0"/>
              </w:rPr>
            </w:pPr>
            <w:r>
              <w:rPr>
                <w:rFonts w:eastAsiaTheme="minorEastAsia"/>
                <w:kern w:val="0"/>
              </w:rPr>
              <w:t>考试</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3D83C6BB">
            <w:pPr>
              <w:widowControl/>
              <w:jc w:val="center"/>
              <w:rPr>
                <w:rFonts w:eastAsiaTheme="minorEastAsia"/>
                <w:kern w:val="0"/>
              </w:rPr>
            </w:pPr>
            <w:r>
              <w:rPr>
                <w:rFonts w:eastAsiaTheme="minorEastAsia"/>
                <w:kern w:val="0"/>
              </w:rPr>
              <w:t>替代思想政治类课程</w:t>
            </w:r>
          </w:p>
        </w:tc>
      </w:tr>
      <w:tr w14:paraId="639BE27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AA7E1E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5388513">
            <w:pPr>
              <w:widowControl/>
              <w:jc w:val="center"/>
              <w:rPr>
                <w:rFonts w:eastAsiaTheme="minorEastAsia"/>
                <w:kern w:val="0"/>
              </w:rPr>
            </w:pPr>
            <w:r>
              <w:rPr>
                <w:rFonts w:eastAsiaTheme="minorEastAsia"/>
                <w:kern w:val="0"/>
              </w:rPr>
              <w:t>32110983</w:t>
            </w:r>
          </w:p>
        </w:tc>
        <w:tc>
          <w:tcPr>
            <w:tcW w:w="3000" w:type="dxa"/>
            <w:tcBorders>
              <w:top w:val="nil"/>
              <w:left w:val="nil"/>
              <w:bottom w:val="single" w:color="auto" w:sz="4" w:space="0"/>
              <w:right w:val="single" w:color="auto" w:sz="4" w:space="0"/>
            </w:tcBorders>
            <w:shd w:val="clear" w:color="auto" w:fill="auto"/>
            <w:vAlign w:val="center"/>
          </w:tcPr>
          <w:p w14:paraId="106960EE">
            <w:pPr>
              <w:widowControl/>
              <w:jc w:val="center"/>
              <w:rPr>
                <w:rFonts w:eastAsiaTheme="minorEastAsia"/>
                <w:kern w:val="0"/>
              </w:rPr>
            </w:pPr>
            <w:r>
              <w:rPr>
                <w:rFonts w:eastAsiaTheme="minorEastAsia"/>
                <w:kern w:val="0"/>
              </w:rPr>
              <w:t>中国近代史纲要</w:t>
            </w:r>
          </w:p>
        </w:tc>
        <w:tc>
          <w:tcPr>
            <w:tcW w:w="709" w:type="dxa"/>
            <w:tcBorders>
              <w:top w:val="nil"/>
              <w:left w:val="nil"/>
              <w:bottom w:val="single" w:color="auto" w:sz="4" w:space="0"/>
              <w:right w:val="single" w:color="auto" w:sz="4" w:space="0"/>
            </w:tcBorders>
            <w:shd w:val="clear" w:color="auto" w:fill="auto"/>
            <w:vAlign w:val="center"/>
          </w:tcPr>
          <w:p w14:paraId="2BFD96B4">
            <w:pPr>
              <w:widowControl/>
              <w:jc w:val="center"/>
              <w:rPr>
                <w:rFonts w:eastAsiaTheme="minorEastAsia"/>
                <w:kern w:val="0"/>
              </w:rPr>
            </w:pPr>
            <w:r>
              <w:rPr>
                <w:rFonts w:eastAsiaTheme="minorEastAsia"/>
                <w:kern w:val="0"/>
              </w:rPr>
              <w:t>5</w:t>
            </w:r>
          </w:p>
        </w:tc>
        <w:tc>
          <w:tcPr>
            <w:tcW w:w="851" w:type="dxa"/>
            <w:tcBorders>
              <w:top w:val="nil"/>
              <w:left w:val="nil"/>
              <w:bottom w:val="single" w:color="auto" w:sz="4" w:space="0"/>
              <w:right w:val="single" w:color="auto" w:sz="4" w:space="0"/>
            </w:tcBorders>
            <w:shd w:val="clear" w:color="auto" w:fill="auto"/>
            <w:vAlign w:val="center"/>
          </w:tcPr>
          <w:p w14:paraId="295EC011">
            <w:pPr>
              <w:widowControl/>
              <w:jc w:val="center"/>
              <w:rPr>
                <w:rFonts w:eastAsiaTheme="minorEastAsia"/>
                <w:kern w:val="0"/>
              </w:rPr>
            </w:pPr>
            <w:r>
              <w:rPr>
                <w:rFonts w:eastAsiaTheme="minorEastAsia"/>
                <w:kern w:val="0"/>
              </w:rPr>
              <w:t>80</w:t>
            </w:r>
          </w:p>
        </w:tc>
        <w:tc>
          <w:tcPr>
            <w:tcW w:w="850" w:type="dxa"/>
            <w:tcBorders>
              <w:top w:val="nil"/>
              <w:left w:val="nil"/>
              <w:bottom w:val="single" w:color="auto" w:sz="4" w:space="0"/>
              <w:right w:val="single" w:color="auto" w:sz="4" w:space="0"/>
            </w:tcBorders>
            <w:shd w:val="clear" w:color="auto" w:fill="auto"/>
            <w:vAlign w:val="center"/>
          </w:tcPr>
          <w:p w14:paraId="0D4F0B2D">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24F4FB0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3A3DADE">
            <w:pPr>
              <w:widowControl/>
              <w:jc w:val="center"/>
              <w:rPr>
                <w:rFonts w:eastAsiaTheme="minorEastAsia"/>
                <w:kern w:val="0"/>
              </w:rPr>
            </w:pPr>
            <w:r>
              <w:rPr>
                <w:rFonts w:eastAsiaTheme="minorEastAsia"/>
                <w:kern w:val="0"/>
              </w:rPr>
              <w:t>32</w:t>
            </w:r>
          </w:p>
        </w:tc>
        <w:tc>
          <w:tcPr>
            <w:tcW w:w="969" w:type="dxa"/>
            <w:tcBorders>
              <w:top w:val="nil"/>
              <w:left w:val="nil"/>
              <w:bottom w:val="single" w:color="auto" w:sz="4" w:space="0"/>
              <w:right w:val="single" w:color="auto" w:sz="4" w:space="0"/>
            </w:tcBorders>
            <w:shd w:val="clear" w:color="auto" w:fill="auto"/>
            <w:vAlign w:val="center"/>
          </w:tcPr>
          <w:p w14:paraId="64A8B97D">
            <w:pPr>
              <w:widowControl/>
              <w:jc w:val="center"/>
              <w:rPr>
                <w:rFonts w:eastAsiaTheme="minorEastAsia"/>
                <w:kern w:val="0"/>
              </w:rPr>
            </w:pPr>
            <w:r>
              <w:rPr>
                <w:rFonts w:eastAsiaTheme="minorEastAsia"/>
                <w:kern w:val="0"/>
              </w:rPr>
              <w:t>1/2</w:t>
            </w:r>
          </w:p>
        </w:tc>
        <w:tc>
          <w:tcPr>
            <w:tcW w:w="709" w:type="dxa"/>
            <w:tcBorders>
              <w:top w:val="nil"/>
              <w:left w:val="nil"/>
              <w:bottom w:val="single" w:color="auto" w:sz="4" w:space="0"/>
              <w:right w:val="single" w:color="auto" w:sz="4" w:space="0"/>
            </w:tcBorders>
            <w:shd w:val="clear" w:color="auto" w:fill="auto"/>
            <w:vAlign w:val="center"/>
          </w:tcPr>
          <w:p w14:paraId="43D1DF6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A56782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3F7C6F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114455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46A71EA">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63422CD5">
            <w:pPr>
              <w:widowControl/>
              <w:jc w:val="left"/>
              <w:rPr>
                <w:rFonts w:eastAsiaTheme="minorEastAsia"/>
                <w:kern w:val="0"/>
              </w:rPr>
            </w:pPr>
          </w:p>
        </w:tc>
      </w:tr>
      <w:tr w14:paraId="302AE3E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F8FD4D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0AB94EA">
            <w:pPr>
              <w:widowControl/>
              <w:jc w:val="center"/>
              <w:rPr>
                <w:rFonts w:eastAsiaTheme="minorEastAsia"/>
                <w:kern w:val="0"/>
              </w:rPr>
            </w:pPr>
            <w:r>
              <w:rPr>
                <w:rFonts w:eastAsiaTheme="minorEastAsia"/>
                <w:kern w:val="0"/>
              </w:rPr>
              <w:t>13114308</w:t>
            </w:r>
          </w:p>
        </w:tc>
        <w:tc>
          <w:tcPr>
            <w:tcW w:w="3000" w:type="dxa"/>
            <w:tcBorders>
              <w:top w:val="nil"/>
              <w:left w:val="nil"/>
              <w:bottom w:val="single" w:color="auto" w:sz="4" w:space="0"/>
              <w:right w:val="single" w:color="auto" w:sz="4" w:space="0"/>
            </w:tcBorders>
            <w:shd w:val="clear" w:color="auto" w:fill="auto"/>
            <w:vAlign w:val="center"/>
          </w:tcPr>
          <w:p w14:paraId="3C926184">
            <w:pPr>
              <w:widowControl/>
              <w:jc w:val="center"/>
              <w:rPr>
                <w:rFonts w:eastAsiaTheme="minorEastAsia"/>
                <w:kern w:val="0"/>
              </w:rPr>
            </w:pPr>
            <w:r>
              <w:rPr>
                <w:rFonts w:eastAsiaTheme="minorEastAsia"/>
                <w:kern w:val="0"/>
              </w:rPr>
              <w:t>中国传统文化</w:t>
            </w:r>
          </w:p>
        </w:tc>
        <w:tc>
          <w:tcPr>
            <w:tcW w:w="709" w:type="dxa"/>
            <w:tcBorders>
              <w:top w:val="nil"/>
              <w:left w:val="nil"/>
              <w:bottom w:val="single" w:color="auto" w:sz="4" w:space="0"/>
              <w:right w:val="single" w:color="auto" w:sz="4" w:space="0"/>
            </w:tcBorders>
            <w:shd w:val="clear" w:color="auto" w:fill="auto"/>
            <w:vAlign w:val="center"/>
          </w:tcPr>
          <w:p w14:paraId="5B64A0AD">
            <w:pPr>
              <w:widowControl/>
              <w:jc w:val="center"/>
              <w:rPr>
                <w:rFonts w:eastAsiaTheme="minorEastAsia"/>
                <w:kern w:val="0"/>
              </w:rPr>
            </w:pPr>
            <w:r>
              <w:rPr>
                <w:rFonts w:eastAsiaTheme="minorEastAsia"/>
                <w:kern w:val="0"/>
              </w:rPr>
              <w:t>6</w:t>
            </w:r>
          </w:p>
        </w:tc>
        <w:tc>
          <w:tcPr>
            <w:tcW w:w="851" w:type="dxa"/>
            <w:tcBorders>
              <w:top w:val="nil"/>
              <w:left w:val="nil"/>
              <w:bottom w:val="single" w:color="auto" w:sz="4" w:space="0"/>
              <w:right w:val="single" w:color="auto" w:sz="4" w:space="0"/>
            </w:tcBorders>
            <w:shd w:val="clear" w:color="auto" w:fill="auto"/>
            <w:vAlign w:val="center"/>
          </w:tcPr>
          <w:p w14:paraId="26B4E72D">
            <w:pPr>
              <w:widowControl/>
              <w:jc w:val="center"/>
              <w:rPr>
                <w:rFonts w:eastAsiaTheme="minorEastAsia"/>
                <w:kern w:val="0"/>
              </w:rPr>
            </w:pPr>
            <w:r>
              <w:rPr>
                <w:rFonts w:eastAsiaTheme="minorEastAsia"/>
                <w:kern w:val="0"/>
              </w:rPr>
              <w:t>96</w:t>
            </w:r>
          </w:p>
        </w:tc>
        <w:tc>
          <w:tcPr>
            <w:tcW w:w="850" w:type="dxa"/>
            <w:tcBorders>
              <w:top w:val="nil"/>
              <w:left w:val="nil"/>
              <w:bottom w:val="single" w:color="auto" w:sz="4" w:space="0"/>
              <w:right w:val="single" w:color="auto" w:sz="4" w:space="0"/>
            </w:tcBorders>
            <w:shd w:val="clear" w:color="auto" w:fill="auto"/>
            <w:vAlign w:val="center"/>
          </w:tcPr>
          <w:p w14:paraId="5DFDAC54">
            <w:pPr>
              <w:widowControl/>
              <w:jc w:val="center"/>
              <w:rPr>
                <w:rFonts w:eastAsiaTheme="minorEastAsia"/>
                <w:kern w:val="0"/>
              </w:rPr>
            </w:pPr>
            <w:r>
              <w:rPr>
                <w:rFonts w:eastAsiaTheme="minorEastAsia"/>
                <w:kern w:val="0"/>
              </w:rPr>
              <w:t>64</w:t>
            </w:r>
          </w:p>
        </w:tc>
        <w:tc>
          <w:tcPr>
            <w:tcW w:w="709" w:type="dxa"/>
            <w:tcBorders>
              <w:top w:val="nil"/>
              <w:left w:val="nil"/>
              <w:bottom w:val="single" w:color="auto" w:sz="4" w:space="0"/>
              <w:right w:val="single" w:color="auto" w:sz="4" w:space="0"/>
            </w:tcBorders>
            <w:shd w:val="clear" w:color="auto" w:fill="auto"/>
            <w:vAlign w:val="center"/>
          </w:tcPr>
          <w:p w14:paraId="1AEC40D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540120B">
            <w:pPr>
              <w:widowControl/>
              <w:jc w:val="center"/>
              <w:rPr>
                <w:rFonts w:eastAsiaTheme="minorEastAsia"/>
                <w:kern w:val="0"/>
              </w:rPr>
            </w:pPr>
            <w:r>
              <w:rPr>
                <w:rFonts w:eastAsiaTheme="minorEastAsia"/>
                <w:kern w:val="0"/>
              </w:rPr>
              <w:t>32</w:t>
            </w:r>
          </w:p>
        </w:tc>
        <w:tc>
          <w:tcPr>
            <w:tcW w:w="969" w:type="dxa"/>
            <w:tcBorders>
              <w:top w:val="nil"/>
              <w:left w:val="nil"/>
              <w:bottom w:val="single" w:color="auto" w:sz="4" w:space="0"/>
              <w:right w:val="single" w:color="auto" w:sz="4" w:space="0"/>
            </w:tcBorders>
            <w:shd w:val="clear" w:color="auto" w:fill="auto"/>
            <w:vAlign w:val="center"/>
          </w:tcPr>
          <w:p w14:paraId="7EE7440E">
            <w:pPr>
              <w:widowControl/>
              <w:jc w:val="center"/>
              <w:rPr>
                <w:rFonts w:eastAsiaTheme="minorEastAsia"/>
                <w:kern w:val="0"/>
              </w:rPr>
            </w:pPr>
            <w:r>
              <w:rPr>
                <w:rFonts w:eastAsiaTheme="minorEastAsia"/>
                <w:kern w:val="0"/>
              </w:rPr>
              <w:t>1/2</w:t>
            </w:r>
          </w:p>
        </w:tc>
        <w:tc>
          <w:tcPr>
            <w:tcW w:w="709" w:type="dxa"/>
            <w:tcBorders>
              <w:top w:val="nil"/>
              <w:left w:val="nil"/>
              <w:bottom w:val="single" w:color="auto" w:sz="4" w:space="0"/>
              <w:right w:val="single" w:color="auto" w:sz="4" w:space="0"/>
            </w:tcBorders>
            <w:shd w:val="clear" w:color="auto" w:fill="auto"/>
            <w:vAlign w:val="center"/>
          </w:tcPr>
          <w:p w14:paraId="0FE4C505">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B8E934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3D635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8BBCB2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6BEC67F">
            <w:pPr>
              <w:widowControl/>
              <w:jc w:val="center"/>
              <w:rPr>
                <w:rFonts w:eastAsiaTheme="minorEastAsia"/>
                <w:kern w:val="0"/>
              </w:rPr>
            </w:pPr>
            <w:r>
              <w:rPr>
                <w:rFonts w:eastAsiaTheme="minorEastAsia"/>
                <w:kern w:val="0"/>
              </w:rPr>
              <w:t>考试</w:t>
            </w:r>
          </w:p>
        </w:tc>
        <w:tc>
          <w:tcPr>
            <w:tcW w:w="1701" w:type="dxa"/>
            <w:vMerge w:val="continue"/>
            <w:tcBorders>
              <w:top w:val="nil"/>
              <w:left w:val="single" w:color="auto" w:sz="4" w:space="0"/>
              <w:bottom w:val="single" w:color="auto" w:sz="4" w:space="0"/>
              <w:right w:val="single" w:color="auto" w:sz="4" w:space="0"/>
            </w:tcBorders>
            <w:vAlign w:val="center"/>
          </w:tcPr>
          <w:p w14:paraId="15828642">
            <w:pPr>
              <w:widowControl/>
              <w:jc w:val="left"/>
              <w:rPr>
                <w:rFonts w:eastAsiaTheme="minorEastAsia"/>
                <w:kern w:val="0"/>
              </w:rPr>
            </w:pPr>
          </w:p>
        </w:tc>
      </w:tr>
      <w:tr w14:paraId="6F7C3B48">
        <w:tblPrEx>
          <w:tblCellMar>
            <w:top w:w="0" w:type="dxa"/>
            <w:left w:w="108" w:type="dxa"/>
            <w:bottom w:w="0" w:type="dxa"/>
            <w:right w:w="108" w:type="dxa"/>
          </w:tblCellMar>
        </w:tblPrEx>
        <w:trPr>
          <w:trHeight w:val="540" w:hRule="atLeast"/>
        </w:trPr>
        <w:tc>
          <w:tcPr>
            <w:tcW w:w="966" w:type="dxa"/>
            <w:vMerge w:val="continue"/>
            <w:tcBorders>
              <w:top w:val="nil"/>
              <w:left w:val="single" w:color="auto" w:sz="4" w:space="0"/>
              <w:bottom w:val="single" w:color="auto" w:sz="4" w:space="0"/>
              <w:right w:val="single" w:color="auto" w:sz="4" w:space="0"/>
            </w:tcBorders>
            <w:vAlign w:val="center"/>
          </w:tcPr>
          <w:p w14:paraId="4F9D893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A8BE4D9">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628F45F4">
            <w:pPr>
              <w:widowControl/>
              <w:jc w:val="center"/>
              <w:rPr>
                <w:rFonts w:eastAsiaTheme="minorEastAsia"/>
                <w:kern w:val="0"/>
              </w:rPr>
            </w:pPr>
            <w:r>
              <w:rPr>
                <w:rFonts w:eastAsiaTheme="minorEastAsia"/>
                <w:kern w:val="0"/>
              </w:rPr>
              <w:t>中国传统体育运动类课程（含武术、太极拳、健身气功、中华射艺等）</w:t>
            </w:r>
          </w:p>
        </w:tc>
        <w:tc>
          <w:tcPr>
            <w:tcW w:w="709" w:type="dxa"/>
            <w:tcBorders>
              <w:top w:val="nil"/>
              <w:left w:val="nil"/>
              <w:bottom w:val="single" w:color="auto" w:sz="4" w:space="0"/>
              <w:right w:val="single" w:color="auto" w:sz="4" w:space="0"/>
            </w:tcBorders>
            <w:shd w:val="clear" w:color="auto" w:fill="auto"/>
            <w:vAlign w:val="center"/>
          </w:tcPr>
          <w:p w14:paraId="72E76B74">
            <w:pPr>
              <w:widowControl/>
              <w:jc w:val="center"/>
              <w:rPr>
                <w:rFonts w:eastAsiaTheme="minorEastAsia"/>
                <w:kern w:val="0"/>
              </w:rPr>
            </w:pPr>
            <w:r>
              <w:rPr>
                <w:rFonts w:eastAsiaTheme="minorEastAsia"/>
                <w:kern w:val="0"/>
              </w:rPr>
              <w:t>4</w:t>
            </w:r>
          </w:p>
        </w:tc>
        <w:tc>
          <w:tcPr>
            <w:tcW w:w="851" w:type="dxa"/>
            <w:tcBorders>
              <w:top w:val="nil"/>
              <w:left w:val="nil"/>
              <w:bottom w:val="single" w:color="auto" w:sz="4" w:space="0"/>
              <w:right w:val="single" w:color="auto" w:sz="4" w:space="0"/>
            </w:tcBorders>
            <w:shd w:val="clear" w:color="auto" w:fill="auto"/>
            <w:vAlign w:val="center"/>
          </w:tcPr>
          <w:p w14:paraId="458A256E">
            <w:pPr>
              <w:widowControl/>
              <w:jc w:val="center"/>
              <w:rPr>
                <w:rFonts w:eastAsiaTheme="minorEastAsia"/>
                <w:kern w:val="0"/>
              </w:rPr>
            </w:pPr>
            <w:r>
              <w:rPr>
                <w:rFonts w:eastAsiaTheme="minorEastAsia"/>
                <w:kern w:val="0"/>
              </w:rPr>
              <w:t>64</w:t>
            </w:r>
          </w:p>
        </w:tc>
        <w:tc>
          <w:tcPr>
            <w:tcW w:w="850" w:type="dxa"/>
            <w:tcBorders>
              <w:top w:val="nil"/>
              <w:left w:val="nil"/>
              <w:bottom w:val="single" w:color="auto" w:sz="4" w:space="0"/>
              <w:right w:val="single" w:color="auto" w:sz="4" w:space="0"/>
            </w:tcBorders>
            <w:shd w:val="clear" w:color="auto" w:fill="auto"/>
            <w:vAlign w:val="center"/>
          </w:tcPr>
          <w:p w14:paraId="5AAA0E0C">
            <w:pPr>
              <w:widowControl/>
              <w:jc w:val="center"/>
              <w:rPr>
                <w:rFonts w:eastAsiaTheme="minorEastAsia"/>
                <w:kern w:val="0"/>
              </w:rPr>
            </w:pPr>
            <w:r>
              <w:rPr>
                <w:rFonts w:eastAsiaTheme="minorEastAsia"/>
                <w:kern w:val="0"/>
              </w:rPr>
              <w:t>64</w:t>
            </w:r>
          </w:p>
        </w:tc>
        <w:tc>
          <w:tcPr>
            <w:tcW w:w="709" w:type="dxa"/>
            <w:tcBorders>
              <w:top w:val="nil"/>
              <w:left w:val="nil"/>
              <w:bottom w:val="single" w:color="auto" w:sz="4" w:space="0"/>
              <w:right w:val="single" w:color="auto" w:sz="4" w:space="0"/>
            </w:tcBorders>
            <w:shd w:val="clear" w:color="auto" w:fill="auto"/>
            <w:vAlign w:val="center"/>
          </w:tcPr>
          <w:p w14:paraId="5B41058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48E87D">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27F61F1">
            <w:pPr>
              <w:widowControl/>
              <w:jc w:val="center"/>
              <w:rPr>
                <w:rFonts w:eastAsiaTheme="minorEastAsia"/>
                <w:kern w:val="0"/>
              </w:rPr>
            </w:pPr>
            <w:r>
              <w:rPr>
                <w:rFonts w:eastAsiaTheme="minorEastAsia"/>
                <w:kern w:val="0"/>
              </w:rPr>
              <w:t>1-2</w:t>
            </w:r>
          </w:p>
        </w:tc>
        <w:tc>
          <w:tcPr>
            <w:tcW w:w="709" w:type="dxa"/>
            <w:tcBorders>
              <w:top w:val="nil"/>
              <w:left w:val="nil"/>
              <w:bottom w:val="single" w:color="auto" w:sz="4" w:space="0"/>
              <w:right w:val="single" w:color="auto" w:sz="4" w:space="0"/>
            </w:tcBorders>
            <w:shd w:val="clear" w:color="auto" w:fill="auto"/>
            <w:vAlign w:val="center"/>
          </w:tcPr>
          <w:p w14:paraId="16D7A70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D15200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24E179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448D65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5B29958">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4DB8DC6">
            <w:pPr>
              <w:widowControl/>
              <w:jc w:val="center"/>
              <w:rPr>
                <w:rFonts w:eastAsiaTheme="minorEastAsia"/>
                <w:kern w:val="0"/>
              </w:rPr>
            </w:pPr>
            <w:r>
              <w:rPr>
                <w:rFonts w:eastAsiaTheme="minorEastAsia"/>
                <w:kern w:val="0"/>
              </w:rPr>
              <w:t>替代军事类课程</w:t>
            </w:r>
          </w:p>
        </w:tc>
      </w:tr>
      <w:tr w14:paraId="0AE26F90">
        <w:tblPrEx>
          <w:tblCellMar>
            <w:top w:w="0" w:type="dxa"/>
            <w:left w:w="108" w:type="dxa"/>
            <w:bottom w:w="0" w:type="dxa"/>
            <w:right w:w="108" w:type="dxa"/>
          </w:tblCellMar>
        </w:tblPrEx>
        <w:trPr>
          <w:trHeight w:val="360" w:hRule="atLeast"/>
        </w:trPr>
        <w:tc>
          <w:tcPr>
            <w:tcW w:w="966" w:type="dxa"/>
            <w:vMerge w:val="restart"/>
            <w:tcBorders>
              <w:top w:val="nil"/>
              <w:left w:val="single" w:color="auto" w:sz="4" w:space="0"/>
              <w:bottom w:val="single" w:color="auto" w:sz="4" w:space="0"/>
              <w:right w:val="single" w:color="auto" w:sz="4" w:space="0"/>
            </w:tcBorders>
            <w:shd w:val="clear" w:color="auto" w:fill="auto"/>
            <w:vAlign w:val="center"/>
          </w:tcPr>
          <w:p w14:paraId="7FCB05F2">
            <w:pPr>
              <w:widowControl/>
              <w:jc w:val="center"/>
              <w:rPr>
                <w:rFonts w:eastAsiaTheme="minorEastAsia"/>
                <w:b/>
                <w:bCs/>
                <w:kern w:val="0"/>
              </w:rPr>
            </w:pPr>
            <w:r>
              <w:rPr>
                <w:rFonts w:eastAsiaTheme="minorEastAsia"/>
                <w:b/>
                <w:bCs/>
                <w:kern w:val="0"/>
              </w:rPr>
              <w:t>通识教育选修课程</w:t>
            </w:r>
          </w:p>
        </w:tc>
        <w:tc>
          <w:tcPr>
            <w:tcW w:w="1303" w:type="dxa"/>
            <w:tcBorders>
              <w:top w:val="nil"/>
              <w:left w:val="nil"/>
              <w:bottom w:val="single" w:color="auto" w:sz="4" w:space="0"/>
              <w:right w:val="single" w:color="auto" w:sz="4" w:space="0"/>
            </w:tcBorders>
            <w:shd w:val="clear" w:color="auto" w:fill="auto"/>
            <w:vAlign w:val="center"/>
          </w:tcPr>
          <w:p w14:paraId="5536C4E1">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4ADFE016">
            <w:pPr>
              <w:widowControl/>
              <w:jc w:val="center"/>
              <w:rPr>
                <w:rFonts w:eastAsiaTheme="minorEastAsia"/>
                <w:kern w:val="0"/>
              </w:rPr>
            </w:pPr>
            <w:r>
              <w:rPr>
                <w:rFonts w:eastAsiaTheme="minorEastAsia"/>
                <w:kern w:val="0"/>
              </w:rPr>
              <w:t>思想政治类</w:t>
            </w:r>
          </w:p>
        </w:tc>
        <w:tc>
          <w:tcPr>
            <w:tcW w:w="709" w:type="dxa"/>
            <w:tcBorders>
              <w:top w:val="nil"/>
              <w:left w:val="nil"/>
              <w:bottom w:val="single" w:color="auto" w:sz="4" w:space="0"/>
              <w:right w:val="single" w:color="auto" w:sz="4" w:space="0"/>
            </w:tcBorders>
            <w:shd w:val="clear" w:color="auto" w:fill="auto"/>
            <w:vAlign w:val="center"/>
          </w:tcPr>
          <w:p w14:paraId="71149DE2">
            <w:pPr>
              <w:widowControl/>
              <w:jc w:val="center"/>
              <w:rPr>
                <w:rFonts w:eastAsiaTheme="minorEastAsia"/>
                <w:kern w:val="0"/>
              </w:rPr>
            </w:pPr>
            <w:r>
              <w:rPr>
                <w:rFonts w:eastAsiaTheme="minorEastAsia"/>
                <w:kern w:val="0"/>
              </w:rPr>
              <w:t>2</w:t>
            </w:r>
          </w:p>
        </w:tc>
        <w:tc>
          <w:tcPr>
            <w:tcW w:w="9615" w:type="dxa"/>
            <w:gridSpan w:val="11"/>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722196DF">
            <w:pPr>
              <w:widowControl/>
              <w:jc w:val="center"/>
              <w:rPr>
                <w:rFonts w:eastAsiaTheme="minorEastAsia"/>
                <w:kern w:val="0"/>
              </w:rPr>
            </w:pPr>
            <w:r>
              <w:rPr>
                <w:rFonts w:eastAsiaTheme="minorEastAsia"/>
                <w:kern w:val="0"/>
              </w:rPr>
              <w:t>所有学生必须选有思想政治类课程2学分，必选心理健康类课程2学分，必选公共艺术类课程2学分，必选人文社科类课程2学分。</w:t>
            </w:r>
          </w:p>
        </w:tc>
      </w:tr>
      <w:tr w14:paraId="3507079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DC99E7E">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E385D01">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008CA307">
            <w:pPr>
              <w:widowControl/>
              <w:jc w:val="center"/>
              <w:rPr>
                <w:rFonts w:eastAsiaTheme="minorEastAsia"/>
                <w:kern w:val="0"/>
              </w:rPr>
            </w:pPr>
            <w:r>
              <w:rPr>
                <w:rFonts w:eastAsiaTheme="minorEastAsia"/>
                <w:kern w:val="0"/>
              </w:rPr>
              <w:t>心理健康类</w:t>
            </w:r>
          </w:p>
        </w:tc>
        <w:tc>
          <w:tcPr>
            <w:tcW w:w="709" w:type="dxa"/>
            <w:tcBorders>
              <w:top w:val="nil"/>
              <w:left w:val="nil"/>
              <w:bottom w:val="single" w:color="auto" w:sz="4" w:space="0"/>
              <w:right w:val="single" w:color="auto" w:sz="4" w:space="0"/>
            </w:tcBorders>
            <w:shd w:val="clear" w:color="auto" w:fill="auto"/>
            <w:vAlign w:val="center"/>
          </w:tcPr>
          <w:p w14:paraId="1DAFECAD">
            <w:pPr>
              <w:widowControl/>
              <w:jc w:val="center"/>
              <w:rPr>
                <w:rFonts w:eastAsiaTheme="minorEastAsia"/>
                <w:kern w:val="0"/>
              </w:rPr>
            </w:pPr>
            <w:r>
              <w:rPr>
                <w:rFonts w:eastAsiaTheme="minorEastAsia"/>
                <w:kern w:val="0"/>
              </w:rPr>
              <w:t>2</w:t>
            </w:r>
          </w:p>
        </w:tc>
        <w:tc>
          <w:tcPr>
            <w:tcW w:w="9615" w:type="dxa"/>
            <w:gridSpan w:val="11"/>
            <w:vMerge w:val="continue"/>
            <w:tcBorders>
              <w:top w:val="nil"/>
              <w:left w:val="nil"/>
              <w:bottom w:val="single" w:color="auto" w:sz="4" w:space="0"/>
              <w:right w:val="single" w:color="auto" w:sz="4" w:space="0"/>
            </w:tcBorders>
            <w:vAlign w:val="center"/>
          </w:tcPr>
          <w:p w14:paraId="3D3C44C9">
            <w:pPr>
              <w:widowControl/>
              <w:jc w:val="left"/>
              <w:rPr>
                <w:rFonts w:eastAsiaTheme="minorEastAsia"/>
                <w:kern w:val="0"/>
              </w:rPr>
            </w:pPr>
          </w:p>
        </w:tc>
      </w:tr>
      <w:tr w14:paraId="44AE2FCE">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E6B7E06">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8F6F1FA">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280C35EB">
            <w:pPr>
              <w:widowControl/>
              <w:jc w:val="center"/>
              <w:rPr>
                <w:rFonts w:eastAsiaTheme="minorEastAsia"/>
                <w:kern w:val="0"/>
              </w:rPr>
            </w:pPr>
            <w:r>
              <w:rPr>
                <w:rFonts w:eastAsiaTheme="minorEastAsia"/>
                <w:kern w:val="0"/>
              </w:rPr>
              <w:t>公共艺术类</w:t>
            </w:r>
          </w:p>
        </w:tc>
        <w:tc>
          <w:tcPr>
            <w:tcW w:w="709" w:type="dxa"/>
            <w:tcBorders>
              <w:top w:val="nil"/>
              <w:left w:val="nil"/>
              <w:bottom w:val="single" w:color="auto" w:sz="4" w:space="0"/>
              <w:right w:val="single" w:color="auto" w:sz="4" w:space="0"/>
            </w:tcBorders>
            <w:shd w:val="clear" w:color="auto" w:fill="auto"/>
            <w:vAlign w:val="center"/>
          </w:tcPr>
          <w:p w14:paraId="49D0BA6E">
            <w:pPr>
              <w:widowControl/>
              <w:jc w:val="center"/>
              <w:rPr>
                <w:rFonts w:eastAsiaTheme="minorEastAsia"/>
                <w:kern w:val="0"/>
              </w:rPr>
            </w:pPr>
            <w:r>
              <w:rPr>
                <w:rFonts w:eastAsiaTheme="minorEastAsia"/>
                <w:kern w:val="0"/>
              </w:rPr>
              <w:t>2</w:t>
            </w:r>
          </w:p>
        </w:tc>
        <w:tc>
          <w:tcPr>
            <w:tcW w:w="9615" w:type="dxa"/>
            <w:gridSpan w:val="11"/>
            <w:vMerge w:val="continue"/>
            <w:tcBorders>
              <w:top w:val="nil"/>
              <w:left w:val="nil"/>
              <w:bottom w:val="single" w:color="auto" w:sz="4" w:space="0"/>
              <w:right w:val="single" w:color="auto" w:sz="4" w:space="0"/>
            </w:tcBorders>
            <w:vAlign w:val="center"/>
          </w:tcPr>
          <w:p w14:paraId="622D4D72">
            <w:pPr>
              <w:widowControl/>
              <w:jc w:val="left"/>
              <w:rPr>
                <w:rFonts w:eastAsiaTheme="minorEastAsia"/>
                <w:kern w:val="0"/>
              </w:rPr>
            </w:pPr>
          </w:p>
        </w:tc>
      </w:tr>
      <w:tr w14:paraId="5D9F5F76">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019D6B1">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724720A">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391EEFE3">
            <w:pPr>
              <w:widowControl/>
              <w:jc w:val="center"/>
              <w:rPr>
                <w:rFonts w:eastAsiaTheme="minorEastAsia"/>
                <w:kern w:val="0"/>
              </w:rPr>
            </w:pPr>
            <w:r>
              <w:rPr>
                <w:rFonts w:eastAsiaTheme="minorEastAsia"/>
                <w:kern w:val="0"/>
              </w:rPr>
              <w:t>人文社科类</w:t>
            </w:r>
          </w:p>
        </w:tc>
        <w:tc>
          <w:tcPr>
            <w:tcW w:w="709" w:type="dxa"/>
            <w:tcBorders>
              <w:top w:val="nil"/>
              <w:left w:val="nil"/>
              <w:bottom w:val="single" w:color="auto" w:sz="4" w:space="0"/>
              <w:right w:val="single" w:color="auto" w:sz="4" w:space="0"/>
            </w:tcBorders>
            <w:shd w:val="clear" w:color="auto" w:fill="auto"/>
            <w:vAlign w:val="center"/>
          </w:tcPr>
          <w:p w14:paraId="20F71EB6">
            <w:pPr>
              <w:widowControl/>
              <w:jc w:val="center"/>
              <w:rPr>
                <w:rFonts w:eastAsiaTheme="minorEastAsia"/>
                <w:kern w:val="0"/>
              </w:rPr>
            </w:pPr>
            <w:r>
              <w:rPr>
                <w:rFonts w:eastAsiaTheme="minorEastAsia"/>
                <w:kern w:val="0"/>
              </w:rPr>
              <w:t>2</w:t>
            </w:r>
          </w:p>
        </w:tc>
        <w:tc>
          <w:tcPr>
            <w:tcW w:w="9615" w:type="dxa"/>
            <w:gridSpan w:val="11"/>
            <w:vMerge w:val="continue"/>
            <w:tcBorders>
              <w:top w:val="nil"/>
              <w:left w:val="nil"/>
              <w:bottom w:val="single" w:color="auto" w:sz="4" w:space="0"/>
              <w:right w:val="single" w:color="auto" w:sz="4" w:space="0"/>
            </w:tcBorders>
            <w:vAlign w:val="center"/>
          </w:tcPr>
          <w:p w14:paraId="3DC12034">
            <w:pPr>
              <w:widowControl/>
              <w:jc w:val="left"/>
              <w:rPr>
                <w:rFonts w:eastAsiaTheme="minorEastAsia"/>
                <w:kern w:val="0"/>
              </w:rPr>
            </w:pPr>
          </w:p>
        </w:tc>
      </w:tr>
      <w:tr w14:paraId="57525A4C">
        <w:tblPrEx>
          <w:tblCellMar>
            <w:top w:w="0" w:type="dxa"/>
            <w:left w:w="108" w:type="dxa"/>
            <w:bottom w:w="0" w:type="dxa"/>
            <w:right w:w="108" w:type="dxa"/>
          </w:tblCellMar>
        </w:tblPrEx>
        <w:trPr>
          <w:trHeight w:val="735" w:hRule="atLeast"/>
        </w:trPr>
        <w:tc>
          <w:tcPr>
            <w:tcW w:w="966" w:type="dxa"/>
            <w:vMerge w:val="continue"/>
            <w:tcBorders>
              <w:top w:val="nil"/>
              <w:left w:val="single" w:color="auto" w:sz="4" w:space="0"/>
              <w:bottom w:val="single" w:color="auto" w:sz="4" w:space="0"/>
              <w:right w:val="single" w:color="auto" w:sz="4" w:space="0"/>
            </w:tcBorders>
            <w:vAlign w:val="center"/>
          </w:tcPr>
          <w:p w14:paraId="470F0CDA">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39442213">
            <w:pPr>
              <w:widowControl/>
              <w:jc w:val="center"/>
              <w:rPr>
                <w:rFonts w:eastAsiaTheme="minorEastAsia"/>
                <w:b/>
                <w:bCs/>
                <w:kern w:val="0"/>
              </w:rPr>
            </w:pPr>
            <w:r>
              <w:rPr>
                <w:rFonts w:eastAsiaTheme="minorEastAsia"/>
                <w:b/>
                <w:bCs/>
                <w:kern w:val="0"/>
              </w:rPr>
              <w:t>要求选修学分</w:t>
            </w:r>
          </w:p>
        </w:tc>
        <w:tc>
          <w:tcPr>
            <w:tcW w:w="709" w:type="dxa"/>
            <w:tcBorders>
              <w:top w:val="nil"/>
              <w:left w:val="nil"/>
              <w:bottom w:val="single" w:color="auto" w:sz="4" w:space="0"/>
              <w:right w:val="single" w:color="auto" w:sz="4" w:space="0"/>
            </w:tcBorders>
            <w:shd w:val="clear" w:color="auto" w:fill="auto"/>
            <w:vAlign w:val="center"/>
          </w:tcPr>
          <w:p w14:paraId="752C333A">
            <w:pPr>
              <w:widowControl/>
              <w:jc w:val="center"/>
              <w:rPr>
                <w:rFonts w:eastAsiaTheme="minorEastAsia"/>
                <w:b/>
                <w:bCs/>
                <w:kern w:val="0"/>
              </w:rPr>
            </w:pPr>
            <w:r>
              <w:rPr>
                <w:rFonts w:eastAsiaTheme="minorEastAsia"/>
                <w:b/>
                <w:bCs/>
                <w:kern w:val="0"/>
              </w:rPr>
              <w:t>8</w:t>
            </w:r>
          </w:p>
        </w:tc>
        <w:tc>
          <w:tcPr>
            <w:tcW w:w="9615" w:type="dxa"/>
            <w:gridSpan w:val="11"/>
            <w:tcBorders>
              <w:top w:val="single" w:color="auto" w:sz="4" w:space="0"/>
              <w:left w:val="nil"/>
              <w:bottom w:val="single" w:color="auto" w:sz="4" w:space="0"/>
              <w:right w:val="single" w:color="000000" w:sz="4" w:space="0"/>
            </w:tcBorders>
            <w:shd w:val="clear" w:color="auto" w:fill="auto"/>
            <w:vAlign w:val="center"/>
          </w:tcPr>
          <w:p w14:paraId="0F27F43D">
            <w:pPr>
              <w:widowControl/>
              <w:jc w:val="center"/>
              <w:rPr>
                <w:rFonts w:eastAsiaTheme="minorEastAsia"/>
                <w:kern w:val="0"/>
              </w:rPr>
            </w:pPr>
            <w:r>
              <w:rPr>
                <w:rFonts w:eastAsiaTheme="minorEastAsia"/>
                <w:kern w:val="0"/>
              </w:rPr>
              <w:t>如一门课程同时具备思想政治类、心理健康类、公共艺术类、人文社科类中的2种/3种/4种属性，视为同时满足条件，以该课程实际学分计入。其他通识选修课学分任选。选修与本专业重复或相近的通识教育选修课程，不计入通识教育选修课程学分。</w:t>
            </w:r>
          </w:p>
        </w:tc>
      </w:tr>
      <w:tr w14:paraId="18BA8B4B">
        <w:tblPrEx>
          <w:tblCellMar>
            <w:top w:w="0" w:type="dxa"/>
            <w:left w:w="108" w:type="dxa"/>
            <w:bottom w:w="0" w:type="dxa"/>
            <w:right w:w="108" w:type="dxa"/>
          </w:tblCellMar>
        </w:tblPrEx>
        <w:trPr>
          <w:trHeight w:val="360" w:hRule="atLeast"/>
        </w:trPr>
        <w:tc>
          <w:tcPr>
            <w:tcW w:w="966" w:type="dxa"/>
            <w:vMerge w:val="restart"/>
            <w:tcBorders>
              <w:top w:val="nil"/>
              <w:left w:val="single" w:color="auto" w:sz="4" w:space="0"/>
              <w:bottom w:val="single" w:color="auto" w:sz="4" w:space="0"/>
              <w:right w:val="single" w:color="auto" w:sz="4" w:space="0"/>
            </w:tcBorders>
            <w:shd w:val="clear" w:color="auto" w:fill="auto"/>
            <w:vAlign w:val="center"/>
          </w:tcPr>
          <w:p w14:paraId="58246066">
            <w:pPr>
              <w:widowControl/>
              <w:jc w:val="center"/>
              <w:rPr>
                <w:rFonts w:eastAsiaTheme="minorEastAsia"/>
                <w:b/>
                <w:bCs/>
                <w:kern w:val="0"/>
              </w:rPr>
            </w:pPr>
            <w:r>
              <w:rPr>
                <w:rFonts w:eastAsiaTheme="minorEastAsia"/>
                <w:b/>
                <w:bCs/>
                <w:kern w:val="0"/>
              </w:rPr>
              <w:t>学科基础课程</w:t>
            </w:r>
          </w:p>
        </w:tc>
        <w:tc>
          <w:tcPr>
            <w:tcW w:w="1303" w:type="dxa"/>
            <w:tcBorders>
              <w:top w:val="nil"/>
              <w:left w:val="nil"/>
              <w:bottom w:val="single" w:color="auto" w:sz="4" w:space="0"/>
              <w:right w:val="single" w:color="auto" w:sz="4" w:space="0"/>
            </w:tcBorders>
            <w:shd w:val="clear" w:color="auto" w:fill="auto"/>
            <w:vAlign w:val="center"/>
          </w:tcPr>
          <w:p w14:paraId="61375ADF">
            <w:pPr>
              <w:widowControl/>
              <w:jc w:val="center"/>
              <w:rPr>
                <w:rFonts w:eastAsiaTheme="minorEastAsia"/>
                <w:kern w:val="0"/>
              </w:rPr>
            </w:pPr>
            <w:r>
              <w:rPr>
                <w:rFonts w:eastAsiaTheme="minorEastAsia"/>
                <w:kern w:val="0"/>
              </w:rPr>
              <w:t>29211170</w:t>
            </w:r>
          </w:p>
        </w:tc>
        <w:tc>
          <w:tcPr>
            <w:tcW w:w="3000" w:type="dxa"/>
            <w:tcBorders>
              <w:top w:val="nil"/>
              <w:left w:val="nil"/>
              <w:bottom w:val="single" w:color="auto" w:sz="4" w:space="0"/>
              <w:right w:val="single" w:color="auto" w:sz="4" w:space="0"/>
            </w:tcBorders>
            <w:shd w:val="clear" w:color="auto" w:fill="auto"/>
            <w:vAlign w:val="center"/>
          </w:tcPr>
          <w:p w14:paraId="51254C51">
            <w:pPr>
              <w:widowControl/>
              <w:jc w:val="center"/>
              <w:rPr>
                <w:rFonts w:eastAsiaTheme="minorEastAsia"/>
                <w:kern w:val="0"/>
              </w:rPr>
            </w:pPr>
            <w:r>
              <w:rPr>
                <w:rFonts w:eastAsiaTheme="minorEastAsia"/>
                <w:kern w:val="0"/>
              </w:rPr>
              <w:t>制药工程导论</w:t>
            </w:r>
          </w:p>
        </w:tc>
        <w:tc>
          <w:tcPr>
            <w:tcW w:w="709" w:type="dxa"/>
            <w:tcBorders>
              <w:top w:val="nil"/>
              <w:left w:val="nil"/>
              <w:bottom w:val="single" w:color="auto" w:sz="4" w:space="0"/>
              <w:right w:val="single" w:color="auto" w:sz="4" w:space="0"/>
            </w:tcBorders>
            <w:shd w:val="clear" w:color="auto" w:fill="auto"/>
            <w:vAlign w:val="center"/>
          </w:tcPr>
          <w:p w14:paraId="6033A735">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43303E9C">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75B42789">
            <w:pPr>
              <w:widowControl/>
              <w:jc w:val="center"/>
              <w:rPr>
                <w:rFonts w:eastAsiaTheme="minorEastAsia"/>
                <w:kern w:val="0"/>
              </w:rPr>
            </w:pPr>
            <w:r>
              <w:rPr>
                <w:rFonts w:eastAsiaTheme="minorEastAsia"/>
                <w:kern w:val="0"/>
              </w:rPr>
              <w:t>24</w:t>
            </w:r>
          </w:p>
        </w:tc>
        <w:tc>
          <w:tcPr>
            <w:tcW w:w="709" w:type="dxa"/>
            <w:tcBorders>
              <w:top w:val="nil"/>
              <w:left w:val="nil"/>
              <w:bottom w:val="single" w:color="auto" w:sz="4" w:space="0"/>
              <w:right w:val="single" w:color="auto" w:sz="4" w:space="0"/>
            </w:tcBorders>
            <w:shd w:val="clear" w:color="auto" w:fill="auto"/>
            <w:vAlign w:val="center"/>
          </w:tcPr>
          <w:p w14:paraId="687ABA9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59B4819">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D94F688">
            <w:pPr>
              <w:widowControl/>
              <w:jc w:val="center"/>
              <w:rPr>
                <w:rFonts w:eastAsiaTheme="minorEastAsia"/>
                <w:kern w:val="0"/>
              </w:rPr>
            </w:pPr>
            <w:r>
              <w:rPr>
                <w:rFonts w:eastAsiaTheme="minorEastAsia"/>
                <w:kern w:val="0"/>
              </w:rPr>
              <w:t>1</w:t>
            </w:r>
          </w:p>
        </w:tc>
        <w:tc>
          <w:tcPr>
            <w:tcW w:w="709" w:type="dxa"/>
            <w:tcBorders>
              <w:top w:val="nil"/>
              <w:left w:val="nil"/>
              <w:bottom w:val="single" w:color="auto" w:sz="4" w:space="0"/>
              <w:right w:val="single" w:color="auto" w:sz="4" w:space="0"/>
            </w:tcBorders>
            <w:shd w:val="clear" w:color="auto" w:fill="auto"/>
            <w:vAlign w:val="center"/>
          </w:tcPr>
          <w:p w14:paraId="18F83078">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BB34E6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45F120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7049AC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40F21CD">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0489CA79">
            <w:pPr>
              <w:widowControl/>
              <w:jc w:val="center"/>
              <w:rPr>
                <w:rFonts w:eastAsiaTheme="minorEastAsia"/>
                <w:kern w:val="0"/>
              </w:rPr>
            </w:pPr>
            <w:r>
              <w:rPr>
                <w:rFonts w:eastAsiaTheme="minorEastAsia"/>
                <w:kern w:val="0"/>
              </w:rPr>
              <w:t>　</w:t>
            </w:r>
          </w:p>
        </w:tc>
      </w:tr>
      <w:tr w14:paraId="2E9CACF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ABAAC06">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561DF1B">
            <w:pPr>
              <w:widowControl/>
              <w:jc w:val="center"/>
              <w:rPr>
                <w:rFonts w:eastAsiaTheme="minorEastAsia"/>
                <w:kern w:val="0"/>
              </w:rPr>
            </w:pPr>
            <w:r>
              <w:rPr>
                <w:rFonts w:eastAsiaTheme="minorEastAsia"/>
                <w:kern w:val="0"/>
              </w:rPr>
              <w:t>29212099</w:t>
            </w:r>
          </w:p>
        </w:tc>
        <w:tc>
          <w:tcPr>
            <w:tcW w:w="3000" w:type="dxa"/>
            <w:tcBorders>
              <w:top w:val="nil"/>
              <w:left w:val="nil"/>
              <w:bottom w:val="single" w:color="auto" w:sz="4" w:space="0"/>
              <w:right w:val="single" w:color="auto" w:sz="4" w:space="0"/>
            </w:tcBorders>
            <w:shd w:val="clear" w:color="auto" w:fill="auto"/>
            <w:vAlign w:val="center"/>
          </w:tcPr>
          <w:p w14:paraId="4B14BBDC">
            <w:pPr>
              <w:widowControl/>
              <w:jc w:val="center"/>
              <w:rPr>
                <w:rFonts w:eastAsiaTheme="minorEastAsia"/>
                <w:kern w:val="0"/>
              </w:rPr>
            </w:pPr>
            <w:r>
              <w:rPr>
                <w:rFonts w:eastAsiaTheme="minorEastAsia"/>
                <w:color w:val="FF0000"/>
                <w:kern w:val="0"/>
              </w:rPr>
              <w:t>实验室安全</w:t>
            </w:r>
          </w:p>
        </w:tc>
        <w:tc>
          <w:tcPr>
            <w:tcW w:w="709" w:type="dxa"/>
            <w:tcBorders>
              <w:top w:val="nil"/>
              <w:left w:val="nil"/>
              <w:bottom w:val="single" w:color="auto" w:sz="4" w:space="0"/>
              <w:right w:val="single" w:color="auto" w:sz="4" w:space="0"/>
            </w:tcBorders>
            <w:shd w:val="clear" w:color="auto" w:fill="auto"/>
            <w:vAlign w:val="center"/>
          </w:tcPr>
          <w:p w14:paraId="31A3EAFF">
            <w:pPr>
              <w:widowControl/>
              <w:jc w:val="center"/>
              <w:rPr>
                <w:rFonts w:eastAsiaTheme="minorEastAsia"/>
                <w:kern w:val="0"/>
              </w:rPr>
            </w:pPr>
            <w:r>
              <w:rPr>
                <w:rFonts w:eastAsiaTheme="minorEastAsia"/>
                <w:kern w:val="0"/>
              </w:rPr>
              <w:t>0.5</w:t>
            </w:r>
          </w:p>
        </w:tc>
        <w:tc>
          <w:tcPr>
            <w:tcW w:w="851" w:type="dxa"/>
            <w:tcBorders>
              <w:top w:val="nil"/>
              <w:left w:val="nil"/>
              <w:bottom w:val="single" w:color="auto" w:sz="4" w:space="0"/>
              <w:right w:val="single" w:color="auto" w:sz="4" w:space="0"/>
            </w:tcBorders>
            <w:shd w:val="clear" w:color="auto" w:fill="auto"/>
            <w:vAlign w:val="center"/>
          </w:tcPr>
          <w:p w14:paraId="48932CE9">
            <w:pPr>
              <w:widowControl/>
              <w:jc w:val="center"/>
              <w:rPr>
                <w:rFonts w:eastAsiaTheme="minorEastAsia"/>
                <w:kern w:val="0"/>
              </w:rPr>
            </w:pPr>
            <w:r>
              <w:rPr>
                <w:rFonts w:eastAsiaTheme="minorEastAsia"/>
                <w:kern w:val="0"/>
              </w:rPr>
              <w:t>8</w:t>
            </w:r>
          </w:p>
        </w:tc>
        <w:tc>
          <w:tcPr>
            <w:tcW w:w="850" w:type="dxa"/>
            <w:tcBorders>
              <w:top w:val="nil"/>
              <w:left w:val="nil"/>
              <w:bottom w:val="single" w:color="auto" w:sz="4" w:space="0"/>
              <w:right w:val="single" w:color="auto" w:sz="4" w:space="0"/>
            </w:tcBorders>
            <w:shd w:val="clear" w:color="auto" w:fill="auto"/>
            <w:vAlign w:val="center"/>
          </w:tcPr>
          <w:p w14:paraId="3A1EE57F">
            <w:pPr>
              <w:widowControl/>
              <w:jc w:val="center"/>
              <w:rPr>
                <w:rFonts w:eastAsiaTheme="minorEastAsia"/>
                <w:kern w:val="0"/>
              </w:rPr>
            </w:pPr>
            <w:r>
              <w:rPr>
                <w:rFonts w:eastAsiaTheme="minorEastAsia"/>
                <w:kern w:val="0"/>
              </w:rPr>
              <w:t>8</w:t>
            </w:r>
          </w:p>
        </w:tc>
        <w:tc>
          <w:tcPr>
            <w:tcW w:w="709" w:type="dxa"/>
            <w:tcBorders>
              <w:top w:val="nil"/>
              <w:left w:val="nil"/>
              <w:bottom w:val="single" w:color="auto" w:sz="4" w:space="0"/>
              <w:right w:val="single" w:color="auto" w:sz="4" w:space="0"/>
            </w:tcBorders>
            <w:shd w:val="clear" w:color="auto" w:fill="auto"/>
            <w:vAlign w:val="center"/>
          </w:tcPr>
          <w:p w14:paraId="6D46316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DB3BB47">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2DCA75B">
            <w:pPr>
              <w:widowControl/>
              <w:jc w:val="center"/>
              <w:rPr>
                <w:rFonts w:eastAsiaTheme="minorEastAsia"/>
                <w:kern w:val="0"/>
              </w:rPr>
            </w:pPr>
            <w:r>
              <w:rPr>
                <w:rFonts w:eastAsiaTheme="minorEastAsia"/>
                <w:kern w:val="0"/>
              </w:rPr>
              <w:t>1</w:t>
            </w:r>
          </w:p>
        </w:tc>
        <w:tc>
          <w:tcPr>
            <w:tcW w:w="709" w:type="dxa"/>
            <w:tcBorders>
              <w:top w:val="nil"/>
              <w:left w:val="nil"/>
              <w:bottom w:val="single" w:color="auto" w:sz="4" w:space="0"/>
              <w:right w:val="single" w:color="auto" w:sz="4" w:space="0"/>
            </w:tcBorders>
            <w:shd w:val="clear" w:color="auto" w:fill="auto"/>
            <w:vAlign w:val="center"/>
          </w:tcPr>
          <w:p w14:paraId="4382A0F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93F6F5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A232DB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1F8A8E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5AFB077">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4FCE49C5">
            <w:pPr>
              <w:widowControl/>
              <w:jc w:val="center"/>
              <w:rPr>
                <w:rFonts w:eastAsiaTheme="minorEastAsia"/>
                <w:kern w:val="0"/>
              </w:rPr>
            </w:pPr>
            <w:r>
              <w:rPr>
                <w:rFonts w:eastAsiaTheme="minorEastAsia"/>
                <w:kern w:val="0"/>
              </w:rPr>
              <w:t>安全教育课程</w:t>
            </w:r>
          </w:p>
        </w:tc>
      </w:tr>
      <w:tr w14:paraId="119C7B05">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380562A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7A896D3">
            <w:pPr>
              <w:widowControl/>
              <w:jc w:val="center"/>
              <w:rPr>
                <w:rFonts w:eastAsiaTheme="minorEastAsia"/>
                <w:kern w:val="0"/>
              </w:rPr>
            </w:pPr>
            <w:r>
              <w:rPr>
                <w:rFonts w:eastAsiaTheme="minorEastAsia"/>
                <w:kern w:val="0"/>
              </w:rPr>
              <w:t>14210030</w:t>
            </w:r>
          </w:p>
        </w:tc>
        <w:tc>
          <w:tcPr>
            <w:tcW w:w="3000" w:type="dxa"/>
            <w:tcBorders>
              <w:top w:val="nil"/>
              <w:left w:val="nil"/>
              <w:bottom w:val="single" w:color="auto" w:sz="4" w:space="0"/>
              <w:right w:val="single" w:color="auto" w:sz="4" w:space="0"/>
            </w:tcBorders>
            <w:shd w:val="clear" w:color="auto" w:fill="auto"/>
            <w:vAlign w:val="center"/>
          </w:tcPr>
          <w:p w14:paraId="7F59B1E8">
            <w:pPr>
              <w:widowControl/>
              <w:jc w:val="center"/>
              <w:rPr>
                <w:rFonts w:eastAsiaTheme="minorEastAsia"/>
                <w:kern w:val="0"/>
              </w:rPr>
            </w:pPr>
            <w:r>
              <w:rPr>
                <w:rFonts w:eastAsiaTheme="minorEastAsia"/>
                <w:kern w:val="0"/>
              </w:rPr>
              <w:t>高等数学I</w:t>
            </w:r>
          </w:p>
        </w:tc>
        <w:tc>
          <w:tcPr>
            <w:tcW w:w="709" w:type="dxa"/>
            <w:tcBorders>
              <w:top w:val="nil"/>
              <w:left w:val="nil"/>
              <w:bottom w:val="single" w:color="auto" w:sz="4" w:space="0"/>
              <w:right w:val="single" w:color="auto" w:sz="4" w:space="0"/>
            </w:tcBorders>
            <w:shd w:val="clear" w:color="auto" w:fill="auto"/>
            <w:vAlign w:val="center"/>
          </w:tcPr>
          <w:p w14:paraId="419720FD">
            <w:pPr>
              <w:widowControl/>
              <w:jc w:val="center"/>
              <w:rPr>
                <w:rFonts w:eastAsiaTheme="minorEastAsia"/>
                <w:kern w:val="0"/>
              </w:rPr>
            </w:pPr>
            <w:r>
              <w:rPr>
                <w:rFonts w:eastAsiaTheme="minorEastAsia"/>
                <w:kern w:val="0"/>
              </w:rPr>
              <w:t>9</w:t>
            </w:r>
          </w:p>
        </w:tc>
        <w:tc>
          <w:tcPr>
            <w:tcW w:w="851" w:type="dxa"/>
            <w:tcBorders>
              <w:top w:val="nil"/>
              <w:left w:val="nil"/>
              <w:bottom w:val="single" w:color="auto" w:sz="4" w:space="0"/>
              <w:right w:val="single" w:color="auto" w:sz="4" w:space="0"/>
            </w:tcBorders>
            <w:shd w:val="clear" w:color="auto" w:fill="auto"/>
            <w:vAlign w:val="center"/>
          </w:tcPr>
          <w:p w14:paraId="0BD58959">
            <w:pPr>
              <w:widowControl/>
              <w:jc w:val="center"/>
              <w:rPr>
                <w:rFonts w:eastAsiaTheme="minorEastAsia"/>
                <w:kern w:val="0"/>
              </w:rPr>
            </w:pPr>
            <w:r>
              <w:rPr>
                <w:rFonts w:eastAsiaTheme="minorEastAsia"/>
                <w:kern w:val="0"/>
              </w:rPr>
              <w:t>144</w:t>
            </w:r>
          </w:p>
        </w:tc>
        <w:tc>
          <w:tcPr>
            <w:tcW w:w="850" w:type="dxa"/>
            <w:tcBorders>
              <w:top w:val="nil"/>
              <w:left w:val="nil"/>
              <w:bottom w:val="single" w:color="auto" w:sz="4" w:space="0"/>
              <w:right w:val="single" w:color="auto" w:sz="4" w:space="0"/>
            </w:tcBorders>
            <w:shd w:val="clear" w:color="auto" w:fill="auto"/>
            <w:vAlign w:val="center"/>
          </w:tcPr>
          <w:p w14:paraId="4C62122C">
            <w:pPr>
              <w:widowControl/>
              <w:jc w:val="center"/>
              <w:rPr>
                <w:rFonts w:eastAsiaTheme="minorEastAsia"/>
                <w:kern w:val="0"/>
              </w:rPr>
            </w:pPr>
            <w:r>
              <w:rPr>
                <w:rFonts w:eastAsiaTheme="minorEastAsia"/>
                <w:kern w:val="0"/>
              </w:rPr>
              <w:t>144</w:t>
            </w:r>
          </w:p>
        </w:tc>
        <w:tc>
          <w:tcPr>
            <w:tcW w:w="709" w:type="dxa"/>
            <w:tcBorders>
              <w:top w:val="nil"/>
              <w:left w:val="nil"/>
              <w:bottom w:val="single" w:color="auto" w:sz="4" w:space="0"/>
              <w:right w:val="single" w:color="auto" w:sz="4" w:space="0"/>
            </w:tcBorders>
            <w:shd w:val="clear" w:color="auto" w:fill="auto"/>
            <w:vAlign w:val="center"/>
          </w:tcPr>
          <w:p w14:paraId="6AC6389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1CB70CA">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EEE1B2F">
            <w:pPr>
              <w:widowControl/>
              <w:jc w:val="center"/>
              <w:rPr>
                <w:rFonts w:eastAsiaTheme="minorEastAsia"/>
                <w:kern w:val="0"/>
              </w:rPr>
            </w:pPr>
            <w:r>
              <w:rPr>
                <w:rFonts w:eastAsiaTheme="minorEastAsia"/>
                <w:kern w:val="0"/>
              </w:rPr>
              <w:t>1/2</w:t>
            </w:r>
          </w:p>
        </w:tc>
        <w:tc>
          <w:tcPr>
            <w:tcW w:w="709" w:type="dxa"/>
            <w:tcBorders>
              <w:top w:val="nil"/>
              <w:left w:val="nil"/>
              <w:bottom w:val="single" w:color="auto" w:sz="4" w:space="0"/>
              <w:right w:val="single" w:color="auto" w:sz="4" w:space="0"/>
            </w:tcBorders>
            <w:shd w:val="clear" w:color="auto" w:fill="auto"/>
            <w:vAlign w:val="center"/>
          </w:tcPr>
          <w:p w14:paraId="02BD516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F2E13E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4154BC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594136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87B1627">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1281AC00">
            <w:pPr>
              <w:widowControl/>
              <w:jc w:val="center"/>
              <w:rPr>
                <w:rFonts w:eastAsiaTheme="minorEastAsia"/>
                <w:kern w:val="0"/>
              </w:rPr>
            </w:pPr>
            <w:r>
              <w:rPr>
                <w:rFonts w:eastAsiaTheme="minorEastAsia"/>
                <w:kern w:val="0"/>
              </w:rPr>
              <w:t>　</w:t>
            </w:r>
          </w:p>
        </w:tc>
      </w:tr>
      <w:tr w14:paraId="4A1FBF3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372DE7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C5B78DC">
            <w:pPr>
              <w:widowControl/>
              <w:jc w:val="center"/>
              <w:rPr>
                <w:rFonts w:eastAsiaTheme="minorEastAsia"/>
                <w:kern w:val="0"/>
              </w:rPr>
            </w:pPr>
            <w:r>
              <w:rPr>
                <w:rFonts w:eastAsiaTheme="minorEastAsia"/>
                <w:kern w:val="0"/>
              </w:rPr>
              <w:t>29212060</w:t>
            </w:r>
          </w:p>
        </w:tc>
        <w:tc>
          <w:tcPr>
            <w:tcW w:w="3000" w:type="dxa"/>
            <w:tcBorders>
              <w:top w:val="nil"/>
              <w:left w:val="nil"/>
              <w:bottom w:val="single" w:color="auto" w:sz="4" w:space="0"/>
              <w:right w:val="single" w:color="auto" w:sz="4" w:space="0"/>
            </w:tcBorders>
            <w:shd w:val="clear" w:color="auto" w:fill="auto"/>
            <w:vAlign w:val="center"/>
          </w:tcPr>
          <w:p w14:paraId="59FD9963">
            <w:pPr>
              <w:widowControl/>
              <w:jc w:val="center"/>
              <w:rPr>
                <w:rFonts w:eastAsiaTheme="minorEastAsia"/>
                <w:kern w:val="0"/>
              </w:rPr>
            </w:pPr>
            <w:r>
              <w:rPr>
                <w:rFonts w:eastAsiaTheme="minorEastAsia"/>
                <w:kern w:val="0"/>
              </w:rPr>
              <w:t>无机及分析化学</w:t>
            </w:r>
          </w:p>
        </w:tc>
        <w:tc>
          <w:tcPr>
            <w:tcW w:w="709" w:type="dxa"/>
            <w:tcBorders>
              <w:top w:val="nil"/>
              <w:left w:val="nil"/>
              <w:bottom w:val="single" w:color="auto" w:sz="4" w:space="0"/>
              <w:right w:val="single" w:color="auto" w:sz="4" w:space="0"/>
            </w:tcBorders>
            <w:shd w:val="clear" w:color="auto" w:fill="auto"/>
            <w:vAlign w:val="center"/>
          </w:tcPr>
          <w:p w14:paraId="6CABCF13">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4694B422">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3A41162D">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522C489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25A0D9E">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E1163A1">
            <w:pPr>
              <w:widowControl/>
              <w:jc w:val="center"/>
              <w:rPr>
                <w:rFonts w:eastAsiaTheme="minorEastAsia"/>
                <w:kern w:val="0"/>
              </w:rPr>
            </w:pPr>
            <w:r>
              <w:rPr>
                <w:rFonts w:eastAsiaTheme="minorEastAsia"/>
                <w:kern w:val="0"/>
              </w:rPr>
              <w:t>1</w:t>
            </w:r>
          </w:p>
        </w:tc>
        <w:tc>
          <w:tcPr>
            <w:tcW w:w="709" w:type="dxa"/>
            <w:tcBorders>
              <w:top w:val="nil"/>
              <w:left w:val="nil"/>
              <w:bottom w:val="single" w:color="auto" w:sz="4" w:space="0"/>
              <w:right w:val="single" w:color="auto" w:sz="4" w:space="0"/>
            </w:tcBorders>
            <w:shd w:val="clear" w:color="auto" w:fill="auto"/>
            <w:vAlign w:val="center"/>
          </w:tcPr>
          <w:p w14:paraId="3FC6CF6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15270C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CAFD48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4EB3B0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481CB8A">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9BC74D7">
            <w:pPr>
              <w:widowControl/>
              <w:jc w:val="center"/>
              <w:rPr>
                <w:rFonts w:eastAsiaTheme="minorEastAsia"/>
                <w:kern w:val="0"/>
              </w:rPr>
            </w:pPr>
            <w:r>
              <w:rPr>
                <w:rFonts w:eastAsiaTheme="minorEastAsia"/>
                <w:kern w:val="0"/>
              </w:rPr>
              <w:t>　</w:t>
            </w:r>
          </w:p>
        </w:tc>
      </w:tr>
      <w:tr w14:paraId="085C374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B0E6D9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A1FBB0D">
            <w:pPr>
              <w:widowControl/>
              <w:jc w:val="center"/>
              <w:rPr>
                <w:rFonts w:eastAsiaTheme="minorEastAsia"/>
                <w:kern w:val="0"/>
              </w:rPr>
            </w:pPr>
            <w:r>
              <w:rPr>
                <w:rFonts w:eastAsiaTheme="minorEastAsia"/>
                <w:kern w:val="0"/>
              </w:rPr>
              <w:t>29212070</w:t>
            </w:r>
          </w:p>
        </w:tc>
        <w:tc>
          <w:tcPr>
            <w:tcW w:w="3000" w:type="dxa"/>
            <w:tcBorders>
              <w:top w:val="nil"/>
              <w:left w:val="nil"/>
              <w:bottom w:val="single" w:color="auto" w:sz="4" w:space="0"/>
              <w:right w:val="single" w:color="auto" w:sz="4" w:space="0"/>
            </w:tcBorders>
            <w:shd w:val="clear" w:color="auto" w:fill="auto"/>
            <w:vAlign w:val="center"/>
          </w:tcPr>
          <w:p w14:paraId="03A336BB">
            <w:pPr>
              <w:widowControl/>
              <w:jc w:val="center"/>
              <w:rPr>
                <w:rFonts w:eastAsiaTheme="minorEastAsia"/>
                <w:kern w:val="0"/>
              </w:rPr>
            </w:pPr>
            <w:r>
              <w:rPr>
                <w:rFonts w:eastAsiaTheme="minorEastAsia"/>
                <w:kern w:val="0"/>
              </w:rPr>
              <w:t>无机及分析化学实验</w:t>
            </w:r>
          </w:p>
        </w:tc>
        <w:tc>
          <w:tcPr>
            <w:tcW w:w="709" w:type="dxa"/>
            <w:tcBorders>
              <w:top w:val="nil"/>
              <w:left w:val="nil"/>
              <w:bottom w:val="single" w:color="auto" w:sz="4" w:space="0"/>
              <w:right w:val="single" w:color="auto" w:sz="4" w:space="0"/>
            </w:tcBorders>
            <w:shd w:val="clear" w:color="auto" w:fill="auto"/>
            <w:vAlign w:val="center"/>
          </w:tcPr>
          <w:p w14:paraId="7E282BB8">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2DEDAEFC">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3F5661F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752EE0E">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4703A729">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50CAA0F">
            <w:pPr>
              <w:widowControl/>
              <w:jc w:val="center"/>
              <w:rPr>
                <w:rFonts w:eastAsiaTheme="minorEastAsia"/>
                <w:kern w:val="0"/>
              </w:rPr>
            </w:pPr>
            <w:r>
              <w:rPr>
                <w:rFonts w:eastAsiaTheme="minorEastAsia"/>
                <w:kern w:val="0"/>
              </w:rPr>
              <w:t>1</w:t>
            </w:r>
          </w:p>
        </w:tc>
        <w:tc>
          <w:tcPr>
            <w:tcW w:w="709" w:type="dxa"/>
            <w:tcBorders>
              <w:top w:val="nil"/>
              <w:left w:val="nil"/>
              <w:bottom w:val="single" w:color="auto" w:sz="4" w:space="0"/>
              <w:right w:val="single" w:color="auto" w:sz="4" w:space="0"/>
            </w:tcBorders>
            <w:shd w:val="clear" w:color="auto" w:fill="auto"/>
            <w:vAlign w:val="center"/>
          </w:tcPr>
          <w:p w14:paraId="791F76C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CC08BA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47A66D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EBAE8D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BCE8049">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B4210AE">
            <w:pPr>
              <w:widowControl/>
              <w:jc w:val="center"/>
              <w:rPr>
                <w:rFonts w:eastAsiaTheme="minorEastAsia"/>
                <w:kern w:val="0"/>
              </w:rPr>
            </w:pPr>
            <w:r>
              <w:rPr>
                <w:rFonts w:eastAsiaTheme="minorEastAsia"/>
                <w:kern w:val="0"/>
              </w:rPr>
              <w:t>　</w:t>
            </w:r>
          </w:p>
        </w:tc>
      </w:tr>
      <w:tr w14:paraId="4A1A547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CA166B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84F0A25">
            <w:pPr>
              <w:widowControl/>
              <w:jc w:val="center"/>
              <w:rPr>
                <w:rFonts w:eastAsiaTheme="minorEastAsia"/>
                <w:kern w:val="0"/>
              </w:rPr>
            </w:pPr>
            <w:r>
              <w:rPr>
                <w:rFonts w:eastAsiaTheme="minorEastAsia"/>
                <w:kern w:val="0"/>
              </w:rPr>
              <w:t>15210020</w:t>
            </w:r>
          </w:p>
        </w:tc>
        <w:tc>
          <w:tcPr>
            <w:tcW w:w="3000" w:type="dxa"/>
            <w:tcBorders>
              <w:top w:val="nil"/>
              <w:left w:val="nil"/>
              <w:bottom w:val="single" w:color="auto" w:sz="4" w:space="0"/>
              <w:right w:val="single" w:color="auto" w:sz="4" w:space="0"/>
            </w:tcBorders>
            <w:shd w:val="clear" w:color="auto" w:fill="auto"/>
            <w:vAlign w:val="center"/>
          </w:tcPr>
          <w:p w14:paraId="4559C462">
            <w:pPr>
              <w:widowControl/>
              <w:jc w:val="center"/>
              <w:rPr>
                <w:rFonts w:eastAsiaTheme="minorEastAsia"/>
                <w:kern w:val="0"/>
              </w:rPr>
            </w:pPr>
            <w:r>
              <w:rPr>
                <w:rFonts w:eastAsiaTheme="minorEastAsia"/>
                <w:kern w:val="0"/>
              </w:rPr>
              <w:t>大学物理III</w:t>
            </w:r>
          </w:p>
        </w:tc>
        <w:tc>
          <w:tcPr>
            <w:tcW w:w="709" w:type="dxa"/>
            <w:tcBorders>
              <w:top w:val="nil"/>
              <w:left w:val="nil"/>
              <w:bottom w:val="single" w:color="auto" w:sz="4" w:space="0"/>
              <w:right w:val="single" w:color="auto" w:sz="4" w:space="0"/>
            </w:tcBorders>
            <w:shd w:val="clear" w:color="auto" w:fill="auto"/>
            <w:vAlign w:val="center"/>
          </w:tcPr>
          <w:p w14:paraId="714970FB">
            <w:pPr>
              <w:widowControl/>
              <w:jc w:val="center"/>
              <w:rPr>
                <w:rFonts w:eastAsiaTheme="minorEastAsia"/>
                <w:kern w:val="0"/>
              </w:rPr>
            </w:pPr>
            <w:r>
              <w:rPr>
                <w:rFonts w:eastAsiaTheme="minorEastAsia"/>
                <w:kern w:val="0"/>
              </w:rPr>
              <w:t>4</w:t>
            </w:r>
          </w:p>
        </w:tc>
        <w:tc>
          <w:tcPr>
            <w:tcW w:w="851" w:type="dxa"/>
            <w:tcBorders>
              <w:top w:val="nil"/>
              <w:left w:val="nil"/>
              <w:bottom w:val="single" w:color="auto" w:sz="4" w:space="0"/>
              <w:right w:val="single" w:color="auto" w:sz="4" w:space="0"/>
            </w:tcBorders>
            <w:shd w:val="clear" w:color="auto" w:fill="auto"/>
            <w:vAlign w:val="center"/>
          </w:tcPr>
          <w:p w14:paraId="29AB814B">
            <w:pPr>
              <w:widowControl/>
              <w:jc w:val="center"/>
              <w:rPr>
                <w:rFonts w:eastAsiaTheme="minorEastAsia"/>
                <w:kern w:val="0"/>
              </w:rPr>
            </w:pPr>
            <w:r>
              <w:rPr>
                <w:rFonts w:eastAsiaTheme="minorEastAsia"/>
                <w:kern w:val="0"/>
              </w:rPr>
              <w:t>72</w:t>
            </w:r>
          </w:p>
        </w:tc>
        <w:tc>
          <w:tcPr>
            <w:tcW w:w="850" w:type="dxa"/>
            <w:tcBorders>
              <w:top w:val="nil"/>
              <w:left w:val="nil"/>
              <w:bottom w:val="single" w:color="auto" w:sz="4" w:space="0"/>
              <w:right w:val="single" w:color="auto" w:sz="4" w:space="0"/>
            </w:tcBorders>
            <w:shd w:val="clear" w:color="auto" w:fill="auto"/>
            <w:vAlign w:val="center"/>
          </w:tcPr>
          <w:p w14:paraId="1A37E893">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1DD02EE4">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33C0E3F7">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EF50BED">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4EFB8184">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5D166D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79811B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9105D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871FE1E">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10407EA">
            <w:pPr>
              <w:widowControl/>
              <w:jc w:val="center"/>
              <w:rPr>
                <w:rFonts w:eastAsiaTheme="minorEastAsia"/>
                <w:kern w:val="0"/>
              </w:rPr>
            </w:pPr>
            <w:r>
              <w:rPr>
                <w:rFonts w:eastAsiaTheme="minorEastAsia"/>
                <w:kern w:val="0"/>
              </w:rPr>
              <w:t>　</w:t>
            </w:r>
          </w:p>
        </w:tc>
      </w:tr>
      <w:tr w14:paraId="60BC3736">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6D081E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467C81E">
            <w:pPr>
              <w:widowControl/>
              <w:jc w:val="center"/>
              <w:rPr>
                <w:rFonts w:eastAsiaTheme="minorEastAsia"/>
                <w:kern w:val="0"/>
              </w:rPr>
            </w:pPr>
            <w:r>
              <w:rPr>
                <w:rFonts w:eastAsiaTheme="minorEastAsia"/>
                <w:kern w:val="0"/>
              </w:rPr>
              <w:t>22212040</w:t>
            </w:r>
          </w:p>
        </w:tc>
        <w:tc>
          <w:tcPr>
            <w:tcW w:w="3000" w:type="dxa"/>
            <w:tcBorders>
              <w:top w:val="nil"/>
              <w:left w:val="nil"/>
              <w:bottom w:val="single" w:color="auto" w:sz="4" w:space="0"/>
              <w:right w:val="single" w:color="auto" w:sz="4" w:space="0"/>
            </w:tcBorders>
            <w:shd w:val="clear" w:color="auto" w:fill="auto"/>
            <w:vAlign w:val="center"/>
          </w:tcPr>
          <w:p w14:paraId="4F48D820">
            <w:pPr>
              <w:widowControl/>
              <w:jc w:val="center"/>
              <w:rPr>
                <w:rFonts w:eastAsiaTheme="minorEastAsia"/>
                <w:kern w:val="0"/>
              </w:rPr>
            </w:pPr>
            <w:r>
              <w:rPr>
                <w:rFonts w:eastAsiaTheme="minorEastAsia"/>
                <w:kern w:val="0"/>
              </w:rPr>
              <w:t xml:space="preserve">工程制图与CAD </w:t>
            </w:r>
          </w:p>
        </w:tc>
        <w:tc>
          <w:tcPr>
            <w:tcW w:w="709" w:type="dxa"/>
            <w:tcBorders>
              <w:top w:val="nil"/>
              <w:left w:val="nil"/>
              <w:bottom w:val="single" w:color="auto" w:sz="4" w:space="0"/>
              <w:right w:val="single" w:color="auto" w:sz="4" w:space="0"/>
            </w:tcBorders>
            <w:shd w:val="clear" w:color="auto" w:fill="auto"/>
            <w:vAlign w:val="center"/>
          </w:tcPr>
          <w:p w14:paraId="24348B0D">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12FC74BC">
            <w:pPr>
              <w:widowControl/>
              <w:jc w:val="center"/>
              <w:rPr>
                <w:rFonts w:eastAsiaTheme="minorEastAsia"/>
                <w:kern w:val="0"/>
              </w:rPr>
            </w:pPr>
            <w:r>
              <w:rPr>
                <w:rFonts w:eastAsiaTheme="minorEastAsia"/>
                <w:kern w:val="0"/>
              </w:rPr>
              <w:t>56</w:t>
            </w:r>
          </w:p>
        </w:tc>
        <w:tc>
          <w:tcPr>
            <w:tcW w:w="850" w:type="dxa"/>
            <w:tcBorders>
              <w:top w:val="nil"/>
              <w:left w:val="nil"/>
              <w:bottom w:val="single" w:color="auto" w:sz="4" w:space="0"/>
              <w:right w:val="single" w:color="auto" w:sz="4" w:space="0"/>
            </w:tcBorders>
            <w:shd w:val="clear" w:color="auto" w:fill="auto"/>
            <w:vAlign w:val="center"/>
          </w:tcPr>
          <w:p w14:paraId="78CD6596">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2CB7571D">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2B819C46">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F3CAB9F">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752887D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67FC5D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87B697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CEE92A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48D3A7A">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5458C65">
            <w:pPr>
              <w:widowControl/>
              <w:jc w:val="center"/>
              <w:rPr>
                <w:rFonts w:eastAsiaTheme="minorEastAsia"/>
                <w:kern w:val="0"/>
              </w:rPr>
            </w:pPr>
            <w:r>
              <w:rPr>
                <w:rFonts w:eastAsiaTheme="minorEastAsia"/>
                <w:kern w:val="0"/>
              </w:rPr>
              <w:t>　</w:t>
            </w:r>
          </w:p>
        </w:tc>
      </w:tr>
      <w:tr w14:paraId="39C82BC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94EF070">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8BDF098">
            <w:pPr>
              <w:widowControl/>
              <w:jc w:val="center"/>
              <w:rPr>
                <w:rFonts w:eastAsiaTheme="minorEastAsia"/>
                <w:kern w:val="0"/>
              </w:rPr>
            </w:pPr>
            <w:r>
              <w:rPr>
                <w:rFonts w:eastAsiaTheme="minorEastAsia"/>
                <w:kern w:val="0"/>
              </w:rPr>
              <w:t>14210050</w:t>
            </w:r>
          </w:p>
        </w:tc>
        <w:tc>
          <w:tcPr>
            <w:tcW w:w="3000" w:type="dxa"/>
            <w:tcBorders>
              <w:top w:val="nil"/>
              <w:left w:val="nil"/>
              <w:bottom w:val="single" w:color="auto" w:sz="4" w:space="0"/>
              <w:right w:val="single" w:color="auto" w:sz="4" w:space="0"/>
            </w:tcBorders>
            <w:shd w:val="clear" w:color="auto" w:fill="auto"/>
            <w:vAlign w:val="center"/>
          </w:tcPr>
          <w:p w14:paraId="0A6D51E9">
            <w:pPr>
              <w:widowControl/>
              <w:jc w:val="center"/>
              <w:rPr>
                <w:rFonts w:eastAsiaTheme="minorEastAsia"/>
                <w:kern w:val="0"/>
              </w:rPr>
            </w:pPr>
            <w:r>
              <w:rPr>
                <w:rFonts w:eastAsiaTheme="minorEastAsia"/>
                <w:kern w:val="0"/>
              </w:rPr>
              <w:t>线性代数II</w:t>
            </w:r>
          </w:p>
        </w:tc>
        <w:tc>
          <w:tcPr>
            <w:tcW w:w="709" w:type="dxa"/>
            <w:tcBorders>
              <w:top w:val="nil"/>
              <w:left w:val="nil"/>
              <w:bottom w:val="single" w:color="auto" w:sz="4" w:space="0"/>
              <w:right w:val="single" w:color="auto" w:sz="4" w:space="0"/>
            </w:tcBorders>
            <w:shd w:val="clear" w:color="auto" w:fill="auto"/>
            <w:vAlign w:val="center"/>
          </w:tcPr>
          <w:p w14:paraId="6C545456">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07174619">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56CC2A61">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34E0A45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14D06E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174565A">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1BE31219">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5000A3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5BBD34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6B003F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2118B56">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DC24606">
            <w:pPr>
              <w:widowControl/>
              <w:jc w:val="center"/>
              <w:rPr>
                <w:rFonts w:eastAsiaTheme="minorEastAsia"/>
                <w:kern w:val="0"/>
              </w:rPr>
            </w:pPr>
            <w:r>
              <w:rPr>
                <w:rFonts w:eastAsiaTheme="minorEastAsia"/>
                <w:kern w:val="0"/>
              </w:rPr>
              <w:t>　</w:t>
            </w:r>
          </w:p>
        </w:tc>
      </w:tr>
      <w:tr w14:paraId="40DCC52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52EFE9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0354126">
            <w:pPr>
              <w:widowControl/>
              <w:jc w:val="center"/>
              <w:rPr>
                <w:rFonts w:eastAsiaTheme="minorEastAsia"/>
                <w:kern w:val="0"/>
              </w:rPr>
            </w:pPr>
            <w:r>
              <w:rPr>
                <w:rFonts w:eastAsiaTheme="minorEastAsia"/>
                <w:kern w:val="0"/>
              </w:rPr>
              <w:t>29212092</w:t>
            </w:r>
          </w:p>
        </w:tc>
        <w:tc>
          <w:tcPr>
            <w:tcW w:w="3000" w:type="dxa"/>
            <w:tcBorders>
              <w:top w:val="nil"/>
              <w:left w:val="nil"/>
              <w:bottom w:val="single" w:color="auto" w:sz="4" w:space="0"/>
              <w:right w:val="single" w:color="auto" w:sz="4" w:space="0"/>
            </w:tcBorders>
            <w:shd w:val="clear" w:color="auto" w:fill="auto"/>
            <w:vAlign w:val="center"/>
          </w:tcPr>
          <w:p w14:paraId="1CC3D769">
            <w:pPr>
              <w:widowControl/>
              <w:jc w:val="center"/>
              <w:rPr>
                <w:rFonts w:eastAsiaTheme="minorEastAsia"/>
                <w:color w:val="FF0000"/>
                <w:kern w:val="0"/>
              </w:rPr>
            </w:pPr>
            <w:r>
              <w:rPr>
                <w:rFonts w:eastAsiaTheme="minorEastAsia"/>
                <w:color w:val="FF0000"/>
                <w:kern w:val="0"/>
              </w:rPr>
              <w:t>电子电工</w:t>
            </w:r>
          </w:p>
        </w:tc>
        <w:tc>
          <w:tcPr>
            <w:tcW w:w="709" w:type="dxa"/>
            <w:tcBorders>
              <w:top w:val="nil"/>
              <w:left w:val="nil"/>
              <w:bottom w:val="single" w:color="auto" w:sz="4" w:space="0"/>
              <w:right w:val="single" w:color="auto" w:sz="4" w:space="0"/>
            </w:tcBorders>
            <w:shd w:val="clear" w:color="auto" w:fill="auto"/>
            <w:vAlign w:val="center"/>
          </w:tcPr>
          <w:p w14:paraId="0243A582">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7399D8E8">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4509894B">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452880B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4B2744B">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284C023">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47CE7209">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E810B3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440321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9EF44C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412CF39">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17CB4644">
            <w:pPr>
              <w:widowControl/>
              <w:jc w:val="center"/>
              <w:rPr>
                <w:rFonts w:eastAsiaTheme="minorEastAsia"/>
                <w:kern w:val="0"/>
              </w:rPr>
            </w:pPr>
            <w:r>
              <w:rPr>
                <w:rFonts w:eastAsiaTheme="minorEastAsia"/>
                <w:kern w:val="0"/>
              </w:rPr>
              <w:t>　</w:t>
            </w:r>
          </w:p>
        </w:tc>
      </w:tr>
      <w:tr w14:paraId="29BD828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6AF037E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B3B2502">
            <w:pPr>
              <w:widowControl/>
              <w:jc w:val="center"/>
              <w:rPr>
                <w:rFonts w:eastAsiaTheme="minorEastAsia"/>
                <w:kern w:val="0"/>
              </w:rPr>
            </w:pPr>
            <w:r>
              <w:rPr>
                <w:rFonts w:eastAsiaTheme="minorEastAsia"/>
                <w:kern w:val="0"/>
              </w:rPr>
              <w:t xml:space="preserve">33212095 </w:t>
            </w:r>
          </w:p>
        </w:tc>
        <w:tc>
          <w:tcPr>
            <w:tcW w:w="3000" w:type="dxa"/>
            <w:tcBorders>
              <w:top w:val="nil"/>
              <w:left w:val="nil"/>
              <w:bottom w:val="single" w:color="auto" w:sz="4" w:space="0"/>
              <w:right w:val="single" w:color="auto" w:sz="4" w:space="0"/>
            </w:tcBorders>
            <w:shd w:val="clear" w:color="auto" w:fill="auto"/>
            <w:vAlign w:val="center"/>
          </w:tcPr>
          <w:p w14:paraId="706D2AF8">
            <w:pPr>
              <w:widowControl/>
              <w:jc w:val="center"/>
              <w:rPr>
                <w:rFonts w:eastAsiaTheme="minorEastAsia"/>
                <w:color w:val="FF0000"/>
                <w:kern w:val="0"/>
              </w:rPr>
            </w:pPr>
            <w:r>
              <w:rPr>
                <w:rFonts w:eastAsiaTheme="minorEastAsia"/>
                <w:color w:val="FF0000"/>
                <w:kern w:val="0"/>
              </w:rPr>
              <w:t>电子电工实验</w:t>
            </w:r>
          </w:p>
        </w:tc>
        <w:tc>
          <w:tcPr>
            <w:tcW w:w="709" w:type="dxa"/>
            <w:tcBorders>
              <w:top w:val="nil"/>
              <w:left w:val="nil"/>
              <w:bottom w:val="single" w:color="auto" w:sz="4" w:space="0"/>
              <w:right w:val="single" w:color="auto" w:sz="4" w:space="0"/>
            </w:tcBorders>
            <w:shd w:val="clear" w:color="auto" w:fill="auto"/>
            <w:vAlign w:val="center"/>
          </w:tcPr>
          <w:p w14:paraId="60497597">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869B377">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74F242F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A68EDAE">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6AD61F8C">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8B2FD1D">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22C357E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DC41DE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C3A6F7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490077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6D1BF02">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4612764">
            <w:pPr>
              <w:widowControl/>
              <w:jc w:val="center"/>
              <w:rPr>
                <w:rFonts w:eastAsiaTheme="minorEastAsia"/>
                <w:kern w:val="0"/>
              </w:rPr>
            </w:pPr>
            <w:r>
              <w:rPr>
                <w:rFonts w:eastAsiaTheme="minorEastAsia"/>
                <w:kern w:val="0"/>
              </w:rPr>
              <w:t>　</w:t>
            </w:r>
          </w:p>
        </w:tc>
      </w:tr>
      <w:tr w14:paraId="606B2161">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1F0C80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226D5E4">
            <w:pPr>
              <w:widowControl/>
              <w:jc w:val="center"/>
              <w:rPr>
                <w:rFonts w:eastAsiaTheme="minorEastAsia"/>
                <w:kern w:val="0"/>
              </w:rPr>
            </w:pPr>
            <w:r>
              <w:rPr>
                <w:rFonts w:eastAsiaTheme="minorEastAsia"/>
                <w:kern w:val="0"/>
              </w:rPr>
              <w:t>29211940</w:t>
            </w:r>
          </w:p>
        </w:tc>
        <w:tc>
          <w:tcPr>
            <w:tcW w:w="3000" w:type="dxa"/>
            <w:tcBorders>
              <w:top w:val="nil"/>
              <w:left w:val="nil"/>
              <w:bottom w:val="single" w:color="auto" w:sz="4" w:space="0"/>
              <w:right w:val="single" w:color="auto" w:sz="4" w:space="0"/>
            </w:tcBorders>
            <w:shd w:val="clear" w:color="auto" w:fill="auto"/>
            <w:vAlign w:val="center"/>
          </w:tcPr>
          <w:p w14:paraId="5AE7855A">
            <w:pPr>
              <w:widowControl/>
              <w:jc w:val="center"/>
              <w:rPr>
                <w:rFonts w:eastAsiaTheme="minorEastAsia"/>
                <w:kern w:val="0"/>
              </w:rPr>
            </w:pPr>
            <w:r>
              <w:rPr>
                <w:rFonts w:eastAsiaTheme="minorEastAsia"/>
                <w:kern w:val="0"/>
              </w:rPr>
              <w:t>有机化学</w:t>
            </w:r>
          </w:p>
        </w:tc>
        <w:tc>
          <w:tcPr>
            <w:tcW w:w="709" w:type="dxa"/>
            <w:tcBorders>
              <w:top w:val="nil"/>
              <w:left w:val="nil"/>
              <w:bottom w:val="single" w:color="auto" w:sz="4" w:space="0"/>
              <w:right w:val="single" w:color="auto" w:sz="4" w:space="0"/>
            </w:tcBorders>
            <w:shd w:val="clear" w:color="auto" w:fill="auto"/>
            <w:vAlign w:val="center"/>
          </w:tcPr>
          <w:p w14:paraId="7EB08A67">
            <w:pPr>
              <w:widowControl/>
              <w:jc w:val="center"/>
              <w:rPr>
                <w:rFonts w:eastAsiaTheme="minorEastAsia"/>
                <w:kern w:val="0"/>
              </w:rPr>
            </w:pPr>
            <w:r>
              <w:rPr>
                <w:rFonts w:eastAsiaTheme="minorEastAsia"/>
                <w:kern w:val="0"/>
              </w:rPr>
              <w:t>4</w:t>
            </w:r>
          </w:p>
        </w:tc>
        <w:tc>
          <w:tcPr>
            <w:tcW w:w="851" w:type="dxa"/>
            <w:tcBorders>
              <w:top w:val="nil"/>
              <w:left w:val="nil"/>
              <w:bottom w:val="single" w:color="auto" w:sz="4" w:space="0"/>
              <w:right w:val="single" w:color="auto" w:sz="4" w:space="0"/>
            </w:tcBorders>
            <w:shd w:val="clear" w:color="auto" w:fill="auto"/>
            <w:vAlign w:val="center"/>
          </w:tcPr>
          <w:p w14:paraId="163160C9">
            <w:pPr>
              <w:widowControl/>
              <w:jc w:val="center"/>
              <w:rPr>
                <w:rFonts w:eastAsiaTheme="minorEastAsia"/>
                <w:kern w:val="0"/>
              </w:rPr>
            </w:pPr>
            <w:r>
              <w:rPr>
                <w:rFonts w:eastAsiaTheme="minorEastAsia"/>
                <w:kern w:val="0"/>
              </w:rPr>
              <w:t>64</w:t>
            </w:r>
          </w:p>
        </w:tc>
        <w:tc>
          <w:tcPr>
            <w:tcW w:w="850" w:type="dxa"/>
            <w:tcBorders>
              <w:top w:val="nil"/>
              <w:left w:val="nil"/>
              <w:bottom w:val="single" w:color="auto" w:sz="4" w:space="0"/>
              <w:right w:val="single" w:color="auto" w:sz="4" w:space="0"/>
            </w:tcBorders>
            <w:shd w:val="clear" w:color="auto" w:fill="auto"/>
            <w:vAlign w:val="center"/>
          </w:tcPr>
          <w:p w14:paraId="32851E53">
            <w:pPr>
              <w:widowControl/>
              <w:jc w:val="center"/>
              <w:rPr>
                <w:rFonts w:eastAsiaTheme="minorEastAsia"/>
                <w:kern w:val="0"/>
              </w:rPr>
            </w:pPr>
            <w:r>
              <w:rPr>
                <w:rFonts w:eastAsiaTheme="minorEastAsia"/>
                <w:kern w:val="0"/>
              </w:rPr>
              <w:t>64</w:t>
            </w:r>
          </w:p>
        </w:tc>
        <w:tc>
          <w:tcPr>
            <w:tcW w:w="709" w:type="dxa"/>
            <w:tcBorders>
              <w:top w:val="nil"/>
              <w:left w:val="nil"/>
              <w:bottom w:val="single" w:color="auto" w:sz="4" w:space="0"/>
              <w:right w:val="single" w:color="auto" w:sz="4" w:space="0"/>
            </w:tcBorders>
            <w:shd w:val="clear" w:color="auto" w:fill="auto"/>
            <w:vAlign w:val="center"/>
          </w:tcPr>
          <w:p w14:paraId="5909248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21A3E1F">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C6FF20D">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090D5E5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144535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70C2F7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063AAE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55C9167">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7198C07">
            <w:pPr>
              <w:widowControl/>
              <w:jc w:val="center"/>
              <w:rPr>
                <w:rFonts w:eastAsiaTheme="minorEastAsia"/>
                <w:kern w:val="0"/>
              </w:rPr>
            </w:pPr>
            <w:r>
              <w:rPr>
                <w:rFonts w:eastAsiaTheme="minorEastAsia"/>
                <w:kern w:val="0"/>
              </w:rPr>
              <w:t>　</w:t>
            </w:r>
          </w:p>
        </w:tc>
      </w:tr>
      <w:tr w14:paraId="5537686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FC1AA5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090750E">
            <w:pPr>
              <w:widowControl/>
              <w:jc w:val="center"/>
              <w:rPr>
                <w:rFonts w:eastAsiaTheme="minorEastAsia"/>
                <w:kern w:val="0"/>
              </w:rPr>
            </w:pPr>
            <w:r>
              <w:rPr>
                <w:rFonts w:eastAsiaTheme="minorEastAsia"/>
                <w:kern w:val="0"/>
              </w:rPr>
              <w:t>29211190</w:t>
            </w:r>
          </w:p>
        </w:tc>
        <w:tc>
          <w:tcPr>
            <w:tcW w:w="3000" w:type="dxa"/>
            <w:tcBorders>
              <w:top w:val="nil"/>
              <w:left w:val="nil"/>
              <w:bottom w:val="single" w:color="auto" w:sz="4" w:space="0"/>
              <w:right w:val="single" w:color="auto" w:sz="4" w:space="0"/>
            </w:tcBorders>
            <w:shd w:val="clear" w:color="auto" w:fill="auto"/>
            <w:vAlign w:val="center"/>
          </w:tcPr>
          <w:p w14:paraId="2226CB26">
            <w:pPr>
              <w:widowControl/>
              <w:jc w:val="center"/>
              <w:rPr>
                <w:rFonts w:eastAsiaTheme="minorEastAsia"/>
                <w:kern w:val="0"/>
              </w:rPr>
            </w:pPr>
            <w:r>
              <w:rPr>
                <w:rFonts w:eastAsiaTheme="minorEastAsia"/>
                <w:kern w:val="0"/>
              </w:rPr>
              <w:t>有机化学实验</w:t>
            </w:r>
          </w:p>
        </w:tc>
        <w:tc>
          <w:tcPr>
            <w:tcW w:w="709" w:type="dxa"/>
            <w:tcBorders>
              <w:top w:val="nil"/>
              <w:left w:val="nil"/>
              <w:bottom w:val="single" w:color="auto" w:sz="4" w:space="0"/>
              <w:right w:val="single" w:color="auto" w:sz="4" w:space="0"/>
            </w:tcBorders>
            <w:shd w:val="clear" w:color="auto" w:fill="auto"/>
            <w:vAlign w:val="center"/>
          </w:tcPr>
          <w:p w14:paraId="355AF715">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76767740">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2AAC43A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F08EEA8">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7C75DFFD">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D83B1F9">
            <w:pPr>
              <w:widowControl/>
              <w:jc w:val="center"/>
              <w:rPr>
                <w:rFonts w:eastAsiaTheme="minorEastAsia"/>
                <w:kern w:val="0"/>
              </w:rPr>
            </w:pPr>
            <w:r>
              <w:rPr>
                <w:rFonts w:eastAsiaTheme="minorEastAsia"/>
                <w:kern w:val="0"/>
              </w:rPr>
              <w:t>2</w:t>
            </w:r>
          </w:p>
        </w:tc>
        <w:tc>
          <w:tcPr>
            <w:tcW w:w="709" w:type="dxa"/>
            <w:tcBorders>
              <w:top w:val="nil"/>
              <w:left w:val="nil"/>
              <w:bottom w:val="single" w:color="auto" w:sz="4" w:space="0"/>
              <w:right w:val="single" w:color="auto" w:sz="4" w:space="0"/>
            </w:tcBorders>
            <w:shd w:val="clear" w:color="auto" w:fill="auto"/>
            <w:vAlign w:val="center"/>
          </w:tcPr>
          <w:p w14:paraId="4BD64B0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0FACED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FFD1D9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24AD1C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F9187C6">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1F94D43F">
            <w:pPr>
              <w:widowControl/>
              <w:jc w:val="center"/>
              <w:rPr>
                <w:rFonts w:eastAsiaTheme="minorEastAsia"/>
                <w:kern w:val="0"/>
              </w:rPr>
            </w:pPr>
            <w:r>
              <w:rPr>
                <w:rFonts w:eastAsiaTheme="minorEastAsia"/>
                <w:kern w:val="0"/>
              </w:rPr>
              <w:t>　</w:t>
            </w:r>
          </w:p>
        </w:tc>
      </w:tr>
      <w:tr w14:paraId="4C36218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C6189E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E552315">
            <w:pPr>
              <w:widowControl/>
              <w:jc w:val="center"/>
              <w:rPr>
                <w:rFonts w:eastAsiaTheme="minorEastAsia"/>
                <w:kern w:val="0"/>
              </w:rPr>
            </w:pPr>
            <w:r>
              <w:rPr>
                <w:rFonts w:eastAsiaTheme="minorEastAsia"/>
                <w:kern w:val="0"/>
              </w:rPr>
              <w:t>29212161</w:t>
            </w:r>
          </w:p>
        </w:tc>
        <w:tc>
          <w:tcPr>
            <w:tcW w:w="3000" w:type="dxa"/>
            <w:tcBorders>
              <w:top w:val="nil"/>
              <w:left w:val="nil"/>
              <w:bottom w:val="single" w:color="auto" w:sz="4" w:space="0"/>
              <w:right w:val="single" w:color="auto" w:sz="4" w:space="0"/>
            </w:tcBorders>
            <w:shd w:val="clear" w:color="auto" w:fill="auto"/>
            <w:vAlign w:val="center"/>
          </w:tcPr>
          <w:p w14:paraId="686BCF72">
            <w:pPr>
              <w:widowControl/>
              <w:jc w:val="center"/>
              <w:rPr>
                <w:rFonts w:eastAsiaTheme="minorEastAsia"/>
                <w:kern w:val="0"/>
              </w:rPr>
            </w:pPr>
            <w:r>
              <w:rPr>
                <w:rFonts w:eastAsiaTheme="minorEastAsia"/>
                <w:kern w:val="0"/>
              </w:rPr>
              <w:t>概率论与数理统计</w:t>
            </w:r>
          </w:p>
        </w:tc>
        <w:tc>
          <w:tcPr>
            <w:tcW w:w="709" w:type="dxa"/>
            <w:tcBorders>
              <w:top w:val="nil"/>
              <w:left w:val="nil"/>
              <w:bottom w:val="single" w:color="auto" w:sz="4" w:space="0"/>
              <w:right w:val="single" w:color="auto" w:sz="4" w:space="0"/>
            </w:tcBorders>
            <w:shd w:val="clear" w:color="auto" w:fill="auto"/>
            <w:vAlign w:val="center"/>
          </w:tcPr>
          <w:p w14:paraId="3EAAD4A3">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4D20EB0C">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3C012721">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74B1BF7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9809F9C">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7E34736">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3F0EA2FE">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849DE8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312356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54215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8944B48">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343E891D">
            <w:pPr>
              <w:widowControl/>
              <w:jc w:val="center"/>
              <w:rPr>
                <w:rFonts w:eastAsiaTheme="minorEastAsia"/>
                <w:kern w:val="0"/>
              </w:rPr>
            </w:pPr>
            <w:r>
              <w:rPr>
                <w:rFonts w:eastAsiaTheme="minorEastAsia"/>
                <w:kern w:val="0"/>
              </w:rPr>
              <w:t>　</w:t>
            </w:r>
          </w:p>
        </w:tc>
      </w:tr>
      <w:tr w14:paraId="73B253BE">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BA04EB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19B0092">
            <w:pPr>
              <w:widowControl/>
              <w:jc w:val="center"/>
              <w:rPr>
                <w:rFonts w:eastAsiaTheme="minorEastAsia"/>
                <w:kern w:val="0"/>
              </w:rPr>
            </w:pPr>
            <w:r>
              <w:rPr>
                <w:rFonts w:eastAsiaTheme="minorEastAsia"/>
                <w:kern w:val="0"/>
              </w:rPr>
              <w:t>29210020</w:t>
            </w:r>
          </w:p>
        </w:tc>
        <w:tc>
          <w:tcPr>
            <w:tcW w:w="3000" w:type="dxa"/>
            <w:tcBorders>
              <w:top w:val="nil"/>
              <w:left w:val="nil"/>
              <w:bottom w:val="single" w:color="auto" w:sz="4" w:space="0"/>
              <w:right w:val="single" w:color="auto" w:sz="4" w:space="0"/>
            </w:tcBorders>
            <w:shd w:val="clear" w:color="auto" w:fill="auto"/>
            <w:vAlign w:val="center"/>
          </w:tcPr>
          <w:p w14:paraId="5437BAA3">
            <w:pPr>
              <w:widowControl/>
              <w:jc w:val="center"/>
              <w:rPr>
                <w:rFonts w:eastAsiaTheme="minorEastAsia"/>
                <w:kern w:val="0"/>
              </w:rPr>
            </w:pPr>
            <w:r>
              <w:rPr>
                <w:rFonts w:eastAsiaTheme="minorEastAsia"/>
                <w:kern w:val="0"/>
              </w:rPr>
              <w:t>生物化学</w:t>
            </w:r>
          </w:p>
        </w:tc>
        <w:tc>
          <w:tcPr>
            <w:tcW w:w="709" w:type="dxa"/>
            <w:tcBorders>
              <w:top w:val="nil"/>
              <w:left w:val="nil"/>
              <w:bottom w:val="single" w:color="auto" w:sz="4" w:space="0"/>
              <w:right w:val="single" w:color="auto" w:sz="4" w:space="0"/>
            </w:tcBorders>
            <w:shd w:val="clear" w:color="auto" w:fill="auto"/>
            <w:vAlign w:val="center"/>
          </w:tcPr>
          <w:p w14:paraId="10B304E2">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69969034">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665C2177">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1EBB3C9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1F2BD32">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F9B26FA">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4FED9D3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7F7F7A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84AF53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AEFF26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78B4551">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37FE99F0">
            <w:pPr>
              <w:widowControl/>
              <w:jc w:val="center"/>
              <w:rPr>
                <w:rFonts w:eastAsiaTheme="minorEastAsia"/>
                <w:kern w:val="0"/>
              </w:rPr>
            </w:pPr>
            <w:r>
              <w:rPr>
                <w:rFonts w:eastAsiaTheme="minorEastAsia"/>
                <w:kern w:val="0"/>
              </w:rPr>
              <w:t>　</w:t>
            </w:r>
          </w:p>
        </w:tc>
      </w:tr>
      <w:tr w14:paraId="6E56A74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C25F42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45FF599">
            <w:pPr>
              <w:widowControl/>
              <w:jc w:val="center"/>
              <w:rPr>
                <w:rFonts w:eastAsiaTheme="minorEastAsia"/>
                <w:kern w:val="0"/>
              </w:rPr>
            </w:pPr>
            <w:r>
              <w:rPr>
                <w:rFonts w:eastAsiaTheme="minorEastAsia"/>
                <w:kern w:val="0"/>
              </w:rPr>
              <w:t>29210030</w:t>
            </w:r>
          </w:p>
        </w:tc>
        <w:tc>
          <w:tcPr>
            <w:tcW w:w="3000" w:type="dxa"/>
            <w:tcBorders>
              <w:top w:val="nil"/>
              <w:left w:val="nil"/>
              <w:bottom w:val="single" w:color="auto" w:sz="4" w:space="0"/>
              <w:right w:val="single" w:color="auto" w:sz="4" w:space="0"/>
            </w:tcBorders>
            <w:shd w:val="clear" w:color="auto" w:fill="auto"/>
            <w:vAlign w:val="center"/>
          </w:tcPr>
          <w:p w14:paraId="3187A00B">
            <w:pPr>
              <w:widowControl/>
              <w:jc w:val="center"/>
              <w:rPr>
                <w:rFonts w:eastAsiaTheme="minorEastAsia"/>
                <w:kern w:val="0"/>
              </w:rPr>
            </w:pPr>
            <w:r>
              <w:rPr>
                <w:rFonts w:eastAsiaTheme="minorEastAsia"/>
                <w:kern w:val="0"/>
              </w:rPr>
              <w:t>生物化学实验</w:t>
            </w:r>
          </w:p>
        </w:tc>
        <w:tc>
          <w:tcPr>
            <w:tcW w:w="709" w:type="dxa"/>
            <w:tcBorders>
              <w:top w:val="nil"/>
              <w:left w:val="nil"/>
              <w:bottom w:val="single" w:color="auto" w:sz="4" w:space="0"/>
              <w:right w:val="single" w:color="auto" w:sz="4" w:space="0"/>
            </w:tcBorders>
            <w:shd w:val="clear" w:color="auto" w:fill="auto"/>
            <w:vAlign w:val="center"/>
          </w:tcPr>
          <w:p w14:paraId="2A9AAA2D">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2BAF5AF9">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387B694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4407F21">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306E26BA">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CC7777D">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0C01B1C6">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C7BD8A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0A0411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4625E2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F808EC4">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45821444">
            <w:pPr>
              <w:widowControl/>
              <w:jc w:val="center"/>
              <w:rPr>
                <w:rFonts w:eastAsiaTheme="minorEastAsia"/>
                <w:kern w:val="0"/>
              </w:rPr>
            </w:pPr>
            <w:r>
              <w:rPr>
                <w:rFonts w:eastAsiaTheme="minorEastAsia"/>
                <w:kern w:val="0"/>
              </w:rPr>
              <w:t>　</w:t>
            </w:r>
          </w:p>
        </w:tc>
      </w:tr>
      <w:tr w14:paraId="783AABF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F709F0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4B2532A">
            <w:pPr>
              <w:widowControl/>
              <w:jc w:val="center"/>
              <w:rPr>
                <w:rFonts w:eastAsiaTheme="minorEastAsia"/>
                <w:kern w:val="0"/>
              </w:rPr>
            </w:pPr>
            <w:r>
              <w:rPr>
                <w:rFonts w:eastAsiaTheme="minorEastAsia"/>
                <w:kern w:val="0"/>
              </w:rPr>
              <w:t>29210040</w:t>
            </w:r>
          </w:p>
        </w:tc>
        <w:tc>
          <w:tcPr>
            <w:tcW w:w="3000" w:type="dxa"/>
            <w:tcBorders>
              <w:top w:val="nil"/>
              <w:left w:val="nil"/>
              <w:bottom w:val="single" w:color="auto" w:sz="4" w:space="0"/>
              <w:right w:val="single" w:color="auto" w:sz="4" w:space="0"/>
            </w:tcBorders>
            <w:shd w:val="clear" w:color="auto" w:fill="auto"/>
            <w:vAlign w:val="center"/>
          </w:tcPr>
          <w:p w14:paraId="0660053B">
            <w:pPr>
              <w:widowControl/>
              <w:jc w:val="center"/>
              <w:rPr>
                <w:rFonts w:eastAsiaTheme="minorEastAsia"/>
                <w:kern w:val="0"/>
              </w:rPr>
            </w:pPr>
            <w:r>
              <w:rPr>
                <w:rFonts w:eastAsiaTheme="minorEastAsia"/>
                <w:kern w:val="0"/>
              </w:rPr>
              <w:t>物理化学</w:t>
            </w:r>
          </w:p>
        </w:tc>
        <w:tc>
          <w:tcPr>
            <w:tcW w:w="709" w:type="dxa"/>
            <w:tcBorders>
              <w:top w:val="nil"/>
              <w:left w:val="nil"/>
              <w:bottom w:val="single" w:color="auto" w:sz="4" w:space="0"/>
              <w:right w:val="single" w:color="auto" w:sz="4" w:space="0"/>
            </w:tcBorders>
            <w:shd w:val="clear" w:color="auto" w:fill="auto"/>
            <w:vAlign w:val="center"/>
          </w:tcPr>
          <w:p w14:paraId="1682D4D0">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3B40F0E4">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07503504">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0701504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F292AC9">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24BC95D">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1CAD3F36">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38306C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DEBD1E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A419C5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E58BE99">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9471B63">
            <w:pPr>
              <w:widowControl/>
              <w:jc w:val="center"/>
              <w:rPr>
                <w:rFonts w:eastAsiaTheme="minorEastAsia"/>
                <w:kern w:val="0"/>
              </w:rPr>
            </w:pPr>
            <w:r>
              <w:rPr>
                <w:rFonts w:eastAsiaTheme="minorEastAsia"/>
                <w:kern w:val="0"/>
              </w:rPr>
              <w:t>　</w:t>
            </w:r>
          </w:p>
        </w:tc>
      </w:tr>
      <w:tr w14:paraId="6F53B8FE">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0679F5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EC7C900">
            <w:pPr>
              <w:widowControl/>
              <w:jc w:val="center"/>
              <w:rPr>
                <w:rFonts w:eastAsiaTheme="minorEastAsia"/>
                <w:kern w:val="0"/>
              </w:rPr>
            </w:pPr>
            <w:r>
              <w:rPr>
                <w:rFonts w:eastAsiaTheme="minorEastAsia"/>
                <w:kern w:val="0"/>
              </w:rPr>
              <w:t>29211210</w:t>
            </w:r>
          </w:p>
        </w:tc>
        <w:tc>
          <w:tcPr>
            <w:tcW w:w="3000" w:type="dxa"/>
            <w:tcBorders>
              <w:top w:val="nil"/>
              <w:left w:val="nil"/>
              <w:bottom w:val="single" w:color="auto" w:sz="4" w:space="0"/>
              <w:right w:val="single" w:color="auto" w:sz="4" w:space="0"/>
            </w:tcBorders>
            <w:shd w:val="clear" w:color="auto" w:fill="auto"/>
            <w:vAlign w:val="center"/>
          </w:tcPr>
          <w:p w14:paraId="3CC6D721">
            <w:pPr>
              <w:widowControl/>
              <w:jc w:val="center"/>
              <w:rPr>
                <w:rFonts w:eastAsiaTheme="minorEastAsia"/>
                <w:kern w:val="0"/>
              </w:rPr>
            </w:pPr>
            <w:r>
              <w:rPr>
                <w:rFonts w:eastAsiaTheme="minorEastAsia"/>
                <w:kern w:val="0"/>
              </w:rPr>
              <w:t>物理化学实验</w:t>
            </w:r>
          </w:p>
        </w:tc>
        <w:tc>
          <w:tcPr>
            <w:tcW w:w="709" w:type="dxa"/>
            <w:tcBorders>
              <w:top w:val="nil"/>
              <w:left w:val="nil"/>
              <w:bottom w:val="single" w:color="auto" w:sz="4" w:space="0"/>
              <w:right w:val="single" w:color="auto" w:sz="4" w:space="0"/>
            </w:tcBorders>
            <w:shd w:val="clear" w:color="auto" w:fill="auto"/>
            <w:vAlign w:val="center"/>
          </w:tcPr>
          <w:p w14:paraId="6B4829E7">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21BBACC6">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0C0BC30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E075A87">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54C1BB0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4108EB3">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7C6E5CD7">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C9EC24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900126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7AF7A5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236BC9B">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6C7F86BF">
            <w:pPr>
              <w:widowControl/>
              <w:jc w:val="center"/>
              <w:rPr>
                <w:rFonts w:eastAsiaTheme="minorEastAsia"/>
                <w:kern w:val="0"/>
              </w:rPr>
            </w:pPr>
            <w:r>
              <w:rPr>
                <w:rFonts w:eastAsiaTheme="minorEastAsia"/>
                <w:kern w:val="0"/>
              </w:rPr>
              <w:t>　</w:t>
            </w:r>
          </w:p>
        </w:tc>
      </w:tr>
      <w:tr w14:paraId="39DADE5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A86A7F0">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B67332B">
            <w:pPr>
              <w:widowControl/>
              <w:jc w:val="center"/>
              <w:rPr>
                <w:rFonts w:eastAsiaTheme="minorEastAsia"/>
                <w:kern w:val="0"/>
              </w:rPr>
            </w:pPr>
            <w:r>
              <w:rPr>
                <w:rFonts w:eastAsiaTheme="minorEastAsia"/>
                <w:kern w:val="0"/>
              </w:rPr>
              <w:t>29322075</w:t>
            </w:r>
          </w:p>
        </w:tc>
        <w:tc>
          <w:tcPr>
            <w:tcW w:w="3000" w:type="dxa"/>
            <w:tcBorders>
              <w:top w:val="nil"/>
              <w:left w:val="nil"/>
              <w:bottom w:val="single" w:color="auto" w:sz="4" w:space="0"/>
              <w:right w:val="single" w:color="auto" w:sz="4" w:space="0"/>
            </w:tcBorders>
            <w:shd w:val="clear" w:color="auto" w:fill="auto"/>
            <w:vAlign w:val="center"/>
          </w:tcPr>
          <w:p w14:paraId="59EC074F">
            <w:pPr>
              <w:widowControl/>
              <w:jc w:val="center"/>
              <w:rPr>
                <w:rFonts w:eastAsiaTheme="minorEastAsia"/>
                <w:kern w:val="0"/>
              </w:rPr>
            </w:pPr>
            <w:r>
              <w:rPr>
                <w:rFonts w:eastAsiaTheme="minorEastAsia"/>
                <w:kern w:val="0"/>
              </w:rPr>
              <w:t>制药工程专业文献检索</w:t>
            </w:r>
          </w:p>
        </w:tc>
        <w:tc>
          <w:tcPr>
            <w:tcW w:w="709" w:type="dxa"/>
            <w:tcBorders>
              <w:top w:val="nil"/>
              <w:left w:val="nil"/>
              <w:bottom w:val="single" w:color="auto" w:sz="4" w:space="0"/>
              <w:right w:val="single" w:color="auto" w:sz="4" w:space="0"/>
            </w:tcBorders>
            <w:shd w:val="clear" w:color="auto" w:fill="auto"/>
            <w:vAlign w:val="center"/>
          </w:tcPr>
          <w:p w14:paraId="79A2609C">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404CD1D1">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656D11D7">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1BF11C5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B1ACCBB">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E0430B8">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1421617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ADABB5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9548AF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858058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6080D58">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0733DAC7">
            <w:pPr>
              <w:widowControl/>
              <w:jc w:val="center"/>
              <w:rPr>
                <w:rFonts w:eastAsiaTheme="minorEastAsia"/>
                <w:kern w:val="0"/>
              </w:rPr>
            </w:pPr>
            <w:r>
              <w:rPr>
                <w:rFonts w:eastAsiaTheme="minorEastAsia"/>
                <w:kern w:val="0"/>
              </w:rPr>
              <w:t>　</w:t>
            </w:r>
          </w:p>
        </w:tc>
      </w:tr>
      <w:tr w14:paraId="766B874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607871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3898E48">
            <w:pPr>
              <w:widowControl/>
              <w:jc w:val="center"/>
              <w:rPr>
                <w:rFonts w:eastAsiaTheme="minorEastAsia"/>
                <w:kern w:val="0"/>
              </w:rPr>
            </w:pPr>
            <w:r>
              <w:rPr>
                <w:rFonts w:eastAsiaTheme="minorEastAsia"/>
                <w:kern w:val="0"/>
              </w:rPr>
              <w:t>29212072</w:t>
            </w:r>
          </w:p>
        </w:tc>
        <w:tc>
          <w:tcPr>
            <w:tcW w:w="3000" w:type="dxa"/>
            <w:tcBorders>
              <w:top w:val="nil"/>
              <w:left w:val="nil"/>
              <w:bottom w:val="single" w:color="auto" w:sz="4" w:space="0"/>
              <w:right w:val="single" w:color="auto" w:sz="4" w:space="0"/>
            </w:tcBorders>
            <w:shd w:val="clear" w:color="auto" w:fill="auto"/>
            <w:vAlign w:val="center"/>
          </w:tcPr>
          <w:p w14:paraId="3040B186">
            <w:pPr>
              <w:widowControl/>
              <w:jc w:val="center"/>
              <w:rPr>
                <w:rFonts w:eastAsiaTheme="minorEastAsia"/>
                <w:kern w:val="0"/>
              </w:rPr>
            </w:pPr>
            <w:r>
              <w:rPr>
                <w:rFonts w:eastAsiaTheme="minorEastAsia"/>
                <w:kern w:val="0"/>
              </w:rPr>
              <w:t>微生物学与免疫学</w:t>
            </w:r>
          </w:p>
        </w:tc>
        <w:tc>
          <w:tcPr>
            <w:tcW w:w="709" w:type="dxa"/>
            <w:tcBorders>
              <w:top w:val="nil"/>
              <w:left w:val="nil"/>
              <w:bottom w:val="single" w:color="auto" w:sz="4" w:space="0"/>
              <w:right w:val="single" w:color="auto" w:sz="4" w:space="0"/>
            </w:tcBorders>
            <w:shd w:val="clear" w:color="auto" w:fill="auto"/>
            <w:vAlign w:val="center"/>
          </w:tcPr>
          <w:p w14:paraId="1853E0FE">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7C9612DE">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6F65DA0D">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2748FAD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828297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6953DC4">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51C7E1F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C523C6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3769FB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ACCA14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981F161">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5BF4237">
            <w:pPr>
              <w:widowControl/>
              <w:jc w:val="center"/>
              <w:rPr>
                <w:rFonts w:eastAsiaTheme="minorEastAsia"/>
                <w:kern w:val="0"/>
              </w:rPr>
            </w:pPr>
            <w:r>
              <w:rPr>
                <w:rFonts w:eastAsiaTheme="minorEastAsia"/>
                <w:kern w:val="0"/>
              </w:rPr>
              <w:t>　</w:t>
            </w:r>
          </w:p>
        </w:tc>
      </w:tr>
      <w:tr w14:paraId="7D76217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5F518C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514C48C">
            <w:pPr>
              <w:widowControl/>
              <w:jc w:val="center"/>
              <w:rPr>
                <w:rFonts w:eastAsiaTheme="minorEastAsia"/>
                <w:kern w:val="0"/>
              </w:rPr>
            </w:pPr>
            <w:r>
              <w:rPr>
                <w:rFonts w:eastAsiaTheme="minorEastAsia"/>
                <w:kern w:val="0"/>
              </w:rPr>
              <w:t>29212073</w:t>
            </w:r>
          </w:p>
        </w:tc>
        <w:tc>
          <w:tcPr>
            <w:tcW w:w="3000" w:type="dxa"/>
            <w:tcBorders>
              <w:top w:val="nil"/>
              <w:left w:val="nil"/>
              <w:bottom w:val="single" w:color="auto" w:sz="4" w:space="0"/>
              <w:right w:val="single" w:color="auto" w:sz="4" w:space="0"/>
            </w:tcBorders>
            <w:shd w:val="clear" w:color="auto" w:fill="auto"/>
            <w:vAlign w:val="center"/>
          </w:tcPr>
          <w:p w14:paraId="60987CD3">
            <w:pPr>
              <w:widowControl/>
              <w:jc w:val="center"/>
              <w:rPr>
                <w:rFonts w:eastAsiaTheme="minorEastAsia"/>
                <w:kern w:val="0"/>
              </w:rPr>
            </w:pPr>
            <w:r>
              <w:rPr>
                <w:rFonts w:eastAsiaTheme="minorEastAsia"/>
                <w:kern w:val="0"/>
              </w:rPr>
              <w:t>微生物学与免疫学实验</w:t>
            </w:r>
          </w:p>
        </w:tc>
        <w:tc>
          <w:tcPr>
            <w:tcW w:w="709" w:type="dxa"/>
            <w:tcBorders>
              <w:top w:val="nil"/>
              <w:left w:val="nil"/>
              <w:bottom w:val="single" w:color="auto" w:sz="4" w:space="0"/>
              <w:right w:val="single" w:color="auto" w:sz="4" w:space="0"/>
            </w:tcBorders>
            <w:shd w:val="clear" w:color="auto" w:fill="auto"/>
            <w:vAlign w:val="center"/>
          </w:tcPr>
          <w:p w14:paraId="55E009D8">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55BDEFC2">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53E768B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B52BD2F">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317ED586">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C96FD42">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257D007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362ED3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8D1A21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56CC64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7098ACF">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1000E567">
            <w:pPr>
              <w:widowControl/>
              <w:jc w:val="center"/>
              <w:rPr>
                <w:rFonts w:eastAsiaTheme="minorEastAsia"/>
                <w:kern w:val="0"/>
              </w:rPr>
            </w:pPr>
            <w:r>
              <w:rPr>
                <w:rFonts w:eastAsiaTheme="minorEastAsia"/>
                <w:kern w:val="0"/>
              </w:rPr>
              <w:t>　</w:t>
            </w:r>
          </w:p>
        </w:tc>
      </w:tr>
      <w:tr w14:paraId="312A32A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B325B8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CEFC0C4">
            <w:pPr>
              <w:widowControl/>
              <w:jc w:val="center"/>
              <w:rPr>
                <w:rFonts w:eastAsiaTheme="minorEastAsia"/>
                <w:kern w:val="0"/>
              </w:rPr>
            </w:pPr>
            <w:r>
              <w:rPr>
                <w:rFonts w:eastAsiaTheme="minorEastAsia"/>
                <w:kern w:val="0"/>
              </w:rPr>
              <w:t>29210730</w:t>
            </w:r>
          </w:p>
        </w:tc>
        <w:tc>
          <w:tcPr>
            <w:tcW w:w="3000" w:type="dxa"/>
            <w:tcBorders>
              <w:top w:val="nil"/>
              <w:left w:val="nil"/>
              <w:bottom w:val="single" w:color="auto" w:sz="4" w:space="0"/>
              <w:right w:val="single" w:color="auto" w:sz="4" w:space="0"/>
            </w:tcBorders>
            <w:shd w:val="clear" w:color="auto" w:fill="auto"/>
            <w:vAlign w:val="center"/>
          </w:tcPr>
          <w:p w14:paraId="59E4A8EC">
            <w:pPr>
              <w:widowControl/>
              <w:jc w:val="center"/>
              <w:rPr>
                <w:rFonts w:eastAsiaTheme="minorEastAsia"/>
                <w:kern w:val="0"/>
              </w:rPr>
            </w:pPr>
            <w:r>
              <w:rPr>
                <w:rFonts w:eastAsiaTheme="minorEastAsia"/>
                <w:kern w:val="0"/>
              </w:rPr>
              <w:t>化工原理</w:t>
            </w:r>
          </w:p>
        </w:tc>
        <w:tc>
          <w:tcPr>
            <w:tcW w:w="709" w:type="dxa"/>
            <w:tcBorders>
              <w:top w:val="nil"/>
              <w:left w:val="nil"/>
              <w:bottom w:val="single" w:color="auto" w:sz="4" w:space="0"/>
              <w:right w:val="single" w:color="auto" w:sz="4" w:space="0"/>
            </w:tcBorders>
            <w:shd w:val="clear" w:color="auto" w:fill="auto"/>
            <w:vAlign w:val="center"/>
          </w:tcPr>
          <w:p w14:paraId="0D4602CF">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13971756">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18D6B1DB">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503C43F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00AD8EE">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C9D255C">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1BF05EA9">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7C74F5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BEAE08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DCBBB6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26C088B">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BC64507">
            <w:pPr>
              <w:widowControl/>
              <w:jc w:val="center"/>
              <w:rPr>
                <w:rFonts w:eastAsiaTheme="minorEastAsia"/>
                <w:kern w:val="0"/>
              </w:rPr>
            </w:pPr>
            <w:r>
              <w:rPr>
                <w:rFonts w:eastAsiaTheme="minorEastAsia"/>
                <w:kern w:val="0"/>
              </w:rPr>
              <w:t>　</w:t>
            </w:r>
          </w:p>
        </w:tc>
      </w:tr>
      <w:tr w14:paraId="49DE3AB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41EF345">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EBC60F3">
            <w:pPr>
              <w:widowControl/>
              <w:jc w:val="center"/>
              <w:rPr>
                <w:rFonts w:eastAsiaTheme="minorEastAsia"/>
                <w:kern w:val="0"/>
              </w:rPr>
            </w:pPr>
            <w:r>
              <w:rPr>
                <w:rFonts w:eastAsiaTheme="minorEastAsia"/>
                <w:kern w:val="0"/>
              </w:rPr>
              <w:t>29211580</w:t>
            </w:r>
          </w:p>
        </w:tc>
        <w:tc>
          <w:tcPr>
            <w:tcW w:w="3000" w:type="dxa"/>
            <w:tcBorders>
              <w:top w:val="nil"/>
              <w:left w:val="nil"/>
              <w:bottom w:val="single" w:color="auto" w:sz="4" w:space="0"/>
              <w:right w:val="single" w:color="auto" w:sz="4" w:space="0"/>
            </w:tcBorders>
            <w:shd w:val="clear" w:color="auto" w:fill="auto"/>
            <w:vAlign w:val="center"/>
          </w:tcPr>
          <w:p w14:paraId="52A1C690">
            <w:pPr>
              <w:widowControl/>
              <w:jc w:val="center"/>
              <w:rPr>
                <w:rFonts w:eastAsiaTheme="minorEastAsia"/>
                <w:kern w:val="0"/>
              </w:rPr>
            </w:pPr>
            <w:r>
              <w:rPr>
                <w:rFonts w:eastAsiaTheme="minorEastAsia"/>
                <w:kern w:val="0"/>
              </w:rPr>
              <w:t>化工原理实验</w:t>
            </w:r>
          </w:p>
        </w:tc>
        <w:tc>
          <w:tcPr>
            <w:tcW w:w="709" w:type="dxa"/>
            <w:tcBorders>
              <w:top w:val="nil"/>
              <w:left w:val="nil"/>
              <w:bottom w:val="single" w:color="auto" w:sz="4" w:space="0"/>
              <w:right w:val="single" w:color="auto" w:sz="4" w:space="0"/>
            </w:tcBorders>
            <w:shd w:val="clear" w:color="auto" w:fill="auto"/>
            <w:vAlign w:val="center"/>
          </w:tcPr>
          <w:p w14:paraId="58497CC5">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528384A9">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4DF2374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611B356">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05D35B44">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E6E1CD4">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6C1CB06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B8F20B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2D82BB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67AB03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C131DD0">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691D6044">
            <w:pPr>
              <w:widowControl/>
              <w:jc w:val="center"/>
              <w:rPr>
                <w:rFonts w:eastAsiaTheme="minorEastAsia"/>
                <w:kern w:val="0"/>
              </w:rPr>
            </w:pPr>
            <w:r>
              <w:rPr>
                <w:rFonts w:eastAsiaTheme="minorEastAsia"/>
                <w:kern w:val="0"/>
              </w:rPr>
              <w:t>　</w:t>
            </w:r>
          </w:p>
        </w:tc>
      </w:tr>
      <w:tr w14:paraId="286653C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4F56D57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F4749E1">
            <w:pPr>
              <w:widowControl/>
              <w:jc w:val="center"/>
              <w:rPr>
                <w:rFonts w:eastAsiaTheme="minorEastAsia"/>
                <w:kern w:val="0"/>
              </w:rPr>
            </w:pPr>
            <w:r>
              <w:rPr>
                <w:rFonts w:eastAsiaTheme="minorEastAsia"/>
                <w:kern w:val="0"/>
              </w:rPr>
              <w:t>29211580</w:t>
            </w:r>
          </w:p>
        </w:tc>
        <w:tc>
          <w:tcPr>
            <w:tcW w:w="3000" w:type="dxa"/>
            <w:tcBorders>
              <w:top w:val="nil"/>
              <w:left w:val="nil"/>
              <w:bottom w:val="single" w:color="auto" w:sz="4" w:space="0"/>
              <w:right w:val="single" w:color="auto" w:sz="4" w:space="0"/>
            </w:tcBorders>
            <w:shd w:val="clear" w:color="auto" w:fill="auto"/>
            <w:vAlign w:val="center"/>
          </w:tcPr>
          <w:p w14:paraId="537168BD">
            <w:pPr>
              <w:widowControl/>
              <w:jc w:val="center"/>
              <w:rPr>
                <w:rFonts w:eastAsiaTheme="minorEastAsia"/>
                <w:kern w:val="0"/>
              </w:rPr>
            </w:pPr>
            <w:r>
              <w:rPr>
                <w:rFonts w:eastAsiaTheme="minorEastAsia"/>
                <w:kern w:val="0"/>
              </w:rPr>
              <w:t>化工原理课程设计</w:t>
            </w:r>
          </w:p>
        </w:tc>
        <w:tc>
          <w:tcPr>
            <w:tcW w:w="709" w:type="dxa"/>
            <w:tcBorders>
              <w:top w:val="nil"/>
              <w:left w:val="nil"/>
              <w:bottom w:val="single" w:color="auto" w:sz="4" w:space="0"/>
              <w:right w:val="single" w:color="auto" w:sz="4" w:space="0"/>
            </w:tcBorders>
            <w:shd w:val="clear" w:color="auto" w:fill="auto"/>
            <w:vAlign w:val="center"/>
          </w:tcPr>
          <w:p w14:paraId="44A99147">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47E62E1A">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47DD3F4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8032AEE">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2A976E86">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7F24BA5">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1D24DDF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9B4ECA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26FAE4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64A4AB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0A3392F">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78CAE0BE">
            <w:pPr>
              <w:widowControl/>
              <w:jc w:val="center"/>
              <w:rPr>
                <w:rFonts w:eastAsiaTheme="minorEastAsia"/>
                <w:kern w:val="0"/>
              </w:rPr>
            </w:pPr>
            <w:r>
              <w:rPr>
                <w:rFonts w:eastAsiaTheme="minorEastAsia"/>
                <w:kern w:val="0"/>
              </w:rPr>
              <w:t>　</w:t>
            </w:r>
          </w:p>
        </w:tc>
      </w:tr>
      <w:tr w14:paraId="60D7B88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10681653">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1AE995E3">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5014D7B9">
            <w:pPr>
              <w:widowControl/>
              <w:jc w:val="center"/>
              <w:rPr>
                <w:rFonts w:eastAsiaTheme="minorEastAsia"/>
                <w:b/>
                <w:bCs/>
                <w:kern w:val="0"/>
              </w:rPr>
            </w:pPr>
            <w:r>
              <w:rPr>
                <w:rFonts w:eastAsiaTheme="minorEastAsia"/>
                <w:b/>
                <w:bCs/>
                <w:kern w:val="0"/>
              </w:rPr>
              <w:t>54</w:t>
            </w:r>
          </w:p>
        </w:tc>
        <w:tc>
          <w:tcPr>
            <w:tcW w:w="851" w:type="dxa"/>
            <w:tcBorders>
              <w:top w:val="nil"/>
              <w:left w:val="nil"/>
              <w:bottom w:val="single" w:color="auto" w:sz="4" w:space="0"/>
              <w:right w:val="single" w:color="auto" w:sz="4" w:space="0"/>
            </w:tcBorders>
            <w:shd w:val="clear" w:color="auto" w:fill="auto"/>
            <w:vAlign w:val="center"/>
          </w:tcPr>
          <w:p w14:paraId="6B8620C5">
            <w:pPr>
              <w:widowControl/>
              <w:jc w:val="center"/>
              <w:rPr>
                <w:rFonts w:eastAsiaTheme="minorEastAsia"/>
                <w:b/>
                <w:bCs/>
                <w:kern w:val="0"/>
              </w:rPr>
            </w:pPr>
            <w:r>
              <w:rPr>
                <w:rFonts w:eastAsiaTheme="minorEastAsia"/>
                <w:b/>
                <w:bCs/>
                <w:kern w:val="0"/>
              </w:rPr>
              <w:t>960</w:t>
            </w:r>
          </w:p>
        </w:tc>
        <w:tc>
          <w:tcPr>
            <w:tcW w:w="850" w:type="dxa"/>
            <w:tcBorders>
              <w:top w:val="nil"/>
              <w:left w:val="nil"/>
              <w:bottom w:val="single" w:color="auto" w:sz="4" w:space="0"/>
              <w:right w:val="single" w:color="auto" w:sz="4" w:space="0"/>
            </w:tcBorders>
            <w:shd w:val="clear" w:color="auto" w:fill="auto"/>
            <w:vAlign w:val="center"/>
          </w:tcPr>
          <w:p w14:paraId="10A7CB03">
            <w:pPr>
              <w:widowControl/>
              <w:jc w:val="center"/>
              <w:rPr>
                <w:rFonts w:eastAsiaTheme="minorEastAsia"/>
                <w:b/>
                <w:bCs/>
                <w:kern w:val="0"/>
              </w:rPr>
            </w:pPr>
            <w:r>
              <w:rPr>
                <w:rFonts w:eastAsiaTheme="minorEastAsia"/>
                <w:b/>
                <w:bCs/>
                <w:kern w:val="0"/>
              </w:rPr>
              <w:t>672</w:t>
            </w:r>
          </w:p>
        </w:tc>
        <w:tc>
          <w:tcPr>
            <w:tcW w:w="709" w:type="dxa"/>
            <w:tcBorders>
              <w:top w:val="nil"/>
              <w:left w:val="nil"/>
              <w:bottom w:val="single" w:color="auto" w:sz="4" w:space="0"/>
              <w:right w:val="single" w:color="auto" w:sz="4" w:space="0"/>
            </w:tcBorders>
            <w:shd w:val="clear" w:color="auto" w:fill="auto"/>
            <w:vAlign w:val="center"/>
          </w:tcPr>
          <w:p w14:paraId="40302364">
            <w:pPr>
              <w:widowControl/>
              <w:jc w:val="center"/>
              <w:rPr>
                <w:rFonts w:eastAsiaTheme="minorEastAsia"/>
                <w:b/>
                <w:bCs/>
                <w:kern w:val="0"/>
              </w:rPr>
            </w:pPr>
            <w:r>
              <w:rPr>
                <w:rFonts w:eastAsiaTheme="minorEastAsia"/>
                <w:b/>
                <w:bCs/>
                <w:kern w:val="0"/>
              </w:rPr>
              <w:t>288</w:t>
            </w:r>
          </w:p>
        </w:tc>
        <w:tc>
          <w:tcPr>
            <w:tcW w:w="850" w:type="dxa"/>
            <w:tcBorders>
              <w:top w:val="nil"/>
              <w:left w:val="nil"/>
              <w:bottom w:val="single" w:color="auto" w:sz="4" w:space="0"/>
              <w:right w:val="single" w:color="auto" w:sz="4" w:space="0"/>
            </w:tcBorders>
            <w:shd w:val="clear" w:color="auto" w:fill="auto"/>
            <w:vAlign w:val="center"/>
          </w:tcPr>
          <w:p w14:paraId="0487EA92">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DF8F03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1DE24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9C739D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6F4F31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5A8314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95AD826">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06913A2F">
            <w:pPr>
              <w:widowControl/>
              <w:jc w:val="center"/>
              <w:rPr>
                <w:rFonts w:eastAsiaTheme="minorEastAsia"/>
                <w:kern w:val="0"/>
              </w:rPr>
            </w:pPr>
            <w:r>
              <w:rPr>
                <w:rFonts w:eastAsiaTheme="minorEastAsia"/>
                <w:kern w:val="0"/>
              </w:rPr>
              <w:t>　</w:t>
            </w:r>
          </w:p>
        </w:tc>
      </w:tr>
      <w:tr w14:paraId="50E7DD19">
        <w:tblPrEx>
          <w:tblCellMar>
            <w:top w:w="0" w:type="dxa"/>
            <w:left w:w="108" w:type="dxa"/>
            <w:bottom w:w="0" w:type="dxa"/>
            <w:right w:w="108" w:type="dxa"/>
          </w:tblCellMar>
        </w:tblPrEx>
        <w:trPr>
          <w:trHeight w:val="360" w:hRule="atLeast"/>
        </w:trPr>
        <w:tc>
          <w:tcPr>
            <w:tcW w:w="966" w:type="dxa"/>
            <w:vMerge w:val="restart"/>
            <w:tcBorders>
              <w:top w:val="nil"/>
              <w:left w:val="single" w:color="auto" w:sz="4" w:space="0"/>
              <w:bottom w:val="single" w:color="000000" w:sz="4" w:space="0"/>
              <w:right w:val="single" w:color="auto" w:sz="4" w:space="0"/>
            </w:tcBorders>
            <w:shd w:val="clear" w:color="auto" w:fill="auto"/>
            <w:vAlign w:val="center"/>
          </w:tcPr>
          <w:p w14:paraId="04DA384A">
            <w:pPr>
              <w:widowControl/>
              <w:jc w:val="center"/>
              <w:rPr>
                <w:rFonts w:eastAsiaTheme="minorEastAsia"/>
                <w:b/>
                <w:bCs/>
                <w:kern w:val="0"/>
              </w:rPr>
            </w:pPr>
            <w:r>
              <w:rPr>
                <w:rFonts w:eastAsiaTheme="minorEastAsia"/>
                <w:b/>
                <w:bCs/>
                <w:kern w:val="0"/>
              </w:rPr>
              <w:t>专业发展必修课程</w:t>
            </w:r>
          </w:p>
        </w:tc>
        <w:tc>
          <w:tcPr>
            <w:tcW w:w="1303" w:type="dxa"/>
            <w:tcBorders>
              <w:top w:val="nil"/>
              <w:left w:val="nil"/>
              <w:bottom w:val="single" w:color="auto" w:sz="4" w:space="0"/>
              <w:right w:val="nil"/>
            </w:tcBorders>
            <w:shd w:val="clear" w:color="auto" w:fill="auto"/>
            <w:vAlign w:val="center"/>
          </w:tcPr>
          <w:p w14:paraId="007E86B5">
            <w:pPr>
              <w:widowControl/>
              <w:jc w:val="center"/>
              <w:rPr>
                <w:rFonts w:eastAsiaTheme="minorEastAsia"/>
                <w:kern w:val="0"/>
              </w:rPr>
            </w:pPr>
            <w:r>
              <w:rPr>
                <w:rFonts w:eastAsiaTheme="minorEastAsia"/>
                <w:kern w:val="0"/>
              </w:rPr>
              <w:t>29312162</w:t>
            </w:r>
          </w:p>
        </w:tc>
        <w:tc>
          <w:tcPr>
            <w:tcW w:w="3000" w:type="dxa"/>
            <w:tcBorders>
              <w:top w:val="nil"/>
              <w:left w:val="single" w:color="auto" w:sz="4" w:space="0"/>
              <w:bottom w:val="single" w:color="auto" w:sz="4" w:space="0"/>
              <w:right w:val="single" w:color="auto" w:sz="4" w:space="0"/>
            </w:tcBorders>
            <w:shd w:val="clear" w:color="auto" w:fill="auto"/>
            <w:vAlign w:val="center"/>
          </w:tcPr>
          <w:p w14:paraId="40FFA12B">
            <w:pPr>
              <w:widowControl/>
              <w:jc w:val="center"/>
              <w:rPr>
                <w:rFonts w:eastAsiaTheme="minorEastAsia"/>
                <w:kern w:val="0"/>
              </w:rPr>
            </w:pPr>
            <w:r>
              <w:rPr>
                <w:rFonts w:eastAsiaTheme="minorEastAsia"/>
                <w:kern w:val="0"/>
              </w:rPr>
              <w:t>制药工程伦理与职业素养</w:t>
            </w:r>
          </w:p>
        </w:tc>
        <w:tc>
          <w:tcPr>
            <w:tcW w:w="709" w:type="dxa"/>
            <w:tcBorders>
              <w:top w:val="nil"/>
              <w:left w:val="nil"/>
              <w:bottom w:val="single" w:color="auto" w:sz="4" w:space="0"/>
              <w:right w:val="single" w:color="auto" w:sz="4" w:space="0"/>
            </w:tcBorders>
            <w:shd w:val="clear" w:color="auto" w:fill="auto"/>
            <w:vAlign w:val="center"/>
          </w:tcPr>
          <w:p w14:paraId="40586829">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5DF5F722">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0060C6CE">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081732D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DBEA542">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9035B68">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136BA00B">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B41F28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62CAC1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E44F22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9CCCCD6">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noWrap/>
            <w:vAlign w:val="center"/>
          </w:tcPr>
          <w:p w14:paraId="559CCB1D">
            <w:pPr>
              <w:widowControl/>
              <w:jc w:val="left"/>
              <w:rPr>
                <w:rFonts w:eastAsiaTheme="minorEastAsia"/>
                <w:kern w:val="0"/>
              </w:rPr>
            </w:pPr>
            <w:r>
              <w:rPr>
                <w:rFonts w:eastAsiaTheme="minorEastAsia"/>
                <w:kern w:val="0"/>
              </w:rPr>
              <w:t>　</w:t>
            </w:r>
          </w:p>
        </w:tc>
      </w:tr>
      <w:tr w14:paraId="29BDA47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B3D4C5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C090BFB">
            <w:pPr>
              <w:widowControl/>
              <w:jc w:val="center"/>
              <w:rPr>
                <w:rFonts w:eastAsiaTheme="minorEastAsia"/>
                <w:kern w:val="0"/>
              </w:rPr>
            </w:pPr>
            <w:r>
              <w:rPr>
                <w:rFonts w:eastAsiaTheme="minorEastAsia"/>
                <w:kern w:val="0"/>
              </w:rPr>
              <w:t>29310420</w:t>
            </w:r>
          </w:p>
        </w:tc>
        <w:tc>
          <w:tcPr>
            <w:tcW w:w="3000" w:type="dxa"/>
            <w:tcBorders>
              <w:top w:val="nil"/>
              <w:left w:val="nil"/>
              <w:bottom w:val="single" w:color="auto" w:sz="4" w:space="0"/>
              <w:right w:val="single" w:color="auto" w:sz="4" w:space="0"/>
            </w:tcBorders>
            <w:shd w:val="clear" w:color="auto" w:fill="auto"/>
            <w:vAlign w:val="center"/>
          </w:tcPr>
          <w:p w14:paraId="1631D290">
            <w:pPr>
              <w:widowControl/>
              <w:jc w:val="center"/>
              <w:rPr>
                <w:rFonts w:eastAsiaTheme="minorEastAsia"/>
                <w:kern w:val="0"/>
              </w:rPr>
            </w:pPr>
            <w:r>
              <w:rPr>
                <w:rFonts w:eastAsiaTheme="minorEastAsia"/>
                <w:kern w:val="0"/>
              </w:rPr>
              <w:t>药物化学</w:t>
            </w:r>
          </w:p>
        </w:tc>
        <w:tc>
          <w:tcPr>
            <w:tcW w:w="709" w:type="dxa"/>
            <w:tcBorders>
              <w:top w:val="nil"/>
              <w:left w:val="nil"/>
              <w:bottom w:val="single" w:color="auto" w:sz="4" w:space="0"/>
              <w:right w:val="single" w:color="auto" w:sz="4" w:space="0"/>
            </w:tcBorders>
            <w:shd w:val="clear" w:color="auto" w:fill="auto"/>
            <w:vAlign w:val="center"/>
          </w:tcPr>
          <w:p w14:paraId="1C2CAD73">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248BAFBB">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1D794307">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66E15C4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59AEE4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0E5C5C6">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71FDE2E8">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FF3D29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7F7938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901B95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65783E">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88387B1">
            <w:pPr>
              <w:widowControl/>
              <w:jc w:val="center"/>
              <w:rPr>
                <w:rFonts w:eastAsiaTheme="minorEastAsia"/>
                <w:kern w:val="0"/>
              </w:rPr>
            </w:pPr>
            <w:r>
              <w:rPr>
                <w:rFonts w:eastAsiaTheme="minorEastAsia"/>
                <w:kern w:val="0"/>
              </w:rPr>
              <w:t>核心课程</w:t>
            </w:r>
          </w:p>
        </w:tc>
      </w:tr>
      <w:tr w14:paraId="64A3B987">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59B823B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6861B8B">
            <w:pPr>
              <w:widowControl/>
              <w:jc w:val="center"/>
              <w:rPr>
                <w:rFonts w:eastAsiaTheme="minorEastAsia"/>
                <w:kern w:val="0"/>
              </w:rPr>
            </w:pPr>
            <w:r>
              <w:rPr>
                <w:rFonts w:eastAsiaTheme="minorEastAsia"/>
                <w:kern w:val="0"/>
              </w:rPr>
              <w:t>29311270</w:t>
            </w:r>
          </w:p>
        </w:tc>
        <w:tc>
          <w:tcPr>
            <w:tcW w:w="3000" w:type="dxa"/>
            <w:tcBorders>
              <w:top w:val="nil"/>
              <w:left w:val="nil"/>
              <w:bottom w:val="single" w:color="auto" w:sz="4" w:space="0"/>
              <w:right w:val="single" w:color="auto" w:sz="4" w:space="0"/>
            </w:tcBorders>
            <w:shd w:val="clear" w:color="auto" w:fill="auto"/>
            <w:vAlign w:val="center"/>
          </w:tcPr>
          <w:p w14:paraId="50B8D931">
            <w:pPr>
              <w:widowControl/>
              <w:jc w:val="center"/>
              <w:rPr>
                <w:rFonts w:eastAsiaTheme="minorEastAsia"/>
                <w:kern w:val="0"/>
              </w:rPr>
            </w:pPr>
            <w:r>
              <w:rPr>
                <w:rFonts w:eastAsiaTheme="minorEastAsia"/>
                <w:kern w:val="0"/>
              </w:rPr>
              <w:t>药物化学实验</w:t>
            </w:r>
          </w:p>
        </w:tc>
        <w:tc>
          <w:tcPr>
            <w:tcW w:w="709" w:type="dxa"/>
            <w:tcBorders>
              <w:top w:val="nil"/>
              <w:left w:val="nil"/>
              <w:bottom w:val="single" w:color="auto" w:sz="4" w:space="0"/>
              <w:right w:val="single" w:color="auto" w:sz="4" w:space="0"/>
            </w:tcBorders>
            <w:shd w:val="clear" w:color="auto" w:fill="auto"/>
            <w:vAlign w:val="center"/>
          </w:tcPr>
          <w:p w14:paraId="74709B11">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5BAEC5DA">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678BD0C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65BB583">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22EB5669">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A16F2DC">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589A803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D1B871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78D987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BDC5C5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CED3B49">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6314ECF8">
            <w:pPr>
              <w:widowControl/>
              <w:jc w:val="center"/>
              <w:rPr>
                <w:rFonts w:eastAsiaTheme="minorEastAsia"/>
                <w:kern w:val="0"/>
              </w:rPr>
            </w:pPr>
            <w:r>
              <w:rPr>
                <w:rFonts w:eastAsiaTheme="minorEastAsia"/>
                <w:kern w:val="0"/>
              </w:rPr>
              <w:t>　</w:t>
            </w:r>
          </w:p>
        </w:tc>
      </w:tr>
      <w:tr w14:paraId="357225F8">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F100DEB">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A3B9A47">
            <w:pPr>
              <w:widowControl/>
              <w:jc w:val="center"/>
              <w:rPr>
                <w:rFonts w:eastAsiaTheme="minorEastAsia"/>
                <w:kern w:val="0"/>
              </w:rPr>
            </w:pPr>
            <w:r>
              <w:rPr>
                <w:rFonts w:eastAsiaTheme="minorEastAsia"/>
                <w:kern w:val="0"/>
              </w:rPr>
              <w:t>29312102</w:t>
            </w:r>
          </w:p>
        </w:tc>
        <w:tc>
          <w:tcPr>
            <w:tcW w:w="3000" w:type="dxa"/>
            <w:tcBorders>
              <w:top w:val="nil"/>
              <w:left w:val="nil"/>
              <w:bottom w:val="single" w:color="auto" w:sz="4" w:space="0"/>
              <w:right w:val="single" w:color="auto" w:sz="4" w:space="0"/>
            </w:tcBorders>
            <w:shd w:val="clear" w:color="auto" w:fill="auto"/>
            <w:vAlign w:val="center"/>
          </w:tcPr>
          <w:p w14:paraId="4E44D262">
            <w:pPr>
              <w:widowControl/>
              <w:jc w:val="center"/>
              <w:rPr>
                <w:rFonts w:eastAsiaTheme="minorEastAsia"/>
                <w:kern w:val="0"/>
              </w:rPr>
            </w:pPr>
            <w:r>
              <w:rPr>
                <w:rFonts w:eastAsiaTheme="minorEastAsia"/>
                <w:kern w:val="0"/>
              </w:rPr>
              <w:t>工业药剂学</w:t>
            </w:r>
          </w:p>
        </w:tc>
        <w:tc>
          <w:tcPr>
            <w:tcW w:w="709" w:type="dxa"/>
            <w:tcBorders>
              <w:top w:val="nil"/>
              <w:left w:val="nil"/>
              <w:bottom w:val="single" w:color="auto" w:sz="4" w:space="0"/>
              <w:right w:val="single" w:color="auto" w:sz="4" w:space="0"/>
            </w:tcBorders>
            <w:shd w:val="clear" w:color="auto" w:fill="auto"/>
            <w:vAlign w:val="center"/>
          </w:tcPr>
          <w:p w14:paraId="3B8EE26E">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313710FA">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4BB9F4F5">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32E1B89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F9F6112">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8FFB649">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4030C0D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C8B602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300C10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D0E483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FF13EC">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206B601">
            <w:pPr>
              <w:widowControl/>
              <w:jc w:val="center"/>
              <w:rPr>
                <w:rFonts w:eastAsiaTheme="minorEastAsia"/>
                <w:kern w:val="0"/>
              </w:rPr>
            </w:pPr>
            <w:r>
              <w:rPr>
                <w:rFonts w:eastAsiaTheme="minorEastAsia"/>
                <w:kern w:val="0"/>
              </w:rPr>
              <w:t>核心课程</w:t>
            </w:r>
          </w:p>
        </w:tc>
      </w:tr>
      <w:tr w14:paraId="40CE4B41">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55672A7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3D91D932">
            <w:pPr>
              <w:widowControl/>
              <w:jc w:val="center"/>
              <w:rPr>
                <w:rFonts w:eastAsiaTheme="minorEastAsia"/>
                <w:kern w:val="0"/>
              </w:rPr>
            </w:pPr>
            <w:r>
              <w:rPr>
                <w:rFonts w:eastAsiaTheme="minorEastAsia"/>
                <w:kern w:val="0"/>
              </w:rPr>
              <w:t>29311480</w:t>
            </w:r>
          </w:p>
        </w:tc>
        <w:tc>
          <w:tcPr>
            <w:tcW w:w="3000" w:type="dxa"/>
            <w:tcBorders>
              <w:top w:val="nil"/>
              <w:left w:val="nil"/>
              <w:bottom w:val="single" w:color="auto" w:sz="4" w:space="0"/>
              <w:right w:val="single" w:color="auto" w:sz="4" w:space="0"/>
            </w:tcBorders>
            <w:shd w:val="clear" w:color="auto" w:fill="auto"/>
            <w:vAlign w:val="center"/>
          </w:tcPr>
          <w:p w14:paraId="51D42C0F">
            <w:pPr>
              <w:widowControl/>
              <w:jc w:val="center"/>
              <w:rPr>
                <w:rFonts w:eastAsiaTheme="minorEastAsia"/>
                <w:kern w:val="0"/>
              </w:rPr>
            </w:pPr>
            <w:r>
              <w:rPr>
                <w:rFonts w:eastAsiaTheme="minorEastAsia"/>
                <w:kern w:val="0"/>
              </w:rPr>
              <w:t>工业药剂学实验</w:t>
            </w:r>
          </w:p>
        </w:tc>
        <w:tc>
          <w:tcPr>
            <w:tcW w:w="709" w:type="dxa"/>
            <w:tcBorders>
              <w:top w:val="nil"/>
              <w:left w:val="nil"/>
              <w:bottom w:val="single" w:color="auto" w:sz="4" w:space="0"/>
              <w:right w:val="single" w:color="auto" w:sz="4" w:space="0"/>
            </w:tcBorders>
            <w:shd w:val="clear" w:color="auto" w:fill="auto"/>
            <w:vAlign w:val="center"/>
          </w:tcPr>
          <w:p w14:paraId="0B48F563">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4DF9E048">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2996E07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09968C3">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6A4A19E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D57725B">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21BF3BC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B2FB5A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5A49F3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D62A28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D8D3FDC">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2D060D6C">
            <w:pPr>
              <w:widowControl/>
              <w:jc w:val="center"/>
              <w:rPr>
                <w:rFonts w:eastAsiaTheme="minorEastAsia"/>
                <w:kern w:val="0"/>
              </w:rPr>
            </w:pPr>
            <w:r>
              <w:rPr>
                <w:rFonts w:eastAsiaTheme="minorEastAsia"/>
                <w:kern w:val="0"/>
              </w:rPr>
              <w:t>　</w:t>
            </w:r>
          </w:p>
        </w:tc>
      </w:tr>
      <w:tr w14:paraId="38E6594C">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1A1E6CA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3DF5004">
            <w:pPr>
              <w:widowControl/>
              <w:jc w:val="center"/>
              <w:rPr>
                <w:rFonts w:eastAsiaTheme="minorEastAsia"/>
                <w:kern w:val="0"/>
              </w:rPr>
            </w:pPr>
            <w:r>
              <w:rPr>
                <w:rFonts w:eastAsiaTheme="minorEastAsia"/>
                <w:kern w:val="0"/>
              </w:rPr>
              <w:t>29310410</w:t>
            </w:r>
          </w:p>
        </w:tc>
        <w:tc>
          <w:tcPr>
            <w:tcW w:w="3000" w:type="dxa"/>
            <w:tcBorders>
              <w:top w:val="nil"/>
              <w:left w:val="nil"/>
              <w:bottom w:val="single" w:color="auto" w:sz="4" w:space="0"/>
              <w:right w:val="single" w:color="auto" w:sz="4" w:space="0"/>
            </w:tcBorders>
            <w:shd w:val="clear" w:color="auto" w:fill="auto"/>
            <w:vAlign w:val="center"/>
          </w:tcPr>
          <w:p w14:paraId="23A3EC84">
            <w:pPr>
              <w:widowControl/>
              <w:jc w:val="center"/>
              <w:rPr>
                <w:rFonts w:eastAsiaTheme="minorEastAsia"/>
                <w:kern w:val="0"/>
              </w:rPr>
            </w:pPr>
            <w:r>
              <w:rPr>
                <w:rFonts w:eastAsiaTheme="minorEastAsia"/>
                <w:kern w:val="0"/>
              </w:rPr>
              <w:t>药物分析学</w:t>
            </w:r>
          </w:p>
        </w:tc>
        <w:tc>
          <w:tcPr>
            <w:tcW w:w="709" w:type="dxa"/>
            <w:tcBorders>
              <w:top w:val="nil"/>
              <w:left w:val="nil"/>
              <w:bottom w:val="single" w:color="auto" w:sz="4" w:space="0"/>
              <w:right w:val="single" w:color="auto" w:sz="4" w:space="0"/>
            </w:tcBorders>
            <w:shd w:val="clear" w:color="auto" w:fill="auto"/>
            <w:vAlign w:val="center"/>
          </w:tcPr>
          <w:p w14:paraId="502C5FD8">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7BBA5ADF">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1CC591DF">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38A2E68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66DCA8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EF611F6">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4FBEE88B">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DF4354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C0CF2C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08F283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500D3B0">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64ABE0D">
            <w:pPr>
              <w:widowControl/>
              <w:jc w:val="center"/>
              <w:rPr>
                <w:rFonts w:eastAsiaTheme="minorEastAsia"/>
                <w:kern w:val="0"/>
              </w:rPr>
            </w:pPr>
            <w:r>
              <w:rPr>
                <w:rFonts w:eastAsiaTheme="minorEastAsia"/>
                <w:kern w:val="0"/>
              </w:rPr>
              <w:t>核心课程</w:t>
            </w:r>
          </w:p>
        </w:tc>
      </w:tr>
      <w:tr w14:paraId="322BE90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056C9BB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AE711DF">
            <w:pPr>
              <w:widowControl/>
              <w:jc w:val="center"/>
              <w:rPr>
                <w:rFonts w:eastAsiaTheme="minorEastAsia"/>
                <w:kern w:val="0"/>
              </w:rPr>
            </w:pPr>
            <w:r>
              <w:rPr>
                <w:rFonts w:eastAsiaTheme="minorEastAsia"/>
                <w:kern w:val="0"/>
              </w:rPr>
              <w:t>29311230</w:t>
            </w:r>
          </w:p>
        </w:tc>
        <w:tc>
          <w:tcPr>
            <w:tcW w:w="3000" w:type="dxa"/>
            <w:tcBorders>
              <w:top w:val="nil"/>
              <w:left w:val="nil"/>
              <w:bottom w:val="single" w:color="auto" w:sz="4" w:space="0"/>
              <w:right w:val="single" w:color="auto" w:sz="4" w:space="0"/>
            </w:tcBorders>
            <w:shd w:val="clear" w:color="auto" w:fill="auto"/>
            <w:vAlign w:val="center"/>
          </w:tcPr>
          <w:p w14:paraId="5D6A34B2">
            <w:pPr>
              <w:widowControl/>
              <w:jc w:val="center"/>
              <w:rPr>
                <w:rFonts w:eastAsiaTheme="minorEastAsia"/>
                <w:kern w:val="0"/>
              </w:rPr>
            </w:pPr>
            <w:r>
              <w:rPr>
                <w:rFonts w:eastAsiaTheme="minorEastAsia"/>
                <w:kern w:val="0"/>
              </w:rPr>
              <w:t>药物分析学实验</w:t>
            </w:r>
          </w:p>
        </w:tc>
        <w:tc>
          <w:tcPr>
            <w:tcW w:w="709" w:type="dxa"/>
            <w:tcBorders>
              <w:top w:val="nil"/>
              <w:left w:val="nil"/>
              <w:bottom w:val="single" w:color="auto" w:sz="4" w:space="0"/>
              <w:right w:val="single" w:color="auto" w:sz="4" w:space="0"/>
            </w:tcBorders>
            <w:shd w:val="clear" w:color="auto" w:fill="auto"/>
            <w:vAlign w:val="center"/>
          </w:tcPr>
          <w:p w14:paraId="2B2847A2">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7A009E57">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70A13F5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31D068D">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4EE8A61D">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BE98DA7">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645B4B14">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6DC211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FAD278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FA3A27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685A1A9">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614AC839">
            <w:pPr>
              <w:widowControl/>
              <w:jc w:val="center"/>
              <w:rPr>
                <w:rFonts w:eastAsiaTheme="minorEastAsia"/>
                <w:kern w:val="0"/>
              </w:rPr>
            </w:pPr>
            <w:r>
              <w:rPr>
                <w:rFonts w:eastAsiaTheme="minorEastAsia"/>
                <w:kern w:val="0"/>
              </w:rPr>
              <w:t>　</w:t>
            </w:r>
          </w:p>
        </w:tc>
      </w:tr>
      <w:tr w14:paraId="61A89C2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5CB3940">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D9DB936">
            <w:pPr>
              <w:widowControl/>
              <w:jc w:val="center"/>
              <w:rPr>
                <w:rFonts w:eastAsiaTheme="minorEastAsia"/>
                <w:kern w:val="0"/>
              </w:rPr>
            </w:pPr>
            <w:r>
              <w:rPr>
                <w:rFonts w:eastAsiaTheme="minorEastAsia"/>
                <w:kern w:val="0"/>
              </w:rPr>
              <w:t>293101501</w:t>
            </w:r>
          </w:p>
        </w:tc>
        <w:tc>
          <w:tcPr>
            <w:tcW w:w="3000" w:type="dxa"/>
            <w:tcBorders>
              <w:top w:val="nil"/>
              <w:left w:val="nil"/>
              <w:bottom w:val="single" w:color="auto" w:sz="4" w:space="0"/>
              <w:right w:val="single" w:color="auto" w:sz="4" w:space="0"/>
            </w:tcBorders>
            <w:shd w:val="clear" w:color="auto" w:fill="auto"/>
            <w:vAlign w:val="center"/>
          </w:tcPr>
          <w:p w14:paraId="55CA4C49">
            <w:pPr>
              <w:widowControl/>
              <w:jc w:val="center"/>
              <w:rPr>
                <w:rFonts w:eastAsiaTheme="minorEastAsia"/>
                <w:kern w:val="0"/>
              </w:rPr>
            </w:pPr>
            <w:r>
              <w:rPr>
                <w:rFonts w:eastAsiaTheme="minorEastAsia"/>
                <w:kern w:val="0"/>
              </w:rPr>
              <w:t>制药工艺学</w:t>
            </w:r>
          </w:p>
        </w:tc>
        <w:tc>
          <w:tcPr>
            <w:tcW w:w="709" w:type="dxa"/>
            <w:tcBorders>
              <w:top w:val="nil"/>
              <w:left w:val="nil"/>
              <w:bottom w:val="single" w:color="auto" w:sz="4" w:space="0"/>
              <w:right w:val="single" w:color="auto" w:sz="4" w:space="0"/>
            </w:tcBorders>
            <w:shd w:val="clear" w:color="auto" w:fill="auto"/>
            <w:vAlign w:val="center"/>
          </w:tcPr>
          <w:p w14:paraId="6F61DD62">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2CE01BFD">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1B6BBDDD">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61B2BB3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F2FBE9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54E01DC">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15CEF59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7324BA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AB47F7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34A120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FEBE823">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24C2AF3">
            <w:pPr>
              <w:widowControl/>
              <w:jc w:val="center"/>
              <w:rPr>
                <w:rFonts w:eastAsiaTheme="minorEastAsia"/>
                <w:kern w:val="0"/>
              </w:rPr>
            </w:pPr>
            <w:r>
              <w:rPr>
                <w:rFonts w:eastAsiaTheme="minorEastAsia"/>
                <w:kern w:val="0"/>
              </w:rPr>
              <w:t>核心课程</w:t>
            </w:r>
          </w:p>
        </w:tc>
      </w:tr>
      <w:tr w14:paraId="4BB4279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0EFDA93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9D31A07">
            <w:pPr>
              <w:widowControl/>
              <w:jc w:val="center"/>
              <w:rPr>
                <w:rFonts w:eastAsiaTheme="minorEastAsia"/>
                <w:kern w:val="0"/>
              </w:rPr>
            </w:pPr>
            <w:r>
              <w:rPr>
                <w:rFonts w:eastAsiaTheme="minorEastAsia"/>
                <w:kern w:val="0"/>
              </w:rPr>
              <w:t>29312126</w:t>
            </w:r>
          </w:p>
        </w:tc>
        <w:tc>
          <w:tcPr>
            <w:tcW w:w="3000" w:type="dxa"/>
            <w:tcBorders>
              <w:top w:val="nil"/>
              <w:left w:val="nil"/>
              <w:bottom w:val="single" w:color="auto" w:sz="4" w:space="0"/>
              <w:right w:val="single" w:color="auto" w:sz="4" w:space="0"/>
            </w:tcBorders>
            <w:shd w:val="clear" w:color="auto" w:fill="auto"/>
            <w:vAlign w:val="center"/>
          </w:tcPr>
          <w:p w14:paraId="37329003">
            <w:pPr>
              <w:widowControl/>
              <w:jc w:val="center"/>
              <w:rPr>
                <w:rFonts w:eastAsiaTheme="minorEastAsia"/>
                <w:kern w:val="0"/>
              </w:rPr>
            </w:pPr>
            <w:r>
              <w:rPr>
                <w:rFonts w:eastAsiaTheme="minorEastAsia"/>
                <w:kern w:val="0"/>
              </w:rPr>
              <w:t>制药工艺学实验</w:t>
            </w:r>
          </w:p>
        </w:tc>
        <w:tc>
          <w:tcPr>
            <w:tcW w:w="709" w:type="dxa"/>
            <w:tcBorders>
              <w:top w:val="nil"/>
              <w:left w:val="nil"/>
              <w:bottom w:val="single" w:color="auto" w:sz="4" w:space="0"/>
              <w:right w:val="single" w:color="auto" w:sz="4" w:space="0"/>
            </w:tcBorders>
            <w:shd w:val="clear" w:color="auto" w:fill="auto"/>
            <w:vAlign w:val="center"/>
          </w:tcPr>
          <w:p w14:paraId="637005CC">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4375328C">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3228333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8BADFFF">
            <w:pPr>
              <w:widowControl/>
              <w:jc w:val="center"/>
              <w:rPr>
                <w:rFonts w:eastAsiaTheme="minorEastAsia"/>
                <w:kern w:val="0"/>
              </w:rPr>
            </w:pPr>
            <w:r>
              <w:rPr>
                <w:rFonts w:eastAsiaTheme="minorEastAsia"/>
                <w:kern w:val="0"/>
              </w:rPr>
              <w:t>36</w:t>
            </w:r>
          </w:p>
        </w:tc>
        <w:tc>
          <w:tcPr>
            <w:tcW w:w="850" w:type="dxa"/>
            <w:tcBorders>
              <w:top w:val="nil"/>
              <w:left w:val="nil"/>
              <w:bottom w:val="single" w:color="auto" w:sz="4" w:space="0"/>
              <w:right w:val="single" w:color="auto" w:sz="4" w:space="0"/>
            </w:tcBorders>
            <w:shd w:val="clear" w:color="auto" w:fill="auto"/>
            <w:vAlign w:val="center"/>
          </w:tcPr>
          <w:p w14:paraId="7CEFBC59">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203F568">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065FF09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F4CC00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305733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34215F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EDB9E0F">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2782133F">
            <w:pPr>
              <w:widowControl/>
              <w:jc w:val="center"/>
              <w:rPr>
                <w:rFonts w:eastAsiaTheme="minorEastAsia"/>
                <w:kern w:val="0"/>
              </w:rPr>
            </w:pPr>
            <w:r>
              <w:rPr>
                <w:rFonts w:eastAsiaTheme="minorEastAsia"/>
                <w:kern w:val="0"/>
              </w:rPr>
              <w:t>　</w:t>
            </w:r>
          </w:p>
        </w:tc>
      </w:tr>
      <w:tr w14:paraId="14516B0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1DC2CE7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D54ED8A">
            <w:pPr>
              <w:widowControl/>
              <w:jc w:val="center"/>
              <w:rPr>
                <w:rFonts w:eastAsiaTheme="minorEastAsia"/>
                <w:kern w:val="0"/>
              </w:rPr>
            </w:pPr>
            <w:r>
              <w:rPr>
                <w:rFonts w:eastAsiaTheme="minorEastAsia"/>
                <w:kern w:val="0"/>
              </w:rPr>
              <w:t>29312163</w:t>
            </w:r>
          </w:p>
        </w:tc>
        <w:tc>
          <w:tcPr>
            <w:tcW w:w="3000" w:type="dxa"/>
            <w:tcBorders>
              <w:top w:val="nil"/>
              <w:left w:val="nil"/>
              <w:bottom w:val="single" w:color="auto" w:sz="4" w:space="0"/>
              <w:right w:val="single" w:color="auto" w:sz="4" w:space="0"/>
            </w:tcBorders>
            <w:shd w:val="clear" w:color="auto" w:fill="auto"/>
            <w:vAlign w:val="center"/>
          </w:tcPr>
          <w:p w14:paraId="6D8FC639">
            <w:pPr>
              <w:widowControl/>
              <w:jc w:val="center"/>
              <w:rPr>
                <w:rFonts w:eastAsiaTheme="minorEastAsia"/>
                <w:kern w:val="0"/>
              </w:rPr>
            </w:pPr>
            <w:r>
              <w:rPr>
                <w:rFonts w:eastAsiaTheme="minorEastAsia"/>
                <w:kern w:val="0"/>
              </w:rPr>
              <w:t>制药分离工程</w:t>
            </w:r>
          </w:p>
        </w:tc>
        <w:tc>
          <w:tcPr>
            <w:tcW w:w="709" w:type="dxa"/>
            <w:tcBorders>
              <w:top w:val="nil"/>
              <w:left w:val="nil"/>
              <w:bottom w:val="single" w:color="auto" w:sz="4" w:space="0"/>
              <w:right w:val="single" w:color="auto" w:sz="4" w:space="0"/>
            </w:tcBorders>
            <w:shd w:val="clear" w:color="auto" w:fill="auto"/>
            <w:vAlign w:val="center"/>
          </w:tcPr>
          <w:p w14:paraId="3DAAB127">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64B9057F">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5D87AC4C">
            <w:pPr>
              <w:widowControl/>
              <w:jc w:val="center"/>
              <w:rPr>
                <w:rFonts w:eastAsiaTheme="minorEastAsia"/>
                <w:kern w:val="0"/>
              </w:rPr>
            </w:pPr>
            <w:r>
              <w:rPr>
                <w:rFonts w:eastAsiaTheme="minorEastAsia"/>
                <w:kern w:val="0"/>
              </w:rPr>
              <w:t>24</w:t>
            </w:r>
          </w:p>
        </w:tc>
        <w:tc>
          <w:tcPr>
            <w:tcW w:w="709" w:type="dxa"/>
            <w:tcBorders>
              <w:top w:val="nil"/>
              <w:left w:val="nil"/>
              <w:bottom w:val="single" w:color="auto" w:sz="4" w:space="0"/>
              <w:right w:val="single" w:color="auto" w:sz="4" w:space="0"/>
            </w:tcBorders>
            <w:shd w:val="clear" w:color="auto" w:fill="auto"/>
            <w:vAlign w:val="center"/>
          </w:tcPr>
          <w:p w14:paraId="68D8176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D88F53F">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E759471">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3182510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446432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DEFB54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117DDA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9D31F99">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7B401A3">
            <w:pPr>
              <w:widowControl/>
              <w:jc w:val="center"/>
              <w:rPr>
                <w:rFonts w:eastAsiaTheme="minorEastAsia"/>
                <w:kern w:val="0"/>
              </w:rPr>
            </w:pPr>
            <w:r>
              <w:rPr>
                <w:rFonts w:eastAsiaTheme="minorEastAsia"/>
                <w:kern w:val="0"/>
              </w:rPr>
              <w:t>　</w:t>
            </w:r>
          </w:p>
        </w:tc>
      </w:tr>
      <w:tr w14:paraId="3CDAC91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260E3982">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B1C0EA0">
            <w:pPr>
              <w:widowControl/>
              <w:jc w:val="center"/>
              <w:rPr>
                <w:rFonts w:eastAsiaTheme="minorEastAsia"/>
                <w:kern w:val="0"/>
              </w:rPr>
            </w:pPr>
            <w:r>
              <w:rPr>
                <w:rFonts w:eastAsiaTheme="minorEastAsia"/>
                <w:kern w:val="0"/>
              </w:rPr>
              <w:t>29310160</w:t>
            </w:r>
          </w:p>
        </w:tc>
        <w:tc>
          <w:tcPr>
            <w:tcW w:w="3000" w:type="dxa"/>
            <w:tcBorders>
              <w:top w:val="nil"/>
              <w:left w:val="nil"/>
              <w:bottom w:val="single" w:color="auto" w:sz="4" w:space="0"/>
              <w:right w:val="single" w:color="auto" w:sz="4" w:space="0"/>
            </w:tcBorders>
            <w:shd w:val="clear" w:color="auto" w:fill="auto"/>
            <w:vAlign w:val="center"/>
          </w:tcPr>
          <w:p w14:paraId="3C581CF2">
            <w:pPr>
              <w:widowControl/>
              <w:jc w:val="center"/>
              <w:rPr>
                <w:rFonts w:eastAsiaTheme="minorEastAsia"/>
                <w:kern w:val="0"/>
              </w:rPr>
            </w:pPr>
            <w:r>
              <w:rPr>
                <w:rFonts w:eastAsiaTheme="minorEastAsia"/>
                <w:kern w:val="0"/>
              </w:rPr>
              <w:t>制药设备与工程设计</w:t>
            </w:r>
          </w:p>
        </w:tc>
        <w:tc>
          <w:tcPr>
            <w:tcW w:w="709" w:type="dxa"/>
            <w:tcBorders>
              <w:top w:val="nil"/>
              <w:left w:val="nil"/>
              <w:bottom w:val="single" w:color="auto" w:sz="4" w:space="0"/>
              <w:right w:val="single" w:color="auto" w:sz="4" w:space="0"/>
            </w:tcBorders>
            <w:shd w:val="clear" w:color="auto" w:fill="auto"/>
            <w:vAlign w:val="center"/>
          </w:tcPr>
          <w:p w14:paraId="367BDB0A">
            <w:pPr>
              <w:widowControl/>
              <w:jc w:val="center"/>
              <w:rPr>
                <w:rFonts w:eastAsiaTheme="minorEastAsia"/>
                <w:kern w:val="0"/>
              </w:rPr>
            </w:pPr>
            <w:r>
              <w:rPr>
                <w:rFonts w:eastAsiaTheme="minorEastAsia"/>
                <w:kern w:val="0"/>
              </w:rPr>
              <w:t>3</w:t>
            </w:r>
          </w:p>
        </w:tc>
        <w:tc>
          <w:tcPr>
            <w:tcW w:w="851" w:type="dxa"/>
            <w:tcBorders>
              <w:top w:val="nil"/>
              <w:left w:val="nil"/>
              <w:bottom w:val="single" w:color="auto" w:sz="4" w:space="0"/>
              <w:right w:val="single" w:color="auto" w:sz="4" w:space="0"/>
            </w:tcBorders>
            <w:shd w:val="clear" w:color="auto" w:fill="auto"/>
            <w:vAlign w:val="center"/>
          </w:tcPr>
          <w:p w14:paraId="17886120">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25D6D414">
            <w:pPr>
              <w:widowControl/>
              <w:jc w:val="center"/>
              <w:rPr>
                <w:rFonts w:eastAsiaTheme="minorEastAsia"/>
                <w:kern w:val="0"/>
              </w:rPr>
            </w:pPr>
            <w:r>
              <w:rPr>
                <w:rFonts w:eastAsiaTheme="minorEastAsia"/>
                <w:kern w:val="0"/>
              </w:rPr>
              <w:t>48</w:t>
            </w:r>
          </w:p>
        </w:tc>
        <w:tc>
          <w:tcPr>
            <w:tcW w:w="709" w:type="dxa"/>
            <w:tcBorders>
              <w:top w:val="nil"/>
              <w:left w:val="nil"/>
              <w:bottom w:val="single" w:color="auto" w:sz="4" w:space="0"/>
              <w:right w:val="single" w:color="auto" w:sz="4" w:space="0"/>
            </w:tcBorders>
            <w:shd w:val="clear" w:color="auto" w:fill="auto"/>
            <w:vAlign w:val="center"/>
          </w:tcPr>
          <w:p w14:paraId="41B65A7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6D5026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9183EC4">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2CEA8D0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27FF26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753649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199E7C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9C693CE">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5453A5D">
            <w:pPr>
              <w:widowControl/>
              <w:jc w:val="center"/>
              <w:rPr>
                <w:rFonts w:eastAsiaTheme="minorEastAsia"/>
                <w:kern w:val="0"/>
              </w:rPr>
            </w:pPr>
            <w:r>
              <w:rPr>
                <w:rFonts w:eastAsiaTheme="minorEastAsia"/>
                <w:kern w:val="0"/>
              </w:rPr>
              <w:t>核心课程</w:t>
            </w:r>
          </w:p>
        </w:tc>
      </w:tr>
      <w:tr w14:paraId="730B2DA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02F65B0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AB9644C">
            <w:pPr>
              <w:widowControl/>
              <w:jc w:val="center"/>
              <w:rPr>
                <w:rFonts w:eastAsiaTheme="minorEastAsia"/>
                <w:kern w:val="0"/>
              </w:rPr>
            </w:pPr>
            <w:r>
              <w:rPr>
                <w:rFonts w:eastAsiaTheme="minorEastAsia"/>
                <w:kern w:val="0"/>
              </w:rPr>
              <w:t>29312127</w:t>
            </w:r>
          </w:p>
        </w:tc>
        <w:tc>
          <w:tcPr>
            <w:tcW w:w="3000" w:type="dxa"/>
            <w:tcBorders>
              <w:top w:val="nil"/>
              <w:left w:val="nil"/>
              <w:bottom w:val="single" w:color="auto" w:sz="4" w:space="0"/>
              <w:right w:val="single" w:color="auto" w:sz="4" w:space="0"/>
            </w:tcBorders>
            <w:shd w:val="clear" w:color="auto" w:fill="auto"/>
            <w:vAlign w:val="center"/>
          </w:tcPr>
          <w:p w14:paraId="5AB99A7F">
            <w:pPr>
              <w:widowControl/>
              <w:jc w:val="center"/>
              <w:rPr>
                <w:rFonts w:eastAsiaTheme="minorEastAsia"/>
                <w:kern w:val="0"/>
              </w:rPr>
            </w:pPr>
            <w:r>
              <w:rPr>
                <w:rFonts w:eastAsiaTheme="minorEastAsia"/>
                <w:kern w:val="0"/>
              </w:rPr>
              <w:t>制药设备与工程课程设计</w:t>
            </w:r>
          </w:p>
        </w:tc>
        <w:tc>
          <w:tcPr>
            <w:tcW w:w="709" w:type="dxa"/>
            <w:tcBorders>
              <w:top w:val="nil"/>
              <w:left w:val="nil"/>
              <w:bottom w:val="single" w:color="auto" w:sz="4" w:space="0"/>
              <w:right w:val="single" w:color="auto" w:sz="4" w:space="0"/>
            </w:tcBorders>
            <w:shd w:val="clear" w:color="auto" w:fill="auto"/>
            <w:vAlign w:val="center"/>
          </w:tcPr>
          <w:p w14:paraId="021D911D">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48853F0F">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6FF423B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D589B88">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755D848A">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0842BAF">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645B391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DF0CD2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E45F6C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E63D4E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AF7B76D">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080F738C">
            <w:pPr>
              <w:widowControl/>
              <w:jc w:val="center"/>
              <w:rPr>
                <w:rFonts w:eastAsiaTheme="minorEastAsia"/>
                <w:kern w:val="0"/>
              </w:rPr>
            </w:pPr>
            <w:r>
              <w:rPr>
                <w:rFonts w:eastAsiaTheme="minorEastAsia"/>
                <w:kern w:val="0"/>
              </w:rPr>
              <w:t>　</w:t>
            </w:r>
          </w:p>
        </w:tc>
      </w:tr>
      <w:tr w14:paraId="5C877D17">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956037B">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EE2781D">
            <w:pPr>
              <w:widowControl/>
              <w:jc w:val="center"/>
              <w:rPr>
                <w:rFonts w:eastAsiaTheme="minorEastAsia"/>
                <w:kern w:val="0"/>
              </w:rPr>
            </w:pPr>
            <w:r>
              <w:rPr>
                <w:rFonts w:eastAsiaTheme="minorEastAsia"/>
                <w:kern w:val="0"/>
              </w:rPr>
              <w:t>29311950</w:t>
            </w:r>
          </w:p>
        </w:tc>
        <w:tc>
          <w:tcPr>
            <w:tcW w:w="3000" w:type="dxa"/>
            <w:tcBorders>
              <w:top w:val="nil"/>
              <w:left w:val="nil"/>
              <w:bottom w:val="single" w:color="auto" w:sz="4" w:space="0"/>
              <w:right w:val="single" w:color="auto" w:sz="4" w:space="0"/>
            </w:tcBorders>
            <w:shd w:val="clear" w:color="auto" w:fill="auto"/>
            <w:vAlign w:val="center"/>
          </w:tcPr>
          <w:p w14:paraId="55E20713">
            <w:pPr>
              <w:widowControl/>
              <w:jc w:val="center"/>
              <w:rPr>
                <w:rFonts w:eastAsiaTheme="minorEastAsia"/>
                <w:kern w:val="0"/>
              </w:rPr>
            </w:pPr>
            <w:r>
              <w:rPr>
                <w:rFonts w:eastAsiaTheme="minorEastAsia"/>
                <w:kern w:val="0"/>
              </w:rPr>
              <w:t>药品生产质量管理工程</w:t>
            </w:r>
          </w:p>
        </w:tc>
        <w:tc>
          <w:tcPr>
            <w:tcW w:w="709" w:type="dxa"/>
            <w:tcBorders>
              <w:top w:val="nil"/>
              <w:left w:val="nil"/>
              <w:bottom w:val="single" w:color="auto" w:sz="4" w:space="0"/>
              <w:right w:val="single" w:color="auto" w:sz="4" w:space="0"/>
            </w:tcBorders>
            <w:shd w:val="clear" w:color="auto" w:fill="auto"/>
            <w:vAlign w:val="center"/>
          </w:tcPr>
          <w:p w14:paraId="5AD094A0">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4FBF54C4">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04798971">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34F9AF9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EE2358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D582765">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656FD5D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6FCB80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1ED971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5B4F8F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25AF934">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C027946">
            <w:pPr>
              <w:widowControl/>
              <w:jc w:val="center"/>
              <w:rPr>
                <w:rFonts w:eastAsiaTheme="minorEastAsia"/>
                <w:kern w:val="0"/>
              </w:rPr>
            </w:pPr>
            <w:r>
              <w:rPr>
                <w:rFonts w:eastAsiaTheme="minorEastAsia"/>
                <w:kern w:val="0"/>
              </w:rPr>
              <w:t>核心课程</w:t>
            </w:r>
          </w:p>
        </w:tc>
      </w:tr>
      <w:tr w14:paraId="3498005F">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2EA6601">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3DAF95F">
            <w:pPr>
              <w:widowControl/>
              <w:jc w:val="center"/>
              <w:rPr>
                <w:rFonts w:eastAsiaTheme="minorEastAsia"/>
                <w:kern w:val="0"/>
              </w:rPr>
            </w:pPr>
            <w:r>
              <w:rPr>
                <w:rFonts w:eastAsiaTheme="minorEastAsia"/>
                <w:kern w:val="0"/>
              </w:rPr>
              <w:t>29312103</w:t>
            </w:r>
          </w:p>
        </w:tc>
        <w:tc>
          <w:tcPr>
            <w:tcW w:w="3000" w:type="dxa"/>
            <w:tcBorders>
              <w:top w:val="nil"/>
              <w:left w:val="nil"/>
              <w:bottom w:val="single" w:color="auto" w:sz="4" w:space="0"/>
              <w:right w:val="single" w:color="auto" w:sz="4" w:space="0"/>
            </w:tcBorders>
            <w:shd w:val="clear" w:color="auto" w:fill="auto"/>
            <w:vAlign w:val="center"/>
          </w:tcPr>
          <w:p w14:paraId="7BB5DFFA">
            <w:pPr>
              <w:widowControl/>
              <w:jc w:val="center"/>
              <w:rPr>
                <w:rFonts w:eastAsiaTheme="minorEastAsia"/>
                <w:kern w:val="0"/>
              </w:rPr>
            </w:pPr>
            <w:r>
              <w:rPr>
                <w:rFonts w:eastAsiaTheme="minorEastAsia"/>
                <w:kern w:val="0"/>
              </w:rPr>
              <w:t>制药过程安全与环保</w:t>
            </w:r>
          </w:p>
        </w:tc>
        <w:tc>
          <w:tcPr>
            <w:tcW w:w="709" w:type="dxa"/>
            <w:tcBorders>
              <w:top w:val="nil"/>
              <w:left w:val="nil"/>
              <w:bottom w:val="single" w:color="auto" w:sz="4" w:space="0"/>
              <w:right w:val="single" w:color="auto" w:sz="4" w:space="0"/>
            </w:tcBorders>
            <w:shd w:val="clear" w:color="auto" w:fill="auto"/>
            <w:vAlign w:val="center"/>
          </w:tcPr>
          <w:p w14:paraId="59A01719">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0DF7C0C8">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76AD438E">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2910B34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652F63C">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FEBC2F1">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5D1E6F5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CEFE5B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00E542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8A4CD7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EFC5FDA">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C1B2585">
            <w:pPr>
              <w:widowControl/>
              <w:jc w:val="center"/>
              <w:rPr>
                <w:rFonts w:eastAsiaTheme="minorEastAsia"/>
                <w:kern w:val="0"/>
              </w:rPr>
            </w:pPr>
            <w:r>
              <w:rPr>
                <w:rFonts w:eastAsiaTheme="minorEastAsia"/>
                <w:kern w:val="0"/>
              </w:rPr>
              <w:t>核心课程</w:t>
            </w:r>
          </w:p>
        </w:tc>
      </w:tr>
      <w:tr w14:paraId="36401D17">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E644BD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E51453F">
            <w:pPr>
              <w:widowControl/>
              <w:jc w:val="center"/>
              <w:rPr>
                <w:rFonts w:eastAsiaTheme="minorEastAsia"/>
                <w:kern w:val="0"/>
              </w:rPr>
            </w:pPr>
            <w:r>
              <w:rPr>
                <w:rFonts w:eastAsiaTheme="minorEastAsia"/>
                <w:kern w:val="0"/>
              </w:rPr>
              <w:t>29312164</w:t>
            </w:r>
          </w:p>
        </w:tc>
        <w:tc>
          <w:tcPr>
            <w:tcW w:w="3000" w:type="dxa"/>
            <w:tcBorders>
              <w:top w:val="nil"/>
              <w:left w:val="nil"/>
              <w:bottom w:val="single" w:color="auto" w:sz="4" w:space="0"/>
              <w:right w:val="single" w:color="auto" w:sz="4" w:space="0"/>
            </w:tcBorders>
            <w:shd w:val="clear" w:color="auto" w:fill="auto"/>
            <w:vAlign w:val="center"/>
          </w:tcPr>
          <w:p w14:paraId="33C3D23D">
            <w:pPr>
              <w:widowControl/>
              <w:jc w:val="center"/>
              <w:rPr>
                <w:rFonts w:eastAsiaTheme="minorEastAsia"/>
                <w:kern w:val="0"/>
              </w:rPr>
            </w:pPr>
            <w:r>
              <w:rPr>
                <w:rFonts w:eastAsiaTheme="minorEastAsia"/>
                <w:kern w:val="0"/>
              </w:rPr>
              <w:t>医药技术经济与项目管理</w:t>
            </w:r>
          </w:p>
        </w:tc>
        <w:tc>
          <w:tcPr>
            <w:tcW w:w="709" w:type="dxa"/>
            <w:tcBorders>
              <w:top w:val="nil"/>
              <w:left w:val="nil"/>
              <w:bottom w:val="single" w:color="auto" w:sz="4" w:space="0"/>
              <w:right w:val="single" w:color="auto" w:sz="4" w:space="0"/>
            </w:tcBorders>
            <w:shd w:val="clear" w:color="auto" w:fill="auto"/>
            <w:vAlign w:val="center"/>
          </w:tcPr>
          <w:p w14:paraId="00B03078">
            <w:pPr>
              <w:widowControl/>
              <w:jc w:val="center"/>
              <w:rPr>
                <w:rFonts w:eastAsiaTheme="minorEastAsia"/>
                <w:kern w:val="0"/>
              </w:rPr>
            </w:pPr>
            <w:r>
              <w:rPr>
                <w:rFonts w:eastAsiaTheme="minorEastAsia"/>
                <w:kern w:val="0"/>
              </w:rPr>
              <w:t>1.5</w:t>
            </w:r>
          </w:p>
        </w:tc>
        <w:tc>
          <w:tcPr>
            <w:tcW w:w="851" w:type="dxa"/>
            <w:tcBorders>
              <w:top w:val="nil"/>
              <w:left w:val="nil"/>
              <w:bottom w:val="single" w:color="auto" w:sz="4" w:space="0"/>
              <w:right w:val="single" w:color="auto" w:sz="4" w:space="0"/>
            </w:tcBorders>
            <w:shd w:val="clear" w:color="auto" w:fill="auto"/>
            <w:vAlign w:val="center"/>
          </w:tcPr>
          <w:p w14:paraId="58F950C5">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0C735ABD">
            <w:pPr>
              <w:widowControl/>
              <w:jc w:val="center"/>
              <w:rPr>
                <w:rFonts w:eastAsiaTheme="minorEastAsia"/>
                <w:kern w:val="0"/>
              </w:rPr>
            </w:pPr>
            <w:r>
              <w:rPr>
                <w:rFonts w:eastAsiaTheme="minorEastAsia"/>
                <w:kern w:val="0"/>
              </w:rPr>
              <w:t>24</w:t>
            </w:r>
          </w:p>
        </w:tc>
        <w:tc>
          <w:tcPr>
            <w:tcW w:w="709" w:type="dxa"/>
            <w:tcBorders>
              <w:top w:val="nil"/>
              <w:left w:val="nil"/>
              <w:bottom w:val="single" w:color="auto" w:sz="4" w:space="0"/>
              <w:right w:val="single" w:color="auto" w:sz="4" w:space="0"/>
            </w:tcBorders>
            <w:shd w:val="clear" w:color="auto" w:fill="auto"/>
            <w:vAlign w:val="center"/>
          </w:tcPr>
          <w:p w14:paraId="0FF580A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1E9C81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6579E4A">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67A2F935">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DC159A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E92B10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A9BD11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9ED511A">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836E1AD">
            <w:pPr>
              <w:widowControl/>
              <w:jc w:val="center"/>
              <w:rPr>
                <w:rFonts w:eastAsiaTheme="minorEastAsia"/>
                <w:kern w:val="0"/>
              </w:rPr>
            </w:pPr>
            <w:r>
              <w:rPr>
                <w:rFonts w:eastAsiaTheme="minorEastAsia"/>
                <w:kern w:val="0"/>
              </w:rPr>
              <w:t>　</w:t>
            </w:r>
          </w:p>
        </w:tc>
      </w:tr>
      <w:tr w14:paraId="30BB950F">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7ADC529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91130D7">
            <w:pPr>
              <w:widowControl/>
              <w:jc w:val="center"/>
              <w:rPr>
                <w:rFonts w:eastAsiaTheme="minorEastAsia"/>
                <w:kern w:val="0"/>
              </w:rPr>
            </w:pPr>
            <w:r>
              <w:rPr>
                <w:rFonts w:eastAsiaTheme="minorEastAsia"/>
                <w:kern w:val="0"/>
              </w:rPr>
              <w:t>29312128</w:t>
            </w:r>
          </w:p>
        </w:tc>
        <w:tc>
          <w:tcPr>
            <w:tcW w:w="3000" w:type="dxa"/>
            <w:tcBorders>
              <w:top w:val="nil"/>
              <w:left w:val="nil"/>
              <w:bottom w:val="single" w:color="auto" w:sz="4" w:space="0"/>
              <w:right w:val="single" w:color="auto" w:sz="4" w:space="0"/>
            </w:tcBorders>
            <w:shd w:val="clear" w:color="auto" w:fill="auto"/>
            <w:vAlign w:val="center"/>
          </w:tcPr>
          <w:p w14:paraId="419FFB33">
            <w:pPr>
              <w:widowControl/>
              <w:jc w:val="center"/>
              <w:rPr>
                <w:rFonts w:eastAsiaTheme="minorEastAsia"/>
                <w:kern w:val="0"/>
              </w:rPr>
            </w:pPr>
            <w:r>
              <w:rPr>
                <w:rFonts w:eastAsiaTheme="minorEastAsia"/>
                <w:kern w:val="0"/>
              </w:rPr>
              <w:t>制药工程专业综合实验</w:t>
            </w:r>
          </w:p>
        </w:tc>
        <w:tc>
          <w:tcPr>
            <w:tcW w:w="709" w:type="dxa"/>
            <w:tcBorders>
              <w:top w:val="nil"/>
              <w:left w:val="nil"/>
              <w:bottom w:val="single" w:color="auto" w:sz="4" w:space="0"/>
              <w:right w:val="single" w:color="auto" w:sz="4" w:space="0"/>
            </w:tcBorders>
            <w:shd w:val="clear" w:color="auto" w:fill="auto"/>
            <w:vAlign w:val="center"/>
          </w:tcPr>
          <w:p w14:paraId="706CF221">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7C4443C3">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36510C9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8E03979">
            <w:pPr>
              <w:widowControl/>
              <w:jc w:val="center"/>
              <w:rPr>
                <w:rFonts w:eastAsiaTheme="minorEastAsia"/>
                <w:kern w:val="0"/>
              </w:rPr>
            </w:pPr>
            <w:r>
              <w:rPr>
                <w:rFonts w:eastAsiaTheme="minorEastAsia"/>
                <w:kern w:val="0"/>
              </w:rPr>
              <w:t>48</w:t>
            </w:r>
          </w:p>
        </w:tc>
        <w:tc>
          <w:tcPr>
            <w:tcW w:w="850" w:type="dxa"/>
            <w:tcBorders>
              <w:top w:val="nil"/>
              <w:left w:val="nil"/>
              <w:bottom w:val="single" w:color="auto" w:sz="4" w:space="0"/>
              <w:right w:val="single" w:color="auto" w:sz="4" w:space="0"/>
            </w:tcBorders>
            <w:shd w:val="clear" w:color="auto" w:fill="auto"/>
            <w:vAlign w:val="center"/>
          </w:tcPr>
          <w:p w14:paraId="26FB501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C09B56B">
            <w:pPr>
              <w:widowControl/>
              <w:jc w:val="center"/>
              <w:rPr>
                <w:rFonts w:eastAsiaTheme="minorEastAsia"/>
                <w:kern w:val="0"/>
              </w:rPr>
            </w:pPr>
            <w:r>
              <w:rPr>
                <w:rFonts w:eastAsiaTheme="minorEastAsia"/>
                <w:kern w:val="0"/>
              </w:rPr>
              <w:t>7</w:t>
            </w:r>
          </w:p>
        </w:tc>
        <w:tc>
          <w:tcPr>
            <w:tcW w:w="709" w:type="dxa"/>
            <w:tcBorders>
              <w:top w:val="nil"/>
              <w:left w:val="nil"/>
              <w:bottom w:val="single" w:color="auto" w:sz="4" w:space="0"/>
              <w:right w:val="single" w:color="auto" w:sz="4" w:space="0"/>
            </w:tcBorders>
            <w:shd w:val="clear" w:color="auto" w:fill="auto"/>
            <w:vAlign w:val="center"/>
          </w:tcPr>
          <w:p w14:paraId="3ED4A54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F748A3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D79DD1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346F88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B461325">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293D1FD1">
            <w:pPr>
              <w:widowControl/>
              <w:jc w:val="center"/>
              <w:rPr>
                <w:rFonts w:eastAsiaTheme="minorEastAsia"/>
                <w:kern w:val="0"/>
              </w:rPr>
            </w:pPr>
            <w:r>
              <w:rPr>
                <w:rFonts w:eastAsiaTheme="minorEastAsia"/>
                <w:kern w:val="0"/>
              </w:rPr>
              <w:t>含劳动教育8学时</w:t>
            </w:r>
          </w:p>
        </w:tc>
      </w:tr>
      <w:tr w14:paraId="054F50F5">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385C7E23">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1302EFF0">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6F4DD00E">
            <w:pPr>
              <w:widowControl/>
              <w:jc w:val="center"/>
              <w:rPr>
                <w:rFonts w:eastAsiaTheme="minorEastAsia"/>
                <w:b/>
                <w:bCs/>
                <w:kern w:val="0"/>
              </w:rPr>
            </w:pPr>
            <w:r>
              <w:rPr>
                <w:rFonts w:eastAsiaTheme="minorEastAsia"/>
                <w:b/>
                <w:bCs/>
                <w:kern w:val="0"/>
              </w:rPr>
              <w:t>33</w:t>
            </w:r>
          </w:p>
        </w:tc>
        <w:tc>
          <w:tcPr>
            <w:tcW w:w="851" w:type="dxa"/>
            <w:tcBorders>
              <w:top w:val="nil"/>
              <w:left w:val="nil"/>
              <w:bottom w:val="single" w:color="auto" w:sz="4" w:space="0"/>
              <w:right w:val="single" w:color="auto" w:sz="4" w:space="0"/>
            </w:tcBorders>
            <w:shd w:val="clear" w:color="auto" w:fill="auto"/>
            <w:vAlign w:val="center"/>
          </w:tcPr>
          <w:p w14:paraId="56115A53">
            <w:pPr>
              <w:widowControl/>
              <w:jc w:val="center"/>
              <w:rPr>
                <w:rFonts w:eastAsiaTheme="minorEastAsia"/>
                <w:b/>
                <w:bCs/>
                <w:kern w:val="0"/>
              </w:rPr>
            </w:pPr>
            <w:r>
              <w:rPr>
                <w:rFonts w:eastAsiaTheme="minorEastAsia"/>
                <w:b/>
                <w:bCs/>
                <w:kern w:val="0"/>
              </w:rPr>
              <w:t>608</w:t>
            </w:r>
          </w:p>
        </w:tc>
        <w:tc>
          <w:tcPr>
            <w:tcW w:w="850" w:type="dxa"/>
            <w:tcBorders>
              <w:top w:val="nil"/>
              <w:left w:val="nil"/>
              <w:bottom w:val="single" w:color="auto" w:sz="4" w:space="0"/>
              <w:right w:val="single" w:color="auto" w:sz="4" w:space="0"/>
            </w:tcBorders>
            <w:shd w:val="clear" w:color="auto" w:fill="auto"/>
            <w:vAlign w:val="center"/>
          </w:tcPr>
          <w:p w14:paraId="77A1B440">
            <w:pPr>
              <w:widowControl/>
              <w:jc w:val="center"/>
              <w:rPr>
                <w:rFonts w:eastAsiaTheme="minorEastAsia"/>
                <w:b/>
                <w:bCs/>
                <w:kern w:val="0"/>
              </w:rPr>
            </w:pPr>
            <w:r>
              <w:rPr>
                <w:rFonts w:eastAsiaTheme="minorEastAsia"/>
                <w:b/>
                <w:bCs/>
                <w:kern w:val="0"/>
              </w:rPr>
              <w:t>368</w:t>
            </w:r>
          </w:p>
        </w:tc>
        <w:tc>
          <w:tcPr>
            <w:tcW w:w="709" w:type="dxa"/>
            <w:tcBorders>
              <w:top w:val="nil"/>
              <w:left w:val="nil"/>
              <w:bottom w:val="single" w:color="auto" w:sz="4" w:space="0"/>
              <w:right w:val="single" w:color="auto" w:sz="4" w:space="0"/>
            </w:tcBorders>
            <w:shd w:val="clear" w:color="auto" w:fill="auto"/>
            <w:vAlign w:val="center"/>
          </w:tcPr>
          <w:p w14:paraId="43A60B3B">
            <w:pPr>
              <w:widowControl/>
              <w:jc w:val="center"/>
              <w:rPr>
                <w:rFonts w:eastAsiaTheme="minorEastAsia"/>
                <w:b/>
                <w:bCs/>
                <w:kern w:val="0"/>
              </w:rPr>
            </w:pPr>
            <w:r>
              <w:rPr>
                <w:rFonts w:eastAsiaTheme="minorEastAsia"/>
                <w:b/>
                <w:bCs/>
                <w:kern w:val="0"/>
              </w:rPr>
              <w:t>240</w:t>
            </w:r>
          </w:p>
        </w:tc>
        <w:tc>
          <w:tcPr>
            <w:tcW w:w="850" w:type="dxa"/>
            <w:tcBorders>
              <w:top w:val="nil"/>
              <w:left w:val="nil"/>
              <w:bottom w:val="single" w:color="auto" w:sz="4" w:space="0"/>
              <w:right w:val="single" w:color="auto" w:sz="4" w:space="0"/>
            </w:tcBorders>
            <w:shd w:val="clear" w:color="auto" w:fill="auto"/>
            <w:vAlign w:val="center"/>
          </w:tcPr>
          <w:p w14:paraId="4C816E3B">
            <w:pPr>
              <w:widowControl/>
              <w:jc w:val="center"/>
              <w:rPr>
                <w:rFonts w:eastAsiaTheme="minorEastAsia"/>
                <w:b/>
                <w:bCs/>
                <w:kern w:val="0"/>
              </w:rPr>
            </w:pPr>
            <w:r>
              <w:rPr>
                <w:rFonts w:eastAsiaTheme="minorEastAsia"/>
                <w:b/>
                <w:bCs/>
                <w:kern w:val="0"/>
              </w:rPr>
              <w:t>　</w:t>
            </w:r>
          </w:p>
        </w:tc>
        <w:tc>
          <w:tcPr>
            <w:tcW w:w="969" w:type="dxa"/>
            <w:tcBorders>
              <w:top w:val="nil"/>
              <w:left w:val="nil"/>
              <w:bottom w:val="single" w:color="auto" w:sz="4" w:space="0"/>
              <w:right w:val="single" w:color="auto" w:sz="4" w:space="0"/>
            </w:tcBorders>
            <w:shd w:val="clear" w:color="auto" w:fill="auto"/>
            <w:vAlign w:val="center"/>
          </w:tcPr>
          <w:p w14:paraId="2883C559">
            <w:pPr>
              <w:widowControl/>
              <w:jc w:val="center"/>
              <w:rPr>
                <w:rFonts w:eastAsiaTheme="minorEastAsia"/>
                <w:b/>
                <w:bCs/>
                <w:kern w:val="0"/>
              </w:rPr>
            </w:pPr>
            <w:r>
              <w:rPr>
                <w:rFonts w:eastAsiaTheme="minorEastAsia"/>
                <w:b/>
                <w:bCs/>
                <w:kern w:val="0"/>
              </w:rPr>
              <w:t>　</w:t>
            </w:r>
          </w:p>
        </w:tc>
        <w:tc>
          <w:tcPr>
            <w:tcW w:w="709" w:type="dxa"/>
            <w:tcBorders>
              <w:top w:val="nil"/>
              <w:left w:val="nil"/>
              <w:bottom w:val="single" w:color="auto" w:sz="4" w:space="0"/>
              <w:right w:val="single" w:color="auto" w:sz="4" w:space="0"/>
            </w:tcBorders>
            <w:shd w:val="clear" w:color="auto" w:fill="auto"/>
            <w:vAlign w:val="center"/>
          </w:tcPr>
          <w:p w14:paraId="50DE1337">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A4D2FC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1D4AAA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089C30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A800974">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71307E0A">
            <w:pPr>
              <w:widowControl/>
              <w:jc w:val="center"/>
              <w:rPr>
                <w:rFonts w:eastAsiaTheme="minorEastAsia"/>
                <w:kern w:val="0"/>
              </w:rPr>
            </w:pPr>
            <w:r>
              <w:rPr>
                <w:rFonts w:eastAsiaTheme="minorEastAsia"/>
                <w:kern w:val="0"/>
              </w:rPr>
              <w:t>　</w:t>
            </w:r>
          </w:p>
        </w:tc>
      </w:tr>
      <w:tr w14:paraId="1AC09CA7">
        <w:tblPrEx>
          <w:tblCellMar>
            <w:top w:w="0" w:type="dxa"/>
            <w:left w:w="108" w:type="dxa"/>
            <w:bottom w:w="0" w:type="dxa"/>
            <w:right w:w="108" w:type="dxa"/>
          </w:tblCellMar>
        </w:tblPrEx>
        <w:trPr>
          <w:trHeight w:val="360" w:hRule="atLeast"/>
        </w:trPr>
        <w:tc>
          <w:tcPr>
            <w:tcW w:w="966" w:type="dxa"/>
            <w:vMerge w:val="restart"/>
            <w:tcBorders>
              <w:top w:val="nil"/>
              <w:left w:val="single" w:color="auto" w:sz="4" w:space="0"/>
              <w:bottom w:val="single" w:color="000000" w:sz="4" w:space="0"/>
              <w:right w:val="single" w:color="auto" w:sz="4" w:space="0"/>
            </w:tcBorders>
            <w:shd w:val="clear" w:color="auto" w:fill="auto"/>
            <w:vAlign w:val="center"/>
          </w:tcPr>
          <w:p w14:paraId="417F57BA">
            <w:pPr>
              <w:widowControl/>
              <w:jc w:val="center"/>
              <w:rPr>
                <w:rFonts w:eastAsiaTheme="minorEastAsia"/>
                <w:b/>
                <w:bCs/>
                <w:kern w:val="0"/>
              </w:rPr>
            </w:pPr>
            <w:r>
              <w:rPr>
                <w:rFonts w:eastAsiaTheme="minorEastAsia"/>
                <w:b/>
                <w:bCs/>
                <w:kern w:val="0"/>
              </w:rPr>
              <w:t>专业发展选修课程</w:t>
            </w:r>
          </w:p>
        </w:tc>
        <w:tc>
          <w:tcPr>
            <w:tcW w:w="14627" w:type="dxa"/>
            <w:gridSpan w:val="14"/>
            <w:tcBorders>
              <w:top w:val="single" w:color="auto" w:sz="4" w:space="0"/>
              <w:left w:val="nil"/>
              <w:bottom w:val="single" w:color="auto" w:sz="4" w:space="0"/>
              <w:right w:val="single" w:color="000000" w:sz="4" w:space="0"/>
            </w:tcBorders>
            <w:shd w:val="clear" w:color="auto" w:fill="auto"/>
            <w:vAlign w:val="center"/>
          </w:tcPr>
          <w:p w14:paraId="1F448229">
            <w:pPr>
              <w:widowControl/>
              <w:jc w:val="left"/>
              <w:rPr>
                <w:rFonts w:eastAsiaTheme="minorEastAsia"/>
                <w:b/>
                <w:bCs/>
                <w:kern w:val="0"/>
              </w:rPr>
            </w:pPr>
            <w:r>
              <w:rPr>
                <w:rFonts w:eastAsiaTheme="minorEastAsia"/>
                <w:b/>
                <w:bCs/>
                <w:kern w:val="0"/>
              </w:rPr>
              <w:t>国际课程模块（除中外合作办学专业，以及参加出国（境）交流学习项目的本科生外，均需修满2学分）</w:t>
            </w:r>
          </w:p>
        </w:tc>
      </w:tr>
      <w:tr w14:paraId="0F17AD9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0E2FC574">
            <w:pPr>
              <w:widowControl/>
              <w:jc w:val="left"/>
              <w:rPr>
                <w:rFonts w:eastAsiaTheme="minorEastAsia"/>
                <w:b/>
                <w:bCs/>
                <w:kern w:val="0"/>
              </w:rPr>
            </w:pPr>
          </w:p>
        </w:tc>
        <w:tc>
          <w:tcPr>
            <w:tcW w:w="14627" w:type="dxa"/>
            <w:gridSpan w:val="14"/>
            <w:tcBorders>
              <w:top w:val="single" w:color="auto" w:sz="4" w:space="0"/>
              <w:left w:val="nil"/>
              <w:bottom w:val="single" w:color="auto" w:sz="4" w:space="0"/>
              <w:right w:val="single" w:color="000000" w:sz="4" w:space="0"/>
            </w:tcBorders>
            <w:shd w:val="clear" w:color="auto" w:fill="auto"/>
            <w:vAlign w:val="center"/>
          </w:tcPr>
          <w:p w14:paraId="41F99AA6">
            <w:pPr>
              <w:widowControl/>
              <w:jc w:val="left"/>
              <w:rPr>
                <w:rFonts w:eastAsiaTheme="minorEastAsia"/>
                <w:b/>
                <w:bCs/>
                <w:kern w:val="0"/>
              </w:rPr>
            </w:pPr>
            <w:r>
              <w:rPr>
                <w:rFonts w:eastAsiaTheme="minorEastAsia"/>
                <w:b/>
                <w:bCs/>
                <w:kern w:val="0"/>
              </w:rPr>
              <w:t>专业特色模块（总计33学分，学生至少选修13学分）</w:t>
            </w:r>
          </w:p>
        </w:tc>
      </w:tr>
      <w:tr w14:paraId="618C445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5A4720A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D5C2E9A">
            <w:pPr>
              <w:widowControl/>
              <w:jc w:val="center"/>
              <w:rPr>
                <w:rFonts w:eastAsiaTheme="minorEastAsia"/>
                <w:kern w:val="0"/>
              </w:rPr>
            </w:pPr>
            <w:r>
              <w:rPr>
                <w:rFonts w:eastAsiaTheme="minorEastAsia"/>
                <w:kern w:val="0"/>
              </w:rPr>
              <w:t>29310370</w:t>
            </w:r>
          </w:p>
        </w:tc>
        <w:tc>
          <w:tcPr>
            <w:tcW w:w="3000" w:type="dxa"/>
            <w:tcBorders>
              <w:top w:val="nil"/>
              <w:left w:val="nil"/>
              <w:bottom w:val="single" w:color="auto" w:sz="4" w:space="0"/>
              <w:right w:val="single" w:color="auto" w:sz="4" w:space="0"/>
            </w:tcBorders>
            <w:shd w:val="clear" w:color="auto" w:fill="auto"/>
            <w:vAlign w:val="center"/>
          </w:tcPr>
          <w:p w14:paraId="180D2F5F">
            <w:pPr>
              <w:widowControl/>
              <w:jc w:val="center"/>
              <w:rPr>
                <w:rFonts w:eastAsiaTheme="minorEastAsia"/>
                <w:b/>
                <w:bCs/>
                <w:kern w:val="0"/>
              </w:rPr>
            </w:pPr>
            <w:r>
              <w:rPr>
                <w:rFonts w:eastAsiaTheme="minorEastAsia"/>
                <w:b/>
                <w:bCs/>
                <w:kern w:val="0"/>
              </w:rPr>
              <w:t>药理学</w:t>
            </w:r>
          </w:p>
        </w:tc>
        <w:tc>
          <w:tcPr>
            <w:tcW w:w="709" w:type="dxa"/>
            <w:tcBorders>
              <w:top w:val="nil"/>
              <w:left w:val="nil"/>
              <w:bottom w:val="single" w:color="auto" w:sz="4" w:space="0"/>
              <w:right w:val="single" w:color="auto" w:sz="4" w:space="0"/>
            </w:tcBorders>
            <w:shd w:val="clear" w:color="auto" w:fill="auto"/>
            <w:vAlign w:val="center"/>
          </w:tcPr>
          <w:p w14:paraId="4AAA8960">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62881C92">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628A16BF">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495231E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CAF92C4">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36E2DBE">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48C03F5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994569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98606B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4F110F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0009458">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7C7281BF">
            <w:pPr>
              <w:widowControl/>
              <w:jc w:val="center"/>
              <w:rPr>
                <w:rFonts w:eastAsiaTheme="minorEastAsia"/>
                <w:kern w:val="0"/>
              </w:rPr>
            </w:pPr>
            <w:r>
              <w:rPr>
                <w:rFonts w:eastAsiaTheme="minorEastAsia"/>
                <w:kern w:val="0"/>
              </w:rPr>
              <w:t>必选</w:t>
            </w:r>
          </w:p>
        </w:tc>
      </w:tr>
      <w:tr w14:paraId="499ED496">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9D037C7">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E153E9D">
            <w:pPr>
              <w:widowControl/>
              <w:jc w:val="center"/>
              <w:rPr>
                <w:rFonts w:eastAsiaTheme="minorEastAsia"/>
                <w:kern w:val="0"/>
              </w:rPr>
            </w:pPr>
            <w:r>
              <w:rPr>
                <w:rFonts w:eastAsiaTheme="minorEastAsia"/>
                <w:kern w:val="0"/>
              </w:rPr>
              <w:t>29311240</w:t>
            </w:r>
          </w:p>
        </w:tc>
        <w:tc>
          <w:tcPr>
            <w:tcW w:w="3000" w:type="dxa"/>
            <w:tcBorders>
              <w:top w:val="nil"/>
              <w:left w:val="nil"/>
              <w:bottom w:val="single" w:color="auto" w:sz="4" w:space="0"/>
              <w:right w:val="single" w:color="auto" w:sz="4" w:space="0"/>
            </w:tcBorders>
            <w:shd w:val="clear" w:color="auto" w:fill="auto"/>
            <w:vAlign w:val="center"/>
          </w:tcPr>
          <w:p w14:paraId="07DC1D87">
            <w:pPr>
              <w:widowControl/>
              <w:jc w:val="center"/>
              <w:rPr>
                <w:rFonts w:eastAsiaTheme="minorEastAsia"/>
                <w:b/>
                <w:bCs/>
                <w:kern w:val="0"/>
              </w:rPr>
            </w:pPr>
            <w:r>
              <w:rPr>
                <w:rFonts w:eastAsiaTheme="minorEastAsia"/>
                <w:b/>
                <w:bCs/>
                <w:kern w:val="0"/>
              </w:rPr>
              <w:t>药理学实验</w:t>
            </w:r>
          </w:p>
        </w:tc>
        <w:tc>
          <w:tcPr>
            <w:tcW w:w="709" w:type="dxa"/>
            <w:tcBorders>
              <w:top w:val="nil"/>
              <w:left w:val="nil"/>
              <w:bottom w:val="single" w:color="auto" w:sz="4" w:space="0"/>
              <w:right w:val="single" w:color="auto" w:sz="4" w:space="0"/>
            </w:tcBorders>
            <w:shd w:val="clear" w:color="auto" w:fill="auto"/>
            <w:vAlign w:val="center"/>
          </w:tcPr>
          <w:p w14:paraId="328B9E8D">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5F30DC3E">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04D57FF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A5F233F">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63A341DA">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1E766D1">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349DF22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2F853E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1C8C54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E43E46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CDB81DB">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72E476BA">
            <w:pPr>
              <w:widowControl/>
              <w:jc w:val="center"/>
              <w:rPr>
                <w:rFonts w:eastAsiaTheme="minorEastAsia"/>
                <w:kern w:val="0"/>
              </w:rPr>
            </w:pPr>
            <w:r>
              <w:rPr>
                <w:rFonts w:eastAsiaTheme="minorEastAsia"/>
                <w:kern w:val="0"/>
              </w:rPr>
              <w:t>必选</w:t>
            </w:r>
          </w:p>
        </w:tc>
      </w:tr>
      <w:tr w14:paraId="382036E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71F55A5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01AA441">
            <w:pPr>
              <w:widowControl/>
              <w:jc w:val="center"/>
              <w:rPr>
                <w:rFonts w:eastAsiaTheme="minorEastAsia"/>
                <w:kern w:val="0"/>
              </w:rPr>
            </w:pPr>
            <w:r>
              <w:rPr>
                <w:rFonts w:eastAsiaTheme="minorEastAsia"/>
                <w:kern w:val="0"/>
              </w:rPr>
              <w:t>29210050</w:t>
            </w:r>
          </w:p>
        </w:tc>
        <w:tc>
          <w:tcPr>
            <w:tcW w:w="3000" w:type="dxa"/>
            <w:tcBorders>
              <w:top w:val="nil"/>
              <w:left w:val="nil"/>
              <w:bottom w:val="single" w:color="auto" w:sz="4" w:space="0"/>
              <w:right w:val="single" w:color="auto" w:sz="4" w:space="0"/>
            </w:tcBorders>
            <w:shd w:val="clear" w:color="auto" w:fill="auto"/>
            <w:vAlign w:val="center"/>
          </w:tcPr>
          <w:p w14:paraId="1E338BA8">
            <w:pPr>
              <w:widowControl/>
              <w:jc w:val="center"/>
              <w:rPr>
                <w:rFonts w:eastAsiaTheme="minorEastAsia"/>
                <w:kern w:val="0"/>
              </w:rPr>
            </w:pPr>
            <w:r>
              <w:rPr>
                <w:rFonts w:eastAsiaTheme="minorEastAsia"/>
                <w:kern w:val="0"/>
              </w:rPr>
              <w:t>仪器分析</w:t>
            </w:r>
          </w:p>
        </w:tc>
        <w:tc>
          <w:tcPr>
            <w:tcW w:w="709" w:type="dxa"/>
            <w:tcBorders>
              <w:top w:val="nil"/>
              <w:left w:val="nil"/>
              <w:bottom w:val="single" w:color="auto" w:sz="4" w:space="0"/>
              <w:right w:val="single" w:color="auto" w:sz="4" w:space="0"/>
            </w:tcBorders>
            <w:shd w:val="clear" w:color="auto" w:fill="auto"/>
            <w:vAlign w:val="center"/>
          </w:tcPr>
          <w:p w14:paraId="30BBAA8E">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5046133C">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745B11DF">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1F6C3C3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6739997">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513CBC1">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080D14F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BE0240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02CE09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D8E9F1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A5E43AB">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DC1CF2B">
            <w:pPr>
              <w:widowControl/>
              <w:jc w:val="center"/>
              <w:rPr>
                <w:rFonts w:eastAsiaTheme="minorEastAsia"/>
                <w:kern w:val="0"/>
              </w:rPr>
            </w:pPr>
            <w:r>
              <w:rPr>
                <w:rFonts w:eastAsiaTheme="minorEastAsia"/>
                <w:kern w:val="0"/>
              </w:rPr>
              <w:t>　</w:t>
            </w:r>
          </w:p>
        </w:tc>
      </w:tr>
      <w:tr w14:paraId="7FD8E71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28A2DB7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B0937F0">
            <w:pPr>
              <w:widowControl/>
              <w:jc w:val="center"/>
              <w:rPr>
                <w:rFonts w:eastAsiaTheme="minorEastAsia"/>
                <w:kern w:val="0"/>
              </w:rPr>
            </w:pPr>
            <w:r>
              <w:rPr>
                <w:rFonts w:eastAsiaTheme="minorEastAsia"/>
                <w:kern w:val="0"/>
              </w:rPr>
              <w:t>29211370</w:t>
            </w:r>
          </w:p>
        </w:tc>
        <w:tc>
          <w:tcPr>
            <w:tcW w:w="3000" w:type="dxa"/>
            <w:tcBorders>
              <w:top w:val="nil"/>
              <w:left w:val="nil"/>
              <w:bottom w:val="single" w:color="auto" w:sz="4" w:space="0"/>
              <w:right w:val="single" w:color="auto" w:sz="4" w:space="0"/>
            </w:tcBorders>
            <w:shd w:val="clear" w:color="auto" w:fill="auto"/>
            <w:vAlign w:val="center"/>
          </w:tcPr>
          <w:p w14:paraId="1E582669">
            <w:pPr>
              <w:widowControl/>
              <w:jc w:val="center"/>
              <w:rPr>
                <w:rFonts w:eastAsiaTheme="minorEastAsia"/>
                <w:kern w:val="0"/>
              </w:rPr>
            </w:pPr>
            <w:r>
              <w:rPr>
                <w:rFonts w:eastAsiaTheme="minorEastAsia"/>
                <w:kern w:val="0"/>
              </w:rPr>
              <w:t>仪器分析实验</w:t>
            </w:r>
          </w:p>
        </w:tc>
        <w:tc>
          <w:tcPr>
            <w:tcW w:w="709" w:type="dxa"/>
            <w:tcBorders>
              <w:top w:val="nil"/>
              <w:left w:val="nil"/>
              <w:bottom w:val="single" w:color="auto" w:sz="4" w:space="0"/>
              <w:right w:val="single" w:color="auto" w:sz="4" w:space="0"/>
            </w:tcBorders>
            <w:shd w:val="clear" w:color="auto" w:fill="auto"/>
            <w:vAlign w:val="center"/>
          </w:tcPr>
          <w:p w14:paraId="0ED53F75">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5A0CC1FE">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1FAFB6F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BE44901">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559B5BB0">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587F3D2">
            <w:pPr>
              <w:widowControl/>
              <w:jc w:val="center"/>
              <w:rPr>
                <w:rFonts w:eastAsiaTheme="minorEastAsia"/>
                <w:kern w:val="0"/>
              </w:rPr>
            </w:pPr>
            <w:r>
              <w:rPr>
                <w:rFonts w:eastAsiaTheme="minorEastAsia"/>
                <w:kern w:val="0"/>
              </w:rPr>
              <w:t>3</w:t>
            </w:r>
          </w:p>
        </w:tc>
        <w:tc>
          <w:tcPr>
            <w:tcW w:w="709" w:type="dxa"/>
            <w:tcBorders>
              <w:top w:val="nil"/>
              <w:left w:val="nil"/>
              <w:bottom w:val="single" w:color="auto" w:sz="4" w:space="0"/>
              <w:right w:val="single" w:color="auto" w:sz="4" w:space="0"/>
            </w:tcBorders>
            <w:shd w:val="clear" w:color="auto" w:fill="auto"/>
            <w:vAlign w:val="center"/>
          </w:tcPr>
          <w:p w14:paraId="43C0FE3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B52FC1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2D6AA2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388B90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AA3B2DF">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1A8FD955">
            <w:pPr>
              <w:widowControl/>
              <w:jc w:val="center"/>
              <w:rPr>
                <w:rFonts w:eastAsiaTheme="minorEastAsia"/>
                <w:kern w:val="0"/>
              </w:rPr>
            </w:pPr>
            <w:r>
              <w:rPr>
                <w:rFonts w:eastAsiaTheme="minorEastAsia"/>
                <w:kern w:val="0"/>
              </w:rPr>
              <w:t>　</w:t>
            </w:r>
          </w:p>
        </w:tc>
      </w:tr>
      <w:tr w14:paraId="49B196E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1DE10D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6AB861B">
            <w:pPr>
              <w:widowControl/>
              <w:jc w:val="center"/>
              <w:rPr>
                <w:rFonts w:eastAsiaTheme="minorEastAsia"/>
                <w:kern w:val="0"/>
              </w:rPr>
            </w:pPr>
            <w:r>
              <w:rPr>
                <w:rFonts w:eastAsiaTheme="minorEastAsia"/>
                <w:kern w:val="0"/>
              </w:rPr>
              <w:t>29322351</w:t>
            </w:r>
          </w:p>
        </w:tc>
        <w:tc>
          <w:tcPr>
            <w:tcW w:w="3000" w:type="dxa"/>
            <w:tcBorders>
              <w:top w:val="nil"/>
              <w:left w:val="nil"/>
              <w:bottom w:val="single" w:color="auto" w:sz="4" w:space="0"/>
              <w:right w:val="single" w:color="auto" w:sz="4" w:space="0"/>
            </w:tcBorders>
            <w:shd w:val="clear" w:color="auto" w:fill="auto"/>
            <w:vAlign w:val="center"/>
          </w:tcPr>
          <w:p w14:paraId="67578F2F">
            <w:pPr>
              <w:widowControl/>
              <w:jc w:val="center"/>
              <w:rPr>
                <w:rFonts w:eastAsiaTheme="minorEastAsia"/>
                <w:kern w:val="0"/>
              </w:rPr>
            </w:pPr>
            <w:r>
              <w:rPr>
                <w:rFonts w:eastAsiaTheme="minorEastAsia"/>
                <w:kern w:val="0"/>
              </w:rPr>
              <w:t>药物细胞与分子生物学</w:t>
            </w:r>
          </w:p>
        </w:tc>
        <w:tc>
          <w:tcPr>
            <w:tcW w:w="709" w:type="dxa"/>
            <w:tcBorders>
              <w:top w:val="nil"/>
              <w:left w:val="nil"/>
              <w:bottom w:val="single" w:color="auto" w:sz="4" w:space="0"/>
              <w:right w:val="single" w:color="auto" w:sz="4" w:space="0"/>
            </w:tcBorders>
            <w:shd w:val="clear" w:color="auto" w:fill="auto"/>
            <w:vAlign w:val="center"/>
          </w:tcPr>
          <w:p w14:paraId="496A7B35">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619FB6C2">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597DEF84">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67F4692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8A6EA6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D0E0A30">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338373DC">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9DE0EE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87EA36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2A81BF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292B8F7">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70319950">
            <w:pPr>
              <w:widowControl/>
              <w:jc w:val="center"/>
              <w:rPr>
                <w:rFonts w:eastAsiaTheme="minorEastAsia"/>
                <w:kern w:val="0"/>
              </w:rPr>
            </w:pPr>
            <w:r>
              <w:rPr>
                <w:rFonts w:eastAsiaTheme="minorEastAsia"/>
                <w:kern w:val="0"/>
              </w:rPr>
              <w:t>　</w:t>
            </w:r>
          </w:p>
        </w:tc>
      </w:tr>
      <w:tr w14:paraId="08F41DEF">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65E88E0">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88E69E6">
            <w:pPr>
              <w:widowControl/>
              <w:jc w:val="center"/>
              <w:rPr>
                <w:rFonts w:eastAsiaTheme="minorEastAsia"/>
                <w:kern w:val="0"/>
              </w:rPr>
            </w:pPr>
            <w:r>
              <w:rPr>
                <w:rFonts w:eastAsiaTheme="minorEastAsia"/>
                <w:kern w:val="0"/>
              </w:rPr>
              <w:t>29322352</w:t>
            </w:r>
          </w:p>
        </w:tc>
        <w:tc>
          <w:tcPr>
            <w:tcW w:w="3000" w:type="dxa"/>
            <w:tcBorders>
              <w:top w:val="nil"/>
              <w:left w:val="nil"/>
              <w:bottom w:val="single" w:color="auto" w:sz="4" w:space="0"/>
              <w:right w:val="single" w:color="auto" w:sz="4" w:space="0"/>
            </w:tcBorders>
            <w:shd w:val="clear" w:color="auto" w:fill="auto"/>
            <w:vAlign w:val="center"/>
          </w:tcPr>
          <w:p w14:paraId="28A480DA">
            <w:pPr>
              <w:widowControl/>
              <w:jc w:val="center"/>
              <w:rPr>
                <w:rFonts w:eastAsiaTheme="minorEastAsia"/>
                <w:kern w:val="0"/>
              </w:rPr>
            </w:pPr>
            <w:r>
              <w:rPr>
                <w:rFonts w:eastAsiaTheme="minorEastAsia"/>
                <w:kern w:val="0"/>
              </w:rPr>
              <w:t>药物细胞与分子生物学实验</w:t>
            </w:r>
          </w:p>
        </w:tc>
        <w:tc>
          <w:tcPr>
            <w:tcW w:w="709" w:type="dxa"/>
            <w:tcBorders>
              <w:top w:val="nil"/>
              <w:left w:val="nil"/>
              <w:bottom w:val="single" w:color="auto" w:sz="4" w:space="0"/>
              <w:right w:val="single" w:color="auto" w:sz="4" w:space="0"/>
            </w:tcBorders>
            <w:shd w:val="clear" w:color="auto" w:fill="auto"/>
            <w:vAlign w:val="center"/>
          </w:tcPr>
          <w:p w14:paraId="7894AA34">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2D077F24">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5DACF5C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7968A44">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1FE9DA41">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26A8F5D">
            <w:pPr>
              <w:widowControl/>
              <w:jc w:val="center"/>
              <w:rPr>
                <w:rFonts w:eastAsiaTheme="minorEastAsia"/>
                <w:kern w:val="0"/>
              </w:rPr>
            </w:pPr>
            <w:r>
              <w:rPr>
                <w:rFonts w:eastAsiaTheme="minorEastAsia"/>
                <w:kern w:val="0"/>
              </w:rPr>
              <w:t>4</w:t>
            </w:r>
          </w:p>
        </w:tc>
        <w:tc>
          <w:tcPr>
            <w:tcW w:w="709" w:type="dxa"/>
            <w:tcBorders>
              <w:top w:val="nil"/>
              <w:left w:val="nil"/>
              <w:bottom w:val="single" w:color="auto" w:sz="4" w:space="0"/>
              <w:right w:val="single" w:color="auto" w:sz="4" w:space="0"/>
            </w:tcBorders>
            <w:shd w:val="clear" w:color="auto" w:fill="auto"/>
            <w:vAlign w:val="center"/>
          </w:tcPr>
          <w:p w14:paraId="5B6FFB76">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3BCB64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9C7B6C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47330A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ADD20E8">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272C4210">
            <w:pPr>
              <w:widowControl/>
              <w:jc w:val="center"/>
              <w:rPr>
                <w:rFonts w:eastAsiaTheme="minorEastAsia"/>
                <w:kern w:val="0"/>
              </w:rPr>
            </w:pPr>
            <w:r>
              <w:rPr>
                <w:rFonts w:eastAsiaTheme="minorEastAsia"/>
                <w:kern w:val="0"/>
              </w:rPr>
              <w:t>　</w:t>
            </w:r>
          </w:p>
        </w:tc>
      </w:tr>
      <w:tr w14:paraId="5B89827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58BCFE0">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FCCCDAC">
            <w:pPr>
              <w:widowControl/>
              <w:jc w:val="center"/>
              <w:rPr>
                <w:rFonts w:eastAsiaTheme="minorEastAsia"/>
                <w:kern w:val="0"/>
              </w:rPr>
            </w:pPr>
            <w:r>
              <w:rPr>
                <w:rFonts w:eastAsiaTheme="minorEastAsia"/>
                <w:kern w:val="0"/>
              </w:rPr>
              <w:t>29320940</w:t>
            </w:r>
          </w:p>
        </w:tc>
        <w:tc>
          <w:tcPr>
            <w:tcW w:w="3000" w:type="dxa"/>
            <w:tcBorders>
              <w:top w:val="nil"/>
              <w:left w:val="nil"/>
              <w:bottom w:val="single" w:color="auto" w:sz="4" w:space="0"/>
              <w:right w:val="single" w:color="auto" w:sz="4" w:space="0"/>
            </w:tcBorders>
            <w:shd w:val="clear" w:color="auto" w:fill="auto"/>
            <w:vAlign w:val="center"/>
          </w:tcPr>
          <w:p w14:paraId="2C209FBD">
            <w:pPr>
              <w:widowControl/>
              <w:jc w:val="center"/>
              <w:rPr>
                <w:rFonts w:eastAsiaTheme="minorEastAsia"/>
                <w:kern w:val="0"/>
              </w:rPr>
            </w:pPr>
            <w:r>
              <w:rPr>
                <w:rFonts w:eastAsiaTheme="minorEastAsia"/>
                <w:kern w:val="0"/>
              </w:rPr>
              <w:t>药物合成反应</w:t>
            </w:r>
          </w:p>
        </w:tc>
        <w:tc>
          <w:tcPr>
            <w:tcW w:w="709" w:type="dxa"/>
            <w:tcBorders>
              <w:top w:val="nil"/>
              <w:left w:val="nil"/>
              <w:bottom w:val="single" w:color="auto" w:sz="4" w:space="0"/>
              <w:right w:val="single" w:color="auto" w:sz="4" w:space="0"/>
            </w:tcBorders>
            <w:shd w:val="clear" w:color="auto" w:fill="auto"/>
            <w:vAlign w:val="center"/>
          </w:tcPr>
          <w:p w14:paraId="16656D56">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511CF919">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45F2B3AF">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11F39F3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CF6418F">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68E92BA">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5FB1E8E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E90A25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E773B3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C168D8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181BBC6">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F385C61">
            <w:pPr>
              <w:widowControl/>
              <w:jc w:val="left"/>
              <w:rPr>
                <w:rFonts w:eastAsiaTheme="minorEastAsia"/>
                <w:b/>
                <w:bCs/>
                <w:kern w:val="0"/>
              </w:rPr>
            </w:pPr>
            <w:r>
              <w:rPr>
                <w:rFonts w:eastAsiaTheme="minorEastAsia"/>
                <w:b/>
                <w:bCs/>
                <w:kern w:val="0"/>
              </w:rPr>
              <w:t>　</w:t>
            </w:r>
          </w:p>
        </w:tc>
      </w:tr>
      <w:tr w14:paraId="098081B5">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2916860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604B5B1">
            <w:pPr>
              <w:widowControl/>
              <w:jc w:val="center"/>
              <w:rPr>
                <w:rFonts w:eastAsiaTheme="minorEastAsia"/>
                <w:kern w:val="0"/>
              </w:rPr>
            </w:pPr>
            <w:r>
              <w:rPr>
                <w:rFonts w:eastAsiaTheme="minorEastAsia"/>
                <w:kern w:val="0"/>
              </w:rPr>
              <w:t>29321860</w:t>
            </w:r>
          </w:p>
        </w:tc>
        <w:tc>
          <w:tcPr>
            <w:tcW w:w="3000" w:type="dxa"/>
            <w:tcBorders>
              <w:top w:val="nil"/>
              <w:left w:val="nil"/>
              <w:bottom w:val="single" w:color="auto" w:sz="4" w:space="0"/>
              <w:right w:val="single" w:color="auto" w:sz="4" w:space="0"/>
            </w:tcBorders>
            <w:shd w:val="clear" w:color="auto" w:fill="auto"/>
            <w:vAlign w:val="center"/>
          </w:tcPr>
          <w:p w14:paraId="27C5F63F">
            <w:pPr>
              <w:widowControl/>
              <w:jc w:val="center"/>
              <w:rPr>
                <w:rFonts w:eastAsiaTheme="minorEastAsia"/>
                <w:kern w:val="0"/>
              </w:rPr>
            </w:pPr>
            <w:r>
              <w:rPr>
                <w:rFonts w:eastAsiaTheme="minorEastAsia"/>
                <w:kern w:val="0"/>
              </w:rPr>
              <w:t>药物合成反应实验</w:t>
            </w:r>
          </w:p>
        </w:tc>
        <w:tc>
          <w:tcPr>
            <w:tcW w:w="709" w:type="dxa"/>
            <w:tcBorders>
              <w:top w:val="nil"/>
              <w:left w:val="nil"/>
              <w:bottom w:val="single" w:color="auto" w:sz="4" w:space="0"/>
              <w:right w:val="single" w:color="auto" w:sz="4" w:space="0"/>
            </w:tcBorders>
            <w:shd w:val="clear" w:color="auto" w:fill="auto"/>
            <w:vAlign w:val="center"/>
          </w:tcPr>
          <w:p w14:paraId="139E26C7">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74BB633E">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358173B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171C7FC">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54E5C9CB">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BD06E96">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59771FB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8D1A18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EFD89F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C85F69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6D25078">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4035F53E">
            <w:pPr>
              <w:widowControl/>
              <w:jc w:val="left"/>
              <w:rPr>
                <w:rFonts w:eastAsiaTheme="minorEastAsia"/>
                <w:b/>
                <w:bCs/>
                <w:kern w:val="0"/>
              </w:rPr>
            </w:pPr>
            <w:r>
              <w:rPr>
                <w:rFonts w:eastAsiaTheme="minorEastAsia"/>
                <w:b/>
                <w:bCs/>
                <w:kern w:val="0"/>
              </w:rPr>
              <w:t>　</w:t>
            </w:r>
          </w:p>
        </w:tc>
      </w:tr>
      <w:tr w14:paraId="77822037">
        <w:tblPrEx>
          <w:tblCellMar>
            <w:top w:w="0" w:type="dxa"/>
            <w:left w:w="108" w:type="dxa"/>
            <w:bottom w:w="0" w:type="dxa"/>
            <w:right w:w="108" w:type="dxa"/>
          </w:tblCellMar>
        </w:tblPrEx>
        <w:trPr>
          <w:trHeight w:val="269" w:hRule="atLeast"/>
        </w:trPr>
        <w:tc>
          <w:tcPr>
            <w:tcW w:w="966" w:type="dxa"/>
            <w:vMerge w:val="continue"/>
            <w:tcBorders>
              <w:top w:val="nil"/>
              <w:left w:val="single" w:color="auto" w:sz="4" w:space="0"/>
              <w:bottom w:val="single" w:color="000000" w:sz="4" w:space="0"/>
              <w:right w:val="single" w:color="auto" w:sz="4" w:space="0"/>
            </w:tcBorders>
            <w:vAlign w:val="center"/>
          </w:tcPr>
          <w:p w14:paraId="65E2741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3833B74">
            <w:pPr>
              <w:widowControl/>
              <w:jc w:val="center"/>
              <w:rPr>
                <w:rFonts w:eastAsiaTheme="minorEastAsia"/>
                <w:kern w:val="0"/>
              </w:rPr>
            </w:pPr>
            <w:r>
              <w:rPr>
                <w:rFonts w:eastAsiaTheme="minorEastAsia"/>
                <w:kern w:val="0"/>
              </w:rPr>
              <w:t>29320980</w:t>
            </w:r>
          </w:p>
        </w:tc>
        <w:tc>
          <w:tcPr>
            <w:tcW w:w="3000" w:type="dxa"/>
            <w:tcBorders>
              <w:top w:val="nil"/>
              <w:left w:val="nil"/>
              <w:bottom w:val="single" w:color="auto" w:sz="4" w:space="0"/>
              <w:right w:val="single" w:color="auto" w:sz="4" w:space="0"/>
            </w:tcBorders>
            <w:shd w:val="clear" w:color="auto" w:fill="auto"/>
            <w:vAlign w:val="center"/>
          </w:tcPr>
          <w:p w14:paraId="5FD11DAF">
            <w:pPr>
              <w:widowControl/>
              <w:jc w:val="center"/>
              <w:rPr>
                <w:rFonts w:eastAsiaTheme="minorEastAsia"/>
                <w:kern w:val="0"/>
              </w:rPr>
            </w:pPr>
            <w:r>
              <w:rPr>
                <w:rFonts w:eastAsiaTheme="minorEastAsia"/>
                <w:kern w:val="0"/>
              </w:rPr>
              <w:t>微生物制药</w:t>
            </w:r>
          </w:p>
        </w:tc>
        <w:tc>
          <w:tcPr>
            <w:tcW w:w="709" w:type="dxa"/>
            <w:tcBorders>
              <w:top w:val="nil"/>
              <w:left w:val="nil"/>
              <w:bottom w:val="single" w:color="auto" w:sz="4" w:space="0"/>
              <w:right w:val="single" w:color="auto" w:sz="4" w:space="0"/>
            </w:tcBorders>
            <w:shd w:val="clear" w:color="auto" w:fill="auto"/>
            <w:vAlign w:val="center"/>
          </w:tcPr>
          <w:p w14:paraId="5242485B">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3720274A">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62ABD9C7">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7B709CD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54D7BD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FF12E83">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597737C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EA3CC2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22E395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1962E0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CEF48B0">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AB5ED38">
            <w:pPr>
              <w:widowControl/>
              <w:jc w:val="center"/>
              <w:rPr>
                <w:rFonts w:eastAsiaTheme="minorEastAsia"/>
                <w:kern w:val="0"/>
              </w:rPr>
            </w:pPr>
            <w:r>
              <w:rPr>
                <w:rFonts w:eastAsiaTheme="minorEastAsia"/>
                <w:kern w:val="0"/>
              </w:rPr>
              <w:t>　</w:t>
            </w:r>
          </w:p>
        </w:tc>
      </w:tr>
      <w:tr w14:paraId="56107C57">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7E924FE5">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5CBB391">
            <w:pPr>
              <w:widowControl/>
              <w:jc w:val="center"/>
              <w:rPr>
                <w:rFonts w:eastAsiaTheme="minorEastAsia"/>
                <w:kern w:val="0"/>
              </w:rPr>
            </w:pPr>
            <w:r>
              <w:rPr>
                <w:rFonts w:eastAsiaTheme="minorEastAsia"/>
                <w:kern w:val="0"/>
              </w:rPr>
              <w:t>29322000</w:t>
            </w:r>
          </w:p>
        </w:tc>
        <w:tc>
          <w:tcPr>
            <w:tcW w:w="3000" w:type="dxa"/>
            <w:tcBorders>
              <w:top w:val="nil"/>
              <w:left w:val="nil"/>
              <w:bottom w:val="single" w:color="auto" w:sz="4" w:space="0"/>
              <w:right w:val="single" w:color="auto" w:sz="4" w:space="0"/>
            </w:tcBorders>
            <w:shd w:val="clear" w:color="auto" w:fill="auto"/>
            <w:vAlign w:val="center"/>
          </w:tcPr>
          <w:p w14:paraId="7B013128">
            <w:pPr>
              <w:widowControl/>
              <w:jc w:val="center"/>
              <w:rPr>
                <w:rFonts w:eastAsiaTheme="minorEastAsia"/>
                <w:kern w:val="0"/>
              </w:rPr>
            </w:pPr>
            <w:r>
              <w:rPr>
                <w:rFonts w:eastAsiaTheme="minorEastAsia"/>
                <w:kern w:val="0"/>
              </w:rPr>
              <w:t>微生物制药实验</w:t>
            </w:r>
          </w:p>
        </w:tc>
        <w:tc>
          <w:tcPr>
            <w:tcW w:w="709" w:type="dxa"/>
            <w:tcBorders>
              <w:top w:val="nil"/>
              <w:left w:val="nil"/>
              <w:bottom w:val="single" w:color="auto" w:sz="4" w:space="0"/>
              <w:right w:val="single" w:color="auto" w:sz="4" w:space="0"/>
            </w:tcBorders>
            <w:shd w:val="clear" w:color="auto" w:fill="auto"/>
            <w:vAlign w:val="center"/>
          </w:tcPr>
          <w:p w14:paraId="65240607">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087C9E70">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155D613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5207939">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7F2CEF1A">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0B3C29A">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7EF98B4E">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DE7204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BB6449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A542F9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6403E1F">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4827A0F6">
            <w:pPr>
              <w:widowControl/>
              <w:jc w:val="center"/>
              <w:rPr>
                <w:rFonts w:eastAsiaTheme="minorEastAsia"/>
                <w:kern w:val="0"/>
              </w:rPr>
            </w:pPr>
            <w:r>
              <w:rPr>
                <w:rFonts w:eastAsiaTheme="minorEastAsia"/>
                <w:kern w:val="0"/>
              </w:rPr>
              <w:t>　</w:t>
            </w:r>
          </w:p>
        </w:tc>
      </w:tr>
      <w:tr w14:paraId="6B80287E">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1C7493D4">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C94D94D">
            <w:pPr>
              <w:widowControl/>
              <w:jc w:val="center"/>
              <w:rPr>
                <w:rFonts w:eastAsiaTheme="minorEastAsia"/>
                <w:kern w:val="0"/>
              </w:rPr>
            </w:pPr>
            <w:r>
              <w:rPr>
                <w:rFonts w:eastAsiaTheme="minorEastAsia"/>
                <w:kern w:val="0"/>
              </w:rPr>
              <w:t>293201701</w:t>
            </w:r>
          </w:p>
        </w:tc>
        <w:tc>
          <w:tcPr>
            <w:tcW w:w="3000" w:type="dxa"/>
            <w:tcBorders>
              <w:top w:val="nil"/>
              <w:left w:val="nil"/>
              <w:bottom w:val="single" w:color="auto" w:sz="4" w:space="0"/>
              <w:right w:val="single" w:color="auto" w:sz="4" w:space="0"/>
            </w:tcBorders>
            <w:shd w:val="clear" w:color="auto" w:fill="auto"/>
            <w:vAlign w:val="center"/>
          </w:tcPr>
          <w:p w14:paraId="45520AB8">
            <w:pPr>
              <w:widowControl/>
              <w:jc w:val="center"/>
              <w:rPr>
                <w:rFonts w:eastAsiaTheme="minorEastAsia"/>
                <w:kern w:val="0"/>
              </w:rPr>
            </w:pPr>
            <w:r>
              <w:rPr>
                <w:rFonts w:eastAsiaTheme="minorEastAsia"/>
                <w:kern w:val="0"/>
              </w:rPr>
              <w:t>波谱解析</w:t>
            </w:r>
          </w:p>
        </w:tc>
        <w:tc>
          <w:tcPr>
            <w:tcW w:w="709" w:type="dxa"/>
            <w:tcBorders>
              <w:top w:val="nil"/>
              <w:left w:val="nil"/>
              <w:bottom w:val="single" w:color="auto" w:sz="4" w:space="0"/>
              <w:right w:val="single" w:color="auto" w:sz="4" w:space="0"/>
            </w:tcBorders>
            <w:shd w:val="clear" w:color="auto" w:fill="auto"/>
            <w:vAlign w:val="center"/>
          </w:tcPr>
          <w:p w14:paraId="13EB00FE">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0863DDE8">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774B258E">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56559CD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CC0EB1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EE04F1D">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0F90D6A9">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E8BF2C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5F2B68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08BB9A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7F7171B">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443C473E">
            <w:pPr>
              <w:widowControl/>
              <w:jc w:val="center"/>
              <w:rPr>
                <w:rFonts w:eastAsiaTheme="minorEastAsia"/>
                <w:kern w:val="0"/>
              </w:rPr>
            </w:pPr>
            <w:r>
              <w:rPr>
                <w:rFonts w:eastAsiaTheme="minorEastAsia"/>
                <w:kern w:val="0"/>
              </w:rPr>
              <w:t>　</w:t>
            </w:r>
          </w:p>
        </w:tc>
      </w:tr>
      <w:tr w14:paraId="5FF8D95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BCB847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B3659EE">
            <w:pPr>
              <w:widowControl/>
              <w:jc w:val="center"/>
              <w:rPr>
                <w:rFonts w:eastAsiaTheme="minorEastAsia"/>
                <w:kern w:val="0"/>
              </w:rPr>
            </w:pPr>
            <w:r>
              <w:rPr>
                <w:rFonts w:eastAsiaTheme="minorEastAsia"/>
                <w:kern w:val="0"/>
              </w:rPr>
              <w:t>29320500</w:t>
            </w:r>
          </w:p>
        </w:tc>
        <w:tc>
          <w:tcPr>
            <w:tcW w:w="3000" w:type="dxa"/>
            <w:tcBorders>
              <w:top w:val="nil"/>
              <w:left w:val="nil"/>
              <w:bottom w:val="single" w:color="auto" w:sz="4" w:space="0"/>
              <w:right w:val="single" w:color="auto" w:sz="4" w:space="0"/>
            </w:tcBorders>
            <w:shd w:val="clear" w:color="auto" w:fill="auto"/>
            <w:vAlign w:val="center"/>
          </w:tcPr>
          <w:p w14:paraId="70DB89A8">
            <w:pPr>
              <w:widowControl/>
              <w:jc w:val="center"/>
              <w:rPr>
                <w:rFonts w:eastAsiaTheme="minorEastAsia"/>
                <w:kern w:val="0"/>
              </w:rPr>
            </w:pPr>
            <w:r>
              <w:rPr>
                <w:rFonts w:eastAsiaTheme="minorEastAsia"/>
                <w:kern w:val="0"/>
              </w:rPr>
              <w:t>天然药物化学</w:t>
            </w:r>
          </w:p>
        </w:tc>
        <w:tc>
          <w:tcPr>
            <w:tcW w:w="709" w:type="dxa"/>
            <w:tcBorders>
              <w:top w:val="nil"/>
              <w:left w:val="nil"/>
              <w:bottom w:val="single" w:color="auto" w:sz="4" w:space="0"/>
              <w:right w:val="single" w:color="auto" w:sz="4" w:space="0"/>
            </w:tcBorders>
            <w:shd w:val="clear" w:color="auto" w:fill="auto"/>
            <w:vAlign w:val="center"/>
          </w:tcPr>
          <w:p w14:paraId="3AB41C47">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39CA3356">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12A5620C">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5064E9E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24D75C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B904FBE">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31070FD1">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B70D71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9B257F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EC4137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33A8130">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3D7955B4">
            <w:pPr>
              <w:widowControl/>
              <w:jc w:val="center"/>
              <w:rPr>
                <w:rFonts w:eastAsiaTheme="minorEastAsia"/>
                <w:kern w:val="0"/>
              </w:rPr>
            </w:pPr>
            <w:r>
              <w:rPr>
                <w:rFonts w:eastAsiaTheme="minorEastAsia"/>
                <w:kern w:val="0"/>
              </w:rPr>
              <w:t>　</w:t>
            </w:r>
          </w:p>
        </w:tc>
      </w:tr>
      <w:tr w14:paraId="1DCFA991">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72B36A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9A0C247">
            <w:pPr>
              <w:widowControl/>
              <w:jc w:val="center"/>
              <w:rPr>
                <w:rFonts w:eastAsiaTheme="minorEastAsia"/>
                <w:kern w:val="0"/>
              </w:rPr>
            </w:pPr>
            <w:r>
              <w:rPr>
                <w:rFonts w:eastAsiaTheme="minorEastAsia"/>
                <w:kern w:val="0"/>
              </w:rPr>
              <w:t>29321530</w:t>
            </w:r>
          </w:p>
        </w:tc>
        <w:tc>
          <w:tcPr>
            <w:tcW w:w="3000" w:type="dxa"/>
            <w:tcBorders>
              <w:top w:val="nil"/>
              <w:left w:val="nil"/>
              <w:bottom w:val="single" w:color="auto" w:sz="4" w:space="0"/>
              <w:right w:val="single" w:color="auto" w:sz="4" w:space="0"/>
            </w:tcBorders>
            <w:shd w:val="clear" w:color="auto" w:fill="auto"/>
            <w:vAlign w:val="center"/>
          </w:tcPr>
          <w:p w14:paraId="426E956B">
            <w:pPr>
              <w:widowControl/>
              <w:jc w:val="center"/>
              <w:rPr>
                <w:rFonts w:eastAsiaTheme="minorEastAsia"/>
                <w:kern w:val="0"/>
              </w:rPr>
            </w:pPr>
            <w:r>
              <w:rPr>
                <w:rFonts w:eastAsiaTheme="minorEastAsia"/>
                <w:kern w:val="0"/>
              </w:rPr>
              <w:t>天然药物化学实验</w:t>
            </w:r>
          </w:p>
        </w:tc>
        <w:tc>
          <w:tcPr>
            <w:tcW w:w="709" w:type="dxa"/>
            <w:tcBorders>
              <w:top w:val="nil"/>
              <w:left w:val="nil"/>
              <w:bottom w:val="single" w:color="auto" w:sz="4" w:space="0"/>
              <w:right w:val="single" w:color="auto" w:sz="4" w:space="0"/>
            </w:tcBorders>
            <w:shd w:val="clear" w:color="auto" w:fill="auto"/>
            <w:vAlign w:val="center"/>
          </w:tcPr>
          <w:p w14:paraId="6CE731A8">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D382EE2">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1C6FCB9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F70F329">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604B579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59075FD">
            <w:pPr>
              <w:widowControl/>
              <w:jc w:val="center"/>
              <w:rPr>
                <w:rFonts w:eastAsiaTheme="minorEastAsia"/>
                <w:kern w:val="0"/>
              </w:rPr>
            </w:pPr>
            <w:r>
              <w:rPr>
                <w:rFonts w:eastAsiaTheme="minorEastAsia"/>
                <w:kern w:val="0"/>
              </w:rPr>
              <w:t>5</w:t>
            </w:r>
          </w:p>
        </w:tc>
        <w:tc>
          <w:tcPr>
            <w:tcW w:w="709" w:type="dxa"/>
            <w:tcBorders>
              <w:top w:val="nil"/>
              <w:left w:val="nil"/>
              <w:bottom w:val="single" w:color="auto" w:sz="4" w:space="0"/>
              <w:right w:val="single" w:color="auto" w:sz="4" w:space="0"/>
            </w:tcBorders>
            <w:shd w:val="clear" w:color="auto" w:fill="auto"/>
            <w:vAlign w:val="center"/>
          </w:tcPr>
          <w:p w14:paraId="4F3E7907">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5F30F1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7756FB2">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E14ADA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05993B3">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7F87C056">
            <w:pPr>
              <w:widowControl/>
              <w:jc w:val="center"/>
              <w:rPr>
                <w:rFonts w:eastAsiaTheme="minorEastAsia"/>
                <w:kern w:val="0"/>
              </w:rPr>
            </w:pPr>
            <w:r>
              <w:rPr>
                <w:rFonts w:eastAsiaTheme="minorEastAsia"/>
                <w:kern w:val="0"/>
              </w:rPr>
              <w:t>　</w:t>
            </w:r>
          </w:p>
        </w:tc>
      </w:tr>
      <w:tr w14:paraId="34FF32C7">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ECC200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E2845CB">
            <w:pPr>
              <w:widowControl/>
              <w:jc w:val="center"/>
              <w:rPr>
                <w:rFonts w:eastAsiaTheme="minorEastAsia"/>
                <w:kern w:val="0"/>
              </w:rPr>
            </w:pPr>
            <w:r>
              <w:rPr>
                <w:rFonts w:eastAsiaTheme="minorEastAsia"/>
                <w:kern w:val="0"/>
              </w:rPr>
              <w:t>29320180</w:t>
            </w:r>
          </w:p>
        </w:tc>
        <w:tc>
          <w:tcPr>
            <w:tcW w:w="3000" w:type="dxa"/>
            <w:tcBorders>
              <w:top w:val="nil"/>
              <w:left w:val="nil"/>
              <w:bottom w:val="single" w:color="auto" w:sz="4" w:space="0"/>
              <w:right w:val="single" w:color="auto" w:sz="4" w:space="0"/>
            </w:tcBorders>
            <w:shd w:val="clear" w:color="auto" w:fill="auto"/>
            <w:vAlign w:val="center"/>
          </w:tcPr>
          <w:p w14:paraId="0D2C1140">
            <w:pPr>
              <w:widowControl/>
              <w:jc w:val="center"/>
              <w:rPr>
                <w:rFonts w:eastAsiaTheme="minorEastAsia"/>
                <w:kern w:val="0"/>
              </w:rPr>
            </w:pPr>
            <w:r>
              <w:rPr>
                <w:rFonts w:eastAsiaTheme="minorEastAsia"/>
                <w:kern w:val="0"/>
              </w:rPr>
              <w:t>发酵工程</w:t>
            </w:r>
          </w:p>
        </w:tc>
        <w:tc>
          <w:tcPr>
            <w:tcW w:w="709" w:type="dxa"/>
            <w:tcBorders>
              <w:top w:val="nil"/>
              <w:left w:val="nil"/>
              <w:bottom w:val="single" w:color="auto" w:sz="4" w:space="0"/>
              <w:right w:val="single" w:color="auto" w:sz="4" w:space="0"/>
            </w:tcBorders>
            <w:shd w:val="clear" w:color="auto" w:fill="auto"/>
            <w:vAlign w:val="center"/>
          </w:tcPr>
          <w:p w14:paraId="5860D0D1">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0AF1CAA5">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61209FED">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562C355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C27D0E">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E9C148A">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37968C34">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4CEB5C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56B12F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6B8678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8E8498E">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8FE54D5">
            <w:pPr>
              <w:widowControl/>
              <w:jc w:val="center"/>
              <w:rPr>
                <w:rFonts w:eastAsiaTheme="minorEastAsia"/>
                <w:kern w:val="0"/>
              </w:rPr>
            </w:pPr>
            <w:r>
              <w:rPr>
                <w:rFonts w:eastAsiaTheme="minorEastAsia"/>
                <w:kern w:val="0"/>
              </w:rPr>
              <w:t>　</w:t>
            </w:r>
          </w:p>
        </w:tc>
      </w:tr>
      <w:tr w14:paraId="74A5A78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39D022A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5A43D8B4">
            <w:pPr>
              <w:widowControl/>
              <w:jc w:val="center"/>
              <w:rPr>
                <w:rFonts w:eastAsiaTheme="minorEastAsia"/>
                <w:kern w:val="0"/>
              </w:rPr>
            </w:pPr>
            <w:r>
              <w:rPr>
                <w:rFonts w:eastAsiaTheme="minorEastAsia"/>
                <w:kern w:val="0"/>
              </w:rPr>
              <w:t>29321970</w:t>
            </w:r>
          </w:p>
        </w:tc>
        <w:tc>
          <w:tcPr>
            <w:tcW w:w="3000" w:type="dxa"/>
            <w:tcBorders>
              <w:top w:val="nil"/>
              <w:left w:val="nil"/>
              <w:bottom w:val="single" w:color="auto" w:sz="4" w:space="0"/>
              <w:right w:val="single" w:color="auto" w:sz="4" w:space="0"/>
            </w:tcBorders>
            <w:shd w:val="clear" w:color="auto" w:fill="auto"/>
            <w:vAlign w:val="center"/>
          </w:tcPr>
          <w:p w14:paraId="6F0E3CF1">
            <w:pPr>
              <w:widowControl/>
              <w:jc w:val="center"/>
              <w:rPr>
                <w:rFonts w:eastAsiaTheme="minorEastAsia"/>
                <w:kern w:val="0"/>
              </w:rPr>
            </w:pPr>
            <w:r>
              <w:rPr>
                <w:rFonts w:eastAsiaTheme="minorEastAsia"/>
                <w:kern w:val="0"/>
              </w:rPr>
              <w:t>发酵工程实验</w:t>
            </w:r>
          </w:p>
        </w:tc>
        <w:tc>
          <w:tcPr>
            <w:tcW w:w="709" w:type="dxa"/>
            <w:tcBorders>
              <w:top w:val="nil"/>
              <w:left w:val="nil"/>
              <w:bottom w:val="single" w:color="auto" w:sz="4" w:space="0"/>
              <w:right w:val="single" w:color="auto" w:sz="4" w:space="0"/>
            </w:tcBorders>
            <w:shd w:val="clear" w:color="auto" w:fill="auto"/>
            <w:vAlign w:val="center"/>
          </w:tcPr>
          <w:p w14:paraId="15509279">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8B0A0C1">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219F610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4990BE6">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186C269C">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64CB326">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3920415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709623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074C19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7FB5CD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8199D96">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171F97C">
            <w:pPr>
              <w:widowControl/>
              <w:jc w:val="center"/>
              <w:rPr>
                <w:rFonts w:eastAsiaTheme="minorEastAsia"/>
                <w:kern w:val="0"/>
              </w:rPr>
            </w:pPr>
            <w:r>
              <w:rPr>
                <w:rFonts w:eastAsiaTheme="minorEastAsia"/>
                <w:kern w:val="0"/>
              </w:rPr>
              <w:t>　</w:t>
            </w:r>
          </w:p>
        </w:tc>
      </w:tr>
      <w:tr w14:paraId="2E64DE6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B7A36E6">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059D1F4">
            <w:pPr>
              <w:widowControl/>
              <w:jc w:val="center"/>
              <w:rPr>
                <w:rFonts w:eastAsiaTheme="minorEastAsia"/>
                <w:kern w:val="0"/>
              </w:rPr>
            </w:pPr>
            <w:r>
              <w:rPr>
                <w:rFonts w:eastAsiaTheme="minorEastAsia"/>
                <w:kern w:val="0"/>
              </w:rPr>
              <w:t>29320960</w:t>
            </w:r>
          </w:p>
        </w:tc>
        <w:tc>
          <w:tcPr>
            <w:tcW w:w="3000" w:type="dxa"/>
            <w:tcBorders>
              <w:top w:val="nil"/>
              <w:left w:val="nil"/>
              <w:bottom w:val="single" w:color="auto" w:sz="4" w:space="0"/>
              <w:right w:val="single" w:color="auto" w:sz="4" w:space="0"/>
            </w:tcBorders>
            <w:shd w:val="clear" w:color="auto" w:fill="auto"/>
            <w:vAlign w:val="center"/>
          </w:tcPr>
          <w:p w14:paraId="2B69644D">
            <w:pPr>
              <w:widowControl/>
              <w:jc w:val="center"/>
              <w:rPr>
                <w:rFonts w:eastAsiaTheme="minorEastAsia"/>
                <w:b/>
                <w:bCs/>
                <w:kern w:val="0"/>
              </w:rPr>
            </w:pPr>
            <w:r>
              <w:rPr>
                <w:rFonts w:eastAsiaTheme="minorEastAsia"/>
                <w:b/>
                <w:bCs/>
                <w:kern w:val="0"/>
              </w:rPr>
              <w:t>生物技术制药</w:t>
            </w:r>
          </w:p>
        </w:tc>
        <w:tc>
          <w:tcPr>
            <w:tcW w:w="709" w:type="dxa"/>
            <w:tcBorders>
              <w:top w:val="nil"/>
              <w:left w:val="nil"/>
              <w:bottom w:val="single" w:color="auto" w:sz="4" w:space="0"/>
              <w:right w:val="single" w:color="auto" w:sz="4" w:space="0"/>
            </w:tcBorders>
            <w:shd w:val="clear" w:color="auto" w:fill="auto"/>
            <w:vAlign w:val="center"/>
          </w:tcPr>
          <w:p w14:paraId="458729EB">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70F50D77">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3CC9F0D6">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11A522D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589F40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DFFD02D">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57722A0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675850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AACDD2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8F696C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B2B390E">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5FF4D609">
            <w:pPr>
              <w:widowControl/>
              <w:jc w:val="center"/>
              <w:rPr>
                <w:rFonts w:eastAsiaTheme="minorEastAsia"/>
                <w:kern w:val="0"/>
              </w:rPr>
            </w:pPr>
            <w:r>
              <w:rPr>
                <w:rFonts w:eastAsiaTheme="minorEastAsia"/>
                <w:kern w:val="0"/>
              </w:rPr>
              <w:t>　</w:t>
            </w:r>
          </w:p>
        </w:tc>
      </w:tr>
      <w:tr w14:paraId="28E85950">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023EEAA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771C2DA2">
            <w:pPr>
              <w:widowControl/>
              <w:jc w:val="center"/>
              <w:rPr>
                <w:rFonts w:eastAsiaTheme="minorEastAsia"/>
                <w:kern w:val="0"/>
              </w:rPr>
            </w:pPr>
            <w:r>
              <w:rPr>
                <w:rFonts w:eastAsiaTheme="minorEastAsia"/>
                <w:kern w:val="0"/>
              </w:rPr>
              <w:t>29321990</w:t>
            </w:r>
          </w:p>
        </w:tc>
        <w:tc>
          <w:tcPr>
            <w:tcW w:w="3000" w:type="dxa"/>
            <w:tcBorders>
              <w:top w:val="nil"/>
              <w:left w:val="nil"/>
              <w:bottom w:val="single" w:color="auto" w:sz="4" w:space="0"/>
              <w:right w:val="single" w:color="auto" w:sz="4" w:space="0"/>
            </w:tcBorders>
            <w:shd w:val="clear" w:color="auto" w:fill="auto"/>
            <w:vAlign w:val="center"/>
          </w:tcPr>
          <w:p w14:paraId="5012F956">
            <w:pPr>
              <w:widowControl/>
              <w:jc w:val="center"/>
              <w:rPr>
                <w:rFonts w:eastAsiaTheme="minorEastAsia"/>
                <w:b/>
                <w:bCs/>
                <w:kern w:val="0"/>
              </w:rPr>
            </w:pPr>
            <w:r>
              <w:rPr>
                <w:rFonts w:eastAsiaTheme="minorEastAsia"/>
                <w:b/>
                <w:bCs/>
                <w:kern w:val="0"/>
              </w:rPr>
              <w:t>生物技术制药实验</w:t>
            </w:r>
          </w:p>
        </w:tc>
        <w:tc>
          <w:tcPr>
            <w:tcW w:w="709" w:type="dxa"/>
            <w:tcBorders>
              <w:top w:val="nil"/>
              <w:left w:val="nil"/>
              <w:bottom w:val="single" w:color="auto" w:sz="4" w:space="0"/>
              <w:right w:val="single" w:color="auto" w:sz="4" w:space="0"/>
            </w:tcBorders>
            <w:shd w:val="clear" w:color="auto" w:fill="auto"/>
            <w:vAlign w:val="center"/>
          </w:tcPr>
          <w:p w14:paraId="56C0CDDD">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4FB677D6">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01D5D75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1E66B12">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vAlign w:val="center"/>
          </w:tcPr>
          <w:p w14:paraId="295DA95C">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C5B776E">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54DD28F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CE673C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D1427E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9C8A35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C9C64F5">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51264C67">
            <w:pPr>
              <w:widowControl/>
              <w:jc w:val="center"/>
              <w:rPr>
                <w:rFonts w:eastAsiaTheme="minorEastAsia"/>
                <w:kern w:val="0"/>
              </w:rPr>
            </w:pPr>
            <w:r>
              <w:rPr>
                <w:rFonts w:eastAsiaTheme="minorEastAsia"/>
                <w:kern w:val="0"/>
              </w:rPr>
              <w:t>　</w:t>
            </w:r>
          </w:p>
        </w:tc>
      </w:tr>
      <w:tr w14:paraId="46CE2AF6">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48AEA9A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403D504">
            <w:pPr>
              <w:widowControl/>
              <w:jc w:val="center"/>
              <w:rPr>
                <w:rFonts w:eastAsiaTheme="minorEastAsia"/>
                <w:kern w:val="0"/>
              </w:rPr>
            </w:pPr>
            <w:r>
              <w:rPr>
                <w:rFonts w:eastAsiaTheme="minorEastAsia"/>
                <w:kern w:val="0"/>
              </w:rPr>
              <w:t>29322129</w:t>
            </w:r>
          </w:p>
        </w:tc>
        <w:tc>
          <w:tcPr>
            <w:tcW w:w="3000" w:type="dxa"/>
            <w:tcBorders>
              <w:top w:val="nil"/>
              <w:left w:val="nil"/>
              <w:bottom w:val="single" w:color="auto" w:sz="4" w:space="0"/>
              <w:right w:val="single" w:color="auto" w:sz="4" w:space="0"/>
            </w:tcBorders>
            <w:shd w:val="clear" w:color="auto" w:fill="auto"/>
            <w:vAlign w:val="center"/>
          </w:tcPr>
          <w:p w14:paraId="1E05144C">
            <w:pPr>
              <w:widowControl/>
              <w:jc w:val="center"/>
              <w:rPr>
                <w:rFonts w:eastAsiaTheme="minorEastAsia"/>
                <w:kern w:val="0"/>
              </w:rPr>
            </w:pPr>
            <w:r>
              <w:rPr>
                <w:rFonts w:eastAsiaTheme="minorEastAsia"/>
                <w:kern w:val="0"/>
              </w:rPr>
              <w:t>药物分子设计</w:t>
            </w:r>
          </w:p>
        </w:tc>
        <w:tc>
          <w:tcPr>
            <w:tcW w:w="709" w:type="dxa"/>
            <w:tcBorders>
              <w:top w:val="nil"/>
              <w:left w:val="nil"/>
              <w:bottom w:val="single" w:color="auto" w:sz="4" w:space="0"/>
              <w:right w:val="single" w:color="auto" w:sz="4" w:space="0"/>
            </w:tcBorders>
            <w:shd w:val="clear" w:color="auto" w:fill="auto"/>
            <w:vAlign w:val="center"/>
          </w:tcPr>
          <w:p w14:paraId="19484557">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19CE3871">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52EB46A9">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41B8BA8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386DCF2">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338B074">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52817078">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32A60C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2D62BC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447FC4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F5DD196">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31B290A">
            <w:pPr>
              <w:widowControl/>
              <w:jc w:val="center"/>
              <w:rPr>
                <w:rFonts w:eastAsiaTheme="minorEastAsia"/>
                <w:kern w:val="0"/>
              </w:rPr>
            </w:pPr>
            <w:r>
              <w:rPr>
                <w:rFonts w:eastAsiaTheme="minorEastAsia"/>
                <w:kern w:val="0"/>
              </w:rPr>
              <w:t>　</w:t>
            </w:r>
          </w:p>
        </w:tc>
      </w:tr>
      <w:tr w14:paraId="1AE063F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30CF8076">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82C061B">
            <w:pPr>
              <w:widowControl/>
              <w:jc w:val="center"/>
              <w:rPr>
                <w:rFonts w:eastAsiaTheme="minorEastAsia"/>
                <w:kern w:val="0"/>
              </w:rPr>
            </w:pPr>
            <w:r>
              <w:rPr>
                <w:rFonts w:eastAsiaTheme="minorEastAsia"/>
                <w:kern w:val="0"/>
              </w:rPr>
              <w:t>29322130</w:t>
            </w:r>
          </w:p>
        </w:tc>
        <w:tc>
          <w:tcPr>
            <w:tcW w:w="3000" w:type="dxa"/>
            <w:tcBorders>
              <w:top w:val="nil"/>
              <w:left w:val="nil"/>
              <w:bottom w:val="single" w:color="auto" w:sz="4" w:space="0"/>
              <w:right w:val="single" w:color="auto" w:sz="4" w:space="0"/>
            </w:tcBorders>
            <w:shd w:val="clear" w:color="auto" w:fill="auto"/>
            <w:vAlign w:val="center"/>
          </w:tcPr>
          <w:p w14:paraId="1F7D9FBF">
            <w:pPr>
              <w:widowControl/>
              <w:jc w:val="center"/>
              <w:rPr>
                <w:rFonts w:eastAsiaTheme="minorEastAsia"/>
                <w:kern w:val="0"/>
              </w:rPr>
            </w:pPr>
            <w:r>
              <w:rPr>
                <w:rFonts w:eastAsiaTheme="minorEastAsia"/>
                <w:kern w:val="0"/>
              </w:rPr>
              <w:t>药物分子设计实验</w:t>
            </w:r>
          </w:p>
        </w:tc>
        <w:tc>
          <w:tcPr>
            <w:tcW w:w="709" w:type="dxa"/>
            <w:tcBorders>
              <w:top w:val="nil"/>
              <w:left w:val="nil"/>
              <w:bottom w:val="single" w:color="auto" w:sz="4" w:space="0"/>
              <w:right w:val="single" w:color="auto" w:sz="4" w:space="0"/>
            </w:tcBorders>
            <w:shd w:val="clear" w:color="auto" w:fill="auto"/>
            <w:noWrap/>
            <w:vAlign w:val="bottom"/>
          </w:tcPr>
          <w:p w14:paraId="4EB321BC">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noWrap/>
            <w:vAlign w:val="bottom"/>
          </w:tcPr>
          <w:p w14:paraId="512C1936">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noWrap/>
            <w:vAlign w:val="bottom"/>
          </w:tcPr>
          <w:p w14:paraId="29450D7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008BA7EB">
            <w:pPr>
              <w:widowControl/>
              <w:jc w:val="center"/>
              <w:rPr>
                <w:rFonts w:eastAsiaTheme="minorEastAsia"/>
                <w:kern w:val="0"/>
              </w:rPr>
            </w:pPr>
            <w:r>
              <w:rPr>
                <w:rFonts w:eastAsiaTheme="minorEastAsia"/>
                <w:kern w:val="0"/>
              </w:rPr>
              <w:t>24</w:t>
            </w:r>
          </w:p>
        </w:tc>
        <w:tc>
          <w:tcPr>
            <w:tcW w:w="850" w:type="dxa"/>
            <w:tcBorders>
              <w:top w:val="nil"/>
              <w:left w:val="nil"/>
              <w:bottom w:val="single" w:color="auto" w:sz="4" w:space="0"/>
              <w:right w:val="single" w:color="auto" w:sz="4" w:space="0"/>
            </w:tcBorders>
            <w:shd w:val="clear" w:color="auto" w:fill="auto"/>
            <w:noWrap/>
            <w:vAlign w:val="bottom"/>
          </w:tcPr>
          <w:p w14:paraId="2814976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noWrap/>
            <w:vAlign w:val="bottom"/>
          </w:tcPr>
          <w:p w14:paraId="2E20AE5E">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noWrap/>
            <w:vAlign w:val="bottom"/>
          </w:tcPr>
          <w:p w14:paraId="6EB4A72D">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noWrap/>
            <w:vAlign w:val="bottom"/>
          </w:tcPr>
          <w:p w14:paraId="0B91999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7533EC2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14C0714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25C1CC6">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370CC11">
            <w:pPr>
              <w:widowControl/>
              <w:jc w:val="center"/>
              <w:rPr>
                <w:rFonts w:eastAsiaTheme="minorEastAsia"/>
                <w:kern w:val="0"/>
              </w:rPr>
            </w:pPr>
            <w:r>
              <w:rPr>
                <w:rFonts w:eastAsiaTheme="minorEastAsia"/>
                <w:kern w:val="0"/>
              </w:rPr>
              <w:t>　</w:t>
            </w:r>
          </w:p>
        </w:tc>
      </w:tr>
      <w:tr w14:paraId="288E03B2">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4B193BC">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2319E14">
            <w:pPr>
              <w:widowControl/>
              <w:jc w:val="center"/>
              <w:rPr>
                <w:rFonts w:eastAsiaTheme="minorEastAsia"/>
                <w:kern w:val="0"/>
              </w:rPr>
            </w:pPr>
            <w:r>
              <w:rPr>
                <w:rFonts w:eastAsiaTheme="minorEastAsia"/>
                <w:kern w:val="0"/>
              </w:rPr>
              <w:t>29322131</w:t>
            </w:r>
          </w:p>
        </w:tc>
        <w:tc>
          <w:tcPr>
            <w:tcW w:w="3000" w:type="dxa"/>
            <w:tcBorders>
              <w:top w:val="nil"/>
              <w:left w:val="nil"/>
              <w:bottom w:val="single" w:color="auto" w:sz="4" w:space="0"/>
              <w:right w:val="single" w:color="auto" w:sz="4" w:space="0"/>
            </w:tcBorders>
            <w:shd w:val="clear" w:color="auto" w:fill="auto"/>
            <w:vAlign w:val="center"/>
          </w:tcPr>
          <w:p w14:paraId="17847A49">
            <w:pPr>
              <w:widowControl/>
              <w:jc w:val="center"/>
              <w:rPr>
                <w:rFonts w:eastAsiaTheme="minorEastAsia"/>
                <w:kern w:val="0"/>
              </w:rPr>
            </w:pPr>
            <w:r>
              <w:rPr>
                <w:rFonts w:eastAsiaTheme="minorEastAsia"/>
                <w:kern w:val="0"/>
              </w:rPr>
              <w:t>药事管理学</w:t>
            </w:r>
          </w:p>
        </w:tc>
        <w:tc>
          <w:tcPr>
            <w:tcW w:w="709" w:type="dxa"/>
            <w:tcBorders>
              <w:top w:val="nil"/>
              <w:left w:val="nil"/>
              <w:bottom w:val="single" w:color="auto" w:sz="4" w:space="0"/>
              <w:right w:val="single" w:color="auto" w:sz="4" w:space="0"/>
            </w:tcBorders>
            <w:shd w:val="clear" w:color="auto" w:fill="auto"/>
            <w:vAlign w:val="center"/>
          </w:tcPr>
          <w:p w14:paraId="0D9A219E">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6C45494E">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03DDB0EE">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49BE1A3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479C236">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6F1193F">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797A71A6">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09E42F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340122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24361B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E41F824">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21DE3883">
            <w:pPr>
              <w:widowControl/>
              <w:jc w:val="center"/>
              <w:rPr>
                <w:rFonts w:eastAsiaTheme="minorEastAsia"/>
                <w:kern w:val="0"/>
              </w:rPr>
            </w:pPr>
            <w:r>
              <w:rPr>
                <w:rFonts w:eastAsiaTheme="minorEastAsia"/>
                <w:kern w:val="0"/>
              </w:rPr>
              <w:t>　</w:t>
            </w:r>
          </w:p>
        </w:tc>
      </w:tr>
      <w:tr w14:paraId="327D3936">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6B99C01">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43C0937">
            <w:pPr>
              <w:widowControl/>
              <w:jc w:val="center"/>
              <w:rPr>
                <w:rFonts w:eastAsiaTheme="minorEastAsia"/>
                <w:kern w:val="0"/>
              </w:rPr>
            </w:pPr>
            <w:r>
              <w:rPr>
                <w:rFonts w:eastAsiaTheme="minorEastAsia"/>
                <w:kern w:val="0"/>
              </w:rPr>
              <w:t>29322374</w:t>
            </w:r>
          </w:p>
        </w:tc>
        <w:tc>
          <w:tcPr>
            <w:tcW w:w="3000" w:type="dxa"/>
            <w:tcBorders>
              <w:top w:val="nil"/>
              <w:left w:val="nil"/>
              <w:bottom w:val="single" w:color="auto" w:sz="4" w:space="0"/>
              <w:right w:val="single" w:color="auto" w:sz="4" w:space="0"/>
            </w:tcBorders>
            <w:shd w:val="clear" w:color="auto" w:fill="auto"/>
            <w:vAlign w:val="center"/>
          </w:tcPr>
          <w:p w14:paraId="0B9FCF95">
            <w:pPr>
              <w:widowControl/>
              <w:jc w:val="center"/>
              <w:rPr>
                <w:rFonts w:eastAsiaTheme="minorEastAsia"/>
                <w:kern w:val="0"/>
              </w:rPr>
            </w:pPr>
            <w:r>
              <w:rPr>
                <w:rFonts w:eastAsiaTheme="minorEastAsia"/>
                <w:kern w:val="0"/>
              </w:rPr>
              <w:t>生物材料与组织工程</w:t>
            </w:r>
          </w:p>
        </w:tc>
        <w:tc>
          <w:tcPr>
            <w:tcW w:w="709" w:type="dxa"/>
            <w:tcBorders>
              <w:top w:val="nil"/>
              <w:left w:val="nil"/>
              <w:bottom w:val="single" w:color="auto" w:sz="4" w:space="0"/>
              <w:right w:val="single" w:color="auto" w:sz="4" w:space="0"/>
            </w:tcBorders>
            <w:shd w:val="clear" w:color="auto" w:fill="auto"/>
            <w:vAlign w:val="center"/>
          </w:tcPr>
          <w:p w14:paraId="06987057">
            <w:pPr>
              <w:widowControl/>
              <w:jc w:val="center"/>
              <w:rPr>
                <w:rFonts w:eastAsiaTheme="minorEastAsia"/>
                <w:kern w:val="0"/>
              </w:rPr>
            </w:pPr>
            <w:r>
              <w:rPr>
                <w:rFonts w:eastAsiaTheme="minorEastAsia"/>
                <w:kern w:val="0"/>
              </w:rPr>
              <w:t>2</w:t>
            </w:r>
          </w:p>
        </w:tc>
        <w:tc>
          <w:tcPr>
            <w:tcW w:w="851" w:type="dxa"/>
            <w:tcBorders>
              <w:top w:val="nil"/>
              <w:left w:val="nil"/>
              <w:bottom w:val="single" w:color="auto" w:sz="4" w:space="0"/>
              <w:right w:val="single" w:color="auto" w:sz="4" w:space="0"/>
            </w:tcBorders>
            <w:shd w:val="clear" w:color="auto" w:fill="auto"/>
            <w:vAlign w:val="center"/>
          </w:tcPr>
          <w:p w14:paraId="24EA3A78">
            <w:pPr>
              <w:widowControl/>
              <w:jc w:val="center"/>
              <w:rPr>
                <w:rFonts w:eastAsiaTheme="minorEastAsia"/>
                <w:kern w:val="0"/>
              </w:rPr>
            </w:pPr>
            <w:r>
              <w:rPr>
                <w:rFonts w:eastAsiaTheme="minorEastAsia"/>
                <w:kern w:val="0"/>
              </w:rPr>
              <w:t>32</w:t>
            </w:r>
          </w:p>
        </w:tc>
        <w:tc>
          <w:tcPr>
            <w:tcW w:w="850" w:type="dxa"/>
            <w:tcBorders>
              <w:top w:val="nil"/>
              <w:left w:val="nil"/>
              <w:bottom w:val="single" w:color="auto" w:sz="4" w:space="0"/>
              <w:right w:val="single" w:color="auto" w:sz="4" w:space="0"/>
            </w:tcBorders>
            <w:shd w:val="clear" w:color="auto" w:fill="auto"/>
            <w:vAlign w:val="center"/>
          </w:tcPr>
          <w:p w14:paraId="481B51DC">
            <w:pPr>
              <w:widowControl/>
              <w:jc w:val="center"/>
              <w:rPr>
                <w:rFonts w:eastAsiaTheme="minorEastAsia"/>
                <w:kern w:val="0"/>
              </w:rPr>
            </w:pPr>
            <w:r>
              <w:rPr>
                <w:rFonts w:eastAsiaTheme="minorEastAsia"/>
                <w:kern w:val="0"/>
              </w:rPr>
              <w:t>32</w:t>
            </w:r>
          </w:p>
        </w:tc>
        <w:tc>
          <w:tcPr>
            <w:tcW w:w="709" w:type="dxa"/>
            <w:tcBorders>
              <w:top w:val="nil"/>
              <w:left w:val="nil"/>
              <w:bottom w:val="single" w:color="auto" w:sz="4" w:space="0"/>
              <w:right w:val="single" w:color="auto" w:sz="4" w:space="0"/>
            </w:tcBorders>
            <w:shd w:val="clear" w:color="auto" w:fill="auto"/>
            <w:vAlign w:val="center"/>
          </w:tcPr>
          <w:p w14:paraId="5D87D3F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A213374">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3C5F1CD">
            <w:pPr>
              <w:widowControl/>
              <w:jc w:val="center"/>
              <w:rPr>
                <w:rFonts w:eastAsiaTheme="minorEastAsia"/>
                <w:kern w:val="0"/>
              </w:rPr>
            </w:pPr>
            <w:r>
              <w:rPr>
                <w:rFonts w:eastAsiaTheme="minorEastAsia"/>
                <w:kern w:val="0"/>
              </w:rPr>
              <w:t>6</w:t>
            </w:r>
          </w:p>
        </w:tc>
        <w:tc>
          <w:tcPr>
            <w:tcW w:w="709" w:type="dxa"/>
            <w:tcBorders>
              <w:top w:val="nil"/>
              <w:left w:val="nil"/>
              <w:bottom w:val="single" w:color="auto" w:sz="4" w:space="0"/>
              <w:right w:val="single" w:color="auto" w:sz="4" w:space="0"/>
            </w:tcBorders>
            <w:shd w:val="clear" w:color="auto" w:fill="auto"/>
            <w:vAlign w:val="center"/>
          </w:tcPr>
          <w:p w14:paraId="1E9F37D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88F07C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08BD97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E9B708B">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93F586E">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2EC76AB4">
            <w:pPr>
              <w:widowControl/>
              <w:jc w:val="center"/>
              <w:rPr>
                <w:rFonts w:eastAsiaTheme="minorEastAsia"/>
                <w:kern w:val="0"/>
              </w:rPr>
            </w:pPr>
            <w:r>
              <w:rPr>
                <w:rFonts w:eastAsiaTheme="minorEastAsia"/>
                <w:kern w:val="0"/>
              </w:rPr>
              <w:t>　</w:t>
            </w:r>
          </w:p>
        </w:tc>
      </w:tr>
      <w:tr w14:paraId="47D5AC12">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508C838E">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01E9A9FF">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3B55F60F">
            <w:pPr>
              <w:widowControl/>
              <w:jc w:val="center"/>
              <w:rPr>
                <w:rFonts w:eastAsiaTheme="minorEastAsia"/>
                <w:b/>
                <w:bCs/>
                <w:kern w:val="0"/>
              </w:rPr>
            </w:pPr>
            <w:r>
              <w:rPr>
                <w:rFonts w:eastAsiaTheme="minorEastAsia"/>
                <w:b/>
                <w:bCs/>
                <w:kern w:val="0"/>
              </w:rPr>
              <w:t>33</w:t>
            </w:r>
          </w:p>
        </w:tc>
        <w:tc>
          <w:tcPr>
            <w:tcW w:w="851" w:type="dxa"/>
            <w:tcBorders>
              <w:top w:val="nil"/>
              <w:left w:val="nil"/>
              <w:bottom w:val="single" w:color="auto" w:sz="4" w:space="0"/>
              <w:right w:val="single" w:color="auto" w:sz="4" w:space="0"/>
            </w:tcBorders>
            <w:shd w:val="clear" w:color="auto" w:fill="auto"/>
            <w:vAlign w:val="center"/>
          </w:tcPr>
          <w:p w14:paraId="0424A57C">
            <w:pPr>
              <w:widowControl/>
              <w:jc w:val="center"/>
              <w:rPr>
                <w:rFonts w:eastAsiaTheme="minorEastAsia"/>
                <w:b/>
                <w:bCs/>
                <w:kern w:val="0"/>
              </w:rPr>
            </w:pPr>
            <w:r>
              <w:rPr>
                <w:rFonts w:eastAsiaTheme="minorEastAsia"/>
                <w:b/>
                <w:bCs/>
                <w:kern w:val="0"/>
              </w:rPr>
              <w:t>600</w:t>
            </w:r>
          </w:p>
        </w:tc>
        <w:tc>
          <w:tcPr>
            <w:tcW w:w="850" w:type="dxa"/>
            <w:tcBorders>
              <w:top w:val="nil"/>
              <w:left w:val="nil"/>
              <w:bottom w:val="single" w:color="auto" w:sz="4" w:space="0"/>
              <w:right w:val="single" w:color="auto" w:sz="4" w:space="0"/>
            </w:tcBorders>
            <w:shd w:val="clear" w:color="auto" w:fill="auto"/>
            <w:vAlign w:val="center"/>
          </w:tcPr>
          <w:p w14:paraId="5752673E">
            <w:pPr>
              <w:widowControl/>
              <w:jc w:val="center"/>
              <w:rPr>
                <w:rFonts w:eastAsiaTheme="minorEastAsia"/>
                <w:b/>
                <w:bCs/>
                <w:kern w:val="0"/>
              </w:rPr>
            </w:pPr>
            <w:r>
              <w:rPr>
                <w:rFonts w:eastAsiaTheme="minorEastAsia"/>
                <w:b/>
                <w:bCs/>
                <w:kern w:val="0"/>
              </w:rPr>
              <w:t>384</w:t>
            </w:r>
          </w:p>
        </w:tc>
        <w:tc>
          <w:tcPr>
            <w:tcW w:w="709" w:type="dxa"/>
            <w:tcBorders>
              <w:top w:val="nil"/>
              <w:left w:val="nil"/>
              <w:bottom w:val="single" w:color="auto" w:sz="4" w:space="0"/>
              <w:right w:val="single" w:color="auto" w:sz="4" w:space="0"/>
            </w:tcBorders>
            <w:shd w:val="clear" w:color="auto" w:fill="auto"/>
            <w:vAlign w:val="center"/>
          </w:tcPr>
          <w:p w14:paraId="47BA5E6A">
            <w:pPr>
              <w:widowControl/>
              <w:jc w:val="center"/>
              <w:rPr>
                <w:rFonts w:eastAsiaTheme="minorEastAsia"/>
                <w:b/>
                <w:bCs/>
                <w:kern w:val="0"/>
              </w:rPr>
            </w:pPr>
            <w:r>
              <w:rPr>
                <w:rFonts w:eastAsiaTheme="minorEastAsia"/>
                <w:b/>
                <w:bCs/>
                <w:kern w:val="0"/>
              </w:rPr>
              <w:t>216</w:t>
            </w:r>
          </w:p>
        </w:tc>
        <w:tc>
          <w:tcPr>
            <w:tcW w:w="850" w:type="dxa"/>
            <w:tcBorders>
              <w:top w:val="nil"/>
              <w:left w:val="nil"/>
              <w:bottom w:val="single" w:color="auto" w:sz="4" w:space="0"/>
              <w:right w:val="single" w:color="auto" w:sz="4" w:space="0"/>
            </w:tcBorders>
            <w:shd w:val="clear" w:color="auto" w:fill="auto"/>
            <w:vAlign w:val="center"/>
          </w:tcPr>
          <w:p w14:paraId="7C368AF8">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D4A1AD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676911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5C6DAE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D3A625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F1B573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E978B08">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2D86669A">
            <w:pPr>
              <w:widowControl/>
              <w:jc w:val="center"/>
              <w:rPr>
                <w:rFonts w:eastAsiaTheme="minorEastAsia"/>
                <w:kern w:val="0"/>
              </w:rPr>
            </w:pPr>
            <w:r>
              <w:rPr>
                <w:rFonts w:eastAsiaTheme="minorEastAsia"/>
                <w:kern w:val="0"/>
              </w:rPr>
              <w:t>　</w:t>
            </w:r>
          </w:p>
        </w:tc>
      </w:tr>
      <w:tr w14:paraId="288579A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181D6519">
            <w:pPr>
              <w:widowControl/>
              <w:jc w:val="left"/>
              <w:rPr>
                <w:rFonts w:eastAsiaTheme="minorEastAsia"/>
                <w:b/>
                <w:bCs/>
                <w:kern w:val="0"/>
              </w:rPr>
            </w:pPr>
          </w:p>
        </w:tc>
        <w:tc>
          <w:tcPr>
            <w:tcW w:w="14627" w:type="dxa"/>
            <w:gridSpan w:val="14"/>
            <w:tcBorders>
              <w:top w:val="single" w:color="auto" w:sz="4" w:space="0"/>
              <w:left w:val="nil"/>
              <w:bottom w:val="single" w:color="auto" w:sz="4" w:space="0"/>
              <w:right w:val="single" w:color="auto" w:sz="4" w:space="0"/>
            </w:tcBorders>
            <w:shd w:val="clear" w:color="auto" w:fill="auto"/>
            <w:vAlign w:val="center"/>
          </w:tcPr>
          <w:p w14:paraId="4921A5D0">
            <w:pPr>
              <w:widowControl/>
              <w:jc w:val="left"/>
              <w:rPr>
                <w:rFonts w:eastAsiaTheme="minorEastAsia"/>
                <w:b/>
                <w:bCs/>
                <w:kern w:val="0"/>
              </w:rPr>
            </w:pPr>
            <w:r>
              <w:rPr>
                <w:rFonts w:eastAsiaTheme="minorEastAsia"/>
                <w:b/>
                <w:bCs/>
                <w:kern w:val="0"/>
              </w:rPr>
              <w:t>多学科交叉融合模块（总计4学分，学生至少选修1学分）</w:t>
            </w:r>
          </w:p>
        </w:tc>
      </w:tr>
      <w:tr w14:paraId="57C7CD63">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520C4D8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2468E30">
            <w:pPr>
              <w:widowControl/>
              <w:jc w:val="center"/>
              <w:rPr>
                <w:rFonts w:eastAsiaTheme="minorEastAsia"/>
                <w:kern w:val="0"/>
              </w:rPr>
            </w:pPr>
            <w:r>
              <w:rPr>
                <w:rFonts w:eastAsiaTheme="minorEastAsia"/>
                <w:kern w:val="0"/>
              </w:rPr>
              <w:t>29322171</w:t>
            </w:r>
          </w:p>
        </w:tc>
        <w:tc>
          <w:tcPr>
            <w:tcW w:w="3000" w:type="dxa"/>
            <w:tcBorders>
              <w:top w:val="nil"/>
              <w:left w:val="nil"/>
              <w:bottom w:val="single" w:color="auto" w:sz="4" w:space="0"/>
              <w:right w:val="single" w:color="auto" w:sz="4" w:space="0"/>
            </w:tcBorders>
            <w:shd w:val="clear" w:color="auto" w:fill="auto"/>
            <w:vAlign w:val="center"/>
          </w:tcPr>
          <w:p w14:paraId="24ADDDB0">
            <w:pPr>
              <w:widowControl/>
              <w:jc w:val="center"/>
              <w:rPr>
                <w:rFonts w:eastAsiaTheme="minorEastAsia"/>
                <w:kern w:val="0"/>
              </w:rPr>
            </w:pPr>
            <w:r>
              <w:rPr>
                <w:rFonts w:eastAsiaTheme="minorEastAsia"/>
                <w:kern w:val="0"/>
              </w:rPr>
              <w:t>制药过程控制与人工智能</w:t>
            </w:r>
          </w:p>
        </w:tc>
        <w:tc>
          <w:tcPr>
            <w:tcW w:w="709" w:type="dxa"/>
            <w:tcBorders>
              <w:top w:val="nil"/>
              <w:left w:val="nil"/>
              <w:bottom w:val="single" w:color="auto" w:sz="4" w:space="0"/>
              <w:right w:val="single" w:color="auto" w:sz="4" w:space="0"/>
            </w:tcBorders>
            <w:shd w:val="clear" w:color="auto" w:fill="auto"/>
            <w:vAlign w:val="center"/>
          </w:tcPr>
          <w:p w14:paraId="62BE0B33">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B8202EF">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2ABB2B34">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3F28AF1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BEA7D24">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169D4D05">
            <w:pPr>
              <w:widowControl/>
              <w:jc w:val="center"/>
              <w:rPr>
                <w:rFonts w:eastAsiaTheme="minorEastAsia"/>
                <w:kern w:val="0"/>
              </w:rPr>
            </w:pPr>
            <w:r>
              <w:rPr>
                <w:rFonts w:eastAsiaTheme="minorEastAsia"/>
                <w:kern w:val="0"/>
              </w:rPr>
              <w:t>7</w:t>
            </w:r>
          </w:p>
        </w:tc>
        <w:tc>
          <w:tcPr>
            <w:tcW w:w="709" w:type="dxa"/>
            <w:tcBorders>
              <w:top w:val="nil"/>
              <w:left w:val="nil"/>
              <w:bottom w:val="single" w:color="auto" w:sz="4" w:space="0"/>
              <w:right w:val="single" w:color="auto" w:sz="4" w:space="0"/>
            </w:tcBorders>
            <w:shd w:val="clear" w:color="auto" w:fill="auto"/>
            <w:vAlign w:val="center"/>
          </w:tcPr>
          <w:p w14:paraId="3EF6FEC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594B24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345584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03FD63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565AEDC">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06A511F">
            <w:pPr>
              <w:widowControl/>
              <w:jc w:val="center"/>
              <w:rPr>
                <w:rFonts w:eastAsiaTheme="minorEastAsia"/>
                <w:kern w:val="0"/>
              </w:rPr>
            </w:pPr>
            <w:r>
              <w:rPr>
                <w:rFonts w:eastAsiaTheme="minorEastAsia"/>
                <w:kern w:val="0"/>
              </w:rPr>
              <w:t>　</w:t>
            </w:r>
          </w:p>
        </w:tc>
      </w:tr>
      <w:tr w14:paraId="37F962D5">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652082C1">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24A809A">
            <w:pPr>
              <w:widowControl/>
              <w:jc w:val="center"/>
              <w:rPr>
                <w:rFonts w:eastAsiaTheme="minorEastAsia"/>
                <w:kern w:val="0"/>
              </w:rPr>
            </w:pPr>
            <w:r>
              <w:rPr>
                <w:rFonts w:eastAsiaTheme="minorEastAsia"/>
                <w:kern w:val="0"/>
              </w:rPr>
              <w:t>29322172</w:t>
            </w:r>
          </w:p>
        </w:tc>
        <w:tc>
          <w:tcPr>
            <w:tcW w:w="3000" w:type="dxa"/>
            <w:tcBorders>
              <w:top w:val="nil"/>
              <w:left w:val="nil"/>
              <w:bottom w:val="single" w:color="auto" w:sz="4" w:space="0"/>
              <w:right w:val="single" w:color="auto" w:sz="4" w:space="0"/>
            </w:tcBorders>
            <w:shd w:val="clear" w:color="auto" w:fill="auto"/>
            <w:vAlign w:val="center"/>
          </w:tcPr>
          <w:p w14:paraId="35F69458">
            <w:pPr>
              <w:widowControl/>
              <w:jc w:val="center"/>
              <w:rPr>
                <w:rFonts w:eastAsiaTheme="minorEastAsia"/>
                <w:kern w:val="0"/>
              </w:rPr>
            </w:pPr>
            <w:r>
              <w:rPr>
                <w:rFonts w:eastAsiaTheme="minorEastAsia"/>
                <w:kern w:val="0"/>
              </w:rPr>
              <w:t>制药工程前沿进展</w:t>
            </w:r>
          </w:p>
        </w:tc>
        <w:tc>
          <w:tcPr>
            <w:tcW w:w="709" w:type="dxa"/>
            <w:tcBorders>
              <w:top w:val="nil"/>
              <w:left w:val="nil"/>
              <w:bottom w:val="single" w:color="auto" w:sz="4" w:space="0"/>
              <w:right w:val="single" w:color="auto" w:sz="4" w:space="0"/>
            </w:tcBorders>
            <w:shd w:val="clear" w:color="auto" w:fill="auto"/>
            <w:vAlign w:val="center"/>
          </w:tcPr>
          <w:p w14:paraId="272C73C9">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45C5FC14">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2E0C6AAE">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22761A0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CD886A9">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038CDFE">
            <w:pPr>
              <w:widowControl/>
              <w:jc w:val="center"/>
              <w:rPr>
                <w:rFonts w:eastAsiaTheme="minorEastAsia"/>
                <w:kern w:val="0"/>
              </w:rPr>
            </w:pPr>
            <w:r>
              <w:rPr>
                <w:rFonts w:eastAsiaTheme="minorEastAsia"/>
                <w:kern w:val="0"/>
              </w:rPr>
              <w:t>7</w:t>
            </w:r>
          </w:p>
        </w:tc>
        <w:tc>
          <w:tcPr>
            <w:tcW w:w="709" w:type="dxa"/>
            <w:tcBorders>
              <w:top w:val="nil"/>
              <w:left w:val="nil"/>
              <w:bottom w:val="single" w:color="auto" w:sz="4" w:space="0"/>
              <w:right w:val="single" w:color="auto" w:sz="4" w:space="0"/>
            </w:tcBorders>
            <w:shd w:val="clear" w:color="auto" w:fill="auto"/>
            <w:vAlign w:val="center"/>
          </w:tcPr>
          <w:p w14:paraId="6A2068C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9724EC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0D4CDE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02B17F0">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38270271">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4EC9533">
            <w:pPr>
              <w:widowControl/>
              <w:jc w:val="center"/>
              <w:rPr>
                <w:rFonts w:eastAsiaTheme="minorEastAsia"/>
                <w:kern w:val="0"/>
              </w:rPr>
            </w:pPr>
            <w:r>
              <w:rPr>
                <w:rFonts w:eastAsiaTheme="minorEastAsia"/>
                <w:kern w:val="0"/>
              </w:rPr>
              <w:t>　</w:t>
            </w:r>
          </w:p>
        </w:tc>
      </w:tr>
      <w:tr w14:paraId="567534BA">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3E5C98E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BFD6B57">
            <w:pPr>
              <w:widowControl/>
              <w:jc w:val="center"/>
              <w:rPr>
                <w:rFonts w:eastAsiaTheme="minorEastAsia"/>
                <w:kern w:val="0"/>
              </w:rPr>
            </w:pPr>
            <w:r>
              <w:rPr>
                <w:rFonts w:eastAsiaTheme="minorEastAsia"/>
                <w:kern w:val="0"/>
              </w:rPr>
              <w:t>29322167</w:t>
            </w:r>
          </w:p>
        </w:tc>
        <w:tc>
          <w:tcPr>
            <w:tcW w:w="3000" w:type="dxa"/>
            <w:tcBorders>
              <w:top w:val="nil"/>
              <w:left w:val="nil"/>
              <w:bottom w:val="single" w:color="auto" w:sz="4" w:space="0"/>
              <w:right w:val="single" w:color="auto" w:sz="4" w:space="0"/>
            </w:tcBorders>
            <w:shd w:val="clear" w:color="auto" w:fill="auto"/>
            <w:vAlign w:val="center"/>
          </w:tcPr>
          <w:p w14:paraId="32D4D687">
            <w:pPr>
              <w:widowControl/>
              <w:jc w:val="center"/>
              <w:rPr>
                <w:rFonts w:eastAsiaTheme="minorEastAsia"/>
                <w:kern w:val="0"/>
              </w:rPr>
            </w:pPr>
            <w:r>
              <w:rPr>
                <w:rFonts w:eastAsiaTheme="minorEastAsia"/>
                <w:kern w:val="0"/>
              </w:rPr>
              <w:t>医药大数据与生物信息学</w:t>
            </w:r>
          </w:p>
        </w:tc>
        <w:tc>
          <w:tcPr>
            <w:tcW w:w="709" w:type="dxa"/>
            <w:tcBorders>
              <w:top w:val="nil"/>
              <w:left w:val="nil"/>
              <w:bottom w:val="single" w:color="auto" w:sz="4" w:space="0"/>
              <w:right w:val="single" w:color="auto" w:sz="4" w:space="0"/>
            </w:tcBorders>
            <w:shd w:val="clear" w:color="auto" w:fill="auto"/>
            <w:vAlign w:val="center"/>
          </w:tcPr>
          <w:p w14:paraId="01A2C14E">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2AF10EC9">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7ECB59EA">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669FDC5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6C42034">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3081F066">
            <w:pPr>
              <w:widowControl/>
              <w:jc w:val="center"/>
              <w:rPr>
                <w:rFonts w:eastAsiaTheme="minorEastAsia"/>
                <w:kern w:val="0"/>
              </w:rPr>
            </w:pPr>
            <w:r>
              <w:rPr>
                <w:rFonts w:eastAsiaTheme="minorEastAsia"/>
                <w:kern w:val="0"/>
              </w:rPr>
              <w:t>7</w:t>
            </w:r>
          </w:p>
        </w:tc>
        <w:tc>
          <w:tcPr>
            <w:tcW w:w="709" w:type="dxa"/>
            <w:tcBorders>
              <w:top w:val="nil"/>
              <w:left w:val="nil"/>
              <w:bottom w:val="single" w:color="auto" w:sz="4" w:space="0"/>
              <w:right w:val="single" w:color="auto" w:sz="4" w:space="0"/>
            </w:tcBorders>
            <w:shd w:val="clear" w:color="auto" w:fill="auto"/>
            <w:vAlign w:val="center"/>
          </w:tcPr>
          <w:p w14:paraId="7D336309">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05D54B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BB140E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863DF9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FF3099F">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621B8F50">
            <w:pPr>
              <w:widowControl/>
              <w:jc w:val="center"/>
              <w:rPr>
                <w:rFonts w:eastAsiaTheme="minorEastAsia"/>
                <w:kern w:val="0"/>
              </w:rPr>
            </w:pPr>
            <w:r>
              <w:rPr>
                <w:rFonts w:eastAsiaTheme="minorEastAsia"/>
                <w:kern w:val="0"/>
              </w:rPr>
              <w:t>　</w:t>
            </w:r>
          </w:p>
        </w:tc>
      </w:tr>
      <w:tr w14:paraId="55BD1CB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3EBF5CF8">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4ACD232">
            <w:pPr>
              <w:widowControl/>
              <w:jc w:val="center"/>
              <w:rPr>
                <w:rFonts w:eastAsiaTheme="minorEastAsia"/>
                <w:kern w:val="0"/>
              </w:rPr>
            </w:pPr>
            <w:r>
              <w:rPr>
                <w:rFonts w:eastAsiaTheme="minorEastAsia"/>
                <w:kern w:val="0"/>
              </w:rPr>
              <w:t>29322170</w:t>
            </w:r>
          </w:p>
        </w:tc>
        <w:tc>
          <w:tcPr>
            <w:tcW w:w="3000" w:type="dxa"/>
            <w:tcBorders>
              <w:top w:val="nil"/>
              <w:left w:val="nil"/>
              <w:bottom w:val="single" w:color="auto" w:sz="4" w:space="0"/>
              <w:right w:val="single" w:color="auto" w:sz="4" w:space="0"/>
            </w:tcBorders>
            <w:shd w:val="clear" w:color="auto" w:fill="auto"/>
            <w:vAlign w:val="center"/>
          </w:tcPr>
          <w:p w14:paraId="1F9870FD">
            <w:pPr>
              <w:widowControl/>
              <w:jc w:val="center"/>
              <w:rPr>
                <w:rFonts w:eastAsiaTheme="minorEastAsia"/>
                <w:kern w:val="0"/>
              </w:rPr>
            </w:pPr>
            <w:r>
              <w:rPr>
                <w:rFonts w:eastAsiaTheme="minorEastAsia"/>
                <w:kern w:val="0"/>
              </w:rPr>
              <w:t>科学写作与沟通</w:t>
            </w:r>
          </w:p>
        </w:tc>
        <w:tc>
          <w:tcPr>
            <w:tcW w:w="709" w:type="dxa"/>
            <w:tcBorders>
              <w:top w:val="nil"/>
              <w:left w:val="nil"/>
              <w:bottom w:val="single" w:color="auto" w:sz="4" w:space="0"/>
              <w:right w:val="single" w:color="auto" w:sz="4" w:space="0"/>
            </w:tcBorders>
            <w:shd w:val="clear" w:color="auto" w:fill="auto"/>
            <w:vAlign w:val="center"/>
          </w:tcPr>
          <w:p w14:paraId="3AE7B9DF">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688D3F9F">
            <w:pPr>
              <w:widowControl/>
              <w:jc w:val="center"/>
              <w:rPr>
                <w:rFonts w:eastAsiaTheme="minorEastAsia"/>
                <w:kern w:val="0"/>
              </w:rPr>
            </w:pPr>
            <w:r>
              <w:rPr>
                <w:rFonts w:eastAsiaTheme="minorEastAsia"/>
                <w:kern w:val="0"/>
              </w:rPr>
              <w:t>16</w:t>
            </w:r>
          </w:p>
        </w:tc>
        <w:tc>
          <w:tcPr>
            <w:tcW w:w="850" w:type="dxa"/>
            <w:tcBorders>
              <w:top w:val="nil"/>
              <w:left w:val="nil"/>
              <w:bottom w:val="single" w:color="auto" w:sz="4" w:space="0"/>
              <w:right w:val="single" w:color="auto" w:sz="4" w:space="0"/>
            </w:tcBorders>
            <w:shd w:val="clear" w:color="auto" w:fill="auto"/>
            <w:vAlign w:val="center"/>
          </w:tcPr>
          <w:p w14:paraId="0E5BF0AD">
            <w:pPr>
              <w:widowControl/>
              <w:jc w:val="center"/>
              <w:rPr>
                <w:rFonts w:eastAsiaTheme="minorEastAsia"/>
                <w:kern w:val="0"/>
              </w:rPr>
            </w:pPr>
            <w:r>
              <w:rPr>
                <w:rFonts w:eastAsiaTheme="minorEastAsia"/>
                <w:kern w:val="0"/>
              </w:rPr>
              <w:t>16</w:t>
            </w:r>
          </w:p>
        </w:tc>
        <w:tc>
          <w:tcPr>
            <w:tcW w:w="709" w:type="dxa"/>
            <w:tcBorders>
              <w:top w:val="nil"/>
              <w:left w:val="nil"/>
              <w:bottom w:val="single" w:color="auto" w:sz="4" w:space="0"/>
              <w:right w:val="single" w:color="auto" w:sz="4" w:space="0"/>
            </w:tcBorders>
            <w:shd w:val="clear" w:color="auto" w:fill="auto"/>
            <w:vAlign w:val="center"/>
          </w:tcPr>
          <w:p w14:paraId="0D5C508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EC463DC">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2FC521E">
            <w:pPr>
              <w:widowControl/>
              <w:jc w:val="center"/>
              <w:rPr>
                <w:rFonts w:eastAsiaTheme="minorEastAsia"/>
                <w:kern w:val="0"/>
              </w:rPr>
            </w:pPr>
            <w:r>
              <w:rPr>
                <w:rFonts w:eastAsiaTheme="minorEastAsia"/>
                <w:kern w:val="0"/>
              </w:rPr>
              <w:t>7</w:t>
            </w:r>
          </w:p>
        </w:tc>
        <w:tc>
          <w:tcPr>
            <w:tcW w:w="709" w:type="dxa"/>
            <w:tcBorders>
              <w:top w:val="nil"/>
              <w:left w:val="nil"/>
              <w:bottom w:val="single" w:color="auto" w:sz="4" w:space="0"/>
              <w:right w:val="single" w:color="auto" w:sz="4" w:space="0"/>
            </w:tcBorders>
            <w:shd w:val="clear" w:color="auto" w:fill="auto"/>
            <w:vAlign w:val="center"/>
          </w:tcPr>
          <w:p w14:paraId="794AD3F7">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AAA644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723B71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ECECEA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63108BE">
            <w:pPr>
              <w:widowControl/>
              <w:jc w:val="center"/>
              <w:rPr>
                <w:rFonts w:eastAsiaTheme="minorEastAsia"/>
                <w:kern w:val="0"/>
              </w:rPr>
            </w:pPr>
            <w:r>
              <w:rPr>
                <w:rFonts w:eastAsiaTheme="minorEastAsia"/>
                <w:kern w:val="0"/>
              </w:rPr>
              <w:t>考试</w:t>
            </w:r>
          </w:p>
        </w:tc>
        <w:tc>
          <w:tcPr>
            <w:tcW w:w="1701" w:type="dxa"/>
            <w:tcBorders>
              <w:top w:val="nil"/>
              <w:left w:val="nil"/>
              <w:bottom w:val="single" w:color="auto" w:sz="4" w:space="0"/>
              <w:right w:val="single" w:color="auto" w:sz="4" w:space="0"/>
            </w:tcBorders>
            <w:shd w:val="clear" w:color="auto" w:fill="auto"/>
            <w:vAlign w:val="center"/>
          </w:tcPr>
          <w:p w14:paraId="3F00FA86">
            <w:pPr>
              <w:widowControl/>
              <w:jc w:val="center"/>
              <w:rPr>
                <w:rFonts w:eastAsiaTheme="minorEastAsia"/>
                <w:kern w:val="0"/>
              </w:rPr>
            </w:pPr>
            <w:r>
              <w:rPr>
                <w:rFonts w:eastAsiaTheme="minorEastAsia"/>
                <w:kern w:val="0"/>
              </w:rPr>
              <w:t>　</w:t>
            </w:r>
          </w:p>
        </w:tc>
      </w:tr>
      <w:tr w14:paraId="1095E34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7FC9349B">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00A0D2B1">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69612CDA">
            <w:pPr>
              <w:widowControl/>
              <w:jc w:val="center"/>
              <w:rPr>
                <w:rFonts w:eastAsiaTheme="minorEastAsia"/>
                <w:b/>
                <w:bCs/>
                <w:kern w:val="0"/>
              </w:rPr>
            </w:pPr>
            <w:r>
              <w:rPr>
                <w:rFonts w:eastAsiaTheme="minorEastAsia"/>
                <w:b/>
                <w:bCs/>
                <w:kern w:val="0"/>
              </w:rPr>
              <w:t>4</w:t>
            </w:r>
          </w:p>
        </w:tc>
        <w:tc>
          <w:tcPr>
            <w:tcW w:w="851" w:type="dxa"/>
            <w:tcBorders>
              <w:top w:val="nil"/>
              <w:left w:val="nil"/>
              <w:bottom w:val="single" w:color="auto" w:sz="4" w:space="0"/>
              <w:right w:val="single" w:color="auto" w:sz="4" w:space="0"/>
            </w:tcBorders>
            <w:shd w:val="clear" w:color="auto" w:fill="auto"/>
            <w:vAlign w:val="center"/>
          </w:tcPr>
          <w:p w14:paraId="60E8CFA3">
            <w:pPr>
              <w:widowControl/>
              <w:jc w:val="center"/>
              <w:rPr>
                <w:rFonts w:eastAsiaTheme="minorEastAsia"/>
                <w:b/>
                <w:bCs/>
                <w:kern w:val="0"/>
              </w:rPr>
            </w:pPr>
            <w:r>
              <w:rPr>
                <w:rFonts w:eastAsiaTheme="minorEastAsia"/>
                <w:b/>
                <w:bCs/>
                <w:kern w:val="0"/>
              </w:rPr>
              <w:t>64</w:t>
            </w:r>
          </w:p>
        </w:tc>
        <w:tc>
          <w:tcPr>
            <w:tcW w:w="850" w:type="dxa"/>
            <w:tcBorders>
              <w:top w:val="nil"/>
              <w:left w:val="nil"/>
              <w:bottom w:val="single" w:color="auto" w:sz="4" w:space="0"/>
              <w:right w:val="single" w:color="auto" w:sz="4" w:space="0"/>
            </w:tcBorders>
            <w:shd w:val="clear" w:color="auto" w:fill="auto"/>
            <w:vAlign w:val="center"/>
          </w:tcPr>
          <w:p w14:paraId="33E68973">
            <w:pPr>
              <w:widowControl/>
              <w:jc w:val="center"/>
              <w:rPr>
                <w:rFonts w:eastAsiaTheme="minorEastAsia"/>
                <w:b/>
                <w:bCs/>
                <w:kern w:val="0"/>
              </w:rPr>
            </w:pPr>
            <w:r>
              <w:rPr>
                <w:rFonts w:eastAsiaTheme="minorEastAsia"/>
                <w:b/>
                <w:bCs/>
                <w:kern w:val="0"/>
              </w:rPr>
              <w:t>64</w:t>
            </w:r>
          </w:p>
        </w:tc>
        <w:tc>
          <w:tcPr>
            <w:tcW w:w="709" w:type="dxa"/>
            <w:tcBorders>
              <w:top w:val="nil"/>
              <w:left w:val="nil"/>
              <w:bottom w:val="single" w:color="auto" w:sz="4" w:space="0"/>
              <w:right w:val="single" w:color="auto" w:sz="4" w:space="0"/>
            </w:tcBorders>
            <w:shd w:val="clear" w:color="auto" w:fill="auto"/>
            <w:vAlign w:val="center"/>
          </w:tcPr>
          <w:p w14:paraId="3F041831">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D575797">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2162ABA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CFD13DA">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21DFEF35">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90732A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04B4D2E">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43E9729">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408886A0">
            <w:pPr>
              <w:widowControl/>
              <w:jc w:val="center"/>
              <w:rPr>
                <w:rFonts w:eastAsiaTheme="minorEastAsia"/>
                <w:kern w:val="0"/>
              </w:rPr>
            </w:pPr>
            <w:r>
              <w:rPr>
                <w:rFonts w:eastAsiaTheme="minorEastAsia"/>
                <w:kern w:val="0"/>
              </w:rPr>
              <w:t>　</w:t>
            </w:r>
          </w:p>
        </w:tc>
      </w:tr>
      <w:tr w14:paraId="177E4C15">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000000" w:sz="4" w:space="0"/>
              <w:right w:val="single" w:color="auto" w:sz="4" w:space="0"/>
            </w:tcBorders>
            <w:vAlign w:val="center"/>
          </w:tcPr>
          <w:p w14:paraId="50F4C1A1">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7686F08C">
            <w:pPr>
              <w:widowControl/>
              <w:jc w:val="center"/>
              <w:rPr>
                <w:rFonts w:eastAsiaTheme="minorEastAsia"/>
                <w:b/>
                <w:bCs/>
                <w:kern w:val="0"/>
              </w:rPr>
            </w:pPr>
            <w:r>
              <w:rPr>
                <w:rFonts w:eastAsiaTheme="minorEastAsia"/>
                <w:b/>
                <w:bCs/>
                <w:kern w:val="0"/>
              </w:rPr>
              <w:t>专业发展选修课程要求选修总学分</w:t>
            </w:r>
          </w:p>
        </w:tc>
        <w:tc>
          <w:tcPr>
            <w:tcW w:w="709" w:type="dxa"/>
            <w:tcBorders>
              <w:top w:val="nil"/>
              <w:left w:val="nil"/>
              <w:bottom w:val="single" w:color="auto" w:sz="4" w:space="0"/>
              <w:right w:val="single" w:color="auto" w:sz="4" w:space="0"/>
            </w:tcBorders>
            <w:shd w:val="clear" w:color="auto" w:fill="auto"/>
            <w:vAlign w:val="center"/>
          </w:tcPr>
          <w:p w14:paraId="689F5896">
            <w:pPr>
              <w:widowControl/>
              <w:jc w:val="center"/>
              <w:rPr>
                <w:rFonts w:eastAsiaTheme="minorEastAsia"/>
                <w:b/>
                <w:bCs/>
                <w:kern w:val="0"/>
              </w:rPr>
            </w:pPr>
            <w:r>
              <w:rPr>
                <w:rFonts w:eastAsiaTheme="minorEastAsia"/>
                <w:b/>
                <w:bCs/>
                <w:kern w:val="0"/>
              </w:rPr>
              <w:t>16</w:t>
            </w:r>
          </w:p>
        </w:tc>
        <w:tc>
          <w:tcPr>
            <w:tcW w:w="851" w:type="dxa"/>
            <w:tcBorders>
              <w:top w:val="nil"/>
              <w:left w:val="nil"/>
              <w:bottom w:val="single" w:color="auto" w:sz="4" w:space="0"/>
              <w:right w:val="single" w:color="auto" w:sz="4" w:space="0"/>
            </w:tcBorders>
            <w:shd w:val="clear" w:color="auto" w:fill="auto"/>
            <w:noWrap/>
            <w:vAlign w:val="bottom"/>
          </w:tcPr>
          <w:p w14:paraId="5353D06D">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noWrap/>
            <w:vAlign w:val="bottom"/>
          </w:tcPr>
          <w:p w14:paraId="01F0775E">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25D3485B">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noWrap/>
            <w:vAlign w:val="bottom"/>
          </w:tcPr>
          <w:p w14:paraId="0A29F087">
            <w:pPr>
              <w:widowControl/>
              <w:jc w:val="left"/>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noWrap/>
            <w:vAlign w:val="bottom"/>
          </w:tcPr>
          <w:p w14:paraId="41BAE152">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2955D78A">
            <w:pPr>
              <w:widowControl/>
              <w:jc w:val="left"/>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noWrap/>
            <w:vAlign w:val="bottom"/>
          </w:tcPr>
          <w:p w14:paraId="13550810">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4B4E9C90">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noWrap/>
            <w:vAlign w:val="bottom"/>
          </w:tcPr>
          <w:p w14:paraId="65954A92">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noWrap/>
            <w:vAlign w:val="bottom"/>
          </w:tcPr>
          <w:p w14:paraId="56405376">
            <w:pPr>
              <w:widowControl/>
              <w:jc w:val="left"/>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124F9CB4">
            <w:pPr>
              <w:widowControl/>
              <w:jc w:val="center"/>
              <w:rPr>
                <w:rFonts w:eastAsiaTheme="minorEastAsia"/>
                <w:kern w:val="0"/>
              </w:rPr>
            </w:pPr>
            <w:r>
              <w:rPr>
                <w:rFonts w:eastAsiaTheme="minorEastAsia"/>
                <w:kern w:val="0"/>
              </w:rPr>
              <w:t>　</w:t>
            </w:r>
          </w:p>
        </w:tc>
      </w:tr>
      <w:tr w14:paraId="7ACCEA0B">
        <w:tblPrEx>
          <w:tblCellMar>
            <w:top w:w="0" w:type="dxa"/>
            <w:left w:w="108" w:type="dxa"/>
            <w:bottom w:w="0" w:type="dxa"/>
            <w:right w:w="108" w:type="dxa"/>
          </w:tblCellMar>
        </w:tblPrEx>
        <w:trPr>
          <w:trHeight w:val="360" w:hRule="atLeast"/>
        </w:trPr>
        <w:tc>
          <w:tcPr>
            <w:tcW w:w="966" w:type="dxa"/>
            <w:vMerge w:val="restart"/>
            <w:tcBorders>
              <w:top w:val="nil"/>
              <w:left w:val="single" w:color="auto" w:sz="4" w:space="0"/>
              <w:bottom w:val="single" w:color="auto" w:sz="4" w:space="0"/>
              <w:right w:val="single" w:color="auto" w:sz="4" w:space="0"/>
            </w:tcBorders>
            <w:shd w:val="clear" w:color="auto" w:fill="auto"/>
            <w:vAlign w:val="center"/>
          </w:tcPr>
          <w:p w14:paraId="6268F095">
            <w:pPr>
              <w:widowControl/>
              <w:jc w:val="center"/>
              <w:rPr>
                <w:rFonts w:eastAsiaTheme="minorEastAsia"/>
                <w:b/>
                <w:bCs/>
                <w:kern w:val="0"/>
              </w:rPr>
            </w:pPr>
            <w:r>
              <w:rPr>
                <w:rFonts w:eastAsiaTheme="minorEastAsia"/>
                <w:b/>
                <w:bCs/>
                <w:kern w:val="0"/>
              </w:rPr>
              <w:t>综合实践课程</w:t>
            </w:r>
          </w:p>
        </w:tc>
        <w:tc>
          <w:tcPr>
            <w:tcW w:w="1303" w:type="dxa"/>
            <w:tcBorders>
              <w:top w:val="nil"/>
              <w:left w:val="nil"/>
              <w:bottom w:val="single" w:color="auto" w:sz="4" w:space="0"/>
              <w:right w:val="single" w:color="auto" w:sz="4" w:space="0"/>
            </w:tcBorders>
            <w:shd w:val="clear" w:color="auto" w:fill="auto"/>
            <w:noWrap/>
            <w:vAlign w:val="center"/>
          </w:tcPr>
          <w:p w14:paraId="6F000AEE">
            <w:pPr>
              <w:widowControl/>
              <w:jc w:val="center"/>
              <w:rPr>
                <w:rFonts w:eastAsiaTheme="minorEastAsia"/>
                <w:kern w:val="0"/>
              </w:rPr>
            </w:pPr>
            <w:r>
              <w:rPr>
                <w:rFonts w:eastAsiaTheme="minorEastAsia"/>
                <w:kern w:val="0"/>
              </w:rPr>
              <w:t>29612159</w:t>
            </w:r>
          </w:p>
        </w:tc>
        <w:tc>
          <w:tcPr>
            <w:tcW w:w="3000" w:type="dxa"/>
            <w:tcBorders>
              <w:top w:val="nil"/>
              <w:left w:val="nil"/>
              <w:bottom w:val="single" w:color="auto" w:sz="4" w:space="0"/>
              <w:right w:val="single" w:color="auto" w:sz="4" w:space="0"/>
            </w:tcBorders>
            <w:shd w:val="clear" w:color="auto" w:fill="auto"/>
            <w:vAlign w:val="center"/>
          </w:tcPr>
          <w:p w14:paraId="68C9DD08">
            <w:pPr>
              <w:widowControl/>
              <w:jc w:val="center"/>
              <w:rPr>
                <w:rFonts w:eastAsiaTheme="minorEastAsia"/>
                <w:kern w:val="0"/>
              </w:rPr>
            </w:pPr>
            <w:r>
              <w:rPr>
                <w:rFonts w:eastAsiaTheme="minorEastAsia"/>
                <w:kern w:val="0"/>
              </w:rPr>
              <w:t>劳动教育与社会实践</w:t>
            </w:r>
          </w:p>
        </w:tc>
        <w:tc>
          <w:tcPr>
            <w:tcW w:w="709" w:type="dxa"/>
            <w:tcBorders>
              <w:top w:val="nil"/>
              <w:left w:val="nil"/>
              <w:bottom w:val="single" w:color="auto" w:sz="4" w:space="0"/>
              <w:right w:val="single" w:color="auto" w:sz="4" w:space="0"/>
            </w:tcBorders>
            <w:shd w:val="clear" w:color="auto" w:fill="auto"/>
            <w:vAlign w:val="center"/>
          </w:tcPr>
          <w:p w14:paraId="6FE61E76">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479B5EF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009080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224768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8489179">
            <w:pPr>
              <w:widowControl/>
              <w:jc w:val="center"/>
              <w:rPr>
                <w:rFonts w:eastAsiaTheme="minorEastAsia"/>
                <w:kern w:val="0"/>
              </w:rPr>
            </w:pPr>
            <w:r>
              <w:rPr>
                <w:rFonts w:eastAsiaTheme="minorEastAsia"/>
                <w:kern w:val="0"/>
              </w:rPr>
              <w:t>24</w:t>
            </w:r>
          </w:p>
        </w:tc>
        <w:tc>
          <w:tcPr>
            <w:tcW w:w="969" w:type="dxa"/>
            <w:tcBorders>
              <w:top w:val="nil"/>
              <w:left w:val="nil"/>
              <w:bottom w:val="single" w:color="auto" w:sz="4" w:space="0"/>
              <w:right w:val="single" w:color="auto" w:sz="4" w:space="0"/>
            </w:tcBorders>
            <w:shd w:val="clear" w:color="auto" w:fill="auto"/>
            <w:vAlign w:val="center"/>
          </w:tcPr>
          <w:p w14:paraId="258C85C4">
            <w:pPr>
              <w:widowControl/>
              <w:jc w:val="center"/>
              <w:rPr>
                <w:rFonts w:eastAsiaTheme="minorEastAsia"/>
                <w:kern w:val="0"/>
              </w:rPr>
            </w:pPr>
            <w:r>
              <w:rPr>
                <w:rFonts w:eastAsiaTheme="minorEastAsia"/>
                <w:kern w:val="0"/>
              </w:rPr>
              <w:t>1/2/3/4</w:t>
            </w:r>
          </w:p>
        </w:tc>
        <w:tc>
          <w:tcPr>
            <w:tcW w:w="709" w:type="dxa"/>
            <w:tcBorders>
              <w:top w:val="nil"/>
              <w:left w:val="nil"/>
              <w:bottom w:val="single" w:color="auto" w:sz="4" w:space="0"/>
              <w:right w:val="single" w:color="auto" w:sz="4" w:space="0"/>
            </w:tcBorders>
            <w:shd w:val="clear" w:color="auto" w:fill="auto"/>
            <w:vAlign w:val="center"/>
          </w:tcPr>
          <w:p w14:paraId="138A737B">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FCF6EC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DAA2F9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4BBB688">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DD5DAB3">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B8B9014">
            <w:pPr>
              <w:widowControl/>
              <w:jc w:val="center"/>
              <w:rPr>
                <w:rFonts w:eastAsiaTheme="minorEastAsia"/>
                <w:kern w:val="0"/>
              </w:rPr>
            </w:pPr>
            <w:r>
              <w:rPr>
                <w:rFonts w:eastAsiaTheme="minorEastAsia"/>
                <w:kern w:val="0"/>
              </w:rPr>
              <w:t>　</w:t>
            </w:r>
          </w:p>
        </w:tc>
      </w:tr>
      <w:tr w14:paraId="3CB05972">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E69DD79">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5026429">
            <w:pPr>
              <w:widowControl/>
              <w:jc w:val="center"/>
              <w:rPr>
                <w:rFonts w:eastAsiaTheme="minorEastAsia"/>
                <w:kern w:val="0"/>
              </w:rPr>
            </w:pPr>
            <w:r>
              <w:rPr>
                <w:rFonts w:eastAsiaTheme="minorEastAsia"/>
                <w:kern w:val="0"/>
              </w:rPr>
              <w:t>29612133</w:t>
            </w:r>
          </w:p>
        </w:tc>
        <w:tc>
          <w:tcPr>
            <w:tcW w:w="3000" w:type="dxa"/>
            <w:tcBorders>
              <w:top w:val="nil"/>
              <w:left w:val="nil"/>
              <w:bottom w:val="single" w:color="auto" w:sz="4" w:space="0"/>
              <w:right w:val="single" w:color="auto" w:sz="4" w:space="0"/>
            </w:tcBorders>
            <w:shd w:val="clear" w:color="auto" w:fill="auto"/>
            <w:vAlign w:val="center"/>
          </w:tcPr>
          <w:p w14:paraId="074523A7">
            <w:pPr>
              <w:widowControl/>
              <w:jc w:val="center"/>
              <w:rPr>
                <w:rFonts w:eastAsiaTheme="minorEastAsia"/>
                <w:kern w:val="0"/>
              </w:rPr>
            </w:pPr>
            <w:r>
              <w:rPr>
                <w:rFonts w:eastAsiaTheme="minorEastAsia"/>
                <w:kern w:val="0"/>
              </w:rPr>
              <w:t>工程基本制造技能训练</w:t>
            </w:r>
          </w:p>
        </w:tc>
        <w:tc>
          <w:tcPr>
            <w:tcW w:w="709" w:type="dxa"/>
            <w:tcBorders>
              <w:top w:val="nil"/>
              <w:left w:val="nil"/>
              <w:bottom w:val="single" w:color="auto" w:sz="4" w:space="0"/>
              <w:right w:val="single" w:color="auto" w:sz="4" w:space="0"/>
            </w:tcBorders>
            <w:shd w:val="clear" w:color="auto" w:fill="auto"/>
            <w:vAlign w:val="center"/>
          </w:tcPr>
          <w:p w14:paraId="73C2E144">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3F24908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8979FC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570B4E3">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34A0525">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8E191B8">
            <w:pPr>
              <w:widowControl/>
              <w:jc w:val="center"/>
              <w:rPr>
                <w:rFonts w:eastAsiaTheme="minorEastAsia"/>
                <w:kern w:val="0"/>
              </w:rPr>
            </w:pPr>
            <w:r>
              <w:rPr>
                <w:rFonts w:eastAsiaTheme="minorEastAsia"/>
                <w:kern w:val="0"/>
              </w:rPr>
              <w:t>2/3</w:t>
            </w:r>
          </w:p>
        </w:tc>
        <w:tc>
          <w:tcPr>
            <w:tcW w:w="709" w:type="dxa"/>
            <w:tcBorders>
              <w:top w:val="nil"/>
              <w:left w:val="nil"/>
              <w:bottom w:val="single" w:color="auto" w:sz="4" w:space="0"/>
              <w:right w:val="single" w:color="auto" w:sz="4" w:space="0"/>
            </w:tcBorders>
            <w:shd w:val="clear" w:color="auto" w:fill="auto"/>
            <w:vAlign w:val="center"/>
          </w:tcPr>
          <w:p w14:paraId="06246F43">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3C5A63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044B9A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BEC08A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6835520">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80EEBAD">
            <w:pPr>
              <w:widowControl/>
              <w:jc w:val="center"/>
              <w:rPr>
                <w:rFonts w:eastAsiaTheme="minorEastAsia"/>
                <w:kern w:val="0"/>
              </w:rPr>
            </w:pPr>
            <w:r>
              <w:rPr>
                <w:rFonts w:eastAsiaTheme="minorEastAsia"/>
                <w:kern w:val="0"/>
              </w:rPr>
              <w:t>暑期</w:t>
            </w:r>
          </w:p>
        </w:tc>
      </w:tr>
      <w:tr w14:paraId="592F1F6B">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7164819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2D202F17">
            <w:pPr>
              <w:widowControl/>
              <w:jc w:val="center"/>
              <w:rPr>
                <w:rFonts w:eastAsiaTheme="minorEastAsia"/>
                <w:kern w:val="0"/>
              </w:rPr>
            </w:pPr>
            <w:r>
              <w:rPr>
                <w:rFonts w:eastAsiaTheme="minorEastAsia"/>
                <w:kern w:val="0"/>
              </w:rPr>
              <w:t>29612395</w:t>
            </w:r>
          </w:p>
        </w:tc>
        <w:tc>
          <w:tcPr>
            <w:tcW w:w="3000" w:type="dxa"/>
            <w:tcBorders>
              <w:top w:val="nil"/>
              <w:left w:val="nil"/>
              <w:bottom w:val="single" w:color="auto" w:sz="4" w:space="0"/>
              <w:right w:val="single" w:color="auto" w:sz="4" w:space="0"/>
            </w:tcBorders>
            <w:shd w:val="clear" w:color="auto" w:fill="auto"/>
            <w:vAlign w:val="center"/>
          </w:tcPr>
          <w:p w14:paraId="62A8B4B6">
            <w:pPr>
              <w:widowControl/>
              <w:jc w:val="center"/>
              <w:rPr>
                <w:rFonts w:eastAsiaTheme="minorEastAsia"/>
                <w:kern w:val="0"/>
              </w:rPr>
            </w:pPr>
            <w:r>
              <w:rPr>
                <w:rFonts w:eastAsiaTheme="minorEastAsia"/>
                <w:kern w:val="0"/>
              </w:rPr>
              <w:t>认识实习</w:t>
            </w:r>
          </w:p>
        </w:tc>
        <w:tc>
          <w:tcPr>
            <w:tcW w:w="709" w:type="dxa"/>
            <w:tcBorders>
              <w:top w:val="nil"/>
              <w:left w:val="nil"/>
              <w:bottom w:val="single" w:color="auto" w:sz="4" w:space="0"/>
              <w:right w:val="single" w:color="auto" w:sz="4" w:space="0"/>
            </w:tcBorders>
            <w:shd w:val="clear" w:color="auto" w:fill="auto"/>
            <w:vAlign w:val="center"/>
          </w:tcPr>
          <w:p w14:paraId="40E2A439">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667F2A8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1E39E2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FCBC6A2">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D4B3763">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74A9CFA">
            <w:pPr>
              <w:widowControl/>
              <w:jc w:val="center"/>
              <w:rPr>
                <w:rFonts w:eastAsiaTheme="minorEastAsia"/>
                <w:kern w:val="0"/>
              </w:rPr>
            </w:pPr>
            <w:r>
              <w:rPr>
                <w:rFonts w:eastAsiaTheme="minorEastAsia"/>
                <w:kern w:val="0"/>
              </w:rPr>
              <w:t>3/4</w:t>
            </w:r>
          </w:p>
        </w:tc>
        <w:tc>
          <w:tcPr>
            <w:tcW w:w="709" w:type="dxa"/>
            <w:tcBorders>
              <w:top w:val="nil"/>
              <w:left w:val="nil"/>
              <w:bottom w:val="single" w:color="auto" w:sz="4" w:space="0"/>
              <w:right w:val="single" w:color="auto" w:sz="4" w:space="0"/>
            </w:tcBorders>
            <w:shd w:val="clear" w:color="auto" w:fill="auto"/>
            <w:vAlign w:val="center"/>
          </w:tcPr>
          <w:p w14:paraId="45BBDD6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08892D40">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396C7C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432FF6D">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EABEBD8">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1397356">
            <w:pPr>
              <w:widowControl/>
              <w:jc w:val="center"/>
              <w:rPr>
                <w:rFonts w:eastAsiaTheme="minorEastAsia"/>
                <w:kern w:val="0"/>
              </w:rPr>
            </w:pPr>
            <w:r>
              <w:rPr>
                <w:rFonts w:eastAsiaTheme="minorEastAsia"/>
                <w:kern w:val="0"/>
              </w:rPr>
              <w:t>　</w:t>
            </w:r>
          </w:p>
        </w:tc>
      </w:tr>
      <w:tr w14:paraId="4E8CBEBD">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234D2985">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26F340A">
            <w:pPr>
              <w:widowControl/>
              <w:jc w:val="center"/>
              <w:rPr>
                <w:rFonts w:eastAsiaTheme="minorEastAsia"/>
                <w:color w:val="auto"/>
                <w:kern w:val="0"/>
                <w:highlight w:val="none"/>
              </w:rPr>
            </w:pPr>
            <w:r>
              <w:rPr>
                <w:rFonts w:eastAsiaTheme="minorEastAsia"/>
                <w:color w:val="auto"/>
                <w:kern w:val="0"/>
                <w:highlight w:val="none"/>
              </w:rPr>
              <w:t>29610300</w:t>
            </w:r>
          </w:p>
        </w:tc>
        <w:tc>
          <w:tcPr>
            <w:tcW w:w="3000" w:type="dxa"/>
            <w:tcBorders>
              <w:top w:val="nil"/>
              <w:left w:val="nil"/>
              <w:bottom w:val="single" w:color="auto" w:sz="4" w:space="0"/>
              <w:right w:val="single" w:color="auto" w:sz="4" w:space="0"/>
            </w:tcBorders>
            <w:shd w:val="clear" w:color="auto" w:fill="auto"/>
            <w:vAlign w:val="center"/>
          </w:tcPr>
          <w:p w14:paraId="6738A0AF">
            <w:pPr>
              <w:widowControl/>
              <w:jc w:val="center"/>
              <w:rPr>
                <w:rFonts w:eastAsiaTheme="minorEastAsia"/>
                <w:color w:val="auto"/>
                <w:kern w:val="0"/>
                <w:highlight w:val="none"/>
              </w:rPr>
            </w:pPr>
            <w:r>
              <w:rPr>
                <w:rFonts w:eastAsiaTheme="minorEastAsia"/>
                <w:color w:val="auto"/>
                <w:kern w:val="0"/>
                <w:highlight w:val="none"/>
              </w:rPr>
              <w:t>生产实习</w:t>
            </w:r>
          </w:p>
        </w:tc>
        <w:tc>
          <w:tcPr>
            <w:tcW w:w="709" w:type="dxa"/>
            <w:tcBorders>
              <w:top w:val="nil"/>
              <w:left w:val="nil"/>
              <w:bottom w:val="single" w:color="auto" w:sz="4" w:space="0"/>
              <w:right w:val="single" w:color="auto" w:sz="4" w:space="0"/>
            </w:tcBorders>
            <w:shd w:val="clear" w:color="auto" w:fill="auto"/>
            <w:vAlign w:val="center"/>
          </w:tcPr>
          <w:p w14:paraId="4DDB81A5">
            <w:pPr>
              <w:widowControl/>
              <w:jc w:val="center"/>
              <w:rPr>
                <w:rFonts w:eastAsiaTheme="minorEastAsia"/>
                <w:color w:val="auto"/>
                <w:kern w:val="0"/>
                <w:highlight w:val="none"/>
              </w:rPr>
            </w:pPr>
            <w:r>
              <w:rPr>
                <w:rFonts w:eastAsiaTheme="minorEastAsia"/>
                <w:color w:val="auto"/>
                <w:kern w:val="0"/>
                <w:highlight w:val="none"/>
              </w:rPr>
              <w:t>8</w:t>
            </w:r>
          </w:p>
        </w:tc>
        <w:tc>
          <w:tcPr>
            <w:tcW w:w="851" w:type="dxa"/>
            <w:tcBorders>
              <w:top w:val="nil"/>
              <w:left w:val="nil"/>
              <w:bottom w:val="single" w:color="auto" w:sz="4" w:space="0"/>
              <w:right w:val="single" w:color="auto" w:sz="4" w:space="0"/>
            </w:tcBorders>
            <w:shd w:val="clear" w:color="auto" w:fill="auto"/>
            <w:vAlign w:val="center"/>
          </w:tcPr>
          <w:p w14:paraId="106D21DE">
            <w:pPr>
              <w:widowControl/>
              <w:jc w:val="center"/>
              <w:rPr>
                <w:rFonts w:eastAsiaTheme="minorEastAsia"/>
                <w:color w:val="auto"/>
                <w:kern w:val="0"/>
                <w:highlight w:val="none"/>
              </w:rPr>
            </w:pPr>
            <w:r>
              <w:rPr>
                <w:rFonts w:eastAsiaTheme="minorEastAsia"/>
                <w:color w:val="auto"/>
                <w:kern w:val="0"/>
                <w:highlight w:val="none"/>
              </w:rPr>
              <w:t>　</w:t>
            </w:r>
          </w:p>
        </w:tc>
        <w:tc>
          <w:tcPr>
            <w:tcW w:w="850" w:type="dxa"/>
            <w:tcBorders>
              <w:top w:val="nil"/>
              <w:left w:val="nil"/>
              <w:bottom w:val="single" w:color="auto" w:sz="4" w:space="0"/>
              <w:right w:val="single" w:color="auto" w:sz="4" w:space="0"/>
            </w:tcBorders>
            <w:shd w:val="clear" w:color="auto" w:fill="auto"/>
            <w:vAlign w:val="center"/>
          </w:tcPr>
          <w:p w14:paraId="5699D38A">
            <w:pPr>
              <w:widowControl/>
              <w:jc w:val="center"/>
              <w:rPr>
                <w:rFonts w:eastAsiaTheme="minorEastAsia"/>
                <w:color w:val="auto"/>
                <w:kern w:val="0"/>
                <w:highlight w:val="none"/>
              </w:rPr>
            </w:pPr>
            <w:r>
              <w:rPr>
                <w:rFonts w:eastAsiaTheme="minorEastAsia"/>
                <w:color w:val="auto"/>
                <w:kern w:val="0"/>
                <w:highlight w:val="none"/>
              </w:rPr>
              <w:t>　</w:t>
            </w:r>
          </w:p>
        </w:tc>
        <w:tc>
          <w:tcPr>
            <w:tcW w:w="709" w:type="dxa"/>
            <w:tcBorders>
              <w:top w:val="nil"/>
              <w:left w:val="nil"/>
              <w:bottom w:val="single" w:color="auto" w:sz="4" w:space="0"/>
              <w:right w:val="single" w:color="auto" w:sz="4" w:space="0"/>
            </w:tcBorders>
            <w:shd w:val="clear" w:color="auto" w:fill="auto"/>
            <w:vAlign w:val="center"/>
          </w:tcPr>
          <w:p w14:paraId="2F1278F5">
            <w:pPr>
              <w:widowControl/>
              <w:jc w:val="center"/>
              <w:rPr>
                <w:rFonts w:eastAsiaTheme="minorEastAsia"/>
                <w:color w:val="auto"/>
                <w:kern w:val="0"/>
                <w:highlight w:val="none"/>
              </w:rPr>
            </w:pPr>
            <w:r>
              <w:rPr>
                <w:rFonts w:eastAsiaTheme="minorEastAsia"/>
                <w:color w:val="auto"/>
                <w:kern w:val="0"/>
                <w:highlight w:val="none"/>
              </w:rPr>
              <w:t>　</w:t>
            </w:r>
          </w:p>
        </w:tc>
        <w:tc>
          <w:tcPr>
            <w:tcW w:w="850" w:type="dxa"/>
            <w:tcBorders>
              <w:top w:val="nil"/>
              <w:left w:val="nil"/>
              <w:bottom w:val="single" w:color="auto" w:sz="4" w:space="0"/>
              <w:right w:val="single" w:color="auto" w:sz="4" w:space="0"/>
            </w:tcBorders>
            <w:shd w:val="clear" w:color="auto" w:fill="auto"/>
            <w:vAlign w:val="center"/>
          </w:tcPr>
          <w:p w14:paraId="2DE9FB3B">
            <w:pPr>
              <w:widowControl/>
              <w:jc w:val="center"/>
              <w:rPr>
                <w:rFonts w:eastAsiaTheme="minorEastAsia"/>
                <w:color w:val="auto"/>
                <w:kern w:val="0"/>
                <w:highlight w:val="none"/>
              </w:rPr>
            </w:pPr>
            <w:r>
              <w:rPr>
                <w:rFonts w:eastAsiaTheme="minorEastAsia"/>
                <w:color w:val="auto"/>
                <w:kern w:val="0"/>
                <w:highlight w:val="none"/>
              </w:rPr>
              <w:t>≥8周　</w:t>
            </w:r>
          </w:p>
        </w:tc>
        <w:tc>
          <w:tcPr>
            <w:tcW w:w="969" w:type="dxa"/>
            <w:tcBorders>
              <w:top w:val="nil"/>
              <w:left w:val="nil"/>
              <w:bottom w:val="single" w:color="auto" w:sz="4" w:space="0"/>
              <w:right w:val="single" w:color="auto" w:sz="4" w:space="0"/>
            </w:tcBorders>
            <w:shd w:val="clear" w:color="auto" w:fill="auto"/>
            <w:vAlign w:val="center"/>
          </w:tcPr>
          <w:p w14:paraId="143C07A7">
            <w:pPr>
              <w:widowControl/>
              <w:jc w:val="center"/>
              <w:rPr>
                <w:rFonts w:eastAsiaTheme="minorEastAsia"/>
                <w:color w:val="auto"/>
                <w:kern w:val="0"/>
                <w:highlight w:val="none"/>
              </w:rPr>
            </w:pPr>
            <w:r>
              <w:rPr>
                <w:rFonts w:eastAsiaTheme="minorEastAsia"/>
                <w:color w:val="auto"/>
                <w:kern w:val="0"/>
                <w:highlight w:val="none"/>
              </w:rPr>
              <w:t>7</w:t>
            </w:r>
          </w:p>
        </w:tc>
        <w:tc>
          <w:tcPr>
            <w:tcW w:w="709" w:type="dxa"/>
            <w:tcBorders>
              <w:top w:val="nil"/>
              <w:left w:val="nil"/>
              <w:bottom w:val="single" w:color="auto" w:sz="4" w:space="0"/>
              <w:right w:val="single" w:color="auto" w:sz="4" w:space="0"/>
            </w:tcBorders>
            <w:shd w:val="clear" w:color="auto" w:fill="auto"/>
            <w:vAlign w:val="center"/>
          </w:tcPr>
          <w:p w14:paraId="32B49E9A">
            <w:pPr>
              <w:widowControl/>
              <w:jc w:val="center"/>
              <w:rPr>
                <w:rFonts w:eastAsiaTheme="minorEastAsia"/>
                <w:color w:val="auto"/>
                <w:kern w:val="0"/>
                <w:highlight w:val="none"/>
              </w:rPr>
            </w:pPr>
            <w:r>
              <w:rPr>
                <w:rFonts w:eastAsiaTheme="minorEastAsia"/>
                <w:color w:val="auto"/>
                <w:kern w:val="0"/>
                <w:highlight w:val="none"/>
              </w:rPr>
              <w:t>　</w:t>
            </w:r>
          </w:p>
        </w:tc>
        <w:tc>
          <w:tcPr>
            <w:tcW w:w="708" w:type="dxa"/>
            <w:tcBorders>
              <w:top w:val="nil"/>
              <w:left w:val="nil"/>
              <w:bottom w:val="single" w:color="auto" w:sz="4" w:space="0"/>
              <w:right w:val="single" w:color="auto" w:sz="4" w:space="0"/>
            </w:tcBorders>
            <w:shd w:val="clear" w:color="auto" w:fill="auto"/>
            <w:vAlign w:val="center"/>
          </w:tcPr>
          <w:p w14:paraId="4E4CB824">
            <w:pPr>
              <w:widowControl/>
              <w:jc w:val="center"/>
              <w:rPr>
                <w:rFonts w:eastAsiaTheme="minorEastAsia"/>
                <w:color w:val="auto"/>
                <w:kern w:val="0"/>
                <w:highlight w:val="none"/>
              </w:rPr>
            </w:pPr>
            <w:r>
              <w:rPr>
                <w:rFonts w:eastAsiaTheme="minorEastAsia"/>
                <w:color w:val="auto"/>
                <w:kern w:val="0"/>
                <w:highlight w:val="none"/>
              </w:rPr>
              <w:t>　</w:t>
            </w:r>
          </w:p>
        </w:tc>
        <w:tc>
          <w:tcPr>
            <w:tcW w:w="709" w:type="dxa"/>
            <w:tcBorders>
              <w:top w:val="nil"/>
              <w:left w:val="nil"/>
              <w:bottom w:val="single" w:color="auto" w:sz="4" w:space="0"/>
              <w:right w:val="single" w:color="auto" w:sz="4" w:space="0"/>
            </w:tcBorders>
            <w:shd w:val="clear" w:color="auto" w:fill="auto"/>
            <w:vAlign w:val="center"/>
          </w:tcPr>
          <w:p w14:paraId="19F0D365">
            <w:pPr>
              <w:widowControl/>
              <w:jc w:val="center"/>
              <w:rPr>
                <w:rFonts w:eastAsiaTheme="minorEastAsia"/>
                <w:color w:val="auto"/>
                <w:kern w:val="0"/>
                <w:highlight w:val="none"/>
              </w:rPr>
            </w:pPr>
            <w:r>
              <w:rPr>
                <w:rFonts w:eastAsiaTheme="minorEastAsia"/>
                <w:color w:val="auto"/>
                <w:kern w:val="0"/>
                <w:highlight w:val="none"/>
              </w:rPr>
              <w:t>　</w:t>
            </w:r>
          </w:p>
        </w:tc>
        <w:tc>
          <w:tcPr>
            <w:tcW w:w="709" w:type="dxa"/>
            <w:tcBorders>
              <w:top w:val="nil"/>
              <w:left w:val="nil"/>
              <w:bottom w:val="single" w:color="auto" w:sz="4" w:space="0"/>
              <w:right w:val="single" w:color="auto" w:sz="4" w:space="0"/>
            </w:tcBorders>
            <w:shd w:val="clear" w:color="auto" w:fill="auto"/>
            <w:vAlign w:val="center"/>
          </w:tcPr>
          <w:p w14:paraId="615477EE">
            <w:pPr>
              <w:widowControl/>
              <w:jc w:val="center"/>
              <w:rPr>
                <w:rFonts w:eastAsiaTheme="minorEastAsia"/>
                <w:color w:val="auto"/>
                <w:kern w:val="0"/>
                <w:highlight w:val="none"/>
              </w:rPr>
            </w:pPr>
            <w:r>
              <w:rPr>
                <w:rFonts w:eastAsiaTheme="minorEastAsia"/>
                <w:color w:val="auto"/>
                <w:kern w:val="0"/>
                <w:highlight w:val="none"/>
              </w:rPr>
              <w:t>　</w:t>
            </w:r>
          </w:p>
        </w:tc>
        <w:tc>
          <w:tcPr>
            <w:tcW w:w="850" w:type="dxa"/>
            <w:tcBorders>
              <w:top w:val="nil"/>
              <w:left w:val="nil"/>
              <w:bottom w:val="single" w:color="auto" w:sz="4" w:space="0"/>
              <w:right w:val="single" w:color="auto" w:sz="4" w:space="0"/>
            </w:tcBorders>
            <w:shd w:val="clear" w:color="auto" w:fill="auto"/>
            <w:vAlign w:val="center"/>
          </w:tcPr>
          <w:p w14:paraId="442CDFDE">
            <w:pPr>
              <w:widowControl/>
              <w:jc w:val="center"/>
              <w:rPr>
                <w:rFonts w:eastAsiaTheme="minorEastAsia"/>
                <w:color w:val="auto"/>
                <w:kern w:val="0"/>
                <w:highlight w:val="none"/>
              </w:rPr>
            </w:pPr>
            <w:r>
              <w:rPr>
                <w:rFonts w:eastAsiaTheme="minorEastAsia"/>
                <w:color w:val="auto"/>
                <w:kern w:val="0"/>
                <w:highlight w:val="none"/>
              </w:rPr>
              <w:t>考查</w:t>
            </w:r>
          </w:p>
        </w:tc>
        <w:tc>
          <w:tcPr>
            <w:tcW w:w="1701" w:type="dxa"/>
            <w:tcBorders>
              <w:top w:val="nil"/>
              <w:left w:val="nil"/>
              <w:bottom w:val="single" w:color="auto" w:sz="4" w:space="0"/>
              <w:right w:val="single" w:color="auto" w:sz="4" w:space="0"/>
            </w:tcBorders>
            <w:shd w:val="clear" w:color="auto" w:fill="auto"/>
            <w:vAlign w:val="center"/>
          </w:tcPr>
          <w:p w14:paraId="2C01D8B8">
            <w:pPr>
              <w:widowControl/>
              <w:jc w:val="center"/>
              <w:rPr>
                <w:rFonts w:eastAsiaTheme="minorEastAsia"/>
                <w:color w:val="auto"/>
                <w:kern w:val="0"/>
                <w:highlight w:val="none"/>
              </w:rPr>
            </w:pPr>
            <w:r>
              <w:rPr>
                <w:rFonts w:eastAsiaTheme="minorEastAsia"/>
                <w:color w:val="auto"/>
                <w:kern w:val="0"/>
                <w:highlight w:val="none"/>
              </w:rPr>
              <w:t>安排见附录</w:t>
            </w:r>
          </w:p>
        </w:tc>
      </w:tr>
      <w:tr w14:paraId="4F94C629">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0FCAEB5D">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C527866">
            <w:pPr>
              <w:widowControl/>
              <w:jc w:val="center"/>
              <w:rPr>
                <w:rFonts w:eastAsiaTheme="minorEastAsia"/>
                <w:kern w:val="0"/>
              </w:rPr>
            </w:pPr>
            <w:r>
              <w:rPr>
                <w:rFonts w:eastAsiaTheme="minorEastAsia"/>
                <w:kern w:val="0"/>
              </w:rPr>
              <w:t>29610310</w:t>
            </w:r>
          </w:p>
        </w:tc>
        <w:tc>
          <w:tcPr>
            <w:tcW w:w="3000" w:type="dxa"/>
            <w:tcBorders>
              <w:top w:val="nil"/>
              <w:left w:val="nil"/>
              <w:bottom w:val="single" w:color="auto" w:sz="4" w:space="0"/>
              <w:right w:val="single" w:color="auto" w:sz="4" w:space="0"/>
            </w:tcBorders>
            <w:shd w:val="clear" w:color="auto" w:fill="auto"/>
            <w:vAlign w:val="center"/>
          </w:tcPr>
          <w:p w14:paraId="6FC531F9">
            <w:pPr>
              <w:widowControl/>
              <w:jc w:val="center"/>
              <w:rPr>
                <w:rFonts w:eastAsiaTheme="minorEastAsia"/>
                <w:kern w:val="0"/>
              </w:rPr>
            </w:pPr>
            <w:r>
              <w:rPr>
                <w:rFonts w:eastAsiaTheme="minorEastAsia"/>
                <w:kern w:val="0"/>
              </w:rPr>
              <w:t>毕业设计（论文）</w:t>
            </w:r>
          </w:p>
        </w:tc>
        <w:tc>
          <w:tcPr>
            <w:tcW w:w="709" w:type="dxa"/>
            <w:tcBorders>
              <w:top w:val="nil"/>
              <w:left w:val="nil"/>
              <w:bottom w:val="single" w:color="auto" w:sz="4" w:space="0"/>
              <w:right w:val="single" w:color="auto" w:sz="4" w:space="0"/>
            </w:tcBorders>
            <w:shd w:val="clear" w:color="auto" w:fill="auto"/>
            <w:vAlign w:val="center"/>
          </w:tcPr>
          <w:p w14:paraId="06079522">
            <w:pPr>
              <w:widowControl/>
              <w:jc w:val="center"/>
              <w:rPr>
                <w:rFonts w:eastAsiaTheme="minorEastAsia"/>
                <w:kern w:val="0"/>
              </w:rPr>
            </w:pPr>
            <w:r>
              <w:rPr>
                <w:rFonts w:eastAsiaTheme="minorEastAsia"/>
                <w:kern w:val="0"/>
              </w:rPr>
              <w:t>8</w:t>
            </w:r>
          </w:p>
        </w:tc>
        <w:tc>
          <w:tcPr>
            <w:tcW w:w="851" w:type="dxa"/>
            <w:tcBorders>
              <w:top w:val="nil"/>
              <w:left w:val="nil"/>
              <w:bottom w:val="single" w:color="auto" w:sz="4" w:space="0"/>
              <w:right w:val="single" w:color="auto" w:sz="4" w:space="0"/>
            </w:tcBorders>
            <w:shd w:val="clear" w:color="auto" w:fill="auto"/>
            <w:vAlign w:val="center"/>
          </w:tcPr>
          <w:p w14:paraId="7FDB14A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DE1B64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024E139">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18106E1">
            <w:pPr>
              <w:widowControl/>
              <w:jc w:val="center"/>
              <w:rPr>
                <w:rFonts w:eastAsiaTheme="minorEastAsia"/>
                <w:kern w:val="0"/>
              </w:rPr>
            </w:pPr>
            <w:r>
              <w:rPr>
                <w:rFonts w:eastAsiaTheme="minorEastAsia"/>
                <w:kern w:val="0"/>
              </w:rPr>
              <w:t>≥8周　</w:t>
            </w:r>
          </w:p>
        </w:tc>
        <w:tc>
          <w:tcPr>
            <w:tcW w:w="969" w:type="dxa"/>
            <w:tcBorders>
              <w:top w:val="nil"/>
              <w:left w:val="nil"/>
              <w:bottom w:val="single" w:color="auto" w:sz="4" w:space="0"/>
              <w:right w:val="single" w:color="auto" w:sz="4" w:space="0"/>
            </w:tcBorders>
            <w:shd w:val="clear" w:color="auto" w:fill="auto"/>
            <w:vAlign w:val="center"/>
          </w:tcPr>
          <w:p w14:paraId="0AC890E7">
            <w:pPr>
              <w:widowControl/>
              <w:jc w:val="center"/>
              <w:rPr>
                <w:rFonts w:eastAsiaTheme="minorEastAsia"/>
                <w:kern w:val="0"/>
              </w:rPr>
            </w:pPr>
            <w:r>
              <w:rPr>
                <w:rFonts w:eastAsiaTheme="minorEastAsia"/>
                <w:kern w:val="0"/>
              </w:rPr>
              <w:t>7/8</w:t>
            </w:r>
          </w:p>
        </w:tc>
        <w:tc>
          <w:tcPr>
            <w:tcW w:w="709" w:type="dxa"/>
            <w:tcBorders>
              <w:top w:val="nil"/>
              <w:left w:val="nil"/>
              <w:bottom w:val="single" w:color="auto" w:sz="4" w:space="0"/>
              <w:right w:val="single" w:color="auto" w:sz="4" w:space="0"/>
            </w:tcBorders>
            <w:shd w:val="clear" w:color="auto" w:fill="auto"/>
            <w:vAlign w:val="center"/>
          </w:tcPr>
          <w:p w14:paraId="6062BA7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14D324F">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BDBE79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4CDA0B2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DA1C05A">
            <w:pPr>
              <w:widowControl/>
              <w:jc w:val="center"/>
              <w:rPr>
                <w:rFonts w:eastAsiaTheme="minorEastAsia"/>
                <w:kern w:val="0"/>
              </w:rPr>
            </w:pPr>
            <w:r>
              <w:rPr>
                <w:rFonts w:eastAsiaTheme="minorEastAsia"/>
                <w:kern w:val="0"/>
              </w:rPr>
              <w:t>考查</w:t>
            </w:r>
          </w:p>
        </w:tc>
        <w:tc>
          <w:tcPr>
            <w:tcW w:w="1701" w:type="dxa"/>
            <w:tcBorders>
              <w:top w:val="nil"/>
              <w:left w:val="nil"/>
              <w:bottom w:val="single" w:color="auto" w:sz="4" w:space="0"/>
              <w:right w:val="single" w:color="auto" w:sz="4" w:space="0"/>
            </w:tcBorders>
            <w:shd w:val="clear" w:color="auto" w:fill="auto"/>
            <w:vAlign w:val="center"/>
          </w:tcPr>
          <w:p w14:paraId="32A55AAC">
            <w:pPr>
              <w:widowControl/>
              <w:rPr>
                <w:rFonts w:eastAsiaTheme="minorEastAsia"/>
                <w:kern w:val="0"/>
              </w:rPr>
            </w:pPr>
          </w:p>
        </w:tc>
      </w:tr>
      <w:tr w14:paraId="4A1B9624">
        <w:tblPrEx>
          <w:tblCellMar>
            <w:top w:w="0" w:type="dxa"/>
            <w:left w:w="108" w:type="dxa"/>
            <w:bottom w:w="0" w:type="dxa"/>
            <w:right w:w="108" w:type="dxa"/>
          </w:tblCellMar>
        </w:tblPrEx>
        <w:trPr>
          <w:trHeight w:val="360" w:hRule="atLeast"/>
        </w:trPr>
        <w:tc>
          <w:tcPr>
            <w:tcW w:w="966" w:type="dxa"/>
            <w:vMerge w:val="continue"/>
            <w:tcBorders>
              <w:top w:val="nil"/>
              <w:left w:val="single" w:color="auto" w:sz="4" w:space="0"/>
              <w:bottom w:val="single" w:color="auto" w:sz="4" w:space="0"/>
              <w:right w:val="single" w:color="auto" w:sz="4" w:space="0"/>
            </w:tcBorders>
            <w:vAlign w:val="center"/>
          </w:tcPr>
          <w:p w14:paraId="5D76BEB1">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45790EAC">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765A71AC">
            <w:pPr>
              <w:widowControl/>
              <w:jc w:val="center"/>
              <w:rPr>
                <w:rFonts w:eastAsiaTheme="minorEastAsia"/>
                <w:b/>
                <w:bCs/>
                <w:kern w:val="0"/>
              </w:rPr>
            </w:pPr>
            <w:r>
              <w:rPr>
                <w:rFonts w:eastAsiaTheme="minorEastAsia"/>
                <w:b/>
                <w:bCs/>
                <w:kern w:val="0"/>
              </w:rPr>
              <w:t>19</w:t>
            </w:r>
          </w:p>
        </w:tc>
        <w:tc>
          <w:tcPr>
            <w:tcW w:w="851" w:type="dxa"/>
            <w:tcBorders>
              <w:top w:val="nil"/>
              <w:left w:val="nil"/>
              <w:bottom w:val="single" w:color="auto" w:sz="4" w:space="0"/>
              <w:right w:val="single" w:color="auto" w:sz="4" w:space="0"/>
            </w:tcBorders>
            <w:shd w:val="clear" w:color="auto" w:fill="auto"/>
            <w:vAlign w:val="center"/>
          </w:tcPr>
          <w:p w14:paraId="38ADEB1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C136486">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8E42C25">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4BBE01D">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1C22AEE">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B49A916">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72A47D8B">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AE4EF2A">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4E3AB8A">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633C0D3">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5803A6E6">
            <w:pPr>
              <w:widowControl/>
              <w:jc w:val="center"/>
              <w:rPr>
                <w:rFonts w:eastAsiaTheme="minorEastAsia"/>
                <w:kern w:val="0"/>
              </w:rPr>
            </w:pPr>
            <w:r>
              <w:rPr>
                <w:rFonts w:eastAsiaTheme="minorEastAsia"/>
                <w:kern w:val="0"/>
              </w:rPr>
              <w:t>　</w:t>
            </w:r>
          </w:p>
        </w:tc>
      </w:tr>
      <w:tr w14:paraId="27CE4925">
        <w:tblPrEx>
          <w:tblCellMar>
            <w:top w:w="0" w:type="dxa"/>
            <w:left w:w="108" w:type="dxa"/>
            <w:bottom w:w="0" w:type="dxa"/>
            <w:right w:w="108" w:type="dxa"/>
          </w:tblCellMar>
        </w:tblPrEx>
        <w:trPr>
          <w:trHeight w:val="450" w:hRule="atLeast"/>
        </w:trPr>
        <w:tc>
          <w:tcPr>
            <w:tcW w:w="966" w:type="dxa"/>
            <w:tcBorders>
              <w:top w:val="nil"/>
              <w:left w:val="single" w:color="auto" w:sz="4" w:space="0"/>
              <w:bottom w:val="single" w:color="auto" w:sz="4" w:space="0"/>
              <w:right w:val="single" w:color="auto" w:sz="4" w:space="0"/>
            </w:tcBorders>
            <w:shd w:val="clear" w:color="auto" w:fill="auto"/>
            <w:vAlign w:val="center"/>
          </w:tcPr>
          <w:p w14:paraId="0B6A4AF8">
            <w:pPr>
              <w:widowControl/>
              <w:jc w:val="center"/>
              <w:rPr>
                <w:rFonts w:eastAsiaTheme="minorEastAsia"/>
                <w:b/>
                <w:bCs/>
                <w:kern w:val="0"/>
              </w:rPr>
            </w:pPr>
            <w:r>
              <w:rPr>
                <w:rFonts w:eastAsiaTheme="minorEastAsia"/>
                <w:b/>
                <w:bCs/>
                <w:kern w:val="0"/>
              </w:rPr>
              <w:t>跨专业选修课程</w:t>
            </w:r>
          </w:p>
        </w:tc>
        <w:tc>
          <w:tcPr>
            <w:tcW w:w="14627" w:type="dxa"/>
            <w:gridSpan w:val="14"/>
            <w:tcBorders>
              <w:top w:val="single" w:color="auto" w:sz="4" w:space="0"/>
              <w:left w:val="nil"/>
              <w:bottom w:val="single" w:color="auto" w:sz="4" w:space="0"/>
              <w:right w:val="single" w:color="000000" w:sz="4" w:space="0"/>
            </w:tcBorders>
            <w:shd w:val="clear" w:color="auto" w:fill="auto"/>
            <w:vAlign w:val="center"/>
          </w:tcPr>
          <w:p w14:paraId="7EFF8C26">
            <w:pPr>
              <w:widowControl/>
              <w:jc w:val="center"/>
              <w:rPr>
                <w:rFonts w:eastAsiaTheme="minorEastAsia"/>
                <w:kern w:val="0"/>
              </w:rPr>
            </w:pPr>
            <w:r>
              <w:rPr>
                <w:rFonts w:eastAsiaTheme="minorEastAsia"/>
                <w:kern w:val="0"/>
              </w:rPr>
              <w:t>可以替换通识教育选修或专业发展选修学分（除选修课中的必选类别以外）</w:t>
            </w:r>
          </w:p>
        </w:tc>
      </w:tr>
      <w:tr w14:paraId="4C06256D">
        <w:tblPrEx>
          <w:tblCellMar>
            <w:top w:w="0" w:type="dxa"/>
            <w:left w:w="108" w:type="dxa"/>
            <w:bottom w:w="0" w:type="dxa"/>
            <w:right w:w="108" w:type="dxa"/>
          </w:tblCellMar>
        </w:tblPrEx>
        <w:trPr>
          <w:trHeight w:val="300" w:hRule="atLeast"/>
        </w:trPr>
        <w:tc>
          <w:tcPr>
            <w:tcW w:w="966" w:type="dxa"/>
            <w:vMerge w:val="restart"/>
            <w:tcBorders>
              <w:top w:val="nil"/>
              <w:left w:val="single" w:color="auto" w:sz="4" w:space="0"/>
              <w:bottom w:val="single" w:color="auto" w:sz="4" w:space="0"/>
              <w:right w:val="single" w:color="auto" w:sz="4" w:space="0"/>
            </w:tcBorders>
            <w:shd w:val="clear" w:color="auto" w:fill="auto"/>
            <w:vAlign w:val="center"/>
          </w:tcPr>
          <w:p w14:paraId="6FC979A6">
            <w:pPr>
              <w:widowControl/>
              <w:jc w:val="center"/>
              <w:rPr>
                <w:rFonts w:eastAsiaTheme="minorEastAsia"/>
                <w:b/>
                <w:bCs/>
                <w:kern w:val="0"/>
              </w:rPr>
            </w:pPr>
            <w:r>
              <w:rPr>
                <w:rFonts w:eastAsiaTheme="minorEastAsia"/>
                <w:b/>
                <w:bCs/>
                <w:kern w:val="0"/>
              </w:rPr>
              <w:t>创新创业版块</w:t>
            </w:r>
          </w:p>
        </w:tc>
        <w:tc>
          <w:tcPr>
            <w:tcW w:w="1303" w:type="dxa"/>
            <w:tcBorders>
              <w:top w:val="nil"/>
              <w:left w:val="nil"/>
              <w:bottom w:val="single" w:color="auto" w:sz="4" w:space="0"/>
              <w:right w:val="single" w:color="auto" w:sz="4" w:space="0"/>
            </w:tcBorders>
            <w:shd w:val="clear" w:color="auto" w:fill="auto"/>
            <w:vAlign w:val="center"/>
          </w:tcPr>
          <w:p w14:paraId="4361F14D">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481A66AE">
            <w:pPr>
              <w:widowControl/>
              <w:jc w:val="center"/>
              <w:rPr>
                <w:rFonts w:eastAsiaTheme="minorEastAsia"/>
                <w:kern w:val="0"/>
              </w:rPr>
            </w:pPr>
            <w:r>
              <w:rPr>
                <w:rFonts w:eastAsiaTheme="minorEastAsia"/>
                <w:kern w:val="0"/>
              </w:rPr>
              <w:t>科研学分</w:t>
            </w:r>
          </w:p>
        </w:tc>
        <w:tc>
          <w:tcPr>
            <w:tcW w:w="709" w:type="dxa"/>
            <w:tcBorders>
              <w:top w:val="nil"/>
              <w:left w:val="nil"/>
              <w:bottom w:val="single" w:color="auto" w:sz="4" w:space="0"/>
              <w:right w:val="single" w:color="auto" w:sz="4" w:space="0"/>
            </w:tcBorders>
            <w:shd w:val="clear" w:color="auto" w:fill="auto"/>
            <w:vAlign w:val="center"/>
          </w:tcPr>
          <w:p w14:paraId="33EB2E85">
            <w:pPr>
              <w:widowControl/>
              <w:jc w:val="center"/>
              <w:rPr>
                <w:rFonts w:eastAsiaTheme="minorEastAsia"/>
                <w:kern w:val="0"/>
              </w:rPr>
            </w:pPr>
            <w:r>
              <w:rPr>
                <w:rFonts w:eastAsiaTheme="minorEastAsia"/>
                <w:kern w:val="0"/>
              </w:rPr>
              <w:t>　</w:t>
            </w:r>
          </w:p>
        </w:tc>
        <w:tc>
          <w:tcPr>
            <w:tcW w:w="851" w:type="dxa"/>
            <w:tcBorders>
              <w:top w:val="nil"/>
              <w:left w:val="nil"/>
              <w:bottom w:val="single" w:color="auto" w:sz="4" w:space="0"/>
              <w:right w:val="single" w:color="auto" w:sz="4" w:space="0"/>
            </w:tcBorders>
            <w:shd w:val="clear" w:color="auto" w:fill="auto"/>
            <w:vAlign w:val="center"/>
          </w:tcPr>
          <w:p w14:paraId="3284FD38">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F331821">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62B1CCE">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44854E5">
            <w:pPr>
              <w:widowControl/>
              <w:jc w:val="left"/>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27F17BF">
            <w:pPr>
              <w:widowControl/>
              <w:jc w:val="center"/>
              <w:rPr>
                <w:rFonts w:eastAsiaTheme="minorEastAsia"/>
                <w:kern w:val="0"/>
              </w:rPr>
            </w:pPr>
            <w:r>
              <w:rPr>
                <w:rFonts w:eastAsiaTheme="minorEastAsia"/>
                <w:kern w:val="0"/>
              </w:rPr>
              <w:t>5/6/7</w:t>
            </w:r>
          </w:p>
        </w:tc>
        <w:tc>
          <w:tcPr>
            <w:tcW w:w="709" w:type="dxa"/>
            <w:tcBorders>
              <w:top w:val="nil"/>
              <w:left w:val="nil"/>
              <w:bottom w:val="single" w:color="auto" w:sz="4" w:space="0"/>
              <w:right w:val="single" w:color="auto" w:sz="4" w:space="0"/>
            </w:tcBorders>
            <w:shd w:val="clear" w:color="auto" w:fill="auto"/>
            <w:vAlign w:val="center"/>
          </w:tcPr>
          <w:p w14:paraId="102F32F8">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31BADC1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08B938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490EB5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5BC6C17">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528311D7">
            <w:pPr>
              <w:widowControl/>
              <w:jc w:val="center"/>
              <w:rPr>
                <w:rFonts w:eastAsiaTheme="minorEastAsia"/>
                <w:kern w:val="0"/>
              </w:rPr>
            </w:pPr>
            <w:r>
              <w:rPr>
                <w:rFonts w:eastAsiaTheme="minorEastAsia"/>
                <w:kern w:val="0"/>
              </w:rPr>
              <w:t>可替代专选课学分</w:t>
            </w:r>
          </w:p>
        </w:tc>
      </w:tr>
      <w:tr w14:paraId="3A64AFBB">
        <w:tblPrEx>
          <w:tblCellMar>
            <w:top w:w="0" w:type="dxa"/>
            <w:left w:w="108" w:type="dxa"/>
            <w:bottom w:w="0" w:type="dxa"/>
            <w:right w:w="108" w:type="dxa"/>
          </w:tblCellMar>
        </w:tblPrEx>
        <w:trPr>
          <w:trHeight w:val="300" w:hRule="atLeast"/>
        </w:trPr>
        <w:tc>
          <w:tcPr>
            <w:tcW w:w="966" w:type="dxa"/>
            <w:vMerge w:val="continue"/>
            <w:tcBorders>
              <w:top w:val="nil"/>
              <w:left w:val="single" w:color="auto" w:sz="4" w:space="0"/>
              <w:bottom w:val="single" w:color="auto" w:sz="4" w:space="0"/>
              <w:right w:val="single" w:color="auto" w:sz="4" w:space="0"/>
            </w:tcBorders>
            <w:vAlign w:val="center"/>
          </w:tcPr>
          <w:p w14:paraId="2F495D03">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43A9F26E">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0ECB0898">
            <w:pPr>
              <w:widowControl/>
              <w:jc w:val="center"/>
              <w:rPr>
                <w:rFonts w:eastAsiaTheme="minorEastAsia"/>
                <w:kern w:val="0"/>
              </w:rPr>
            </w:pPr>
            <w:r>
              <w:rPr>
                <w:rFonts w:eastAsiaTheme="minorEastAsia"/>
                <w:kern w:val="0"/>
              </w:rPr>
              <w:t>技能学分</w:t>
            </w:r>
          </w:p>
        </w:tc>
        <w:tc>
          <w:tcPr>
            <w:tcW w:w="709" w:type="dxa"/>
            <w:tcBorders>
              <w:top w:val="nil"/>
              <w:left w:val="nil"/>
              <w:bottom w:val="single" w:color="auto" w:sz="4" w:space="0"/>
              <w:right w:val="single" w:color="auto" w:sz="4" w:space="0"/>
            </w:tcBorders>
            <w:shd w:val="clear" w:color="auto" w:fill="auto"/>
            <w:vAlign w:val="center"/>
          </w:tcPr>
          <w:p w14:paraId="0B44B679">
            <w:pPr>
              <w:widowControl/>
              <w:jc w:val="center"/>
              <w:rPr>
                <w:rFonts w:eastAsiaTheme="minorEastAsia"/>
                <w:kern w:val="0"/>
              </w:rPr>
            </w:pPr>
            <w:r>
              <w:rPr>
                <w:rFonts w:eastAsiaTheme="minorEastAsia"/>
                <w:kern w:val="0"/>
              </w:rPr>
              <w:t>　</w:t>
            </w:r>
          </w:p>
        </w:tc>
        <w:tc>
          <w:tcPr>
            <w:tcW w:w="851" w:type="dxa"/>
            <w:tcBorders>
              <w:top w:val="nil"/>
              <w:left w:val="nil"/>
              <w:bottom w:val="single" w:color="auto" w:sz="4" w:space="0"/>
              <w:right w:val="single" w:color="auto" w:sz="4" w:space="0"/>
            </w:tcBorders>
            <w:shd w:val="clear" w:color="auto" w:fill="auto"/>
            <w:vAlign w:val="center"/>
          </w:tcPr>
          <w:p w14:paraId="18B44D28">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C645669">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3FAC1871">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0E673F97">
            <w:pPr>
              <w:widowControl/>
              <w:jc w:val="left"/>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514FACC9">
            <w:pPr>
              <w:widowControl/>
              <w:jc w:val="center"/>
              <w:rPr>
                <w:rFonts w:eastAsiaTheme="minorEastAsia"/>
                <w:kern w:val="0"/>
              </w:rPr>
            </w:pPr>
            <w:r>
              <w:rPr>
                <w:rFonts w:eastAsiaTheme="minorEastAsia"/>
                <w:kern w:val="0"/>
              </w:rPr>
              <w:t>5/6/7</w:t>
            </w:r>
          </w:p>
        </w:tc>
        <w:tc>
          <w:tcPr>
            <w:tcW w:w="709" w:type="dxa"/>
            <w:tcBorders>
              <w:top w:val="nil"/>
              <w:left w:val="nil"/>
              <w:bottom w:val="single" w:color="auto" w:sz="4" w:space="0"/>
              <w:right w:val="single" w:color="auto" w:sz="4" w:space="0"/>
            </w:tcBorders>
            <w:shd w:val="clear" w:color="auto" w:fill="auto"/>
            <w:vAlign w:val="center"/>
          </w:tcPr>
          <w:p w14:paraId="762FCD32">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4562AFC1">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CE9C4AC">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F62A18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409164D">
            <w:pPr>
              <w:widowControl/>
              <w:jc w:val="center"/>
              <w:rPr>
                <w:rFonts w:eastAsiaTheme="minorEastAsia"/>
                <w:kern w:val="0"/>
              </w:rPr>
            </w:pPr>
            <w:r>
              <w:rPr>
                <w:rFonts w:eastAsiaTheme="minorEastAsia"/>
                <w:kern w:val="0"/>
              </w:rPr>
              <w:t>　</w:t>
            </w:r>
          </w:p>
        </w:tc>
        <w:tc>
          <w:tcPr>
            <w:tcW w:w="1701" w:type="dxa"/>
            <w:vMerge w:val="restart"/>
            <w:tcBorders>
              <w:top w:val="nil"/>
              <w:left w:val="single" w:color="auto" w:sz="4" w:space="0"/>
              <w:bottom w:val="single" w:color="auto" w:sz="4" w:space="0"/>
              <w:right w:val="single" w:color="auto" w:sz="4" w:space="0"/>
            </w:tcBorders>
            <w:shd w:val="clear" w:color="auto" w:fill="auto"/>
            <w:vAlign w:val="center"/>
          </w:tcPr>
          <w:p w14:paraId="18632A5E">
            <w:pPr>
              <w:widowControl/>
              <w:jc w:val="center"/>
              <w:rPr>
                <w:rFonts w:eastAsiaTheme="minorEastAsia"/>
                <w:kern w:val="0"/>
              </w:rPr>
            </w:pPr>
            <w:r>
              <w:rPr>
                <w:rFonts w:eastAsiaTheme="minorEastAsia"/>
                <w:kern w:val="0"/>
              </w:rPr>
              <w:t>可替代通选课学分</w:t>
            </w:r>
          </w:p>
        </w:tc>
      </w:tr>
      <w:tr w14:paraId="725DE9B2">
        <w:tblPrEx>
          <w:tblCellMar>
            <w:top w:w="0" w:type="dxa"/>
            <w:left w:w="108" w:type="dxa"/>
            <w:bottom w:w="0" w:type="dxa"/>
            <w:right w:w="108" w:type="dxa"/>
          </w:tblCellMar>
        </w:tblPrEx>
        <w:trPr>
          <w:trHeight w:val="300" w:hRule="atLeast"/>
        </w:trPr>
        <w:tc>
          <w:tcPr>
            <w:tcW w:w="966" w:type="dxa"/>
            <w:vMerge w:val="continue"/>
            <w:tcBorders>
              <w:top w:val="nil"/>
              <w:left w:val="single" w:color="auto" w:sz="4" w:space="0"/>
              <w:bottom w:val="single" w:color="auto" w:sz="4" w:space="0"/>
              <w:right w:val="single" w:color="auto" w:sz="4" w:space="0"/>
            </w:tcBorders>
            <w:vAlign w:val="center"/>
          </w:tcPr>
          <w:p w14:paraId="34309E7A">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0500739C">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45C2796F">
            <w:pPr>
              <w:widowControl/>
              <w:jc w:val="center"/>
              <w:rPr>
                <w:rFonts w:eastAsiaTheme="minorEastAsia"/>
                <w:kern w:val="0"/>
              </w:rPr>
            </w:pPr>
            <w:r>
              <w:rPr>
                <w:rFonts w:eastAsiaTheme="minorEastAsia"/>
                <w:kern w:val="0"/>
              </w:rPr>
              <w:t>实践学分</w:t>
            </w:r>
          </w:p>
        </w:tc>
        <w:tc>
          <w:tcPr>
            <w:tcW w:w="709" w:type="dxa"/>
            <w:tcBorders>
              <w:top w:val="nil"/>
              <w:left w:val="nil"/>
              <w:bottom w:val="single" w:color="auto" w:sz="4" w:space="0"/>
              <w:right w:val="single" w:color="auto" w:sz="4" w:space="0"/>
            </w:tcBorders>
            <w:shd w:val="clear" w:color="auto" w:fill="auto"/>
            <w:vAlign w:val="center"/>
          </w:tcPr>
          <w:p w14:paraId="6FACBD8B">
            <w:pPr>
              <w:widowControl/>
              <w:jc w:val="center"/>
              <w:rPr>
                <w:rFonts w:eastAsiaTheme="minorEastAsia"/>
                <w:kern w:val="0"/>
              </w:rPr>
            </w:pPr>
            <w:r>
              <w:rPr>
                <w:rFonts w:eastAsiaTheme="minorEastAsia"/>
                <w:kern w:val="0"/>
              </w:rPr>
              <w:t>　</w:t>
            </w:r>
          </w:p>
        </w:tc>
        <w:tc>
          <w:tcPr>
            <w:tcW w:w="851" w:type="dxa"/>
            <w:tcBorders>
              <w:top w:val="nil"/>
              <w:left w:val="nil"/>
              <w:bottom w:val="single" w:color="auto" w:sz="4" w:space="0"/>
              <w:right w:val="single" w:color="auto" w:sz="4" w:space="0"/>
            </w:tcBorders>
            <w:shd w:val="clear" w:color="auto" w:fill="auto"/>
            <w:vAlign w:val="center"/>
          </w:tcPr>
          <w:p w14:paraId="0906A6B8">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4F27A3DC">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185B3F7">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3BBF1AE">
            <w:pPr>
              <w:widowControl/>
              <w:jc w:val="left"/>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0582DC62">
            <w:pPr>
              <w:widowControl/>
              <w:jc w:val="center"/>
              <w:rPr>
                <w:rFonts w:eastAsiaTheme="minorEastAsia"/>
                <w:kern w:val="0"/>
              </w:rPr>
            </w:pPr>
            <w:r>
              <w:rPr>
                <w:rFonts w:eastAsiaTheme="minorEastAsia"/>
                <w:kern w:val="0"/>
              </w:rPr>
              <w:t>2/3/4</w:t>
            </w:r>
          </w:p>
        </w:tc>
        <w:tc>
          <w:tcPr>
            <w:tcW w:w="709" w:type="dxa"/>
            <w:tcBorders>
              <w:top w:val="nil"/>
              <w:left w:val="nil"/>
              <w:bottom w:val="single" w:color="auto" w:sz="4" w:space="0"/>
              <w:right w:val="single" w:color="auto" w:sz="4" w:space="0"/>
            </w:tcBorders>
            <w:shd w:val="clear" w:color="auto" w:fill="auto"/>
            <w:vAlign w:val="center"/>
          </w:tcPr>
          <w:p w14:paraId="7943A39F">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1F5D62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F256F0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CEE63D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FE7F5E9">
            <w:pPr>
              <w:widowControl/>
              <w:jc w:val="center"/>
              <w:rPr>
                <w:rFonts w:eastAsiaTheme="minorEastAsia"/>
                <w:kern w:val="0"/>
              </w:rPr>
            </w:pPr>
            <w:r>
              <w:rPr>
                <w:rFonts w:eastAsiaTheme="minorEastAsia"/>
                <w:kern w:val="0"/>
              </w:rPr>
              <w:t>　</w:t>
            </w:r>
          </w:p>
        </w:tc>
        <w:tc>
          <w:tcPr>
            <w:tcW w:w="1701" w:type="dxa"/>
            <w:vMerge w:val="continue"/>
            <w:tcBorders>
              <w:top w:val="nil"/>
              <w:left w:val="single" w:color="auto" w:sz="4" w:space="0"/>
              <w:bottom w:val="single" w:color="auto" w:sz="4" w:space="0"/>
              <w:right w:val="single" w:color="auto" w:sz="4" w:space="0"/>
            </w:tcBorders>
            <w:vAlign w:val="center"/>
          </w:tcPr>
          <w:p w14:paraId="79B5BD62">
            <w:pPr>
              <w:widowControl/>
              <w:jc w:val="left"/>
              <w:rPr>
                <w:rFonts w:eastAsiaTheme="minorEastAsia"/>
                <w:kern w:val="0"/>
              </w:rPr>
            </w:pPr>
          </w:p>
        </w:tc>
      </w:tr>
      <w:tr w14:paraId="144E16AB">
        <w:tblPrEx>
          <w:tblCellMar>
            <w:top w:w="0" w:type="dxa"/>
            <w:left w:w="108" w:type="dxa"/>
            <w:bottom w:w="0" w:type="dxa"/>
            <w:right w:w="108" w:type="dxa"/>
          </w:tblCellMar>
        </w:tblPrEx>
        <w:trPr>
          <w:trHeight w:val="300" w:hRule="atLeast"/>
        </w:trPr>
        <w:tc>
          <w:tcPr>
            <w:tcW w:w="966" w:type="dxa"/>
            <w:vMerge w:val="continue"/>
            <w:tcBorders>
              <w:top w:val="nil"/>
              <w:left w:val="single" w:color="auto" w:sz="4" w:space="0"/>
              <w:bottom w:val="single" w:color="auto" w:sz="4" w:space="0"/>
              <w:right w:val="single" w:color="auto" w:sz="4" w:space="0"/>
            </w:tcBorders>
            <w:vAlign w:val="center"/>
          </w:tcPr>
          <w:p w14:paraId="79F1FD3F">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1CF937E7">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47C7C405">
            <w:pPr>
              <w:widowControl/>
              <w:jc w:val="center"/>
              <w:rPr>
                <w:rFonts w:eastAsiaTheme="minorEastAsia"/>
                <w:kern w:val="0"/>
              </w:rPr>
            </w:pPr>
            <w:r>
              <w:rPr>
                <w:rFonts w:eastAsiaTheme="minorEastAsia"/>
                <w:kern w:val="0"/>
              </w:rPr>
              <w:t>创业学分</w:t>
            </w:r>
          </w:p>
        </w:tc>
        <w:tc>
          <w:tcPr>
            <w:tcW w:w="709" w:type="dxa"/>
            <w:tcBorders>
              <w:top w:val="nil"/>
              <w:left w:val="nil"/>
              <w:bottom w:val="single" w:color="auto" w:sz="4" w:space="0"/>
              <w:right w:val="single" w:color="auto" w:sz="4" w:space="0"/>
            </w:tcBorders>
            <w:shd w:val="clear" w:color="auto" w:fill="auto"/>
            <w:vAlign w:val="center"/>
          </w:tcPr>
          <w:p w14:paraId="41F462FD">
            <w:pPr>
              <w:widowControl/>
              <w:jc w:val="center"/>
              <w:rPr>
                <w:rFonts w:eastAsiaTheme="minorEastAsia"/>
                <w:kern w:val="0"/>
              </w:rPr>
            </w:pPr>
            <w:r>
              <w:rPr>
                <w:rFonts w:eastAsiaTheme="minorEastAsia"/>
                <w:kern w:val="0"/>
              </w:rPr>
              <w:t>　</w:t>
            </w:r>
          </w:p>
        </w:tc>
        <w:tc>
          <w:tcPr>
            <w:tcW w:w="851" w:type="dxa"/>
            <w:tcBorders>
              <w:top w:val="nil"/>
              <w:left w:val="nil"/>
              <w:bottom w:val="single" w:color="auto" w:sz="4" w:space="0"/>
              <w:right w:val="single" w:color="auto" w:sz="4" w:space="0"/>
            </w:tcBorders>
            <w:shd w:val="clear" w:color="auto" w:fill="auto"/>
            <w:vAlign w:val="center"/>
          </w:tcPr>
          <w:p w14:paraId="7845A961">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2C753F8">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6FFA9C1">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F93C1BC">
            <w:pPr>
              <w:widowControl/>
              <w:jc w:val="left"/>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7D00F907">
            <w:pPr>
              <w:widowControl/>
              <w:jc w:val="center"/>
              <w:rPr>
                <w:rFonts w:eastAsiaTheme="minorEastAsia"/>
                <w:kern w:val="0"/>
              </w:rPr>
            </w:pPr>
            <w:r>
              <w:rPr>
                <w:rFonts w:eastAsiaTheme="minorEastAsia"/>
                <w:kern w:val="0"/>
              </w:rPr>
              <w:t>5/6/7</w:t>
            </w:r>
          </w:p>
        </w:tc>
        <w:tc>
          <w:tcPr>
            <w:tcW w:w="709" w:type="dxa"/>
            <w:tcBorders>
              <w:top w:val="nil"/>
              <w:left w:val="nil"/>
              <w:bottom w:val="single" w:color="auto" w:sz="4" w:space="0"/>
              <w:right w:val="single" w:color="auto" w:sz="4" w:space="0"/>
            </w:tcBorders>
            <w:shd w:val="clear" w:color="auto" w:fill="auto"/>
            <w:vAlign w:val="center"/>
          </w:tcPr>
          <w:p w14:paraId="490E3E40">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5E2A5264">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B2800E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AA9ECD7">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1E213607">
            <w:pPr>
              <w:widowControl/>
              <w:jc w:val="center"/>
              <w:rPr>
                <w:rFonts w:eastAsiaTheme="minorEastAsia"/>
                <w:kern w:val="0"/>
              </w:rPr>
            </w:pPr>
            <w:r>
              <w:rPr>
                <w:rFonts w:eastAsiaTheme="minorEastAsia"/>
                <w:kern w:val="0"/>
              </w:rPr>
              <w:t>　</w:t>
            </w:r>
          </w:p>
        </w:tc>
        <w:tc>
          <w:tcPr>
            <w:tcW w:w="1701" w:type="dxa"/>
            <w:vMerge w:val="continue"/>
            <w:tcBorders>
              <w:top w:val="nil"/>
              <w:left w:val="single" w:color="auto" w:sz="4" w:space="0"/>
              <w:bottom w:val="single" w:color="auto" w:sz="4" w:space="0"/>
              <w:right w:val="single" w:color="auto" w:sz="4" w:space="0"/>
            </w:tcBorders>
            <w:vAlign w:val="center"/>
          </w:tcPr>
          <w:p w14:paraId="3C96D1EB">
            <w:pPr>
              <w:widowControl/>
              <w:jc w:val="left"/>
              <w:rPr>
                <w:rFonts w:eastAsiaTheme="minorEastAsia"/>
                <w:kern w:val="0"/>
              </w:rPr>
            </w:pPr>
          </w:p>
        </w:tc>
      </w:tr>
      <w:tr w14:paraId="0A49E15C">
        <w:tblPrEx>
          <w:tblCellMar>
            <w:top w:w="0" w:type="dxa"/>
            <w:left w:w="108" w:type="dxa"/>
            <w:bottom w:w="0" w:type="dxa"/>
            <w:right w:w="108" w:type="dxa"/>
          </w:tblCellMar>
        </w:tblPrEx>
        <w:trPr>
          <w:trHeight w:val="300" w:hRule="atLeast"/>
        </w:trPr>
        <w:tc>
          <w:tcPr>
            <w:tcW w:w="966" w:type="dxa"/>
            <w:vMerge w:val="continue"/>
            <w:tcBorders>
              <w:top w:val="nil"/>
              <w:left w:val="single" w:color="auto" w:sz="4" w:space="0"/>
              <w:bottom w:val="single" w:color="auto" w:sz="4" w:space="0"/>
              <w:right w:val="single" w:color="auto" w:sz="4" w:space="0"/>
            </w:tcBorders>
            <w:vAlign w:val="center"/>
          </w:tcPr>
          <w:p w14:paraId="49761375">
            <w:pPr>
              <w:widowControl/>
              <w:jc w:val="left"/>
              <w:rPr>
                <w:rFonts w:eastAsiaTheme="minorEastAsia"/>
                <w:b/>
                <w:bCs/>
                <w:kern w:val="0"/>
              </w:rPr>
            </w:pPr>
          </w:p>
        </w:tc>
        <w:tc>
          <w:tcPr>
            <w:tcW w:w="1303" w:type="dxa"/>
            <w:tcBorders>
              <w:top w:val="nil"/>
              <w:left w:val="nil"/>
              <w:bottom w:val="single" w:color="auto" w:sz="4" w:space="0"/>
              <w:right w:val="single" w:color="auto" w:sz="4" w:space="0"/>
            </w:tcBorders>
            <w:shd w:val="clear" w:color="auto" w:fill="auto"/>
            <w:vAlign w:val="center"/>
          </w:tcPr>
          <w:p w14:paraId="6F0E4F6B">
            <w:pPr>
              <w:widowControl/>
              <w:jc w:val="center"/>
              <w:rPr>
                <w:rFonts w:eastAsiaTheme="minorEastAsia"/>
                <w:kern w:val="0"/>
              </w:rPr>
            </w:pPr>
            <w:r>
              <w:rPr>
                <w:rFonts w:eastAsiaTheme="minorEastAsia"/>
                <w:kern w:val="0"/>
              </w:rPr>
              <w:t>　</w:t>
            </w:r>
          </w:p>
        </w:tc>
        <w:tc>
          <w:tcPr>
            <w:tcW w:w="3000" w:type="dxa"/>
            <w:tcBorders>
              <w:top w:val="nil"/>
              <w:left w:val="nil"/>
              <w:bottom w:val="single" w:color="auto" w:sz="4" w:space="0"/>
              <w:right w:val="single" w:color="auto" w:sz="4" w:space="0"/>
            </w:tcBorders>
            <w:shd w:val="clear" w:color="auto" w:fill="auto"/>
            <w:vAlign w:val="center"/>
          </w:tcPr>
          <w:p w14:paraId="54C5DE7D">
            <w:pPr>
              <w:widowControl/>
              <w:jc w:val="center"/>
              <w:rPr>
                <w:rFonts w:eastAsiaTheme="minorEastAsia"/>
                <w:kern w:val="0"/>
              </w:rPr>
            </w:pPr>
            <w:r>
              <w:rPr>
                <w:rFonts w:eastAsiaTheme="minorEastAsia"/>
                <w:kern w:val="0"/>
              </w:rPr>
              <w:t>素质认证学分</w:t>
            </w:r>
          </w:p>
        </w:tc>
        <w:tc>
          <w:tcPr>
            <w:tcW w:w="709" w:type="dxa"/>
            <w:tcBorders>
              <w:top w:val="nil"/>
              <w:left w:val="nil"/>
              <w:bottom w:val="single" w:color="auto" w:sz="4" w:space="0"/>
              <w:right w:val="single" w:color="auto" w:sz="4" w:space="0"/>
            </w:tcBorders>
            <w:shd w:val="clear" w:color="auto" w:fill="auto"/>
            <w:vAlign w:val="center"/>
          </w:tcPr>
          <w:p w14:paraId="6869D57B">
            <w:pPr>
              <w:widowControl/>
              <w:jc w:val="center"/>
              <w:rPr>
                <w:rFonts w:eastAsiaTheme="minorEastAsia"/>
                <w:kern w:val="0"/>
              </w:rPr>
            </w:pPr>
            <w:r>
              <w:rPr>
                <w:rFonts w:eastAsiaTheme="minorEastAsia"/>
                <w:kern w:val="0"/>
              </w:rPr>
              <w:t>1</w:t>
            </w:r>
          </w:p>
        </w:tc>
        <w:tc>
          <w:tcPr>
            <w:tcW w:w="851" w:type="dxa"/>
            <w:tcBorders>
              <w:top w:val="nil"/>
              <w:left w:val="nil"/>
              <w:bottom w:val="single" w:color="auto" w:sz="4" w:space="0"/>
              <w:right w:val="single" w:color="auto" w:sz="4" w:space="0"/>
            </w:tcBorders>
            <w:shd w:val="clear" w:color="auto" w:fill="auto"/>
            <w:vAlign w:val="center"/>
          </w:tcPr>
          <w:p w14:paraId="56CCA162">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5DAA3A18">
            <w:pPr>
              <w:widowControl/>
              <w:jc w:val="left"/>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48D992F">
            <w:pPr>
              <w:widowControl/>
              <w:jc w:val="left"/>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2B93877D">
            <w:pPr>
              <w:widowControl/>
              <w:jc w:val="left"/>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423FDA15">
            <w:pPr>
              <w:widowControl/>
              <w:jc w:val="center"/>
              <w:rPr>
                <w:rFonts w:eastAsiaTheme="minorEastAsia"/>
                <w:kern w:val="0"/>
              </w:rPr>
            </w:pPr>
            <w:r>
              <w:rPr>
                <w:rFonts w:eastAsiaTheme="minorEastAsia"/>
                <w:kern w:val="0"/>
              </w:rPr>
              <w:t>2/3/4</w:t>
            </w:r>
          </w:p>
        </w:tc>
        <w:tc>
          <w:tcPr>
            <w:tcW w:w="709" w:type="dxa"/>
            <w:tcBorders>
              <w:top w:val="nil"/>
              <w:left w:val="nil"/>
              <w:bottom w:val="single" w:color="auto" w:sz="4" w:space="0"/>
              <w:right w:val="single" w:color="auto" w:sz="4" w:space="0"/>
            </w:tcBorders>
            <w:shd w:val="clear" w:color="auto" w:fill="auto"/>
            <w:vAlign w:val="center"/>
          </w:tcPr>
          <w:p w14:paraId="11D4A25C">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6FE584E3">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1B456FE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2EA0C6AC">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2A68CC6">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4F622644">
            <w:pPr>
              <w:widowControl/>
              <w:jc w:val="center"/>
              <w:rPr>
                <w:rFonts w:eastAsiaTheme="minorEastAsia"/>
                <w:kern w:val="0"/>
              </w:rPr>
            </w:pPr>
            <w:r>
              <w:rPr>
                <w:rFonts w:eastAsiaTheme="minorEastAsia"/>
                <w:kern w:val="0"/>
              </w:rPr>
              <w:t>必须获得</w:t>
            </w:r>
          </w:p>
        </w:tc>
      </w:tr>
      <w:tr w14:paraId="42468CAC">
        <w:tblPrEx>
          <w:tblCellMar>
            <w:top w:w="0" w:type="dxa"/>
            <w:left w:w="108" w:type="dxa"/>
            <w:bottom w:w="0" w:type="dxa"/>
            <w:right w:w="108" w:type="dxa"/>
          </w:tblCellMar>
        </w:tblPrEx>
        <w:trPr>
          <w:trHeight w:val="300" w:hRule="atLeast"/>
        </w:trPr>
        <w:tc>
          <w:tcPr>
            <w:tcW w:w="966" w:type="dxa"/>
            <w:vMerge w:val="continue"/>
            <w:tcBorders>
              <w:top w:val="nil"/>
              <w:left w:val="single" w:color="auto" w:sz="4" w:space="0"/>
              <w:bottom w:val="single" w:color="auto" w:sz="4" w:space="0"/>
              <w:right w:val="single" w:color="auto" w:sz="4" w:space="0"/>
            </w:tcBorders>
            <w:vAlign w:val="center"/>
          </w:tcPr>
          <w:p w14:paraId="1B39C968">
            <w:pPr>
              <w:widowControl/>
              <w:jc w:val="left"/>
              <w:rPr>
                <w:rFonts w:eastAsiaTheme="minorEastAsia"/>
                <w:b/>
                <w:bCs/>
                <w:kern w:val="0"/>
              </w:rPr>
            </w:pPr>
          </w:p>
        </w:tc>
        <w:tc>
          <w:tcPr>
            <w:tcW w:w="4303" w:type="dxa"/>
            <w:gridSpan w:val="2"/>
            <w:tcBorders>
              <w:top w:val="single" w:color="auto" w:sz="4" w:space="0"/>
              <w:left w:val="nil"/>
              <w:bottom w:val="single" w:color="auto" w:sz="4" w:space="0"/>
              <w:right w:val="single" w:color="000000" w:sz="4" w:space="0"/>
            </w:tcBorders>
            <w:shd w:val="clear" w:color="auto" w:fill="auto"/>
            <w:vAlign w:val="center"/>
          </w:tcPr>
          <w:p w14:paraId="68B38F75">
            <w:pPr>
              <w:widowControl/>
              <w:jc w:val="center"/>
              <w:rPr>
                <w:rFonts w:eastAsiaTheme="minorEastAsia"/>
                <w:b/>
                <w:bCs/>
                <w:kern w:val="0"/>
              </w:rPr>
            </w:pPr>
            <w:r>
              <w:rPr>
                <w:rFonts w:eastAsiaTheme="minorEastAsia"/>
                <w:b/>
                <w:bCs/>
                <w:kern w:val="0"/>
              </w:rPr>
              <w:t>小计</w:t>
            </w:r>
          </w:p>
        </w:tc>
        <w:tc>
          <w:tcPr>
            <w:tcW w:w="709" w:type="dxa"/>
            <w:tcBorders>
              <w:top w:val="nil"/>
              <w:left w:val="nil"/>
              <w:bottom w:val="single" w:color="auto" w:sz="4" w:space="0"/>
              <w:right w:val="single" w:color="auto" w:sz="4" w:space="0"/>
            </w:tcBorders>
            <w:shd w:val="clear" w:color="auto" w:fill="auto"/>
            <w:vAlign w:val="center"/>
          </w:tcPr>
          <w:p w14:paraId="00087E0E">
            <w:pPr>
              <w:widowControl/>
              <w:jc w:val="center"/>
              <w:rPr>
                <w:rFonts w:eastAsiaTheme="minorEastAsia"/>
                <w:b/>
                <w:bCs/>
                <w:kern w:val="0"/>
              </w:rPr>
            </w:pPr>
            <w:r>
              <w:rPr>
                <w:rFonts w:eastAsiaTheme="minorEastAsia"/>
                <w:b/>
                <w:bCs/>
                <w:kern w:val="0"/>
              </w:rPr>
              <w:t>≤10</w:t>
            </w:r>
          </w:p>
        </w:tc>
        <w:tc>
          <w:tcPr>
            <w:tcW w:w="851" w:type="dxa"/>
            <w:tcBorders>
              <w:top w:val="nil"/>
              <w:left w:val="nil"/>
              <w:bottom w:val="single" w:color="auto" w:sz="4" w:space="0"/>
              <w:right w:val="single" w:color="auto" w:sz="4" w:space="0"/>
            </w:tcBorders>
            <w:shd w:val="clear" w:color="auto" w:fill="auto"/>
            <w:vAlign w:val="center"/>
          </w:tcPr>
          <w:p w14:paraId="2E15664F">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64BAFCC9">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5406D074">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F9B2BB6">
            <w:pPr>
              <w:widowControl/>
              <w:jc w:val="center"/>
              <w:rPr>
                <w:rFonts w:eastAsiaTheme="minorEastAsia"/>
                <w:kern w:val="0"/>
              </w:rPr>
            </w:pPr>
            <w:r>
              <w:rPr>
                <w:rFonts w:eastAsiaTheme="minorEastAsia"/>
                <w:kern w:val="0"/>
              </w:rPr>
              <w:t>　</w:t>
            </w:r>
          </w:p>
        </w:tc>
        <w:tc>
          <w:tcPr>
            <w:tcW w:w="969" w:type="dxa"/>
            <w:tcBorders>
              <w:top w:val="nil"/>
              <w:left w:val="nil"/>
              <w:bottom w:val="single" w:color="auto" w:sz="4" w:space="0"/>
              <w:right w:val="single" w:color="auto" w:sz="4" w:space="0"/>
            </w:tcBorders>
            <w:shd w:val="clear" w:color="auto" w:fill="auto"/>
            <w:vAlign w:val="center"/>
          </w:tcPr>
          <w:p w14:paraId="6EA1B897">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69DFFDCE">
            <w:pPr>
              <w:widowControl/>
              <w:jc w:val="center"/>
              <w:rPr>
                <w:rFonts w:eastAsiaTheme="minorEastAsia"/>
                <w:kern w:val="0"/>
              </w:rPr>
            </w:pPr>
            <w:r>
              <w:rPr>
                <w:rFonts w:eastAsiaTheme="minorEastAsia"/>
                <w:kern w:val="0"/>
              </w:rPr>
              <w:t>　</w:t>
            </w:r>
          </w:p>
        </w:tc>
        <w:tc>
          <w:tcPr>
            <w:tcW w:w="708" w:type="dxa"/>
            <w:tcBorders>
              <w:top w:val="nil"/>
              <w:left w:val="nil"/>
              <w:bottom w:val="single" w:color="auto" w:sz="4" w:space="0"/>
              <w:right w:val="single" w:color="auto" w:sz="4" w:space="0"/>
            </w:tcBorders>
            <w:shd w:val="clear" w:color="auto" w:fill="auto"/>
            <w:vAlign w:val="center"/>
          </w:tcPr>
          <w:p w14:paraId="10375DFD">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06726458">
            <w:pPr>
              <w:widowControl/>
              <w:jc w:val="center"/>
              <w:rPr>
                <w:rFonts w:eastAsiaTheme="minorEastAsia"/>
                <w:kern w:val="0"/>
              </w:rPr>
            </w:pPr>
            <w:r>
              <w:rPr>
                <w:rFonts w:eastAsiaTheme="minorEastAsia"/>
                <w:kern w:val="0"/>
              </w:rPr>
              <w:t>　</w:t>
            </w:r>
          </w:p>
        </w:tc>
        <w:tc>
          <w:tcPr>
            <w:tcW w:w="709" w:type="dxa"/>
            <w:tcBorders>
              <w:top w:val="nil"/>
              <w:left w:val="nil"/>
              <w:bottom w:val="single" w:color="auto" w:sz="4" w:space="0"/>
              <w:right w:val="single" w:color="auto" w:sz="4" w:space="0"/>
            </w:tcBorders>
            <w:shd w:val="clear" w:color="auto" w:fill="auto"/>
            <w:vAlign w:val="center"/>
          </w:tcPr>
          <w:p w14:paraId="74EB2006">
            <w:pPr>
              <w:widowControl/>
              <w:jc w:val="center"/>
              <w:rPr>
                <w:rFonts w:eastAsiaTheme="minorEastAsia"/>
                <w:kern w:val="0"/>
              </w:rPr>
            </w:pPr>
            <w:r>
              <w:rPr>
                <w:rFonts w:eastAsiaTheme="minorEastAsia"/>
                <w:kern w:val="0"/>
              </w:rPr>
              <w:t>　</w:t>
            </w:r>
          </w:p>
        </w:tc>
        <w:tc>
          <w:tcPr>
            <w:tcW w:w="850" w:type="dxa"/>
            <w:tcBorders>
              <w:top w:val="nil"/>
              <w:left w:val="nil"/>
              <w:bottom w:val="single" w:color="auto" w:sz="4" w:space="0"/>
              <w:right w:val="single" w:color="auto" w:sz="4" w:space="0"/>
            </w:tcBorders>
            <w:shd w:val="clear" w:color="auto" w:fill="auto"/>
            <w:vAlign w:val="center"/>
          </w:tcPr>
          <w:p w14:paraId="7A79A0A9">
            <w:pPr>
              <w:widowControl/>
              <w:jc w:val="center"/>
              <w:rPr>
                <w:rFonts w:eastAsiaTheme="minorEastAsia"/>
                <w:kern w:val="0"/>
              </w:rPr>
            </w:pPr>
            <w:r>
              <w:rPr>
                <w:rFonts w:eastAsiaTheme="minorEastAsia"/>
                <w:kern w:val="0"/>
              </w:rPr>
              <w:t>　</w:t>
            </w:r>
          </w:p>
        </w:tc>
        <w:tc>
          <w:tcPr>
            <w:tcW w:w="1701" w:type="dxa"/>
            <w:tcBorders>
              <w:top w:val="nil"/>
              <w:left w:val="nil"/>
              <w:bottom w:val="single" w:color="auto" w:sz="4" w:space="0"/>
              <w:right w:val="single" w:color="auto" w:sz="4" w:space="0"/>
            </w:tcBorders>
            <w:shd w:val="clear" w:color="auto" w:fill="auto"/>
            <w:vAlign w:val="center"/>
          </w:tcPr>
          <w:p w14:paraId="405463F7">
            <w:pPr>
              <w:widowControl/>
              <w:jc w:val="center"/>
              <w:rPr>
                <w:rFonts w:eastAsiaTheme="minorEastAsia"/>
                <w:kern w:val="0"/>
              </w:rPr>
            </w:pPr>
            <w:r>
              <w:rPr>
                <w:rFonts w:eastAsiaTheme="minorEastAsia"/>
                <w:kern w:val="0"/>
              </w:rPr>
              <w:t>　</w:t>
            </w:r>
          </w:p>
        </w:tc>
      </w:tr>
    </w:tbl>
    <w:p w14:paraId="23D56876">
      <w:pPr>
        <w:widowControl/>
        <w:jc w:val="left"/>
        <w:rPr>
          <w:rFonts w:eastAsia="方正仿宋_GBK"/>
          <w:kern w:val="0"/>
          <w:sz w:val="18"/>
          <w:szCs w:val="18"/>
        </w:rPr>
      </w:pPr>
    </w:p>
    <w:p w14:paraId="4C8257FB">
      <w:pPr>
        <w:widowControl/>
        <w:jc w:val="left"/>
        <w:rPr>
          <w:rFonts w:eastAsia="方正仿宋_GBK"/>
          <w:kern w:val="0"/>
          <w:sz w:val="18"/>
          <w:szCs w:val="18"/>
        </w:rPr>
      </w:pPr>
      <w:r>
        <w:rPr>
          <w:rFonts w:eastAsia="方正仿宋_GBK"/>
          <w:kern w:val="0"/>
          <w:sz w:val="18"/>
          <w:szCs w:val="18"/>
        </w:rPr>
        <w:t>注:</w:t>
      </w:r>
      <w:r>
        <w:rPr>
          <w:rFonts w:eastAsia="方正仿宋_GBK"/>
          <w:sz w:val="18"/>
          <w:szCs w:val="18"/>
        </w:rPr>
        <w:t xml:space="preserve"> </w:t>
      </w:r>
      <w:bookmarkStart w:id="2" w:name="_Hlk89509701"/>
      <w:r>
        <w:rPr>
          <w:rFonts w:eastAsia="方正仿宋_GBK"/>
          <w:sz w:val="18"/>
          <w:szCs w:val="18"/>
        </w:rPr>
        <w:t>1.</w:t>
      </w:r>
      <w:r>
        <w:rPr>
          <w:rFonts w:eastAsia="方正仿宋_GBK"/>
          <w:kern w:val="0"/>
          <w:sz w:val="18"/>
          <w:szCs w:val="18"/>
        </w:rPr>
        <w:t>除学校有特别规定的课程外，原则上理论课16学时计1学分，实验（习）课24学时计1学分（既有理论又有实验（习）的课程，实验（习）课程部分按此标准折算），实习（实训）环节1周计1学分，不超过8学分。</w:t>
      </w:r>
      <w:bookmarkEnd w:id="2"/>
    </w:p>
    <w:p w14:paraId="141E9B45">
      <w:pPr>
        <w:spacing w:line="380" w:lineRule="exact"/>
        <w:ind w:firstLine="360" w:firstLineChars="200"/>
        <w:rPr>
          <w:rFonts w:eastAsia="方正仿宋_GBK"/>
          <w:kern w:val="0"/>
          <w:sz w:val="18"/>
          <w:szCs w:val="18"/>
        </w:rPr>
      </w:pPr>
      <w:r>
        <w:rPr>
          <w:rFonts w:eastAsia="方正仿宋_GBK"/>
          <w:kern w:val="0"/>
          <w:sz w:val="18"/>
          <w:szCs w:val="18"/>
        </w:rPr>
        <w:t>2.大学外语和大学体育课程考试成绩按照《关于实施全日制普通本科学生通识必修课程大学外语、大学体育教学改革的通知（试行）》（西大教务〔2021〕17号）文件进行标准化处理。</w:t>
      </w:r>
    </w:p>
    <w:p w14:paraId="56EDB2EC">
      <w:pPr>
        <w:spacing w:line="380" w:lineRule="exact"/>
        <w:rPr>
          <w:rFonts w:eastAsia="黑体"/>
          <w:b/>
          <w:bCs/>
          <w:sz w:val="24"/>
        </w:rPr>
      </w:pPr>
      <w:r>
        <w:rPr>
          <w:rFonts w:eastAsia="黑体"/>
          <w:b/>
          <w:bCs/>
          <w:sz w:val="24"/>
        </w:rPr>
        <w:t>七、说明</w:t>
      </w:r>
    </w:p>
    <w:p w14:paraId="2EBAB42F">
      <w:pPr>
        <w:spacing w:line="380" w:lineRule="exact"/>
        <w:ind w:firstLine="420" w:firstLineChars="200"/>
      </w:pPr>
      <w:r>
        <w:t>1.本次培养方案的执行对象：从202</w:t>
      </w:r>
      <w:r>
        <w:rPr>
          <w:rFonts w:hint="eastAsia"/>
        </w:rPr>
        <w:t>2</w:t>
      </w:r>
      <w:r>
        <w:t>级本科学生开始执行；</w:t>
      </w:r>
    </w:p>
    <w:p w14:paraId="01B6EEDB">
      <w:pPr>
        <w:spacing w:line="380" w:lineRule="exact"/>
        <w:ind w:firstLine="420" w:firstLineChars="200"/>
      </w:pPr>
      <w:r>
        <w:t>2.本次修订培养方案的负责人：陈敏、邹祥、李翀。</w:t>
      </w:r>
    </w:p>
    <w:p w14:paraId="3D44E95D">
      <w:pPr>
        <w:spacing w:line="380" w:lineRule="exact"/>
        <w:ind w:firstLine="420" w:firstLineChars="200"/>
      </w:pPr>
      <w:r>
        <w:t>参与人员：陈敏、邹祥、李翀、杨晓明、陆军、徐兴然、齐红艺、刘红、潘红春、肖国君、袁吕江、程丹、李标（西南药业有限公司）、路晓钦（重庆市第九人民医院）、周展好（2018级制药工程）、刘利华（2018级制药工程）。</w:t>
      </w:r>
      <w:r>
        <w:br w:type="page"/>
      </w:r>
    </w:p>
    <w:p w14:paraId="540AEBBC">
      <w:pPr>
        <w:widowControl/>
        <w:jc w:val="left"/>
        <w:sectPr>
          <w:pgSz w:w="16838" w:h="11906" w:orient="landscape"/>
          <w:pgMar w:top="1701" w:right="1418" w:bottom="1701" w:left="1418" w:header="851" w:footer="992" w:gutter="0"/>
          <w:cols w:space="425" w:num="1"/>
          <w:docGrid w:type="lines" w:linePitch="312" w:charSpace="0"/>
        </w:sectPr>
      </w:pPr>
    </w:p>
    <w:p w14:paraId="24812016">
      <w:pPr>
        <w:widowControl/>
        <w:jc w:val="left"/>
        <w:rPr>
          <w:rFonts w:eastAsia="黑体"/>
          <w:kern w:val="0"/>
          <w:sz w:val="24"/>
          <w:szCs w:val="24"/>
        </w:rPr>
      </w:pPr>
      <w:r>
        <w:rPr>
          <w:rFonts w:eastAsia="黑体"/>
          <w:kern w:val="0"/>
          <w:sz w:val="24"/>
          <w:szCs w:val="24"/>
        </w:rPr>
        <w:t>附表1</w:t>
      </w:r>
    </w:p>
    <w:p w14:paraId="3B96E497">
      <w:pPr>
        <w:jc w:val="center"/>
        <w:rPr>
          <w:b/>
          <w:sz w:val="24"/>
        </w:rPr>
      </w:pPr>
      <w:r>
        <w:rPr>
          <w:b/>
          <w:bCs/>
        </w:rPr>
        <w:t>制药工程专业</w:t>
      </w:r>
      <w:r>
        <w:rPr>
          <w:b/>
        </w:rPr>
        <w:t>毕业要求分解的观测点和支撑课程</w:t>
      </w:r>
    </w:p>
    <w:tbl>
      <w:tblPr>
        <w:tblStyle w:val="13"/>
        <w:tblW w:w="9067" w:type="dxa"/>
        <w:jc w:val="center"/>
        <w:tblLayout w:type="autofit"/>
        <w:tblCellMar>
          <w:top w:w="0" w:type="dxa"/>
          <w:left w:w="108" w:type="dxa"/>
          <w:bottom w:w="0" w:type="dxa"/>
          <w:right w:w="108" w:type="dxa"/>
        </w:tblCellMar>
      </w:tblPr>
      <w:tblGrid>
        <w:gridCol w:w="846"/>
        <w:gridCol w:w="5386"/>
        <w:gridCol w:w="2835"/>
      </w:tblGrid>
      <w:tr w14:paraId="54E9B6B3">
        <w:tblPrEx>
          <w:tblCellMar>
            <w:top w:w="0" w:type="dxa"/>
            <w:left w:w="108" w:type="dxa"/>
            <w:bottom w:w="0" w:type="dxa"/>
            <w:right w:w="108" w:type="dxa"/>
          </w:tblCellMar>
        </w:tblPrEx>
        <w:trPr>
          <w:trHeight w:val="615" w:hRule="atLeast"/>
          <w:jc w:val="center"/>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125CA1E">
            <w:pPr>
              <w:widowControl/>
              <w:jc w:val="center"/>
              <w:rPr>
                <w:rFonts w:eastAsia="等线"/>
                <w:b/>
                <w:bCs/>
                <w:color w:val="000000"/>
                <w:kern w:val="0"/>
                <w:sz w:val="22"/>
                <w:szCs w:val="22"/>
              </w:rPr>
            </w:pPr>
            <w:r>
              <w:rPr>
                <w:rFonts w:eastAsia="等线"/>
                <w:b/>
                <w:bCs/>
                <w:color w:val="000000"/>
                <w:kern w:val="0"/>
                <w:sz w:val="22"/>
                <w:szCs w:val="22"/>
              </w:rPr>
              <w:t>毕业要求</w:t>
            </w:r>
          </w:p>
        </w:tc>
        <w:tc>
          <w:tcPr>
            <w:tcW w:w="5386" w:type="dxa"/>
            <w:tcBorders>
              <w:top w:val="single" w:color="auto" w:sz="4" w:space="0"/>
              <w:left w:val="nil"/>
              <w:bottom w:val="single" w:color="auto" w:sz="4" w:space="0"/>
              <w:right w:val="single" w:color="auto" w:sz="4" w:space="0"/>
            </w:tcBorders>
            <w:shd w:val="clear" w:color="auto" w:fill="auto"/>
            <w:vAlign w:val="center"/>
          </w:tcPr>
          <w:p w14:paraId="4CB5620E">
            <w:pPr>
              <w:widowControl/>
              <w:jc w:val="center"/>
              <w:rPr>
                <w:rFonts w:eastAsia="等线"/>
                <w:b/>
                <w:bCs/>
                <w:color w:val="000000"/>
                <w:kern w:val="0"/>
                <w:sz w:val="22"/>
                <w:szCs w:val="22"/>
              </w:rPr>
            </w:pPr>
            <w:r>
              <w:rPr>
                <w:rFonts w:eastAsia="等线"/>
                <w:b/>
                <w:bCs/>
                <w:color w:val="000000"/>
                <w:kern w:val="0"/>
                <w:sz w:val="22"/>
                <w:szCs w:val="22"/>
              </w:rPr>
              <w:t>观测点</w:t>
            </w:r>
          </w:p>
        </w:tc>
        <w:tc>
          <w:tcPr>
            <w:tcW w:w="2835" w:type="dxa"/>
            <w:tcBorders>
              <w:top w:val="single" w:color="auto" w:sz="4" w:space="0"/>
              <w:left w:val="nil"/>
              <w:bottom w:val="single" w:color="auto" w:sz="4" w:space="0"/>
              <w:right w:val="single" w:color="auto" w:sz="4" w:space="0"/>
            </w:tcBorders>
            <w:shd w:val="clear" w:color="000000" w:fill="FFFFFF"/>
            <w:vAlign w:val="center"/>
          </w:tcPr>
          <w:p w14:paraId="43F99C50">
            <w:pPr>
              <w:widowControl/>
              <w:jc w:val="center"/>
              <w:rPr>
                <w:rFonts w:eastAsia="等线"/>
                <w:b/>
                <w:bCs/>
                <w:kern w:val="0"/>
                <w:sz w:val="22"/>
                <w:szCs w:val="22"/>
              </w:rPr>
            </w:pPr>
            <w:r>
              <w:rPr>
                <w:rFonts w:eastAsia="等线"/>
                <w:b/>
                <w:bCs/>
                <w:kern w:val="0"/>
                <w:sz w:val="22"/>
                <w:szCs w:val="22"/>
              </w:rPr>
              <w:t>支撑课程</w:t>
            </w:r>
          </w:p>
        </w:tc>
      </w:tr>
      <w:tr w14:paraId="42C9BFF0">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51493B3C">
            <w:pPr>
              <w:widowControl/>
              <w:jc w:val="center"/>
              <w:rPr>
                <w:rFonts w:eastAsia="等线"/>
                <w:b/>
                <w:bCs/>
                <w:color w:val="000000"/>
                <w:kern w:val="0"/>
                <w:sz w:val="22"/>
                <w:szCs w:val="22"/>
              </w:rPr>
            </w:pPr>
            <w:r>
              <w:rPr>
                <w:rFonts w:eastAsia="等线"/>
                <w:b/>
                <w:bCs/>
                <w:color w:val="000000"/>
                <w:kern w:val="0"/>
                <w:sz w:val="22"/>
                <w:szCs w:val="22"/>
              </w:rPr>
              <w:t xml:space="preserve">1工程知识 </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5043019F">
            <w:pPr>
              <w:widowControl/>
              <w:rPr>
                <w:kern w:val="0"/>
                <w:sz w:val="22"/>
                <w:szCs w:val="22"/>
              </w:rPr>
            </w:pPr>
            <w:r>
              <w:rPr>
                <w:kern w:val="0"/>
                <w:sz w:val="22"/>
                <w:szCs w:val="22"/>
              </w:rPr>
              <w:t>1.1系统理解数学、自然科学、计算、工程科学等理论基础，并用于制药专业领域的工程问题表述。</w:t>
            </w:r>
          </w:p>
        </w:tc>
        <w:tc>
          <w:tcPr>
            <w:tcW w:w="2835" w:type="dxa"/>
            <w:tcBorders>
              <w:top w:val="nil"/>
              <w:left w:val="nil"/>
              <w:bottom w:val="single" w:color="auto" w:sz="4" w:space="0"/>
              <w:right w:val="single" w:color="auto" w:sz="4" w:space="0"/>
            </w:tcBorders>
            <w:shd w:val="clear" w:color="000000" w:fill="FFFFFF"/>
            <w:vAlign w:val="center"/>
          </w:tcPr>
          <w:p w14:paraId="0349049C">
            <w:pPr>
              <w:widowControl/>
              <w:rPr>
                <w:kern w:val="0"/>
                <w:sz w:val="22"/>
                <w:szCs w:val="22"/>
              </w:rPr>
            </w:pPr>
            <w:r>
              <w:rPr>
                <w:kern w:val="0"/>
                <w:sz w:val="22"/>
                <w:szCs w:val="22"/>
              </w:rPr>
              <w:t>高等数学I</w:t>
            </w:r>
          </w:p>
        </w:tc>
      </w:tr>
      <w:tr w14:paraId="65F5781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F18D0C8">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9129DDA">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95FEC77">
            <w:pPr>
              <w:widowControl/>
              <w:rPr>
                <w:kern w:val="0"/>
                <w:sz w:val="22"/>
                <w:szCs w:val="22"/>
              </w:rPr>
            </w:pPr>
            <w:r>
              <w:rPr>
                <w:kern w:val="0"/>
                <w:sz w:val="22"/>
                <w:szCs w:val="22"/>
              </w:rPr>
              <w:t>大学物理III</w:t>
            </w:r>
          </w:p>
        </w:tc>
      </w:tr>
      <w:tr w14:paraId="0DF9FFF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ECC14A5">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DE4CB80">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EF0A2C2">
            <w:pPr>
              <w:widowControl/>
              <w:rPr>
                <w:kern w:val="0"/>
                <w:sz w:val="22"/>
                <w:szCs w:val="22"/>
              </w:rPr>
            </w:pPr>
            <w:r>
              <w:rPr>
                <w:kern w:val="0"/>
                <w:sz w:val="22"/>
                <w:szCs w:val="22"/>
              </w:rPr>
              <w:t>制药工艺学</w:t>
            </w:r>
          </w:p>
        </w:tc>
      </w:tr>
      <w:tr w14:paraId="2FEEB73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04BD98F">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1878CA04">
            <w:pPr>
              <w:widowControl/>
              <w:rPr>
                <w:kern w:val="0"/>
                <w:sz w:val="22"/>
                <w:szCs w:val="22"/>
              </w:rPr>
            </w:pPr>
            <w:r>
              <w:rPr>
                <w:kern w:val="0"/>
                <w:sz w:val="22"/>
                <w:szCs w:val="22"/>
              </w:rPr>
              <w:t>1.2掌握制药工程专业的数据分析能力，运用数学、自然科学、工程科学等相关知识，对制药过程中的工程问题建立数学模型并利用计算机求解。</w:t>
            </w:r>
          </w:p>
        </w:tc>
        <w:tc>
          <w:tcPr>
            <w:tcW w:w="2835" w:type="dxa"/>
            <w:tcBorders>
              <w:top w:val="nil"/>
              <w:left w:val="nil"/>
              <w:bottom w:val="single" w:color="auto" w:sz="4" w:space="0"/>
              <w:right w:val="single" w:color="auto" w:sz="4" w:space="0"/>
            </w:tcBorders>
            <w:shd w:val="clear" w:color="000000" w:fill="FFFFFF"/>
            <w:vAlign w:val="center"/>
          </w:tcPr>
          <w:p w14:paraId="4275A585">
            <w:pPr>
              <w:widowControl/>
              <w:rPr>
                <w:kern w:val="0"/>
                <w:sz w:val="22"/>
                <w:szCs w:val="22"/>
              </w:rPr>
            </w:pPr>
            <w:r>
              <w:rPr>
                <w:kern w:val="0"/>
                <w:sz w:val="22"/>
                <w:szCs w:val="22"/>
              </w:rPr>
              <w:t>线性代数II</w:t>
            </w:r>
          </w:p>
        </w:tc>
      </w:tr>
      <w:tr w14:paraId="00804C2D">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FC598FA">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3B54068">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4B1B74A3">
            <w:pPr>
              <w:widowControl/>
              <w:rPr>
                <w:kern w:val="0"/>
                <w:sz w:val="22"/>
                <w:szCs w:val="22"/>
              </w:rPr>
            </w:pPr>
            <w:r>
              <w:rPr>
                <w:kern w:val="0"/>
                <w:sz w:val="22"/>
                <w:szCs w:val="22"/>
              </w:rPr>
              <w:t>化工原理</w:t>
            </w:r>
          </w:p>
        </w:tc>
      </w:tr>
      <w:tr w14:paraId="055A171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38BAD5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54E65F6">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48A65347">
            <w:pPr>
              <w:widowControl/>
              <w:rPr>
                <w:kern w:val="0"/>
                <w:sz w:val="22"/>
                <w:szCs w:val="22"/>
              </w:rPr>
            </w:pPr>
            <w:r>
              <w:rPr>
                <w:kern w:val="0"/>
                <w:sz w:val="22"/>
                <w:szCs w:val="22"/>
              </w:rPr>
              <w:t>药物化学</w:t>
            </w:r>
          </w:p>
        </w:tc>
      </w:tr>
      <w:tr w14:paraId="4E6BCDD0">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795B6BD">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D74236A">
            <w:pPr>
              <w:widowControl/>
              <w:rPr>
                <w:kern w:val="0"/>
                <w:sz w:val="22"/>
                <w:szCs w:val="22"/>
              </w:rPr>
            </w:pPr>
            <w:r>
              <w:rPr>
                <w:kern w:val="0"/>
                <w:sz w:val="22"/>
                <w:szCs w:val="22"/>
              </w:rPr>
              <w:t>1.3能够将相关工程专业知识和数学分析方法用于制药过程中的工程问题的推演和分析。</w:t>
            </w:r>
          </w:p>
        </w:tc>
        <w:tc>
          <w:tcPr>
            <w:tcW w:w="2835" w:type="dxa"/>
            <w:tcBorders>
              <w:top w:val="nil"/>
              <w:left w:val="nil"/>
              <w:bottom w:val="single" w:color="auto" w:sz="4" w:space="0"/>
              <w:right w:val="single" w:color="auto" w:sz="4" w:space="0"/>
            </w:tcBorders>
            <w:shd w:val="clear" w:color="000000" w:fill="FFFFFF"/>
            <w:vAlign w:val="center"/>
          </w:tcPr>
          <w:p w14:paraId="33F20A1E">
            <w:pPr>
              <w:widowControl/>
              <w:rPr>
                <w:kern w:val="0"/>
                <w:sz w:val="22"/>
                <w:szCs w:val="22"/>
              </w:rPr>
            </w:pPr>
            <w:r>
              <w:rPr>
                <w:kern w:val="0"/>
                <w:sz w:val="22"/>
                <w:szCs w:val="22"/>
              </w:rPr>
              <w:t>概率论与数理统计</w:t>
            </w:r>
          </w:p>
        </w:tc>
      </w:tr>
      <w:tr w14:paraId="0DD29A9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BE3C18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62D7A79">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03F5500">
            <w:pPr>
              <w:widowControl/>
              <w:rPr>
                <w:kern w:val="0"/>
                <w:sz w:val="22"/>
                <w:szCs w:val="22"/>
              </w:rPr>
            </w:pPr>
            <w:r>
              <w:rPr>
                <w:kern w:val="0"/>
                <w:sz w:val="22"/>
                <w:szCs w:val="22"/>
              </w:rPr>
              <w:t>物理化学</w:t>
            </w:r>
          </w:p>
        </w:tc>
      </w:tr>
      <w:tr w14:paraId="1EECB22D">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C4376C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A4FECDD">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0814EE3">
            <w:pPr>
              <w:widowControl/>
              <w:rPr>
                <w:kern w:val="0"/>
                <w:sz w:val="22"/>
                <w:szCs w:val="22"/>
              </w:rPr>
            </w:pPr>
            <w:r>
              <w:rPr>
                <w:kern w:val="0"/>
                <w:sz w:val="22"/>
                <w:szCs w:val="22"/>
              </w:rPr>
              <w:t>微生物学与免疫学</w:t>
            </w:r>
          </w:p>
        </w:tc>
      </w:tr>
      <w:tr w14:paraId="292EA7B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A000AF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A61D67F">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79CD516">
            <w:pPr>
              <w:widowControl/>
              <w:rPr>
                <w:kern w:val="0"/>
                <w:sz w:val="22"/>
                <w:szCs w:val="22"/>
              </w:rPr>
            </w:pPr>
            <w:r>
              <w:rPr>
                <w:kern w:val="0"/>
                <w:sz w:val="22"/>
                <w:szCs w:val="22"/>
              </w:rPr>
              <w:t>工业药剂学</w:t>
            </w:r>
          </w:p>
        </w:tc>
      </w:tr>
      <w:tr w14:paraId="6B16FA81">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8BCC51A">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4A9C11FE">
            <w:pPr>
              <w:widowControl/>
              <w:rPr>
                <w:kern w:val="0"/>
                <w:sz w:val="22"/>
                <w:szCs w:val="22"/>
              </w:rPr>
            </w:pPr>
            <w:r>
              <w:rPr>
                <w:kern w:val="0"/>
                <w:sz w:val="22"/>
                <w:szCs w:val="22"/>
              </w:rPr>
              <w:t>1.4利用系统思维能力，将相关工程专业知识用于制药过程中的工程问题解决方案的分析，体现本专业领域先进的技术。</w:t>
            </w:r>
          </w:p>
        </w:tc>
        <w:tc>
          <w:tcPr>
            <w:tcW w:w="2835" w:type="dxa"/>
            <w:tcBorders>
              <w:top w:val="nil"/>
              <w:left w:val="nil"/>
              <w:bottom w:val="single" w:color="auto" w:sz="4" w:space="0"/>
              <w:right w:val="single" w:color="auto" w:sz="4" w:space="0"/>
            </w:tcBorders>
            <w:shd w:val="clear" w:color="000000" w:fill="FFFFFF"/>
            <w:vAlign w:val="center"/>
          </w:tcPr>
          <w:p w14:paraId="4F50C669">
            <w:pPr>
              <w:widowControl/>
              <w:rPr>
                <w:kern w:val="0"/>
                <w:sz w:val="22"/>
                <w:szCs w:val="22"/>
              </w:rPr>
            </w:pPr>
            <w:r>
              <w:rPr>
                <w:kern w:val="0"/>
                <w:sz w:val="22"/>
                <w:szCs w:val="22"/>
              </w:rPr>
              <w:t>制药工程导论</w:t>
            </w:r>
          </w:p>
        </w:tc>
      </w:tr>
      <w:tr w14:paraId="4720B98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FD8EC3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75B40F8">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1A8C00F6">
            <w:pPr>
              <w:widowControl/>
              <w:rPr>
                <w:kern w:val="0"/>
                <w:sz w:val="22"/>
                <w:szCs w:val="22"/>
              </w:rPr>
            </w:pPr>
            <w:r>
              <w:rPr>
                <w:kern w:val="0"/>
                <w:sz w:val="22"/>
                <w:szCs w:val="22"/>
              </w:rPr>
              <w:t>制药设备与工程设计</w:t>
            </w:r>
          </w:p>
        </w:tc>
      </w:tr>
      <w:tr w14:paraId="42C364DD">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23245EDE">
            <w:pPr>
              <w:widowControl/>
              <w:jc w:val="center"/>
              <w:rPr>
                <w:rFonts w:eastAsia="等线"/>
                <w:b/>
                <w:bCs/>
                <w:color w:val="000000"/>
                <w:kern w:val="0"/>
                <w:sz w:val="22"/>
                <w:szCs w:val="22"/>
              </w:rPr>
            </w:pPr>
            <w:r>
              <w:rPr>
                <w:rFonts w:eastAsia="等线"/>
                <w:b/>
                <w:bCs/>
                <w:color w:val="000000"/>
                <w:kern w:val="0"/>
                <w:sz w:val="22"/>
                <w:szCs w:val="22"/>
              </w:rPr>
              <w:t xml:space="preserve">2问题分析 </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63A3C6DC">
            <w:pPr>
              <w:widowControl/>
              <w:rPr>
                <w:kern w:val="0"/>
                <w:sz w:val="22"/>
                <w:szCs w:val="22"/>
              </w:rPr>
            </w:pPr>
            <w:r>
              <w:rPr>
                <w:kern w:val="0"/>
                <w:sz w:val="22"/>
                <w:szCs w:val="22"/>
              </w:rPr>
              <w:t>2.1运用制药工程的基本理论，识别原料制备、制剂与制品生产过程中关键因素和参数。</w:t>
            </w:r>
          </w:p>
        </w:tc>
        <w:tc>
          <w:tcPr>
            <w:tcW w:w="2835" w:type="dxa"/>
            <w:tcBorders>
              <w:top w:val="nil"/>
              <w:left w:val="nil"/>
              <w:bottom w:val="single" w:color="auto" w:sz="4" w:space="0"/>
              <w:right w:val="single" w:color="auto" w:sz="4" w:space="0"/>
            </w:tcBorders>
            <w:shd w:val="clear" w:color="000000" w:fill="FFFFFF"/>
            <w:vAlign w:val="center"/>
          </w:tcPr>
          <w:p w14:paraId="69A9B973">
            <w:pPr>
              <w:widowControl/>
              <w:rPr>
                <w:kern w:val="0"/>
                <w:sz w:val="22"/>
                <w:szCs w:val="22"/>
              </w:rPr>
            </w:pPr>
            <w:r>
              <w:rPr>
                <w:kern w:val="0"/>
                <w:sz w:val="22"/>
                <w:szCs w:val="22"/>
              </w:rPr>
              <w:t>大学物理III</w:t>
            </w:r>
          </w:p>
        </w:tc>
      </w:tr>
      <w:tr w14:paraId="5A9198F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468E55A">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32A9BA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EF6341E">
            <w:pPr>
              <w:widowControl/>
              <w:rPr>
                <w:kern w:val="0"/>
                <w:sz w:val="22"/>
                <w:szCs w:val="22"/>
              </w:rPr>
            </w:pPr>
            <w:r>
              <w:rPr>
                <w:kern w:val="0"/>
                <w:sz w:val="22"/>
                <w:szCs w:val="22"/>
              </w:rPr>
              <w:t>生物化学</w:t>
            </w:r>
          </w:p>
        </w:tc>
      </w:tr>
      <w:tr w14:paraId="21746ECF">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C98C73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06F1E8D">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19F994B9">
            <w:pPr>
              <w:widowControl/>
              <w:rPr>
                <w:kern w:val="0"/>
                <w:sz w:val="22"/>
                <w:szCs w:val="22"/>
              </w:rPr>
            </w:pPr>
            <w:r>
              <w:rPr>
                <w:kern w:val="0"/>
                <w:sz w:val="22"/>
                <w:szCs w:val="22"/>
              </w:rPr>
              <w:t>有机化学</w:t>
            </w:r>
          </w:p>
        </w:tc>
      </w:tr>
      <w:tr w14:paraId="7AF8A2A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436CB2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3A85653">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D90346F">
            <w:pPr>
              <w:widowControl/>
              <w:rPr>
                <w:kern w:val="0"/>
                <w:sz w:val="22"/>
                <w:szCs w:val="22"/>
              </w:rPr>
            </w:pPr>
            <w:r>
              <w:rPr>
                <w:kern w:val="0"/>
                <w:sz w:val="22"/>
                <w:szCs w:val="22"/>
              </w:rPr>
              <w:t>制药工艺学</w:t>
            </w:r>
          </w:p>
        </w:tc>
      </w:tr>
      <w:tr w14:paraId="230562E0">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AF614A3">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B85F656">
            <w:pPr>
              <w:widowControl/>
              <w:rPr>
                <w:kern w:val="0"/>
                <w:sz w:val="22"/>
                <w:szCs w:val="22"/>
              </w:rPr>
            </w:pPr>
            <w:r>
              <w:rPr>
                <w:kern w:val="0"/>
                <w:sz w:val="22"/>
                <w:szCs w:val="22"/>
              </w:rPr>
              <w:t>2.2基于自然科学、制药工程等相关科学原理和数学模型方法，正确表达复杂制药工程问题。</w:t>
            </w:r>
          </w:p>
        </w:tc>
        <w:tc>
          <w:tcPr>
            <w:tcW w:w="2835" w:type="dxa"/>
            <w:tcBorders>
              <w:top w:val="nil"/>
              <w:left w:val="nil"/>
              <w:bottom w:val="single" w:color="auto" w:sz="4" w:space="0"/>
              <w:right w:val="single" w:color="auto" w:sz="4" w:space="0"/>
            </w:tcBorders>
            <w:shd w:val="clear" w:color="000000" w:fill="FFFFFF"/>
            <w:vAlign w:val="center"/>
          </w:tcPr>
          <w:p w14:paraId="16FD0386">
            <w:pPr>
              <w:widowControl/>
              <w:rPr>
                <w:kern w:val="0"/>
                <w:sz w:val="22"/>
                <w:szCs w:val="22"/>
              </w:rPr>
            </w:pPr>
            <w:r>
              <w:rPr>
                <w:kern w:val="0"/>
                <w:sz w:val="22"/>
                <w:szCs w:val="22"/>
              </w:rPr>
              <w:t>无机及分析化学</w:t>
            </w:r>
          </w:p>
        </w:tc>
      </w:tr>
      <w:tr w14:paraId="17E0D2ED">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3C447D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D90C066">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92D7489">
            <w:pPr>
              <w:widowControl/>
              <w:rPr>
                <w:kern w:val="0"/>
                <w:sz w:val="22"/>
                <w:szCs w:val="22"/>
              </w:rPr>
            </w:pPr>
            <w:r>
              <w:rPr>
                <w:kern w:val="0"/>
                <w:sz w:val="22"/>
                <w:szCs w:val="22"/>
              </w:rPr>
              <w:t>化工原理</w:t>
            </w:r>
          </w:p>
        </w:tc>
      </w:tr>
      <w:tr w14:paraId="07430886">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1C37C7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512F21F">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B9004B7">
            <w:pPr>
              <w:widowControl/>
              <w:rPr>
                <w:kern w:val="0"/>
                <w:sz w:val="22"/>
                <w:szCs w:val="22"/>
              </w:rPr>
            </w:pPr>
            <w:r>
              <w:rPr>
                <w:kern w:val="0"/>
                <w:sz w:val="22"/>
                <w:szCs w:val="22"/>
              </w:rPr>
              <w:t>药物化学</w:t>
            </w:r>
          </w:p>
        </w:tc>
      </w:tr>
      <w:tr w14:paraId="2AE4387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60E4140">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507D0091">
            <w:pPr>
              <w:widowControl/>
              <w:rPr>
                <w:kern w:val="0"/>
                <w:sz w:val="22"/>
                <w:szCs w:val="22"/>
              </w:rPr>
            </w:pPr>
            <w:r>
              <w:rPr>
                <w:kern w:val="0"/>
                <w:sz w:val="22"/>
                <w:szCs w:val="22"/>
              </w:rPr>
              <w:t>2.3通过问题分析，能认识到解决问题有多种可选择方案，通过文献研究寻求可替代的解决方案。</w:t>
            </w:r>
          </w:p>
        </w:tc>
        <w:tc>
          <w:tcPr>
            <w:tcW w:w="2835" w:type="dxa"/>
            <w:tcBorders>
              <w:top w:val="nil"/>
              <w:left w:val="nil"/>
              <w:bottom w:val="single" w:color="auto" w:sz="4" w:space="0"/>
              <w:right w:val="single" w:color="auto" w:sz="4" w:space="0"/>
            </w:tcBorders>
            <w:shd w:val="clear" w:color="000000" w:fill="FFFFFF"/>
            <w:vAlign w:val="center"/>
          </w:tcPr>
          <w:p w14:paraId="5180CB5F">
            <w:pPr>
              <w:widowControl/>
              <w:rPr>
                <w:kern w:val="0"/>
                <w:sz w:val="22"/>
                <w:szCs w:val="22"/>
              </w:rPr>
            </w:pPr>
            <w:r>
              <w:rPr>
                <w:kern w:val="0"/>
                <w:sz w:val="22"/>
                <w:szCs w:val="22"/>
              </w:rPr>
              <w:t>有机化学</w:t>
            </w:r>
          </w:p>
        </w:tc>
      </w:tr>
      <w:tr w14:paraId="2230F5BF">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60849B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3ACEAD4">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E537EC3">
            <w:pPr>
              <w:widowControl/>
              <w:rPr>
                <w:kern w:val="0"/>
                <w:sz w:val="22"/>
                <w:szCs w:val="22"/>
              </w:rPr>
            </w:pPr>
            <w:r>
              <w:rPr>
                <w:kern w:val="0"/>
                <w:sz w:val="22"/>
                <w:szCs w:val="22"/>
              </w:rPr>
              <w:t>物理化学</w:t>
            </w:r>
          </w:p>
        </w:tc>
      </w:tr>
      <w:tr w14:paraId="6461F672">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4242FCD">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3274918">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C4AF915">
            <w:pPr>
              <w:widowControl/>
              <w:rPr>
                <w:kern w:val="0"/>
                <w:sz w:val="22"/>
                <w:szCs w:val="22"/>
              </w:rPr>
            </w:pPr>
            <w:r>
              <w:rPr>
                <w:kern w:val="0"/>
                <w:sz w:val="22"/>
                <w:szCs w:val="22"/>
              </w:rPr>
              <w:t>药物分析学</w:t>
            </w:r>
          </w:p>
        </w:tc>
      </w:tr>
      <w:tr w14:paraId="2F69D7E0">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7138AF3">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06FCFB16">
            <w:pPr>
              <w:widowControl/>
              <w:rPr>
                <w:kern w:val="0"/>
                <w:sz w:val="22"/>
                <w:szCs w:val="22"/>
              </w:rPr>
            </w:pPr>
            <w:r>
              <w:rPr>
                <w:kern w:val="0"/>
                <w:sz w:val="22"/>
                <w:szCs w:val="22"/>
              </w:rPr>
              <w:t>2.4 运用制药工程相关基本原理，借助文献研究，从可持续发展的角度分析药物生产过程中的影响因素，获得有效结论。</w:t>
            </w:r>
          </w:p>
        </w:tc>
        <w:tc>
          <w:tcPr>
            <w:tcW w:w="2835" w:type="dxa"/>
            <w:tcBorders>
              <w:top w:val="nil"/>
              <w:left w:val="nil"/>
              <w:bottom w:val="single" w:color="auto" w:sz="4" w:space="0"/>
              <w:right w:val="single" w:color="auto" w:sz="4" w:space="0"/>
            </w:tcBorders>
            <w:shd w:val="clear" w:color="000000" w:fill="FFFFFF"/>
            <w:vAlign w:val="center"/>
          </w:tcPr>
          <w:p w14:paraId="77D35192">
            <w:pPr>
              <w:widowControl/>
              <w:rPr>
                <w:kern w:val="0"/>
                <w:sz w:val="22"/>
                <w:szCs w:val="22"/>
              </w:rPr>
            </w:pPr>
            <w:r>
              <w:rPr>
                <w:kern w:val="0"/>
                <w:sz w:val="22"/>
                <w:szCs w:val="22"/>
              </w:rPr>
              <w:t>生物化学</w:t>
            </w:r>
          </w:p>
        </w:tc>
      </w:tr>
      <w:tr w14:paraId="0A66A1C1">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50A1EE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4143306">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19C31EF">
            <w:pPr>
              <w:widowControl/>
              <w:rPr>
                <w:kern w:val="0"/>
                <w:sz w:val="22"/>
                <w:szCs w:val="22"/>
              </w:rPr>
            </w:pPr>
            <w:r>
              <w:rPr>
                <w:kern w:val="0"/>
                <w:sz w:val="22"/>
                <w:szCs w:val="22"/>
              </w:rPr>
              <w:t>制药分离工程</w:t>
            </w:r>
          </w:p>
        </w:tc>
      </w:tr>
      <w:tr w14:paraId="6054486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A32F033">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A1D4C08">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437F8F01">
            <w:pPr>
              <w:widowControl/>
              <w:rPr>
                <w:kern w:val="0"/>
                <w:sz w:val="22"/>
                <w:szCs w:val="22"/>
              </w:rPr>
            </w:pPr>
            <w:r>
              <w:rPr>
                <w:kern w:val="0"/>
                <w:sz w:val="22"/>
                <w:szCs w:val="22"/>
              </w:rPr>
              <w:t>药品生产质量管理工程</w:t>
            </w:r>
          </w:p>
        </w:tc>
      </w:tr>
      <w:tr w14:paraId="04F617BA">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7352312E">
            <w:pPr>
              <w:widowControl/>
              <w:jc w:val="center"/>
              <w:rPr>
                <w:rFonts w:eastAsia="等线"/>
                <w:b/>
                <w:bCs/>
                <w:color w:val="000000"/>
                <w:kern w:val="0"/>
                <w:sz w:val="22"/>
                <w:szCs w:val="22"/>
              </w:rPr>
            </w:pPr>
            <w:r>
              <w:rPr>
                <w:rFonts w:eastAsia="等线"/>
                <w:b/>
                <w:bCs/>
                <w:color w:val="000000"/>
                <w:kern w:val="0"/>
                <w:sz w:val="22"/>
                <w:szCs w:val="22"/>
              </w:rPr>
              <w:t xml:space="preserve">3：设计/开发解决方案 </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136D57E">
            <w:pPr>
              <w:widowControl/>
              <w:rPr>
                <w:kern w:val="0"/>
                <w:sz w:val="22"/>
                <w:szCs w:val="22"/>
              </w:rPr>
            </w:pPr>
            <w:r>
              <w:rPr>
                <w:kern w:val="0"/>
                <w:sz w:val="22"/>
                <w:szCs w:val="22"/>
              </w:rPr>
              <w:t>3.1掌握制药工程设计和药品开发全流程的基本方法，了解影响制药工程设计目标和技术方案的各种因素。</w:t>
            </w:r>
          </w:p>
        </w:tc>
        <w:tc>
          <w:tcPr>
            <w:tcW w:w="2835" w:type="dxa"/>
            <w:tcBorders>
              <w:top w:val="nil"/>
              <w:left w:val="nil"/>
              <w:bottom w:val="single" w:color="auto" w:sz="4" w:space="0"/>
              <w:right w:val="single" w:color="auto" w:sz="4" w:space="0"/>
            </w:tcBorders>
            <w:shd w:val="clear" w:color="000000" w:fill="FFFFFF"/>
            <w:vAlign w:val="center"/>
          </w:tcPr>
          <w:p w14:paraId="43BBFBA6">
            <w:pPr>
              <w:widowControl/>
              <w:rPr>
                <w:kern w:val="0"/>
                <w:sz w:val="22"/>
                <w:szCs w:val="22"/>
              </w:rPr>
            </w:pPr>
            <w:r>
              <w:rPr>
                <w:kern w:val="0"/>
                <w:sz w:val="22"/>
                <w:szCs w:val="22"/>
              </w:rPr>
              <w:t>化工原理</w:t>
            </w:r>
          </w:p>
        </w:tc>
      </w:tr>
      <w:tr w14:paraId="71F0490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2F1F1E2">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2ABB32F">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F45DBB8">
            <w:pPr>
              <w:widowControl/>
              <w:rPr>
                <w:kern w:val="0"/>
                <w:sz w:val="22"/>
                <w:szCs w:val="22"/>
              </w:rPr>
            </w:pPr>
            <w:r>
              <w:rPr>
                <w:kern w:val="0"/>
                <w:sz w:val="22"/>
                <w:szCs w:val="22"/>
              </w:rPr>
              <w:t>制药设备与工程设计</w:t>
            </w:r>
          </w:p>
        </w:tc>
      </w:tr>
      <w:tr w14:paraId="57FC664D">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2987B7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21F4E3D">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BECEE65">
            <w:pPr>
              <w:widowControl/>
              <w:rPr>
                <w:kern w:val="0"/>
                <w:sz w:val="22"/>
                <w:szCs w:val="22"/>
              </w:rPr>
            </w:pPr>
            <w:r>
              <w:rPr>
                <w:kern w:val="0"/>
                <w:sz w:val="22"/>
                <w:szCs w:val="22"/>
              </w:rPr>
              <w:t>工业药剂学</w:t>
            </w:r>
          </w:p>
        </w:tc>
      </w:tr>
      <w:tr w14:paraId="375BA0C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4420DC4">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D72A0EC">
            <w:pPr>
              <w:widowControl/>
              <w:rPr>
                <w:kern w:val="0"/>
                <w:sz w:val="22"/>
                <w:szCs w:val="22"/>
              </w:rPr>
            </w:pPr>
            <w:r>
              <w:rPr>
                <w:kern w:val="0"/>
                <w:sz w:val="22"/>
                <w:szCs w:val="22"/>
              </w:rPr>
              <w:t>3.2针对药品生产过程的特定需求，能够进行系统或工艺流程设计，并完成单元（车间）的设计。</w:t>
            </w:r>
          </w:p>
        </w:tc>
        <w:tc>
          <w:tcPr>
            <w:tcW w:w="2835" w:type="dxa"/>
            <w:tcBorders>
              <w:top w:val="nil"/>
              <w:left w:val="nil"/>
              <w:bottom w:val="single" w:color="auto" w:sz="4" w:space="0"/>
              <w:right w:val="single" w:color="auto" w:sz="4" w:space="0"/>
            </w:tcBorders>
            <w:shd w:val="clear" w:color="000000" w:fill="FFFFFF"/>
            <w:vAlign w:val="center"/>
          </w:tcPr>
          <w:p w14:paraId="1F19DCBD">
            <w:pPr>
              <w:widowControl/>
              <w:rPr>
                <w:kern w:val="0"/>
                <w:sz w:val="22"/>
                <w:szCs w:val="22"/>
              </w:rPr>
            </w:pPr>
            <w:r>
              <w:rPr>
                <w:kern w:val="0"/>
                <w:sz w:val="22"/>
                <w:szCs w:val="22"/>
              </w:rPr>
              <w:t>制药工程专业综合实验</w:t>
            </w:r>
          </w:p>
        </w:tc>
      </w:tr>
      <w:tr w14:paraId="27A9EF3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D9D8CC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E4D11C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98673B1">
            <w:pPr>
              <w:widowControl/>
              <w:rPr>
                <w:kern w:val="0"/>
                <w:sz w:val="22"/>
                <w:szCs w:val="22"/>
              </w:rPr>
            </w:pPr>
            <w:r>
              <w:rPr>
                <w:kern w:val="0"/>
                <w:sz w:val="22"/>
                <w:szCs w:val="22"/>
              </w:rPr>
              <w:t>工程制图与CAD</w:t>
            </w:r>
          </w:p>
        </w:tc>
      </w:tr>
      <w:tr w14:paraId="65B7CB0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C1B22EA">
            <w:pPr>
              <w:widowControl/>
              <w:jc w:val="left"/>
              <w:rPr>
                <w:rFonts w:eastAsia="等线"/>
                <w:b/>
                <w:bCs/>
                <w:color w:val="000000"/>
                <w:kern w:val="0"/>
                <w:sz w:val="22"/>
                <w:szCs w:val="22"/>
              </w:rPr>
            </w:pPr>
          </w:p>
        </w:tc>
        <w:tc>
          <w:tcPr>
            <w:tcW w:w="5386" w:type="dxa"/>
            <w:vMerge w:val="restart"/>
            <w:tcBorders>
              <w:top w:val="nil"/>
              <w:left w:val="single" w:color="auto" w:sz="4" w:space="0"/>
              <w:right w:val="single" w:color="auto" w:sz="4" w:space="0"/>
            </w:tcBorders>
            <w:shd w:val="clear" w:color="auto" w:fill="auto"/>
            <w:vAlign w:val="center"/>
          </w:tcPr>
          <w:p w14:paraId="1C321EF9">
            <w:pPr>
              <w:widowControl/>
              <w:rPr>
                <w:kern w:val="0"/>
                <w:sz w:val="22"/>
                <w:szCs w:val="22"/>
              </w:rPr>
            </w:pPr>
            <w:r>
              <w:rPr>
                <w:kern w:val="0"/>
                <w:sz w:val="22"/>
                <w:szCs w:val="22"/>
              </w:rPr>
              <w:t>3.3 能够进行系统或工艺流程设计，采用图纸、设计说明书等形式呈现设计结果，在设计中体现智能制造理念和创新意识。</w:t>
            </w:r>
          </w:p>
        </w:tc>
        <w:tc>
          <w:tcPr>
            <w:tcW w:w="2835" w:type="dxa"/>
            <w:tcBorders>
              <w:top w:val="nil"/>
              <w:left w:val="nil"/>
              <w:bottom w:val="single" w:color="auto" w:sz="4" w:space="0"/>
              <w:right w:val="single" w:color="auto" w:sz="4" w:space="0"/>
            </w:tcBorders>
            <w:shd w:val="clear" w:color="000000" w:fill="FFFFFF"/>
            <w:vAlign w:val="center"/>
          </w:tcPr>
          <w:p w14:paraId="589C2932">
            <w:pPr>
              <w:widowControl/>
              <w:rPr>
                <w:kern w:val="0"/>
                <w:sz w:val="22"/>
                <w:szCs w:val="22"/>
              </w:rPr>
            </w:pPr>
            <w:r>
              <w:rPr>
                <w:kern w:val="0"/>
                <w:sz w:val="22"/>
                <w:szCs w:val="22"/>
              </w:rPr>
              <w:t>化工原理课程设计</w:t>
            </w:r>
          </w:p>
        </w:tc>
      </w:tr>
      <w:tr w14:paraId="10EFA403">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C247C48">
            <w:pPr>
              <w:widowControl/>
              <w:jc w:val="left"/>
              <w:rPr>
                <w:rFonts w:eastAsia="等线"/>
                <w:b/>
                <w:bCs/>
                <w:color w:val="000000"/>
                <w:kern w:val="0"/>
                <w:sz w:val="22"/>
                <w:szCs w:val="22"/>
              </w:rPr>
            </w:pPr>
          </w:p>
        </w:tc>
        <w:tc>
          <w:tcPr>
            <w:tcW w:w="5386" w:type="dxa"/>
            <w:vMerge w:val="continue"/>
            <w:tcBorders>
              <w:left w:val="single" w:color="auto" w:sz="4" w:space="0"/>
              <w:right w:val="single" w:color="auto" w:sz="4" w:space="0"/>
            </w:tcBorders>
            <w:vAlign w:val="center"/>
          </w:tcPr>
          <w:p w14:paraId="491ABF64">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E0F2DC3">
            <w:pPr>
              <w:widowControl/>
              <w:rPr>
                <w:kern w:val="0"/>
                <w:sz w:val="22"/>
                <w:szCs w:val="22"/>
              </w:rPr>
            </w:pPr>
            <w:r>
              <w:rPr>
                <w:kern w:val="0"/>
                <w:sz w:val="22"/>
                <w:szCs w:val="22"/>
              </w:rPr>
              <w:t>制药设备与工程课程设计</w:t>
            </w:r>
          </w:p>
        </w:tc>
      </w:tr>
      <w:tr w14:paraId="768047F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321015B">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F9489AB">
            <w:pPr>
              <w:widowControl/>
              <w:rPr>
                <w:kern w:val="0"/>
                <w:sz w:val="22"/>
                <w:szCs w:val="22"/>
              </w:rPr>
            </w:pPr>
            <w:r>
              <w:rPr>
                <w:kern w:val="0"/>
                <w:sz w:val="22"/>
                <w:szCs w:val="22"/>
              </w:rPr>
              <w:t>3.4在制药单元、工艺流程和药物开发与设计中能够考虑公共健康与安全、节能减排与环境保护、法律与伦理、社会与文化等制约因素。</w:t>
            </w:r>
          </w:p>
        </w:tc>
        <w:tc>
          <w:tcPr>
            <w:tcW w:w="2835" w:type="dxa"/>
            <w:tcBorders>
              <w:top w:val="nil"/>
              <w:left w:val="nil"/>
              <w:bottom w:val="single" w:color="auto" w:sz="4" w:space="0"/>
              <w:right w:val="single" w:color="auto" w:sz="4" w:space="0"/>
            </w:tcBorders>
            <w:shd w:val="clear" w:color="000000" w:fill="FFFFFF"/>
            <w:vAlign w:val="center"/>
          </w:tcPr>
          <w:p w14:paraId="723AC876">
            <w:pPr>
              <w:widowControl/>
              <w:rPr>
                <w:kern w:val="0"/>
                <w:sz w:val="22"/>
                <w:szCs w:val="22"/>
              </w:rPr>
            </w:pPr>
            <w:r>
              <w:rPr>
                <w:kern w:val="0"/>
                <w:sz w:val="22"/>
                <w:szCs w:val="22"/>
              </w:rPr>
              <w:t>制药过程安全与环保</w:t>
            </w:r>
          </w:p>
        </w:tc>
      </w:tr>
      <w:tr w14:paraId="625F5911">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F2C958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2A13FAC">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6169640">
            <w:pPr>
              <w:widowControl/>
              <w:rPr>
                <w:kern w:val="0"/>
                <w:sz w:val="22"/>
                <w:szCs w:val="22"/>
              </w:rPr>
            </w:pPr>
            <w:r>
              <w:rPr>
                <w:kern w:val="0"/>
                <w:sz w:val="22"/>
                <w:szCs w:val="22"/>
              </w:rPr>
              <w:t>制药工艺学实验</w:t>
            </w:r>
          </w:p>
        </w:tc>
      </w:tr>
      <w:tr w14:paraId="65A97B56">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13441A2">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0B8826C">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E369AF5">
            <w:pPr>
              <w:widowControl/>
              <w:rPr>
                <w:kern w:val="0"/>
                <w:sz w:val="22"/>
                <w:szCs w:val="22"/>
              </w:rPr>
            </w:pPr>
            <w:r>
              <w:rPr>
                <w:kern w:val="0"/>
                <w:sz w:val="22"/>
                <w:szCs w:val="22"/>
              </w:rPr>
              <w:t>毕业设计(论文)</w:t>
            </w:r>
          </w:p>
        </w:tc>
      </w:tr>
      <w:tr w14:paraId="2F186E50">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743DA380">
            <w:pPr>
              <w:widowControl/>
              <w:jc w:val="center"/>
              <w:rPr>
                <w:rFonts w:eastAsia="等线"/>
                <w:b/>
                <w:bCs/>
                <w:color w:val="000000"/>
                <w:kern w:val="0"/>
                <w:sz w:val="22"/>
                <w:szCs w:val="22"/>
              </w:rPr>
            </w:pPr>
            <w:r>
              <w:rPr>
                <w:rFonts w:eastAsia="等线"/>
                <w:b/>
                <w:bCs/>
                <w:color w:val="000000"/>
                <w:kern w:val="0"/>
                <w:sz w:val="22"/>
                <w:szCs w:val="22"/>
              </w:rPr>
              <w:t xml:space="preserve">4 研究 </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1834A4D4">
            <w:pPr>
              <w:widowControl/>
              <w:rPr>
                <w:kern w:val="0"/>
                <w:sz w:val="22"/>
                <w:szCs w:val="22"/>
              </w:rPr>
            </w:pPr>
            <w:r>
              <w:rPr>
                <w:kern w:val="0"/>
                <w:sz w:val="22"/>
                <w:szCs w:val="22"/>
              </w:rPr>
              <w:t>4.1采用合理的药品分析方法，研究药品质量控制中物质含量等复杂工程问题，能够设计药品分析和制定方案，并开展实验。</w:t>
            </w:r>
          </w:p>
        </w:tc>
        <w:tc>
          <w:tcPr>
            <w:tcW w:w="2835" w:type="dxa"/>
            <w:tcBorders>
              <w:top w:val="nil"/>
              <w:left w:val="nil"/>
              <w:bottom w:val="single" w:color="auto" w:sz="4" w:space="0"/>
              <w:right w:val="single" w:color="auto" w:sz="4" w:space="0"/>
            </w:tcBorders>
            <w:shd w:val="clear" w:color="000000" w:fill="FFFFFF"/>
            <w:vAlign w:val="center"/>
          </w:tcPr>
          <w:p w14:paraId="5FD03D65">
            <w:pPr>
              <w:widowControl/>
              <w:rPr>
                <w:kern w:val="0"/>
                <w:sz w:val="22"/>
                <w:szCs w:val="22"/>
              </w:rPr>
            </w:pPr>
            <w:r>
              <w:rPr>
                <w:kern w:val="0"/>
                <w:sz w:val="22"/>
                <w:szCs w:val="22"/>
              </w:rPr>
              <w:t>有机化学实验</w:t>
            </w:r>
          </w:p>
        </w:tc>
      </w:tr>
      <w:tr w14:paraId="49CD5626">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005F8F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F086AB8">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173E8A8">
            <w:pPr>
              <w:widowControl/>
              <w:rPr>
                <w:kern w:val="0"/>
                <w:sz w:val="22"/>
                <w:szCs w:val="22"/>
              </w:rPr>
            </w:pPr>
            <w:r>
              <w:rPr>
                <w:kern w:val="0"/>
                <w:sz w:val="22"/>
                <w:szCs w:val="22"/>
              </w:rPr>
              <w:t>药物化学实验</w:t>
            </w:r>
          </w:p>
        </w:tc>
      </w:tr>
      <w:tr w14:paraId="0D1FE27E">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4581D6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D72947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42CB694">
            <w:pPr>
              <w:widowControl/>
              <w:rPr>
                <w:kern w:val="0"/>
                <w:sz w:val="22"/>
                <w:szCs w:val="22"/>
              </w:rPr>
            </w:pPr>
            <w:r>
              <w:rPr>
                <w:kern w:val="0"/>
                <w:sz w:val="22"/>
                <w:szCs w:val="22"/>
              </w:rPr>
              <w:t>药物分析实验</w:t>
            </w:r>
          </w:p>
        </w:tc>
      </w:tr>
      <w:tr w14:paraId="471F94C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D85A63D">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1790FF3D">
            <w:pPr>
              <w:widowControl/>
              <w:rPr>
                <w:kern w:val="0"/>
                <w:sz w:val="22"/>
                <w:szCs w:val="22"/>
              </w:rPr>
            </w:pPr>
            <w:r>
              <w:rPr>
                <w:kern w:val="0"/>
                <w:sz w:val="22"/>
                <w:szCs w:val="22"/>
              </w:rPr>
              <w:t>4.2基于制药工程专业理论，根据具体的药物制备过程，选择合理的药品生产路线、设计实验方案。</w:t>
            </w:r>
          </w:p>
        </w:tc>
        <w:tc>
          <w:tcPr>
            <w:tcW w:w="2835" w:type="dxa"/>
            <w:tcBorders>
              <w:top w:val="nil"/>
              <w:left w:val="nil"/>
              <w:bottom w:val="single" w:color="auto" w:sz="4" w:space="0"/>
              <w:right w:val="single" w:color="auto" w:sz="4" w:space="0"/>
            </w:tcBorders>
            <w:shd w:val="clear" w:color="000000" w:fill="FFFFFF"/>
            <w:vAlign w:val="center"/>
          </w:tcPr>
          <w:p w14:paraId="2537ED4B">
            <w:pPr>
              <w:widowControl/>
              <w:rPr>
                <w:kern w:val="0"/>
                <w:sz w:val="22"/>
                <w:szCs w:val="22"/>
              </w:rPr>
            </w:pPr>
            <w:r>
              <w:rPr>
                <w:kern w:val="0"/>
                <w:sz w:val="22"/>
                <w:szCs w:val="22"/>
              </w:rPr>
              <w:t>化工原理实验</w:t>
            </w:r>
          </w:p>
        </w:tc>
      </w:tr>
      <w:tr w14:paraId="3EEC694F">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E77E730">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FBC3C39">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41C62BE">
            <w:pPr>
              <w:widowControl/>
              <w:rPr>
                <w:kern w:val="0"/>
                <w:sz w:val="22"/>
                <w:szCs w:val="22"/>
              </w:rPr>
            </w:pPr>
            <w:r>
              <w:rPr>
                <w:kern w:val="0"/>
                <w:sz w:val="22"/>
                <w:szCs w:val="22"/>
              </w:rPr>
              <w:t>生物化学实验</w:t>
            </w:r>
          </w:p>
        </w:tc>
      </w:tr>
      <w:tr w14:paraId="0E3D0F4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D54F4DF">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9ABF0E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EB33EA1">
            <w:pPr>
              <w:widowControl/>
              <w:rPr>
                <w:kern w:val="0"/>
                <w:sz w:val="22"/>
                <w:szCs w:val="22"/>
              </w:rPr>
            </w:pPr>
            <w:r>
              <w:rPr>
                <w:kern w:val="0"/>
                <w:sz w:val="22"/>
                <w:szCs w:val="22"/>
              </w:rPr>
              <w:t>工业药剂学实验</w:t>
            </w:r>
          </w:p>
        </w:tc>
      </w:tr>
      <w:tr w14:paraId="6F4D9B6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B46E1F5">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75BF1BD">
            <w:pPr>
              <w:widowControl/>
              <w:rPr>
                <w:kern w:val="0"/>
                <w:sz w:val="22"/>
                <w:szCs w:val="22"/>
              </w:rPr>
            </w:pPr>
            <w:r>
              <w:rPr>
                <w:kern w:val="0"/>
                <w:sz w:val="22"/>
                <w:szCs w:val="22"/>
              </w:rPr>
              <w:t>4.3能够根据实验方案构建实验系统，合理选用或搭建实验装置，安全地开展实验，正确的采集实验数据。</w:t>
            </w:r>
          </w:p>
        </w:tc>
        <w:tc>
          <w:tcPr>
            <w:tcW w:w="2835" w:type="dxa"/>
            <w:tcBorders>
              <w:top w:val="nil"/>
              <w:left w:val="nil"/>
              <w:bottom w:val="single" w:color="auto" w:sz="4" w:space="0"/>
              <w:right w:val="single" w:color="auto" w:sz="4" w:space="0"/>
            </w:tcBorders>
            <w:shd w:val="clear" w:color="000000" w:fill="FFFFFF"/>
            <w:vAlign w:val="center"/>
          </w:tcPr>
          <w:p w14:paraId="1071C8A1">
            <w:pPr>
              <w:widowControl/>
              <w:rPr>
                <w:kern w:val="0"/>
                <w:sz w:val="22"/>
                <w:szCs w:val="22"/>
              </w:rPr>
            </w:pPr>
            <w:r>
              <w:rPr>
                <w:kern w:val="0"/>
                <w:sz w:val="22"/>
                <w:szCs w:val="22"/>
              </w:rPr>
              <w:t>微生物与免疫学实验</w:t>
            </w:r>
          </w:p>
        </w:tc>
      </w:tr>
      <w:tr w14:paraId="117BBD3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CFF0CD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1F0AB0B">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4F84B276">
            <w:pPr>
              <w:widowControl/>
              <w:rPr>
                <w:kern w:val="0"/>
                <w:sz w:val="22"/>
                <w:szCs w:val="22"/>
              </w:rPr>
            </w:pPr>
            <w:r>
              <w:rPr>
                <w:kern w:val="0"/>
                <w:sz w:val="22"/>
                <w:szCs w:val="22"/>
              </w:rPr>
              <w:t>制药工艺学实验</w:t>
            </w:r>
          </w:p>
        </w:tc>
      </w:tr>
      <w:tr w14:paraId="6C8E44C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4E9B9FB">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073ACC3E">
            <w:pPr>
              <w:widowControl/>
              <w:rPr>
                <w:kern w:val="0"/>
                <w:sz w:val="22"/>
                <w:szCs w:val="22"/>
              </w:rPr>
            </w:pPr>
            <w:r>
              <w:rPr>
                <w:kern w:val="0"/>
                <w:sz w:val="22"/>
                <w:szCs w:val="22"/>
              </w:rPr>
              <w:t>4.4能够对实验结果进行分析和解释，通过信息综合得到合理有效的结论。</w:t>
            </w:r>
          </w:p>
        </w:tc>
        <w:tc>
          <w:tcPr>
            <w:tcW w:w="2835" w:type="dxa"/>
            <w:tcBorders>
              <w:top w:val="nil"/>
              <w:left w:val="nil"/>
              <w:bottom w:val="single" w:color="auto" w:sz="4" w:space="0"/>
              <w:right w:val="single" w:color="auto" w:sz="4" w:space="0"/>
            </w:tcBorders>
            <w:shd w:val="clear" w:color="000000" w:fill="FFFFFF"/>
            <w:vAlign w:val="center"/>
          </w:tcPr>
          <w:p w14:paraId="4829C39E">
            <w:pPr>
              <w:widowControl/>
              <w:rPr>
                <w:kern w:val="0"/>
                <w:sz w:val="22"/>
                <w:szCs w:val="22"/>
              </w:rPr>
            </w:pPr>
            <w:r>
              <w:rPr>
                <w:kern w:val="0"/>
                <w:sz w:val="22"/>
                <w:szCs w:val="22"/>
              </w:rPr>
              <w:t>有机化学实验</w:t>
            </w:r>
          </w:p>
        </w:tc>
      </w:tr>
      <w:tr w14:paraId="73177053">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3D7DFCA">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E0D7467">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D250876">
            <w:pPr>
              <w:widowControl/>
              <w:rPr>
                <w:kern w:val="0"/>
                <w:sz w:val="22"/>
                <w:szCs w:val="22"/>
              </w:rPr>
            </w:pPr>
            <w:r>
              <w:rPr>
                <w:kern w:val="0"/>
                <w:sz w:val="22"/>
                <w:szCs w:val="22"/>
              </w:rPr>
              <w:t>药物分析实验</w:t>
            </w:r>
          </w:p>
        </w:tc>
      </w:tr>
      <w:tr w14:paraId="4032C3C1">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1FAA673">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F111244">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4DB6112">
            <w:pPr>
              <w:widowControl/>
              <w:rPr>
                <w:kern w:val="0"/>
                <w:sz w:val="22"/>
                <w:szCs w:val="22"/>
              </w:rPr>
            </w:pPr>
            <w:r>
              <w:rPr>
                <w:kern w:val="0"/>
                <w:sz w:val="22"/>
                <w:szCs w:val="22"/>
              </w:rPr>
              <w:t>制药工程专业综合实验</w:t>
            </w:r>
          </w:p>
        </w:tc>
      </w:tr>
      <w:tr w14:paraId="769826F0">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63F03285">
            <w:pPr>
              <w:widowControl/>
              <w:jc w:val="center"/>
              <w:rPr>
                <w:rFonts w:eastAsia="等线"/>
                <w:b/>
                <w:bCs/>
                <w:color w:val="000000"/>
                <w:kern w:val="0"/>
                <w:sz w:val="22"/>
                <w:szCs w:val="22"/>
              </w:rPr>
            </w:pPr>
            <w:r>
              <w:rPr>
                <w:rFonts w:eastAsia="等线"/>
                <w:b/>
                <w:bCs/>
                <w:color w:val="000000"/>
                <w:kern w:val="0"/>
                <w:sz w:val="22"/>
                <w:szCs w:val="22"/>
              </w:rPr>
              <w:t xml:space="preserve">5 使用现代工具 </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6118777A">
            <w:pPr>
              <w:widowControl/>
              <w:rPr>
                <w:kern w:val="0"/>
                <w:sz w:val="22"/>
                <w:szCs w:val="22"/>
              </w:rPr>
            </w:pPr>
            <w:r>
              <w:rPr>
                <w:kern w:val="0"/>
                <w:sz w:val="22"/>
                <w:szCs w:val="22"/>
              </w:rPr>
              <w:t>5.1了解和熟知制药生产常用的现代仪器、信息技术工具、工程工具的使用原理和方法，并理解其局限性。</w:t>
            </w:r>
          </w:p>
        </w:tc>
        <w:tc>
          <w:tcPr>
            <w:tcW w:w="2835" w:type="dxa"/>
            <w:tcBorders>
              <w:top w:val="nil"/>
              <w:left w:val="nil"/>
              <w:bottom w:val="single" w:color="auto" w:sz="4" w:space="0"/>
              <w:right w:val="single" w:color="auto" w:sz="4" w:space="0"/>
            </w:tcBorders>
            <w:shd w:val="clear" w:color="000000" w:fill="FFFFFF"/>
            <w:vAlign w:val="center"/>
          </w:tcPr>
          <w:p w14:paraId="1DB908A5">
            <w:pPr>
              <w:widowControl/>
              <w:rPr>
                <w:kern w:val="0"/>
                <w:sz w:val="22"/>
                <w:szCs w:val="22"/>
              </w:rPr>
            </w:pPr>
            <w:r>
              <w:rPr>
                <w:kern w:val="0"/>
                <w:sz w:val="22"/>
                <w:szCs w:val="22"/>
              </w:rPr>
              <w:t xml:space="preserve">工程制图与CAD </w:t>
            </w:r>
          </w:p>
        </w:tc>
      </w:tr>
      <w:tr w14:paraId="7EA1996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401590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1FCD651">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50C0A77">
            <w:pPr>
              <w:widowControl/>
              <w:rPr>
                <w:kern w:val="0"/>
                <w:sz w:val="22"/>
                <w:szCs w:val="22"/>
              </w:rPr>
            </w:pPr>
            <w:r>
              <w:rPr>
                <w:kern w:val="0"/>
                <w:sz w:val="22"/>
                <w:szCs w:val="22"/>
              </w:rPr>
              <w:t>化工原理实验</w:t>
            </w:r>
          </w:p>
        </w:tc>
      </w:tr>
      <w:tr w14:paraId="4A39860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43108F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DCDB03D">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C79877E">
            <w:pPr>
              <w:widowControl/>
              <w:rPr>
                <w:kern w:val="0"/>
                <w:sz w:val="22"/>
                <w:szCs w:val="22"/>
              </w:rPr>
            </w:pPr>
            <w:r>
              <w:rPr>
                <w:kern w:val="0"/>
                <w:sz w:val="22"/>
                <w:szCs w:val="22"/>
              </w:rPr>
              <w:t>制药设备与工程课程设计</w:t>
            </w:r>
          </w:p>
        </w:tc>
      </w:tr>
      <w:tr w14:paraId="12CBD5E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5EEEB41">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6D3F3AC3">
            <w:pPr>
              <w:widowControl/>
              <w:rPr>
                <w:kern w:val="0"/>
                <w:sz w:val="22"/>
                <w:szCs w:val="22"/>
              </w:rPr>
            </w:pPr>
            <w:r>
              <w:rPr>
                <w:kern w:val="0"/>
                <w:sz w:val="22"/>
                <w:szCs w:val="22"/>
              </w:rPr>
              <w:t>5.2选择与使用恰当的仪器、信息资源、工程工具，对制药生产过程的复杂工程问题进行分析、计算和设计。</w:t>
            </w:r>
          </w:p>
        </w:tc>
        <w:tc>
          <w:tcPr>
            <w:tcW w:w="2835" w:type="dxa"/>
            <w:tcBorders>
              <w:top w:val="nil"/>
              <w:left w:val="nil"/>
              <w:bottom w:val="single" w:color="auto" w:sz="4" w:space="0"/>
              <w:right w:val="single" w:color="auto" w:sz="4" w:space="0"/>
            </w:tcBorders>
            <w:shd w:val="clear" w:color="000000" w:fill="FFFFFF"/>
            <w:vAlign w:val="center"/>
          </w:tcPr>
          <w:p w14:paraId="06A13D81">
            <w:pPr>
              <w:widowControl/>
              <w:rPr>
                <w:kern w:val="0"/>
                <w:sz w:val="22"/>
                <w:szCs w:val="22"/>
              </w:rPr>
            </w:pPr>
            <w:r>
              <w:rPr>
                <w:kern w:val="0"/>
                <w:sz w:val="22"/>
                <w:szCs w:val="22"/>
              </w:rPr>
              <w:t>电子电工</w:t>
            </w:r>
          </w:p>
        </w:tc>
      </w:tr>
      <w:tr w14:paraId="484E91B3">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C7F3F66">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68EA88C">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AE2458E">
            <w:pPr>
              <w:widowControl/>
              <w:rPr>
                <w:kern w:val="0"/>
                <w:sz w:val="22"/>
                <w:szCs w:val="22"/>
              </w:rPr>
            </w:pPr>
            <w:r>
              <w:rPr>
                <w:kern w:val="0"/>
                <w:sz w:val="22"/>
                <w:szCs w:val="22"/>
              </w:rPr>
              <w:t>制药工程专业综合实验</w:t>
            </w:r>
          </w:p>
        </w:tc>
      </w:tr>
      <w:tr w14:paraId="1B1A5AA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35AE34B">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15ED8C1A">
            <w:pPr>
              <w:widowControl/>
              <w:rPr>
                <w:kern w:val="0"/>
                <w:sz w:val="22"/>
                <w:szCs w:val="22"/>
              </w:rPr>
            </w:pPr>
            <w:r>
              <w:rPr>
                <w:kern w:val="0"/>
                <w:sz w:val="22"/>
                <w:szCs w:val="22"/>
              </w:rPr>
              <w:t>5.3针对具体的制药工艺流程、生产车间设计等复杂工程问题，选择、优化组合专业模拟等专业现代工具，预测和模拟制药过程的多学科知识综合等复杂工程问题，并通过与实际实验或设计结果对比，分析其局限性。</w:t>
            </w:r>
          </w:p>
        </w:tc>
        <w:tc>
          <w:tcPr>
            <w:tcW w:w="2835" w:type="dxa"/>
            <w:tcBorders>
              <w:top w:val="nil"/>
              <w:left w:val="nil"/>
              <w:bottom w:val="single" w:color="auto" w:sz="4" w:space="0"/>
              <w:right w:val="single" w:color="auto" w:sz="4" w:space="0"/>
            </w:tcBorders>
            <w:shd w:val="clear" w:color="000000" w:fill="FFFFFF"/>
            <w:vAlign w:val="center"/>
          </w:tcPr>
          <w:p w14:paraId="6EEFC5CC">
            <w:pPr>
              <w:widowControl/>
              <w:rPr>
                <w:kern w:val="0"/>
                <w:sz w:val="22"/>
                <w:szCs w:val="22"/>
              </w:rPr>
            </w:pPr>
            <w:r>
              <w:rPr>
                <w:kern w:val="0"/>
                <w:sz w:val="22"/>
                <w:szCs w:val="22"/>
              </w:rPr>
              <w:t>制药分离工程</w:t>
            </w:r>
          </w:p>
        </w:tc>
      </w:tr>
      <w:tr w14:paraId="31A1307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EA48F2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shd w:val="clear" w:color="auto" w:fill="auto"/>
            <w:vAlign w:val="center"/>
          </w:tcPr>
          <w:p w14:paraId="58F61153">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477512C0">
            <w:pPr>
              <w:widowControl/>
              <w:rPr>
                <w:kern w:val="0"/>
                <w:sz w:val="22"/>
                <w:szCs w:val="22"/>
              </w:rPr>
            </w:pPr>
            <w:r>
              <w:rPr>
                <w:kern w:val="0"/>
                <w:sz w:val="22"/>
                <w:szCs w:val="22"/>
              </w:rPr>
              <w:t>制药工程专业文献检索</w:t>
            </w:r>
          </w:p>
        </w:tc>
      </w:tr>
      <w:tr w14:paraId="777F89D2">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18DE4E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B6A9FFD">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BF4B812">
            <w:pPr>
              <w:widowControl/>
              <w:rPr>
                <w:kern w:val="0"/>
                <w:sz w:val="22"/>
                <w:szCs w:val="22"/>
              </w:rPr>
            </w:pPr>
            <w:r>
              <w:rPr>
                <w:kern w:val="0"/>
                <w:sz w:val="22"/>
                <w:szCs w:val="22"/>
              </w:rPr>
              <w:t>工业药剂学</w:t>
            </w:r>
          </w:p>
        </w:tc>
      </w:tr>
      <w:tr w14:paraId="09647251">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8D46EE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4CF9B96">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1429E7D8">
            <w:pPr>
              <w:widowControl/>
              <w:rPr>
                <w:kern w:val="0"/>
                <w:sz w:val="22"/>
                <w:szCs w:val="22"/>
              </w:rPr>
            </w:pPr>
            <w:r>
              <w:rPr>
                <w:kern w:val="0"/>
                <w:sz w:val="22"/>
                <w:szCs w:val="22"/>
              </w:rPr>
              <w:t>制药设备与工程设计</w:t>
            </w:r>
          </w:p>
        </w:tc>
      </w:tr>
      <w:tr w14:paraId="13277D1B">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09C0FC97">
            <w:pPr>
              <w:widowControl/>
              <w:jc w:val="center"/>
              <w:rPr>
                <w:rFonts w:eastAsia="等线"/>
                <w:b/>
                <w:bCs/>
                <w:color w:val="000000"/>
                <w:kern w:val="0"/>
                <w:sz w:val="22"/>
                <w:szCs w:val="22"/>
              </w:rPr>
            </w:pPr>
            <w:r>
              <w:rPr>
                <w:rFonts w:eastAsia="等线"/>
                <w:b/>
                <w:bCs/>
                <w:color w:val="000000"/>
                <w:kern w:val="0"/>
                <w:sz w:val="22"/>
                <w:szCs w:val="22"/>
              </w:rPr>
              <w:t>6 工程与社会</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0FE122B">
            <w:pPr>
              <w:widowControl/>
              <w:rPr>
                <w:kern w:val="0"/>
                <w:sz w:val="22"/>
                <w:szCs w:val="22"/>
              </w:rPr>
            </w:pPr>
            <w:r>
              <w:rPr>
                <w:kern w:val="0"/>
                <w:sz w:val="22"/>
                <w:szCs w:val="22"/>
              </w:rPr>
              <w:t>6.1了解药物生产、设计、研究与开发等方面的技术标准、知识产权、产业政策与法律法规，知晓制药企业管理体系，理解不同社会文化对药物生产过程的影响。</w:t>
            </w:r>
          </w:p>
        </w:tc>
        <w:tc>
          <w:tcPr>
            <w:tcW w:w="2835" w:type="dxa"/>
            <w:tcBorders>
              <w:top w:val="nil"/>
              <w:left w:val="nil"/>
              <w:bottom w:val="single" w:color="auto" w:sz="4" w:space="0"/>
              <w:right w:val="single" w:color="auto" w:sz="4" w:space="0"/>
            </w:tcBorders>
            <w:shd w:val="clear" w:color="000000" w:fill="FFFFFF"/>
            <w:vAlign w:val="center"/>
          </w:tcPr>
          <w:p w14:paraId="2EBD8CE7">
            <w:pPr>
              <w:widowControl/>
              <w:rPr>
                <w:kern w:val="0"/>
                <w:sz w:val="22"/>
                <w:szCs w:val="22"/>
              </w:rPr>
            </w:pPr>
            <w:r>
              <w:rPr>
                <w:kern w:val="0"/>
                <w:sz w:val="22"/>
                <w:szCs w:val="22"/>
              </w:rPr>
              <w:t>药品生产质量管理工程</w:t>
            </w:r>
          </w:p>
        </w:tc>
      </w:tr>
      <w:tr w14:paraId="165422E7">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E04A6D3">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4B08549">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512CA99">
            <w:pPr>
              <w:widowControl/>
              <w:rPr>
                <w:kern w:val="0"/>
                <w:sz w:val="22"/>
                <w:szCs w:val="22"/>
              </w:rPr>
            </w:pPr>
            <w:r>
              <w:rPr>
                <w:kern w:val="0"/>
                <w:sz w:val="22"/>
                <w:szCs w:val="22"/>
              </w:rPr>
              <w:t>工业药剂学</w:t>
            </w:r>
          </w:p>
        </w:tc>
      </w:tr>
      <w:tr w14:paraId="626631BE">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9B5D2CF">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052B57C">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9C7735B">
            <w:pPr>
              <w:widowControl/>
              <w:rPr>
                <w:kern w:val="0"/>
                <w:sz w:val="22"/>
                <w:szCs w:val="22"/>
              </w:rPr>
            </w:pPr>
            <w:r>
              <w:rPr>
                <w:kern w:val="0"/>
                <w:sz w:val="22"/>
                <w:szCs w:val="22"/>
              </w:rPr>
              <w:t>制药设备与工程设计</w:t>
            </w:r>
          </w:p>
        </w:tc>
      </w:tr>
      <w:tr w14:paraId="0331813E">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B978632">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23AC3267">
            <w:pPr>
              <w:widowControl/>
              <w:rPr>
                <w:kern w:val="0"/>
                <w:sz w:val="22"/>
                <w:szCs w:val="22"/>
              </w:rPr>
            </w:pPr>
            <w:r>
              <w:rPr>
                <w:kern w:val="0"/>
                <w:sz w:val="22"/>
                <w:szCs w:val="22"/>
              </w:rPr>
              <w:t>6.2能够分析和评价药物生产过程对社会、健康、安全、法律以及文化的相互影响，以及这些制约因素对制药过程实施的影响，并理解应承担的责任。</w:t>
            </w:r>
          </w:p>
        </w:tc>
        <w:tc>
          <w:tcPr>
            <w:tcW w:w="2835" w:type="dxa"/>
            <w:tcBorders>
              <w:top w:val="nil"/>
              <w:left w:val="nil"/>
              <w:bottom w:val="single" w:color="auto" w:sz="4" w:space="0"/>
              <w:right w:val="single" w:color="auto" w:sz="4" w:space="0"/>
            </w:tcBorders>
            <w:shd w:val="clear" w:color="000000" w:fill="FFFFFF"/>
            <w:vAlign w:val="center"/>
          </w:tcPr>
          <w:p w14:paraId="175BBCE1">
            <w:pPr>
              <w:widowControl/>
              <w:rPr>
                <w:kern w:val="0"/>
                <w:sz w:val="22"/>
                <w:szCs w:val="22"/>
              </w:rPr>
            </w:pPr>
            <w:r>
              <w:rPr>
                <w:kern w:val="0"/>
                <w:sz w:val="22"/>
                <w:szCs w:val="22"/>
              </w:rPr>
              <w:t>思想道德与法治</w:t>
            </w:r>
          </w:p>
        </w:tc>
      </w:tr>
      <w:tr w14:paraId="0F025CAE">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0818625">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shd w:val="clear" w:color="auto" w:fill="auto"/>
            <w:vAlign w:val="center"/>
          </w:tcPr>
          <w:p w14:paraId="798FA0C3">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C915474">
            <w:pPr>
              <w:widowControl/>
              <w:rPr>
                <w:kern w:val="0"/>
                <w:sz w:val="22"/>
                <w:szCs w:val="22"/>
              </w:rPr>
            </w:pPr>
            <w:r>
              <w:rPr>
                <w:rFonts w:hint="eastAsia"/>
                <w:kern w:val="0"/>
                <w:sz w:val="22"/>
                <w:szCs w:val="22"/>
              </w:rPr>
              <w:t>制药工程专业综合实验</w:t>
            </w:r>
          </w:p>
        </w:tc>
      </w:tr>
      <w:tr w14:paraId="5129F47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BC373E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ECF4FF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355C32C">
            <w:pPr>
              <w:widowControl/>
              <w:rPr>
                <w:kern w:val="0"/>
                <w:sz w:val="22"/>
                <w:szCs w:val="22"/>
              </w:rPr>
            </w:pPr>
            <w:r>
              <w:rPr>
                <w:kern w:val="0"/>
                <w:sz w:val="22"/>
                <w:szCs w:val="22"/>
              </w:rPr>
              <w:t>医药技术经济与项目管理</w:t>
            </w:r>
          </w:p>
        </w:tc>
      </w:tr>
      <w:tr w14:paraId="3D6EF433">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439870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769ADE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4ECF4F1">
            <w:pPr>
              <w:widowControl/>
              <w:rPr>
                <w:kern w:val="0"/>
                <w:sz w:val="22"/>
                <w:szCs w:val="22"/>
              </w:rPr>
            </w:pPr>
            <w:r>
              <w:rPr>
                <w:kern w:val="0"/>
                <w:sz w:val="22"/>
                <w:szCs w:val="22"/>
              </w:rPr>
              <w:t>毕业设计(论文)</w:t>
            </w:r>
          </w:p>
        </w:tc>
      </w:tr>
      <w:tr w14:paraId="0989A160">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401B4AA8">
            <w:pPr>
              <w:widowControl/>
              <w:jc w:val="center"/>
              <w:rPr>
                <w:rFonts w:eastAsia="等线"/>
                <w:b/>
                <w:bCs/>
                <w:color w:val="000000"/>
                <w:kern w:val="0"/>
                <w:sz w:val="22"/>
                <w:szCs w:val="22"/>
              </w:rPr>
            </w:pPr>
            <w:r>
              <w:rPr>
                <w:rFonts w:eastAsia="等线"/>
                <w:b/>
                <w:bCs/>
                <w:color w:val="000000"/>
                <w:kern w:val="0"/>
                <w:sz w:val="22"/>
                <w:szCs w:val="22"/>
              </w:rPr>
              <w:t>7 环境和可持续发展</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7AD5128">
            <w:pPr>
              <w:widowControl/>
              <w:rPr>
                <w:kern w:val="0"/>
                <w:sz w:val="22"/>
                <w:szCs w:val="22"/>
              </w:rPr>
            </w:pPr>
            <w:r>
              <w:rPr>
                <w:kern w:val="0"/>
                <w:sz w:val="22"/>
                <w:szCs w:val="22"/>
              </w:rPr>
              <w:t>7.1知晓和理解环境保护的相关法律法规，能够理解环境和社会可持续发展在药物生产活动中的相关理念和科学内涵。</w:t>
            </w:r>
          </w:p>
        </w:tc>
        <w:tc>
          <w:tcPr>
            <w:tcW w:w="2835" w:type="dxa"/>
            <w:tcBorders>
              <w:top w:val="nil"/>
              <w:left w:val="nil"/>
              <w:bottom w:val="single" w:color="auto" w:sz="4" w:space="0"/>
              <w:right w:val="single" w:color="auto" w:sz="4" w:space="0"/>
            </w:tcBorders>
            <w:shd w:val="clear" w:color="000000" w:fill="FFFFFF"/>
            <w:vAlign w:val="center"/>
          </w:tcPr>
          <w:p w14:paraId="6F7D71A6">
            <w:pPr>
              <w:widowControl/>
              <w:rPr>
                <w:kern w:val="0"/>
                <w:sz w:val="22"/>
                <w:szCs w:val="22"/>
              </w:rPr>
            </w:pPr>
            <w:r>
              <w:rPr>
                <w:kern w:val="0"/>
                <w:sz w:val="22"/>
                <w:szCs w:val="22"/>
              </w:rPr>
              <w:t>认识实习</w:t>
            </w:r>
          </w:p>
        </w:tc>
      </w:tr>
      <w:tr w14:paraId="3C53B952">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B24C61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90F78B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4F96A8E">
            <w:pPr>
              <w:widowControl/>
              <w:rPr>
                <w:kern w:val="0"/>
                <w:sz w:val="22"/>
                <w:szCs w:val="22"/>
              </w:rPr>
            </w:pPr>
            <w:r>
              <w:rPr>
                <w:kern w:val="0"/>
                <w:sz w:val="22"/>
                <w:szCs w:val="22"/>
              </w:rPr>
              <w:t>形势与政策</w:t>
            </w:r>
          </w:p>
        </w:tc>
      </w:tr>
      <w:tr w14:paraId="25CE911F">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0C0B986">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E2B601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424B058">
            <w:pPr>
              <w:widowControl/>
              <w:rPr>
                <w:kern w:val="0"/>
                <w:sz w:val="22"/>
                <w:szCs w:val="22"/>
              </w:rPr>
            </w:pPr>
            <w:r>
              <w:rPr>
                <w:kern w:val="0"/>
                <w:sz w:val="22"/>
                <w:szCs w:val="22"/>
              </w:rPr>
              <w:t>制药过程安全与环保</w:t>
            </w:r>
          </w:p>
        </w:tc>
      </w:tr>
      <w:tr w14:paraId="16EBC06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818AA62">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0BC795DD">
            <w:pPr>
              <w:widowControl/>
              <w:rPr>
                <w:kern w:val="0"/>
                <w:sz w:val="22"/>
                <w:szCs w:val="22"/>
              </w:rPr>
            </w:pPr>
            <w:r>
              <w:rPr>
                <w:kern w:val="0"/>
                <w:sz w:val="22"/>
                <w:szCs w:val="22"/>
              </w:rPr>
              <w:t>7.2能够基于环境保护与社会可持续发展的角度，客观评估制药生产实践中的可持续性，评价药物全生命周期中可能对人类和环境造成的损害和隐患。</w:t>
            </w:r>
          </w:p>
        </w:tc>
        <w:tc>
          <w:tcPr>
            <w:tcW w:w="2835" w:type="dxa"/>
            <w:tcBorders>
              <w:top w:val="nil"/>
              <w:left w:val="nil"/>
              <w:bottom w:val="single" w:color="auto" w:sz="4" w:space="0"/>
              <w:right w:val="single" w:color="auto" w:sz="4" w:space="0"/>
            </w:tcBorders>
            <w:shd w:val="clear" w:color="000000" w:fill="FFFFFF"/>
            <w:vAlign w:val="center"/>
          </w:tcPr>
          <w:p w14:paraId="3D442818">
            <w:pPr>
              <w:widowControl/>
              <w:rPr>
                <w:kern w:val="0"/>
                <w:sz w:val="22"/>
                <w:szCs w:val="22"/>
              </w:rPr>
            </w:pPr>
            <w:r>
              <w:rPr>
                <w:kern w:val="0"/>
                <w:sz w:val="22"/>
                <w:szCs w:val="22"/>
              </w:rPr>
              <w:t>制药设备与工程课程设计</w:t>
            </w:r>
          </w:p>
        </w:tc>
      </w:tr>
      <w:tr w14:paraId="2FBC1260">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0349F4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B0A4137">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B08E56B">
            <w:pPr>
              <w:widowControl/>
              <w:rPr>
                <w:kern w:val="0"/>
                <w:sz w:val="22"/>
                <w:szCs w:val="22"/>
              </w:rPr>
            </w:pPr>
            <w:r>
              <w:rPr>
                <w:kern w:val="0"/>
                <w:sz w:val="22"/>
                <w:szCs w:val="22"/>
              </w:rPr>
              <w:t>生产实习</w:t>
            </w:r>
          </w:p>
        </w:tc>
      </w:tr>
      <w:tr w14:paraId="34DE02A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8FC144A">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3E5E124">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8E33587">
            <w:pPr>
              <w:widowControl/>
              <w:rPr>
                <w:kern w:val="0"/>
                <w:sz w:val="22"/>
                <w:szCs w:val="22"/>
              </w:rPr>
            </w:pPr>
            <w:r>
              <w:rPr>
                <w:kern w:val="0"/>
                <w:sz w:val="22"/>
                <w:szCs w:val="22"/>
              </w:rPr>
              <w:t>毕业设计（论文）</w:t>
            </w:r>
          </w:p>
        </w:tc>
      </w:tr>
      <w:tr w14:paraId="1E169FC2">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2F55A7E2">
            <w:pPr>
              <w:widowControl/>
              <w:jc w:val="center"/>
              <w:rPr>
                <w:rFonts w:eastAsia="等线"/>
                <w:b/>
                <w:bCs/>
                <w:color w:val="000000"/>
                <w:kern w:val="0"/>
                <w:sz w:val="22"/>
                <w:szCs w:val="22"/>
              </w:rPr>
            </w:pPr>
            <w:r>
              <w:rPr>
                <w:rFonts w:eastAsia="等线"/>
                <w:b/>
                <w:bCs/>
                <w:color w:val="000000"/>
                <w:kern w:val="0"/>
                <w:sz w:val="22"/>
                <w:szCs w:val="22"/>
              </w:rPr>
              <w:t>8职业规范</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9617F97">
            <w:pPr>
              <w:widowControl/>
              <w:rPr>
                <w:kern w:val="0"/>
                <w:sz w:val="22"/>
                <w:szCs w:val="22"/>
              </w:rPr>
            </w:pPr>
            <w:r>
              <w:rPr>
                <w:kern w:val="0"/>
                <w:sz w:val="22"/>
                <w:szCs w:val="22"/>
              </w:rPr>
              <w:t>8.1树立正确的价值观，理解社会主义价值体系，理解人和与社会的关系，了解历史、国情和形势政策。</w:t>
            </w:r>
          </w:p>
        </w:tc>
        <w:tc>
          <w:tcPr>
            <w:tcW w:w="2835" w:type="dxa"/>
            <w:tcBorders>
              <w:top w:val="nil"/>
              <w:left w:val="nil"/>
              <w:bottom w:val="single" w:color="auto" w:sz="4" w:space="0"/>
              <w:right w:val="single" w:color="auto" w:sz="4" w:space="0"/>
            </w:tcBorders>
            <w:shd w:val="clear" w:color="000000" w:fill="FFFFFF"/>
            <w:vAlign w:val="center"/>
          </w:tcPr>
          <w:p w14:paraId="0C8076A7">
            <w:pPr>
              <w:widowControl/>
              <w:rPr>
                <w:kern w:val="0"/>
                <w:sz w:val="22"/>
                <w:szCs w:val="22"/>
              </w:rPr>
            </w:pPr>
            <w:r>
              <w:rPr>
                <w:kern w:val="0"/>
                <w:sz w:val="22"/>
                <w:szCs w:val="22"/>
              </w:rPr>
              <w:t>毛泽东思想和中国特色社会主义理论体系概论</w:t>
            </w:r>
          </w:p>
        </w:tc>
      </w:tr>
      <w:tr w14:paraId="3212F7C7">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08FD8C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D4E5A9A">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4F13CE6">
            <w:pPr>
              <w:widowControl/>
              <w:rPr>
                <w:kern w:val="0"/>
                <w:sz w:val="22"/>
                <w:szCs w:val="22"/>
              </w:rPr>
            </w:pPr>
            <w:r>
              <w:rPr>
                <w:kern w:val="0"/>
                <w:sz w:val="22"/>
                <w:szCs w:val="22"/>
              </w:rPr>
              <w:t>中国近现代史纲要</w:t>
            </w:r>
          </w:p>
        </w:tc>
      </w:tr>
      <w:tr w14:paraId="1B0270A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BD1CF6A">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CAFA27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47BF99A8">
            <w:pPr>
              <w:widowControl/>
              <w:rPr>
                <w:kern w:val="0"/>
                <w:sz w:val="22"/>
                <w:szCs w:val="22"/>
              </w:rPr>
            </w:pPr>
            <w:r>
              <w:rPr>
                <w:kern w:val="0"/>
                <w:sz w:val="22"/>
                <w:szCs w:val="22"/>
              </w:rPr>
              <w:t>马克思主义基本原理</w:t>
            </w:r>
          </w:p>
        </w:tc>
      </w:tr>
      <w:tr w14:paraId="7DA3FBB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A35005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56F5FB0">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7B3592A">
            <w:pPr>
              <w:widowControl/>
              <w:rPr>
                <w:kern w:val="0"/>
                <w:sz w:val="22"/>
                <w:szCs w:val="22"/>
              </w:rPr>
            </w:pPr>
            <w:r>
              <w:rPr>
                <w:kern w:val="0"/>
                <w:sz w:val="22"/>
                <w:szCs w:val="22"/>
              </w:rPr>
              <w:t>习近平新时代中国特色社会主义思想概论</w:t>
            </w:r>
          </w:p>
        </w:tc>
      </w:tr>
      <w:tr w14:paraId="38713AB2">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ACE6DFB">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1B76B02">
            <w:pPr>
              <w:widowControl/>
              <w:rPr>
                <w:kern w:val="0"/>
                <w:sz w:val="22"/>
                <w:szCs w:val="22"/>
              </w:rPr>
            </w:pPr>
            <w:r>
              <w:rPr>
                <w:kern w:val="0"/>
                <w:sz w:val="22"/>
                <w:szCs w:val="22"/>
              </w:rPr>
              <w:t>8.2 恪守制药工程伦理，理解并遵守制药工程职业道德和规范，诚信守则，尊重制药行业相关国家和国际通行的法律法规。</w:t>
            </w:r>
          </w:p>
        </w:tc>
        <w:tc>
          <w:tcPr>
            <w:tcW w:w="2835" w:type="dxa"/>
            <w:tcBorders>
              <w:top w:val="nil"/>
              <w:left w:val="nil"/>
              <w:bottom w:val="single" w:color="auto" w:sz="4" w:space="0"/>
              <w:right w:val="single" w:color="auto" w:sz="4" w:space="0"/>
            </w:tcBorders>
            <w:shd w:val="clear" w:color="000000" w:fill="FFFFFF"/>
            <w:vAlign w:val="center"/>
          </w:tcPr>
          <w:p w14:paraId="286787A1">
            <w:pPr>
              <w:widowControl/>
              <w:rPr>
                <w:kern w:val="0"/>
                <w:sz w:val="22"/>
                <w:szCs w:val="22"/>
              </w:rPr>
            </w:pPr>
            <w:r>
              <w:rPr>
                <w:kern w:val="0"/>
                <w:sz w:val="22"/>
                <w:szCs w:val="22"/>
              </w:rPr>
              <w:t>大学生职业发展与就业指导</w:t>
            </w:r>
          </w:p>
        </w:tc>
      </w:tr>
      <w:tr w14:paraId="1FE4E5E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F6F136F">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BB3D034">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878AE97">
            <w:pPr>
              <w:widowControl/>
              <w:rPr>
                <w:kern w:val="0"/>
                <w:sz w:val="22"/>
                <w:szCs w:val="22"/>
              </w:rPr>
            </w:pPr>
            <w:r>
              <w:rPr>
                <w:kern w:val="0"/>
                <w:sz w:val="22"/>
                <w:szCs w:val="22"/>
              </w:rPr>
              <w:t>制药工程伦理与职业素养</w:t>
            </w:r>
          </w:p>
        </w:tc>
      </w:tr>
      <w:tr w14:paraId="5F9D665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F4BE40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094E9B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DF44805">
            <w:pPr>
              <w:widowControl/>
              <w:rPr>
                <w:kern w:val="0"/>
                <w:sz w:val="22"/>
                <w:szCs w:val="22"/>
              </w:rPr>
            </w:pPr>
          </w:p>
        </w:tc>
      </w:tr>
      <w:tr w14:paraId="00870E6F">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C210AA1">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46341280">
            <w:pPr>
              <w:widowControl/>
              <w:rPr>
                <w:kern w:val="0"/>
                <w:sz w:val="22"/>
                <w:szCs w:val="22"/>
              </w:rPr>
            </w:pPr>
            <w:r>
              <w:rPr>
                <w:kern w:val="0"/>
                <w:sz w:val="22"/>
                <w:szCs w:val="22"/>
              </w:rPr>
              <w:t>8.3工程实践中，能够自觉履行制药工程师对公众安全、健康和福祉社会责任，理解和包容多元化的社会需求。</w:t>
            </w:r>
          </w:p>
        </w:tc>
        <w:tc>
          <w:tcPr>
            <w:tcW w:w="2835" w:type="dxa"/>
            <w:tcBorders>
              <w:top w:val="nil"/>
              <w:left w:val="nil"/>
              <w:bottom w:val="single" w:color="auto" w:sz="4" w:space="0"/>
              <w:right w:val="single" w:color="auto" w:sz="4" w:space="0"/>
            </w:tcBorders>
            <w:shd w:val="clear" w:color="000000" w:fill="FFFFFF"/>
            <w:vAlign w:val="center"/>
          </w:tcPr>
          <w:p w14:paraId="33788F12">
            <w:pPr>
              <w:widowControl/>
              <w:rPr>
                <w:kern w:val="0"/>
                <w:sz w:val="22"/>
                <w:szCs w:val="22"/>
              </w:rPr>
            </w:pPr>
            <w:r>
              <w:rPr>
                <w:kern w:val="0"/>
                <w:sz w:val="22"/>
                <w:szCs w:val="22"/>
              </w:rPr>
              <w:t>制药过程安全与环保</w:t>
            </w:r>
          </w:p>
        </w:tc>
      </w:tr>
      <w:tr w14:paraId="76371E8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130D58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814682B">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D4D3401">
            <w:pPr>
              <w:widowControl/>
              <w:rPr>
                <w:kern w:val="0"/>
                <w:sz w:val="22"/>
                <w:szCs w:val="22"/>
              </w:rPr>
            </w:pPr>
            <w:r>
              <w:rPr>
                <w:kern w:val="0"/>
                <w:sz w:val="22"/>
                <w:szCs w:val="22"/>
              </w:rPr>
              <w:t>生产实习</w:t>
            </w:r>
          </w:p>
        </w:tc>
      </w:tr>
      <w:tr w14:paraId="1F0B0425">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73F36B04">
            <w:pPr>
              <w:widowControl/>
              <w:jc w:val="center"/>
              <w:rPr>
                <w:rFonts w:eastAsia="等线"/>
                <w:b/>
                <w:bCs/>
                <w:color w:val="000000"/>
                <w:kern w:val="0"/>
                <w:sz w:val="22"/>
                <w:szCs w:val="22"/>
              </w:rPr>
            </w:pPr>
            <w:r>
              <w:rPr>
                <w:rFonts w:eastAsia="等线"/>
                <w:b/>
                <w:bCs/>
                <w:color w:val="000000"/>
                <w:kern w:val="0"/>
                <w:sz w:val="22"/>
                <w:szCs w:val="22"/>
              </w:rPr>
              <w:t>9个人和团队</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10B0DE21">
            <w:pPr>
              <w:widowControl/>
              <w:rPr>
                <w:kern w:val="0"/>
                <w:sz w:val="22"/>
                <w:szCs w:val="22"/>
              </w:rPr>
            </w:pPr>
            <w:r>
              <w:rPr>
                <w:kern w:val="0"/>
                <w:sz w:val="22"/>
                <w:szCs w:val="22"/>
              </w:rPr>
              <w:t>9.1能够在多学科、多样性、多形式的团队中与团队成员进行有效地、包容性地的沟通交流，合作共事。</w:t>
            </w:r>
          </w:p>
        </w:tc>
        <w:tc>
          <w:tcPr>
            <w:tcW w:w="2835" w:type="dxa"/>
            <w:tcBorders>
              <w:top w:val="nil"/>
              <w:left w:val="nil"/>
              <w:bottom w:val="single" w:color="auto" w:sz="4" w:space="0"/>
              <w:right w:val="single" w:color="auto" w:sz="4" w:space="0"/>
            </w:tcBorders>
            <w:shd w:val="clear" w:color="000000" w:fill="FFFFFF"/>
            <w:vAlign w:val="center"/>
          </w:tcPr>
          <w:p w14:paraId="6C5E0768">
            <w:pPr>
              <w:widowControl/>
              <w:rPr>
                <w:kern w:val="0"/>
                <w:sz w:val="22"/>
                <w:szCs w:val="22"/>
              </w:rPr>
            </w:pPr>
            <w:r>
              <w:rPr>
                <w:kern w:val="0"/>
                <w:sz w:val="22"/>
                <w:szCs w:val="22"/>
              </w:rPr>
              <w:t>化工原理课程设计</w:t>
            </w:r>
          </w:p>
        </w:tc>
      </w:tr>
      <w:tr w14:paraId="1158C1D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E4D01F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41167CA">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1A74FE03">
            <w:pPr>
              <w:widowControl/>
              <w:rPr>
                <w:kern w:val="0"/>
                <w:sz w:val="22"/>
                <w:szCs w:val="22"/>
              </w:rPr>
            </w:pPr>
            <w:r>
              <w:rPr>
                <w:kern w:val="0"/>
                <w:sz w:val="22"/>
                <w:szCs w:val="22"/>
              </w:rPr>
              <w:t>药物分析实验</w:t>
            </w:r>
          </w:p>
        </w:tc>
      </w:tr>
      <w:tr w14:paraId="676A65C0">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E209BE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77D162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151D80DF">
            <w:pPr>
              <w:widowControl/>
              <w:rPr>
                <w:kern w:val="0"/>
                <w:sz w:val="22"/>
                <w:szCs w:val="22"/>
              </w:rPr>
            </w:pPr>
            <w:r>
              <w:rPr>
                <w:kern w:val="0"/>
                <w:sz w:val="22"/>
                <w:szCs w:val="22"/>
              </w:rPr>
              <w:t>制药工艺学实验</w:t>
            </w:r>
          </w:p>
        </w:tc>
      </w:tr>
      <w:tr w14:paraId="4B6B08CE">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5776C62">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15DE646A">
            <w:pPr>
              <w:widowControl/>
              <w:rPr>
                <w:kern w:val="0"/>
                <w:sz w:val="22"/>
                <w:szCs w:val="22"/>
              </w:rPr>
            </w:pPr>
            <w:r>
              <w:rPr>
                <w:kern w:val="0"/>
                <w:sz w:val="22"/>
                <w:szCs w:val="22"/>
              </w:rPr>
              <w:t>9.2能够在团队中独立承担任务，合作开展工作，完成制药工程实践任务。</w:t>
            </w:r>
          </w:p>
        </w:tc>
        <w:tc>
          <w:tcPr>
            <w:tcW w:w="2835" w:type="dxa"/>
            <w:tcBorders>
              <w:top w:val="nil"/>
              <w:left w:val="nil"/>
              <w:bottom w:val="single" w:color="auto" w:sz="4" w:space="0"/>
              <w:right w:val="single" w:color="auto" w:sz="4" w:space="0"/>
            </w:tcBorders>
            <w:shd w:val="clear" w:color="000000" w:fill="FFFFFF"/>
            <w:vAlign w:val="center"/>
          </w:tcPr>
          <w:p w14:paraId="2EF6A22F">
            <w:pPr>
              <w:widowControl/>
              <w:rPr>
                <w:kern w:val="0"/>
                <w:sz w:val="22"/>
                <w:szCs w:val="22"/>
              </w:rPr>
            </w:pPr>
            <w:r>
              <w:rPr>
                <w:kern w:val="0"/>
                <w:sz w:val="22"/>
                <w:szCs w:val="22"/>
              </w:rPr>
              <w:t>有机化学实验</w:t>
            </w:r>
          </w:p>
        </w:tc>
      </w:tr>
      <w:tr w14:paraId="1E13319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F4F0349">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82F1888">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9C7D4D6">
            <w:pPr>
              <w:widowControl/>
              <w:rPr>
                <w:kern w:val="0"/>
                <w:sz w:val="22"/>
                <w:szCs w:val="22"/>
              </w:rPr>
            </w:pPr>
            <w:r>
              <w:rPr>
                <w:kern w:val="0"/>
                <w:sz w:val="22"/>
                <w:szCs w:val="22"/>
              </w:rPr>
              <w:t>生产实习</w:t>
            </w:r>
          </w:p>
        </w:tc>
      </w:tr>
      <w:tr w14:paraId="65C773A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644558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A4B0F45">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84C3A79">
            <w:pPr>
              <w:widowControl/>
              <w:rPr>
                <w:kern w:val="0"/>
                <w:sz w:val="22"/>
                <w:szCs w:val="22"/>
              </w:rPr>
            </w:pPr>
            <w:r>
              <w:rPr>
                <w:kern w:val="0"/>
                <w:sz w:val="22"/>
                <w:szCs w:val="22"/>
              </w:rPr>
              <w:t>制药工程专业综合实验</w:t>
            </w:r>
          </w:p>
        </w:tc>
      </w:tr>
      <w:tr w14:paraId="7A0E151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6E86776">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200CBCAE">
            <w:pPr>
              <w:widowControl/>
              <w:rPr>
                <w:kern w:val="0"/>
                <w:sz w:val="22"/>
                <w:szCs w:val="22"/>
              </w:rPr>
            </w:pPr>
            <w:r>
              <w:rPr>
                <w:kern w:val="0"/>
                <w:sz w:val="22"/>
                <w:szCs w:val="22"/>
              </w:rPr>
              <w:t>9.3 能够组织、协调和指挥团队开展制药研发、生产等相关工作。</w:t>
            </w:r>
          </w:p>
        </w:tc>
        <w:tc>
          <w:tcPr>
            <w:tcW w:w="2835" w:type="dxa"/>
            <w:tcBorders>
              <w:top w:val="nil"/>
              <w:left w:val="nil"/>
              <w:bottom w:val="single" w:color="auto" w:sz="4" w:space="0"/>
              <w:right w:val="single" w:color="auto" w:sz="4" w:space="0"/>
            </w:tcBorders>
            <w:shd w:val="clear" w:color="000000" w:fill="FFFFFF"/>
            <w:vAlign w:val="center"/>
          </w:tcPr>
          <w:p w14:paraId="624B9338">
            <w:pPr>
              <w:widowControl/>
              <w:rPr>
                <w:kern w:val="0"/>
                <w:sz w:val="22"/>
                <w:szCs w:val="22"/>
              </w:rPr>
            </w:pPr>
            <w:r>
              <w:rPr>
                <w:kern w:val="0"/>
                <w:sz w:val="22"/>
                <w:szCs w:val="22"/>
              </w:rPr>
              <w:t>药物分析学实验</w:t>
            </w:r>
          </w:p>
        </w:tc>
      </w:tr>
      <w:tr w14:paraId="4642394B">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55F111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ED70885">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FA63E09">
            <w:pPr>
              <w:widowControl/>
              <w:rPr>
                <w:kern w:val="0"/>
                <w:sz w:val="22"/>
                <w:szCs w:val="22"/>
              </w:rPr>
            </w:pPr>
            <w:r>
              <w:rPr>
                <w:kern w:val="0"/>
                <w:sz w:val="22"/>
                <w:szCs w:val="22"/>
              </w:rPr>
              <w:t>制药工艺学实验</w:t>
            </w:r>
          </w:p>
        </w:tc>
      </w:tr>
      <w:tr w14:paraId="23CA14E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76B4430">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EF743C6">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61D330C">
            <w:pPr>
              <w:widowControl/>
              <w:rPr>
                <w:kern w:val="0"/>
                <w:sz w:val="22"/>
                <w:szCs w:val="22"/>
              </w:rPr>
            </w:pPr>
            <w:r>
              <w:rPr>
                <w:kern w:val="0"/>
                <w:sz w:val="22"/>
                <w:szCs w:val="22"/>
              </w:rPr>
              <w:t>制药设备与工程设计</w:t>
            </w:r>
          </w:p>
        </w:tc>
      </w:tr>
      <w:tr w14:paraId="33BF2125">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7D491BE8">
            <w:pPr>
              <w:widowControl/>
              <w:jc w:val="center"/>
              <w:rPr>
                <w:rFonts w:eastAsia="等线"/>
                <w:b/>
                <w:bCs/>
                <w:color w:val="000000"/>
                <w:kern w:val="0"/>
                <w:sz w:val="22"/>
                <w:szCs w:val="22"/>
              </w:rPr>
            </w:pPr>
            <w:r>
              <w:rPr>
                <w:rFonts w:eastAsia="等线"/>
                <w:b/>
                <w:bCs/>
                <w:color w:val="000000"/>
                <w:kern w:val="0"/>
                <w:sz w:val="22"/>
                <w:szCs w:val="22"/>
              </w:rPr>
              <w:t>10沟通</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6D5A3850">
            <w:pPr>
              <w:widowControl/>
              <w:rPr>
                <w:kern w:val="0"/>
                <w:sz w:val="22"/>
                <w:szCs w:val="22"/>
              </w:rPr>
            </w:pPr>
            <w:r>
              <w:rPr>
                <w:kern w:val="0"/>
                <w:sz w:val="22"/>
                <w:szCs w:val="22"/>
              </w:rPr>
              <w:t xml:space="preserve">10.1能够针对制药专业问题，以口头、文稿、图表等方式，准确表达自己的观点，回应质疑，理解与业界同行和社会公众交流的差异性。 </w:t>
            </w:r>
          </w:p>
        </w:tc>
        <w:tc>
          <w:tcPr>
            <w:tcW w:w="2835" w:type="dxa"/>
            <w:tcBorders>
              <w:top w:val="nil"/>
              <w:left w:val="nil"/>
              <w:bottom w:val="single" w:color="auto" w:sz="4" w:space="0"/>
              <w:right w:val="single" w:color="auto" w:sz="4" w:space="0"/>
            </w:tcBorders>
            <w:shd w:val="clear" w:color="000000" w:fill="FFFFFF"/>
            <w:vAlign w:val="center"/>
          </w:tcPr>
          <w:p w14:paraId="112E4B28">
            <w:pPr>
              <w:widowControl/>
              <w:rPr>
                <w:kern w:val="0"/>
                <w:sz w:val="22"/>
                <w:szCs w:val="22"/>
              </w:rPr>
            </w:pPr>
            <w:r>
              <w:rPr>
                <w:kern w:val="0"/>
                <w:sz w:val="22"/>
                <w:szCs w:val="22"/>
              </w:rPr>
              <w:t>工程制图与CAD</w:t>
            </w:r>
          </w:p>
        </w:tc>
      </w:tr>
      <w:tr w14:paraId="2D61BB1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036025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6D9F49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29A3B4D0">
            <w:pPr>
              <w:widowControl/>
              <w:rPr>
                <w:kern w:val="0"/>
                <w:sz w:val="22"/>
                <w:szCs w:val="22"/>
              </w:rPr>
            </w:pPr>
            <w:r>
              <w:rPr>
                <w:kern w:val="0"/>
                <w:sz w:val="22"/>
                <w:szCs w:val="22"/>
              </w:rPr>
              <w:t>工程基本制造技能训练</w:t>
            </w:r>
          </w:p>
        </w:tc>
      </w:tr>
      <w:tr w14:paraId="5FA4825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70DF0B5">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74E9EF42">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3612D6E">
            <w:pPr>
              <w:widowControl/>
              <w:rPr>
                <w:kern w:val="0"/>
                <w:sz w:val="22"/>
                <w:szCs w:val="22"/>
              </w:rPr>
            </w:pPr>
            <w:r>
              <w:rPr>
                <w:kern w:val="0"/>
                <w:sz w:val="22"/>
                <w:szCs w:val="22"/>
              </w:rPr>
              <w:t>生产实习</w:t>
            </w:r>
          </w:p>
        </w:tc>
      </w:tr>
      <w:tr w14:paraId="3934910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67CBED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1813DC1">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56DD677">
            <w:pPr>
              <w:widowControl/>
              <w:rPr>
                <w:kern w:val="0"/>
                <w:sz w:val="22"/>
                <w:szCs w:val="22"/>
              </w:rPr>
            </w:pPr>
            <w:r>
              <w:rPr>
                <w:kern w:val="0"/>
                <w:sz w:val="22"/>
                <w:szCs w:val="22"/>
              </w:rPr>
              <w:t>制药设备与工程课程设计</w:t>
            </w:r>
          </w:p>
        </w:tc>
      </w:tr>
      <w:tr w14:paraId="30F2135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69D9A41">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60089F0">
            <w:pPr>
              <w:widowControl/>
              <w:rPr>
                <w:kern w:val="0"/>
                <w:sz w:val="22"/>
                <w:szCs w:val="22"/>
              </w:rPr>
            </w:pPr>
            <w:r>
              <w:rPr>
                <w:kern w:val="0"/>
                <w:sz w:val="22"/>
                <w:szCs w:val="22"/>
              </w:rPr>
              <w:t>10.2了解制药专业领域的国际发展趋势和研究热点，理解和尊重世界不同语言、文化的差异性和多样性。</w:t>
            </w:r>
          </w:p>
        </w:tc>
        <w:tc>
          <w:tcPr>
            <w:tcW w:w="2835" w:type="dxa"/>
            <w:tcBorders>
              <w:top w:val="nil"/>
              <w:left w:val="nil"/>
              <w:bottom w:val="single" w:color="auto" w:sz="4" w:space="0"/>
              <w:right w:val="single" w:color="auto" w:sz="4" w:space="0"/>
            </w:tcBorders>
            <w:shd w:val="clear" w:color="000000" w:fill="FFFFFF"/>
            <w:vAlign w:val="center"/>
          </w:tcPr>
          <w:p w14:paraId="3FDEB13C">
            <w:pPr>
              <w:widowControl/>
              <w:rPr>
                <w:kern w:val="0"/>
                <w:sz w:val="22"/>
                <w:szCs w:val="22"/>
              </w:rPr>
            </w:pPr>
            <w:r>
              <w:rPr>
                <w:kern w:val="0"/>
                <w:sz w:val="22"/>
                <w:szCs w:val="22"/>
              </w:rPr>
              <w:t>制药工程导论</w:t>
            </w:r>
          </w:p>
        </w:tc>
      </w:tr>
      <w:tr w14:paraId="5FECDD8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0464D10">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3F4260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D6722CB">
            <w:pPr>
              <w:widowControl/>
              <w:rPr>
                <w:kern w:val="0"/>
                <w:sz w:val="22"/>
                <w:szCs w:val="22"/>
              </w:rPr>
            </w:pPr>
            <w:r>
              <w:rPr>
                <w:kern w:val="0"/>
                <w:sz w:val="22"/>
                <w:szCs w:val="22"/>
              </w:rPr>
              <w:t>认识实习</w:t>
            </w:r>
          </w:p>
        </w:tc>
      </w:tr>
      <w:tr w14:paraId="1A4EDE0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0C4B0F3">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59C275FA">
            <w:pPr>
              <w:widowControl/>
              <w:rPr>
                <w:kern w:val="0"/>
                <w:sz w:val="22"/>
                <w:szCs w:val="22"/>
              </w:rPr>
            </w:pPr>
            <w:r>
              <w:rPr>
                <w:kern w:val="0"/>
                <w:sz w:val="22"/>
                <w:szCs w:val="22"/>
              </w:rPr>
              <w:t>10.3具备跨文化交流的语言和书面表达能力，能就制药专业问题在跨文化背景下进行基本沟通和交流。</w:t>
            </w:r>
          </w:p>
        </w:tc>
        <w:tc>
          <w:tcPr>
            <w:tcW w:w="2835" w:type="dxa"/>
            <w:tcBorders>
              <w:top w:val="nil"/>
              <w:left w:val="nil"/>
              <w:bottom w:val="single" w:color="auto" w:sz="4" w:space="0"/>
              <w:right w:val="single" w:color="auto" w:sz="4" w:space="0"/>
            </w:tcBorders>
            <w:shd w:val="clear" w:color="000000" w:fill="FFFFFF"/>
            <w:vAlign w:val="center"/>
          </w:tcPr>
          <w:p w14:paraId="5AEC26E2">
            <w:pPr>
              <w:widowControl/>
              <w:rPr>
                <w:kern w:val="0"/>
                <w:sz w:val="22"/>
                <w:szCs w:val="22"/>
              </w:rPr>
            </w:pPr>
            <w:r>
              <w:rPr>
                <w:kern w:val="0"/>
                <w:sz w:val="22"/>
                <w:szCs w:val="22"/>
              </w:rPr>
              <w:t>大学英语</w:t>
            </w:r>
          </w:p>
        </w:tc>
      </w:tr>
      <w:tr w14:paraId="7622BA7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CCB80A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F91A28A">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F8B58FA">
            <w:pPr>
              <w:widowControl/>
              <w:rPr>
                <w:kern w:val="0"/>
                <w:sz w:val="22"/>
                <w:szCs w:val="22"/>
              </w:rPr>
            </w:pPr>
            <w:r>
              <w:rPr>
                <w:kern w:val="0"/>
                <w:sz w:val="22"/>
                <w:szCs w:val="22"/>
              </w:rPr>
              <w:t>毕业设计（论文）</w:t>
            </w:r>
          </w:p>
        </w:tc>
      </w:tr>
      <w:tr w14:paraId="754C3A2C">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645927F3">
            <w:pPr>
              <w:widowControl/>
              <w:jc w:val="center"/>
              <w:rPr>
                <w:rFonts w:eastAsia="等线"/>
                <w:b/>
                <w:bCs/>
                <w:color w:val="000000"/>
                <w:kern w:val="0"/>
                <w:sz w:val="22"/>
                <w:szCs w:val="22"/>
              </w:rPr>
            </w:pPr>
            <w:r>
              <w:rPr>
                <w:rFonts w:eastAsia="等线"/>
                <w:b/>
                <w:bCs/>
                <w:color w:val="000000"/>
                <w:kern w:val="0"/>
                <w:sz w:val="22"/>
                <w:szCs w:val="22"/>
              </w:rPr>
              <w:t>11项目管理</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25BB4ADB">
            <w:pPr>
              <w:widowControl/>
              <w:rPr>
                <w:kern w:val="0"/>
                <w:sz w:val="22"/>
                <w:szCs w:val="22"/>
              </w:rPr>
            </w:pPr>
            <w:r>
              <w:rPr>
                <w:kern w:val="0"/>
                <w:sz w:val="22"/>
                <w:szCs w:val="22"/>
              </w:rPr>
              <w:t>11.1理解和掌握制药工程项目中工艺优化评估、生产组织、项目开发、工程管理等涉及的管理与经济决策方法。</w:t>
            </w:r>
          </w:p>
        </w:tc>
        <w:tc>
          <w:tcPr>
            <w:tcW w:w="2835" w:type="dxa"/>
            <w:tcBorders>
              <w:top w:val="nil"/>
              <w:left w:val="nil"/>
              <w:bottom w:val="single" w:color="auto" w:sz="4" w:space="0"/>
              <w:right w:val="single" w:color="auto" w:sz="4" w:space="0"/>
            </w:tcBorders>
            <w:shd w:val="clear" w:color="000000" w:fill="FFFFFF"/>
            <w:vAlign w:val="center"/>
          </w:tcPr>
          <w:p w14:paraId="15A7DAA9">
            <w:pPr>
              <w:widowControl/>
              <w:rPr>
                <w:kern w:val="0"/>
                <w:sz w:val="22"/>
                <w:szCs w:val="22"/>
              </w:rPr>
            </w:pPr>
            <w:r>
              <w:rPr>
                <w:kern w:val="0"/>
                <w:sz w:val="22"/>
                <w:szCs w:val="22"/>
              </w:rPr>
              <w:t>制药工艺学</w:t>
            </w:r>
          </w:p>
        </w:tc>
      </w:tr>
      <w:tr w14:paraId="22A3C6FD">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FEC180C">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A307CE1">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E8C4058">
            <w:pPr>
              <w:widowControl/>
              <w:rPr>
                <w:kern w:val="0"/>
                <w:sz w:val="22"/>
                <w:szCs w:val="22"/>
              </w:rPr>
            </w:pPr>
            <w:r>
              <w:rPr>
                <w:kern w:val="0"/>
                <w:sz w:val="22"/>
                <w:szCs w:val="22"/>
              </w:rPr>
              <w:t>药品生产质量管理工程</w:t>
            </w:r>
          </w:p>
        </w:tc>
      </w:tr>
      <w:tr w14:paraId="61399E6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67E78EE">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F0D869C">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0BFC88D">
            <w:pPr>
              <w:widowControl/>
              <w:rPr>
                <w:kern w:val="0"/>
                <w:sz w:val="22"/>
                <w:szCs w:val="22"/>
              </w:rPr>
            </w:pPr>
            <w:r>
              <w:rPr>
                <w:kern w:val="0"/>
                <w:sz w:val="22"/>
                <w:szCs w:val="22"/>
              </w:rPr>
              <w:t>生产实习</w:t>
            </w:r>
          </w:p>
        </w:tc>
      </w:tr>
      <w:tr w14:paraId="737A6D58">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DFFF5CD">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06E43643">
            <w:pPr>
              <w:widowControl/>
              <w:rPr>
                <w:kern w:val="0"/>
                <w:sz w:val="22"/>
                <w:szCs w:val="22"/>
              </w:rPr>
            </w:pPr>
            <w:r>
              <w:rPr>
                <w:kern w:val="0"/>
                <w:sz w:val="22"/>
                <w:szCs w:val="22"/>
              </w:rPr>
              <w:t xml:space="preserve">11.2了解制药工程及药物产品生命全周期、全流程的成本构成，理解其中涉及的工程管理与经济决策问题。 </w:t>
            </w:r>
          </w:p>
        </w:tc>
        <w:tc>
          <w:tcPr>
            <w:tcW w:w="2835" w:type="dxa"/>
            <w:tcBorders>
              <w:top w:val="nil"/>
              <w:left w:val="nil"/>
              <w:bottom w:val="single" w:color="auto" w:sz="4" w:space="0"/>
              <w:right w:val="single" w:color="auto" w:sz="4" w:space="0"/>
            </w:tcBorders>
            <w:shd w:val="clear" w:color="000000" w:fill="FFFFFF"/>
            <w:vAlign w:val="center"/>
          </w:tcPr>
          <w:p w14:paraId="1D6C5FFD">
            <w:pPr>
              <w:widowControl/>
              <w:rPr>
                <w:kern w:val="0"/>
                <w:sz w:val="22"/>
                <w:szCs w:val="22"/>
              </w:rPr>
            </w:pPr>
            <w:r>
              <w:rPr>
                <w:kern w:val="0"/>
                <w:sz w:val="22"/>
                <w:szCs w:val="22"/>
              </w:rPr>
              <w:t>化工原理课程设计</w:t>
            </w:r>
          </w:p>
        </w:tc>
      </w:tr>
      <w:tr w14:paraId="59F95EE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47E59746">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29A22AD7">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04FEB134">
            <w:pPr>
              <w:widowControl/>
              <w:rPr>
                <w:kern w:val="0"/>
                <w:sz w:val="22"/>
                <w:szCs w:val="22"/>
              </w:rPr>
            </w:pPr>
            <w:r>
              <w:rPr>
                <w:kern w:val="0"/>
                <w:sz w:val="22"/>
                <w:szCs w:val="22"/>
              </w:rPr>
              <w:t>制药设备与工程课程设计</w:t>
            </w:r>
          </w:p>
        </w:tc>
      </w:tr>
      <w:tr w14:paraId="73F959F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C3FD111">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386F1FC">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E344D92">
            <w:pPr>
              <w:widowControl/>
              <w:rPr>
                <w:kern w:val="0"/>
                <w:sz w:val="22"/>
                <w:szCs w:val="22"/>
              </w:rPr>
            </w:pPr>
            <w:r>
              <w:rPr>
                <w:kern w:val="0"/>
                <w:sz w:val="22"/>
                <w:szCs w:val="22"/>
              </w:rPr>
              <w:t>大学生创业基础</w:t>
            </w:r>
          </w:p>
        </w:tc>
      </w:tr>
      <w:tr w14:paraId="6AEDB8B0">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E993FC1">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C7F03BD">
            <w:pPr>
              <w:widowControl/>
              <w:rPr>
                <w:kern w:val="0"/>
                <w:sz w:val="22"/>
                <w:szCs w:val="22"/>
              </w:rPr>
            </w:pPr>
            <w:r>
              <w:rPr>
                <w:kern w:val="0"/>
                <w:sz w:val="22"/>
                <w:szCs w:val="22"/>
              </w:rPr>
              <w:t>11.3 能在制药生产多学科环境下（包括模拟环境），在设计开发解决方案的过程中，运用工程管理与经济决策方法。</w:t>
            </w:r>
          </w:p>
        </w:tc>
        <w:tc>
          <w:tcPr>
            <w:tcW w:w="2835" w:type="dxa"/>
            <w:tcBorders>
              <w:top w:val="nil"/>
              <w:left w:val="nil"/>
              <w:bottom w:val="single" w:color="auto" w:sz="4" w:space="0"/>
              <w:right w:val="single" w:color="auto" w:sz="4" w:space="0"/>
            </w:tcBorders>
            <w:shd w:val="clear" w:color="000000" w:fill="FFFFFF"/>
            <w:vAlign w:val="center"/>
          </w:tcPr>
          <w:p w14:paraId="4998C2AA">
            <w:pPr>
              <w:widowControl/>
              <w:rPr>
                <w:kern w:val="0"/>
                <w:sz w:val="22"/>
                <w:szCs w:val="22"/>
              </w:rPr>
            </w:pPr>
            <w:r>
              <w:rPr>
                <w:kern w:val="0"/>
                <w:sz w:val="22"/>
                <w:szCs w:val="22"/>
              </w:rPr>
              <w:t>制药工程专业文献检索</w:t>
            </w:r>
          </w:p>
        </w:tc>
      </w:tr>
      <w:tr w14:paraId="42D3C9CC">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67CCF502">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944451B">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3B6C4A4">
            <w:pPr>
              <w:widowControl/>
              <w:rPr>
                <w:kern w:val="0"/>
                <w:sz w:val="22"/>
                <w:szCs w:val="22"/>
              </w:rPr>
            </w:pPr>
            <w:r>
              <w:rPr>
                <w:kern w:val="0"/>
                <w:sz w:val="22"/>
                <w:szCs w:val="22"/>
              </w:rPr>
              <w:t>医药技术经济与项目管理</w:t>
            </w:r>
          </w:p>
        </w:tc>
      </w:tr>
      <w:tr w14:paraId="7DD07F85">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0DECED56">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026E117F">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2EC235E">
            <w:pPr>
              <w:widowControl/>
              <w:rPr>
                <w:kern w:val="0"/>
                <w:sz w:val="22"/>
                <w:szCs w:val="22"/>
              </w:rPr>
            </w:pPr>
            <w:r>
              <w:rPr>
                <w:kern w:val="0"/>
                <w:sz w:val="22"/>
                <w:szCs w:val="22"/>
              </w:rPr>
              <w:t>毕业设计（论文）</w:t>
            </w:r>
          </w:p>
        </w:tc>
      </w:tr>
      <w:tr w14:paraId="0ABFDE43">
        <w:tblPrEx>
          <w:tblCellMar>
            <w:top w:w="0" w:type="dxa"/>
            <w:left w:w="108" w:type="dxa"/>
            <w:bottom w:w="0" w:type="dxa"/>
            <w:right w:w="108" w:type="dxa"/>
          </w:tblCellMar>
        </w:tblPrEx>
        <w:trPr>
          <w:trHeight w:val="402"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16C45480">
            <w:pPr>
              <w:widowControl/>
              <w:jc w:val="center"/>
              <w:rPr>
                <w:rFonts w:eastAsia="等线"/>
                <w:b/>
                <w:bCs/>
                <w:color w:val="000000"/>
                <w:kern w:val="0"/>
                <w:sz w:val="22"/>
                <w:szCs w:val="22"/>
              </w:rPr>
            </w:pPr>
            <w:r>
              <w:rPr>
                <w:rFonts w:eastAsia="等线"/>
                <w:b/>
                <w:bCs/>
                <w:color w:val="000000"/>
                <w:kern w:val="0"/>
                <w:sz w:val="22"/>
                <w:szCs w:val="22"/>
              </w:rPr>
              <w:t xml:space="preserve">12终身学习 </w:t>
            </w: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0F0919EA">
            <w:pPr>
              <w:widowControl/>
              <w:rPr>
                <w:kern w:val="0"/>
                <w:sz w:val="22"/>
                <w:szCs w:val="22"/>
              </w:rPr>
            </w:pPr>
            <w:r>
              <w:rPr>
                <w:kern w:val="0"/>
                <w:sz w:val="22"/>
                <w:szCs w:val="22"/>
              </w:rPr>
              <w:t>12.1能在制药行业最广泛的技术变革背景下，认识到自主学习和终身学习的必要性。</w:t>
            </w:r>
          </w:p>
        </w:tc>
        <w:tc>
          <w:tcPr>
            <w:tcW w:w="2835" w:type="dxa"/>
            <w:tcBorders>
              <w:top w:val="nil"/>
              <w:left w:val="nil"/>
              <w:bottom w:val="single" w:color="auto" w:sz="4" w:space="0"/>
              <w:right w:val="single" w:color="auto" w:sz="4" w:space="0"/>
            </w:tcBorders>
            <w:shd w:val="clear" w:color="000000" w:fill="FFFFFF"/>
            <w:vAlign w:val="center"/>
          </w:tcPr>
          <w:p w14:paraId="3E6CAE67">
            <w:pPr>
              <w:widowControl/>
              <w:rPr>
                <w:kern w:val="0"/>
                <w:sz w:val="22"/>
                <w:szCs w:val="22"/>
              </w:rPr>
            </w:pPr>
            <w:r>
              <w:rPr>
                <w:kern w:val="0"/>
                <w:sz w:val="22"/>
                <w:szCs w:val="22"/>
              </w:rPr>
              <w:t>劳动教育与社会实践</w:t>
            </w:r>
          </w:p>
        </w:tc>
      </w:tr>
      <w:tr w14:paraId="3F485BFD">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53197F4">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1FD2177D">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7A44908D">
            <w:pPr>
              <w:widowControl/>
              <w:rPr>
                <w:kern w:val="0"/>
                <w:sz w:val="22"/>
                <w:szCs w:val="22"/>
              </w:rPr>
            </w:pPr>
            <w:r>
              <w:rPr>
                <w:kern w:val="0"/>
                <w:sz w:val="22"/>
                <w:szCs w:val="22"/>
              </w:rPr>
              <w:t>制药工程导论</w:t>
            </w:r>
          </w:p>
        </w:tc>
      </w:tr>
      <w:tr w14:paraId="4882CA03">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B2C8659">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6DEC36E">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691B15F">
            <w:pPr>
              <w:widowControl/>
              <w:rPr>
                <w:kern w:val="0"/>
                <w:sz w:val="22"/>
                <w:szCs w:val="22"/>
              </w:rPr>
            </w:pPr>
            <w:r>
              <w:rPr>
                <w:kern w:val="0"/>
                <w:sz w:val="22"/>
                <w:szCs w:val="22"/>
              </w:rPr>
              <w:t>认识实习</w:t>
            </w:r>
          </w:p>
        </w:tc>
      </w:tr>
      <w:tr w14:paraId="20FF7B6A">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74535356">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347F73DE">
            <w:pPr>
              <w:widowControl/>
              <w:rPr>
                <w:kern w:val="0"/>
                <w:sz w:val="22"/>
                <w:szCs w:val="22"/>
              </w:rPr>
            </w:pPr>
            <w:r>
              <w:rPr>
                <w:kern w:val="0"/>
                <w:sz w:val="22"/>
                <w:szCs w:val="22"/>
              </w:rPr>
              <w:t>12.2具有自主学习的能力，包括对制药技术问题的理解能力，归纳总结的能力、提出问题的能力，批判性思维和创造性能力。</w:t>
            </w:r>
          </w:p>
        </w:tc>
        <w:tc>
          <w:tcPr>
            <w:tcW w:w="2835" w:type="dxa"/>
            <w:tcBorders>
              <w:top w:val="nil"/>
              <w:left w:val="nil"/>
              <w:bottom w:val="single" w:color="auto" w:sz="4" w:space="0"/>
              <w:right w:val="single" w:color="auto" w:sz="4" w:space="0"/>
            </w:tcBorders>
            <w:shd w:val="clear" w:color="000000" w:fill="FFFFFF"/>
            <w:vAlign w:val="center"/>
          </w:tcPr>
          <w:p w14:paraId="2806C7DA">
            <w:pPr>
              <w:widowControl/>
              <w:rPr>
                <w:kern w:val="0"/>
                <w:sz w:val="22"/>
                <w:szCs w:val="22"/>
              </w:rPr>
            </w:pPr>
            <w:r>
              <w:rPr>
                <w:kern w:val="0"/>
                <w:sz w:val="22"/>
                <w:szCs w:val="22"/>
              </w:rPr>
              <w:t>生产实习</w:t>
            </w:r>
          </w:p>
        </w:tc>
      </w:tr>
      <w:tr w14:paraId="33773BF4">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3177AB8D">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6DCF98FF">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67947EDD">
            <w:pPr>
              <w:widowControl/>
              <w:rPr>
                <w:kern w:val="0"/>
                <w:sz w:val="22"/>
                <w:szCs w:val="22"/>
              </w:rPr>
            </w:pPr>
            <w:r>
              <w:rPr>
                <w:kern w:val="0"/>
                <w:sz w:val="22"/>
                <w:szCs w:val="22"/>
              </w:rPr>
              <w:t>制药工艺学</w:t>
            </w:r>
          </w:p>
        </w:tc>
      </w:tr>
      <w:tr w14:paraId="4D67D829">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B39B96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4C855740">
            <w:pPr>
              <w:widowControl/>
              <w:rPr>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EA1E894">
            <w:pPr>
              <w:widowControl/>
              <w:rPr>
                <w:kern w:val="0"/>
                <w:sz w:val="22"/>
                <w:szCs w:val="22"/>
              </w:rPr>
            </w:pPr>
            <w:r>
              <w:rPr>
                <w:kern w:val="0"/>
                <w:sz w:val="22"/>
                <w:szCs w:val="22"/>
              </w:rPr>
              <w:t>毕业设计（论文）</w:t>
            </w:r>
          </w:p>
        </w:tc>
      </w:tr>
      <w:tr w14:paraId="33DC8306">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1D2F81E0">
            <w:pPr>
              <w:widowControl/>
              <w:jc w:val="left"/>
              <w:rPr>
                <w:rFonts w:eastAsia="等线"/>
                <w:b/>
                <w:bCs/>
                <w:color w:val="000000"/>
                <w:kern w:val="0"/>
                <w:sz w:val="22"/>
                <w:szCs w:val="22"/>
              </w:rPr>
            </w:pPr>
          </w:p>
        </w:tc>
        <w:tc>
          <w:tcPr>
            <w:tcW w:w="5386" w:type="dxa"/>
            <w:vMerge w:val="restart"/>
            <w:tcBorders>
              <w:top w:val="nil"/>
              <w:left w:val="single" w:color="auto" w:sz="4" w:space="0"/>
              <w:bottom w:val="single" w:color="000000" w:sz="4" w:space="0"/>
              <w:right w:val="single" w:color="auto" w:sz="4" w:space="0"/>
            </w:tcBorders>
            <w:shd w:val="clear" w:color="auto" w:fill="auto"/>
            <w:vAlign w:val="center"/>
          </w:tcPr>
          <w:p w14:paraId="7BF5E308">
            <w:pPr>
              <w:widowControl/>
              <w:rPr>
                <w:kern w:val="0"/>
                <w:sz w:val="22"/>
                <w:szCs w:val="22"/>
              </w:rPr>
            </w:pPr>
            <w:r>
              <w:rPr>
                <w:kern w:val="0"/>
                <w:sz w:val="22"/>
                <w:szCs w:val="22"/>
              </w:rPr>
              <w:t>12.3 能够接受和应对制药行业新技术、新事物和新问题带来的挑战。</w:t>
            </w:r>
          </w:p>
        </w:tc>
        <w:tc>
          <w:tcPr>
            <w:tcW w:w="2835" w:type="dxa"/>
            <w:tcBorders>
              <w:top w:val="nil"/>
              <w:left w:val="nil"/>
              <w:bottom w:val="single" w:color="auto" w:sz="4" w:space="0"/>
              <w:right w:val="single" w:color="auto" w:sz="4" w:space="0"/>
            </w:tcBorders>
            <w:shd w:val="clear" w:color="000000" w:fill="FFFFFF"/>
            <w:vAlign w:val="center"/>
          </w:tcPr>
          <w:p w14:paraId="7FB8D004">
            <w:pPr>
              <w:widowControl/>
              <w:rPr>
                <w:kern w:val="0"/>
                <w:sz w:val="22"/>
                <w:szCs w:val="22"/>
              </w:rPr>
            </w:pPr>
            <w:r>
              <w:rPr>
                <w:kern w:val="0"/>
                <w:sz w:val="22"/>
                <w:szCs w:val="22"/>
              </w:rPr>
              <w:t>工程基本制造技能训练</w:t>
            </w:r>
          </w:p>
        </w:tc>
      </w:tr>
      <w:tr w14:paraId="16A4CB9F">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28D7667B">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3302470A">
            <w:pPr>
              <w:widowControl/>
              <w:jc w:val="left"/>
              <w:rPr>
                <w:rFonts w:eastAsia="等线"/>
                <w:color w:val="000000"/>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509C1580">
            <w:pPr>
              <w:widowControl/>
              <w:rPr>
                <w:kern w:val="0"/>
                <w:sz w:val="22"/>
                <w:szCs w:val="22"/>
              </w:rPr>
            </w:pPr>
            <w:r>
              <w:rPr>
                <w:kern w:val="0"/>
                <w:sz w:val="22"/>
                <w:szCs w:val="22"/>
              </w:rPr>
              <w:t>大学生职业发展与就业指导</w:t>
            </w:r>
          </w:p>
        </w:tc>
      </w:tr>
      <w:tr w14:paraId="32E756F2">
        <w:tblPrEx>
          <w:tblCellMar>
            <w:top w:w="0" w:type="dxa"/>
            <w:left w:w="108" w:type="dxa"/>
            <w:bottom w:w="0" w:type="dxa"/>
            <w:right w:w="108" w:type="dxa"/>
          </w:tblCellMar>
        </w:tblPrEx>
        <w:trPr>
          <w:trHeight w:val="402" w:hRule="atLeast"/>
          <w:jc w:val="center"/>
        </w:trPr>
        <w:tc>
          <w:tcPr>
            <w:tcW w:w="846" w:type="dxa"/>
            <w:vMerge w:val="continue"/>
            <w:tcBorders>
              <w:top w:val="nil"/>
              <w:left w:val="single" w:color="auto" w:sz="4" w:space="0"/>
              <w:bottom w:val="single" w:color="000000" w:sz="4" w:space="0"/>
              <w:right w:val="single" w:color="auto" w:sz="4" w:space="0"/>
            </w:tcBorders>
            <w:vAlign w:val="center"/>
          </w:tcPr>
          <w:p w14:paraId="5AA5CA47">
            <w:pPr>
              <w:widowControl/>
              <w:jc w:val="left"/>
              <w:rPr>
                <w:rFonts w:eastAsia="等线"/>
                <w:b/>
                <w:bCs/>
                <w:color w:val="000000"/>
                <w:kern w:val="0"/>
                <w:sz w:val="22"/>
                <w:szCs w:val="22"/>
              </w:rPr>
            </w:pPr>
          </w:p>
        </w:tc>
        <w:tc>
          <w:tcPr>
            <w:tcW w:w="5386" w:type="dxa"/>
            <w:vMerge w:val="continue"/>
            <w:tcBorders>
              <w:top w:val="nil"/>
              <w:left w:val="single" w:color="auto" w:sz="4" w:space="0"/>
              <w:bottom w:val="single" w:color="000000" w:sz="4" w:space="0"/>
              <w:right w:val="single" w:color="auto" w:sz="4" w:space="0"/>
            </w:tcBorders>
            <w:vAlign w:val="center"/>
          </w:tcPr>
          <w:p w14:paraId="5B20EABD">
            <w:pPr>
              <w:widowControl/>
              <w:jc w:val="left"/>
              <w:rPr>
                <w:rFonts w:eastAsia="等线"/>
                <w:color w:val="000000"/>
                <w:kern w:val="0"/>
                <w:sz w:val="22"/>
                <w:szCs w:val="22"/>
              </w:rPr>
            </w:pPr>
          </w:p>
        </w:tc>
        <w:tc>
          <w:tcPr>
            <w:tcW w:w="2835" w:type="dxa"/>
            <w:tcBorders>
              <w:top w:val="nil"/>
              <w:left w:val="nil"/>
              <w:bottom w:val="single" w:color="auto" w:sz="4" w:space="0"/>
              <w:right w:val="single" w:color="auto" w:sz="4" w:space="0"/>
            </w:tcBorders>
            <w:shd w:val="clear" w:color="000000" w:fill="FFFFFF"/>
            <w:vAlign w:val="center"/>
          </w:tcPr>
          <w:p w14:paraId="3B71579C">
            <w:pPr>
              <w:widowControl/>
              <w:rPr>
                <w:kern w:val="0"/>
                <w:sz w:val="22"/>
                <w:szCs w:val="22"/>
              </w:rPr>
            </w:pPr>
            <w:r>
              <w:rPr>
                <w:kern w:val="0"/>
                <w:sz w:val="22"/>
                <w:szCs w:val="22"/>
              </w:rPr>
              <w:t>生产实习</w:t>
            </w:r>
          </w:p>
        </w:tc>
      </w:tr>
    </w:tbl>
    <w:p w14:paraId="59434CA7"/>
    <w:p w14:paraId="31874027">
      <w:pPr>
        <w:spacing w:line="380" w:lineRule="exact"/>
        <w:ind w:firstLine="480" w:firstLineChars="200"/>
        <w:rPr>
          <w:rFonts w:eastAsia="黑体"/>
          <w:bCs/>
          <w:sz w:val="24"/>
          <w:szCs w:val="24"/>
        </w:rPr>
      </w:pPr>
    </w:p>
    <w:p w14:paraId="57DDBD1B">
      <w:pPr>
        <w:widowControl/>
        <w:jc w:val="left"/>
      </w:pPr>
    </w:p>
    <w:p w14:paraId="0CBF390A">
      <w:pPr>
        <w:rPr>
          <w:rFonts w:eastAsia="黑体"/>
          <w:sz w:val="24"/>
          <w:szCs w:val="24"/>
        </w:rPr>
        <w:sectPr>
          <w:pgSz w:w="11906" w:h="16838"/>
          <w:pgMar w:top="1418" w:right="1701" w:bottom="1418" w:left="1701" w:header="851" w:footer="992" w:gutter="0"/>
          <w:cols w:space="425" w:num="1"/>
          <w:docGrid w:type="lines" w:linePitch="312" w:charSpace="0"/>
        </w:sectPr>
      </w:pPr>
    </w:p>
    <w:p w14:paraId="7BC7BE28">
      <w:pPr>
        <w:widowControl/>
        <w:jc w:val="left"/>
        <w:rPr>
          <w:rFonts w:eastAsia="黑体"/>
          <w:sz w:val="24"/>
          <w:szCs w:val="24"/>
        </w:rPr>
      </w:pPr>
      <w:r>
        <w:rPr>
          <w:rFonts w:eastAsia="黑体"/>
          <w:kern w:val="0"/>
          <w:sz w:val="24"/>
          <w:szCs w:val="24"/>
        </w:rPr>
        <w:t>附表2</w:t>
      </w:r>
    </w:p>
    <w:p w14:paraId="7BDF2D65">
      <w:pPr>
        <w:pStyle w:val="5"/>
        <w:spacing w:before="156" w:beforeLines="50" w:after="156" w:afterLines="50" w:line="240" w:lineRule="auto"/>
        <w:ind w:firstLine="0"/>
        <w:jc w:val="center"/>
        <w:rPr>
          <w:rFonts w:eastAsia="仿宋_GB2312"/>
          <w:b/>
          <w:sz w:val="21"/>
          <w:szCs w:val="21"/>
        </w:rPr>
      </w:pPr>
      <w:r>
        <w:rPr>
          <w:b/>
          <w:sz w:val="21"/>
          <w:szCs w:val="21"/>
        </w:rPr>
        <w:t>制药工程专业毕业要求对培养目标支撑的矩阵表</w:t>
      </w:r>
    </w:p>
    <w:tbl>
      <w:tblPr>
        <w:tblStyle w:val="13"/>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1"/>
        <w:gridCol w:w="1880"/>
        <w:gridCol w:w="1881"/>
        <w:gridCol w:w="1881"/>
        <w:gridCol w:w="1881"/>
      </w:tblGrid>
      <w:tr w14:paraId="2405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44D2DF16">
            <w:pPr>
              <w:pStyle w:val="5"/>
              <w:spacing w:line="380" w:lineRule="exact"/>
              <w:ind w:firstLine="420"/>
              <w:jc w:val="center"/>
              <w:rPr>
                <w:sz w:val="21"/>
                <w:szCs w:val="21"/>
              </w:rPr>
            </w:pPr>
            <w:r>
              <w:rPr>
                <w:sz w:val="21"/>
                <w:szCs w:val="21"/>
              </w:rPr>
              <w:t>毕业要求</w:t>
            </w:r>
          </w:p>
        </w:tc>
        <w:tc>
          <w:tcPr>
            <w:tcW w:w="1880" w:type="dxa"/>
            <w:shd w:val="clear" w:color="auto" w:fill="auto"/>
          </w:tcPr>
          <w:p w14:paraId="3F667FC4">
            <w:pPr>
              <w:pStyle w:val="5"/>
              <w:spacing w:line="380" w:lineRule="exact"/>
              <w:ind w:firstLine="420"/>
              <w:jc w:val="center"/>
              <w:rPr>
                <w:sz w:val="21"/>
                <w:szCs w:val="21"/>
              </w:rPr>
            </w:pPr>
            <w:r>
              <w:rPr>
                <w:sz w:val="21"/>
                <w:szCs w:val="21"/>
              </w:rPr>
              <w:t>培养目标1</w:t>
            </w:r>
          </w:p>
        </w:tc>
        <w:tc>
          <w:tcPr>
            <w:tcW w:w="1881" w:type="dxa"/>
            <w:shd w:val="clear" w:color="auto" w:fill="auto"/>
          </w:tcPr>
          <w:p w14:paraId="40AD7A7E">
            <w:pPr>
              <w:pStyle w:val="5"/>
              <w:spacing w:line="380" w:lineRule="exact"/>
              <w:ind w:firstLine="420"/>
              <w:jc w:val="center"/>
              <w:rPr>
                <w:sz w:val="21"/>
                <w:szCs w:val="21"/>
              </w:rPr>
            </w:pPr>
            <w:r>
              <w:rPr>
                <w:sz w:val="21"/>
                <w:szCs w:val="21"/>
              </w:rPr>
              <w:t>培养目标2</w:t>
            </w:r>
          </w:p>
        </w:tc>
        <w:tc>
          <w:tcPr>
            <w:tcW w:w="1881" w:type="dxa"/>
            <w:shd w:val="clear" w:color="auto" w:fill="auto"/>
          </w:tcPr>
          <w:p w14:paraId="5916D134">
            <w:pPr>
              <w:pStyle w:val="5"/>
              <w:spacing w:line="380" w:lineRule="exact"/>
              <w:ind w:firstLine="420"/>
              <w:jc w:val="center"/>
              <w:rPr>
                <w:sz w:val="21"/>
                <w:szCs w:val="21"/>
              </w:rPr>
            </w:pPr>
            <w:r>
              <w:rPr>
                <w:sz w:val="21"/>
                <w:szCs w:val="21"/>
              </w:rPr>
              <w:t>培养目标3</w:t>
            </w:r>
          </w:p>
        </w:tc>
        <w:tc>
          <w:tcPr>
            <w:tcW w:w="1881" w:type="dxa"/>
            <w:shd w:val="clear" w:color="auto" w:fill="auto"/>
          </w:tcPr>
          <w:p w14:paraId="2C4913C2">
            <w:pPr>
              <w:pStyle w:val="5"/>
              <w:spacing w:line="380" w:lineRule="exact"/>
              <w:ind w:firstLine="420"/>
              <w:jc w:val="center"/>
              <w:rPr>
                <w:sz w:val="21"/>
                <w:szCs w:val="21"/>
              </w:rPr>
            </w:pPr>
            <w:r>
              <w:rPr>
                <w:sz w:val="21"/>
                <w:szCs w:val="21"/>
              </w:rPr>
              <w:t>培养目标4</w:t>
            </w:r>
          </w:p>
        </w:tc>
      </w:tr>
      <w:tr w14:paraId="604A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3CD7E9B3">
            <w:pPr>
              <w:pStyle w:val="5"/>
              <w:spacing w:line="380" w:lineRule="exact"/>
              <w:ind w:firstLine="422"/>
              <w:jc w:val="center"/>
              <w:rPr>
                <w:sz w:val="21"/>
                <w:szCs w:val="21"/>
              </w:rPr>
            </w:pPr>
            <w:r>
              <w:rPr>
                <w:b/>
                <w:sz w:val="21"/>
                <w:szCs w:val="21"/>
              </w:rPr>
              <w:t>工程知识</w:t>
            </w:r>
          </w:p>
        </w:tc>
        <w:tc>
          <w:tcPr>
            <w:tcW w:w="1880" w:type="dxa"/>
            <w:shd w:val="clear" w:color="auto" w:fill="auto"/>
          </w:tcPr>
          <w:p w14:paraId="3EC63BC1">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120385E8">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71018F6C">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088E37A6">
            <w:pPr>
              <w:pStyle w:val="5"/>
              <w:spacing w:line="380" w:lineRule="exact"/>
              <w:ind w:firstLine="420"/>
              <w:jc w:val="center"/>
              <w:rPr>
                <w:sz w:val="21"/>
                <w:szCs w:val="21"/>
              </w:rPr>
            </w:pPr>
            <w:r>
              <w:rPr>
                <w:sz w:val="21"/>
                <w:szCs w:val="21"/>
              </w:rPr>
              <w:sym w:font="Wingdings 2" w:char="F050"/>
            </w:r>
          </w:p>
        </w:tc>
      </w:tr>
      <w:tr w14:paraId="1573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75A46A66">
            <w:pPr>
              <w:pStyle w:val="5"/>
              <w:spacing w:line="380" w:lineRule="exact"/>
              <w:ind w:firstLine="422"/>
              <w:jc w:val="center"/>
              <w:rPr>
                <w:sz w:val="21"/>
                <w:szCs w:val="21"/>
              </w:rPr>
            </w:pPr>
            <w:r>
              <w:rPr>
                <w:b/>
                <w:sz w:val="21"/>
                <w:szCs w:val="21"/>
              </w:rPr>
              <w:t>问题分析</w:t>
            </w:r>
          </w:p>
        </w:tc>
        <w:tc>
          <w:tcPr>
            <w:tcW w:w="1880" w:type="dxa"/>
            <w:shd w:val="clear" w:color="auto" w:fill="auto"/>
          </w:tcPr>
          <w:p w14:paraId="6A0558BE">
            <w:pPr>
              <w:pStyle w:val="5"/>
              <w:spacing w:line="380" w:lineRule="exact"/>
              <w:ind w:firstLine="420"/>
              <w:jc w:val="center"/>
              <w:rPr>
                <w:sz w:val="21"/>
                <w:szCs w:val="21"/>
              </w:rPr>
            </w:pPr>
          </w:p>
        </w:tc>
        <w:tc>
          <w:tcPr>
            <w:tcW w:w="1881" w:type="dxa"/>
            <w:shd w:val="clear" w:color="auto" w:fill="auto"/>
          </w:tcPr>
          <w:p w14:paraId="3B4CEEFD">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75DC860E">
            <w:pPr>
              <w:pStyle w:val="5"/>
              <w:spacing w:line="380" w:lineRule="exact"/>
              <w:ind w:firstLine="420"/>
              <w:jc w:val="center"/>
              <w:rPr>
                <w:sz w:val="21"/>
                <w:szCs w:val="21"/>
              </w:rPr>
            </w:pPr>
          </w:p>
        </w:tc>
        <w:tc>
          <w:tcPr>
            <w:tcW w:w="1881" w:type="dxa"/>
            <w:shd w:val="clear" w:color="auto" w:fill="auto"/>
          </w:tcPr>
          <w:p w14:paraId="66506CA5">
            <w:pPr>
              <w:pStyle w:val="5"/>
              <w:spacing w:line="380" w:lineRule="exact"/>
              <w:ind w:firstLine="420"/>
              <w:jc w:val="center"/>
              <w:rPr>
                <w:sz w:val="21"/>
                <w:szCs w:val="21"/>
              </w:rPr>
            </w:pPr>
          </w:p>
        </w:tc>
      </w:tr>
      <w:tr w14:paraId="41EF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2A315310">
            <w:pPr>
              <w:pStyle w:val="5"/>
              <w:spacing w:line="380" w:lineRule="exact"/>
              <w:ind w:firstLine="0"/>
              <w:jc w:val="center"/>
              <w:rPr>
                <w:sz w:val="21"/>
                <w:szCs w:val="21"/>
              </w:rPr>
            </w:pPr>
            <w:r>
              <w:rPr>
                <w:b/>
                <w:sz w:val="21"/>
                <w:szCs w:val="21"/>
              </w:rPr>
              <w:t>设计/开发解决方案</w:t>
            </w:r>
          </w:p>
        </w:tc>
        <w:tc>
          <w:tcPr>
            <w:tcW w:w="1880" w:type="dxa"/>
            <w:shd w:val="clear" w:color="auto" w:fill="auto"/>
          </w:tcPr>
          <w:p w14:paraId="17E16739">
            <w:pPr>
              <w:pStyle w:val="5"/>
              <w:spacing w:line="380" w:lineRule="exact"/>
              <w:ind w:firstLine="420"/>
              <w:jc w:val="center"/>
              <w:rPr>
                <w:sz w:val="21"/>
                <w:szCs w:val="21"/>
              </w:rPr>
            </w:pPr>
          </w:p>
        </w:tc>
        <w:tc>
          <w:tcPr>
            <w:tcW w:w="1881" w:type="dxa"/>
            <w:shd w:val="clear" w:color="auto" w:fill="auto"/>
          </w:tcPr>
          <w:p w14:paraId="6FF9BC35">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09D56873">
            <w:pPr>
              <w:pStyle w:val="5"/>
              <w:spacing w:line="380" w:lineRule="exact"/>
              <w:ind w:firstLine="420"/>
              <w:jc w:val="center"/>
              <w:rPr>
                <w:sz w:val="21"/>
                <w:szCs w:val="21"/>
              </w:rPr>
            </w:pPr>
          </w:p>
        </w:tc>
        <w:tc>
          <w:tcPr>
            <w:tcW w:w="1881" w:type="dxa"/>
            <w:shd w:val="clear" w:color="auto" w:fill="auto"/>
          </w:tcPr>
          <w:p w14:paraId="5F7B4C5C">
            <w:pPr>
              <w:pStyle w:val="5"/>
              <w:spacing w:line="380" w:lineRule="exact"/>
              <w:ind w:firstLine="420"/>
              <w:jc w:val="center"/>
              <w:rPr>
                <w:sz w:val="21"/>
                <w:szCs w:val="21"/>
              </w:rPr>
            </w:pPr>
            <w:r>
              <w:rPr>
                <w:sz w:val="21"/>
                <w:szCs w:val="21"/>
              </w:rPr>
              <w:sym w:font="Wingdings 2" w:char="F050"/>
            </w:r>
          </w:p>
        </w:tc>
      </w:tr>
      <w:tr w14:paraId="5AE3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7AA529ED">
            <w:pPr>
              <w:pStyle w:val="5"/>
              <w:spacing w:line="380" w:lineRule="exact"/>
              <w:ind w:firstLine="422"/>
              <w:jc w:val="center"/>
              <w:rPr>
                <w:sz w:val="21"/>
                <w:szCs w:val="21"/>
              </w:rPr>
            </w:pPr>
            <w:r>
              <w:rPr>
                <w:b/>
                <w:sz w:val="21"/>
                <w:szCs w:val="21"/>
              </w:rPr>
              <w:t>研究</w:t>
            </w:r>
          </w:p>
        </w:tc>
        <w:tc>
          <w:tcPr>
            <w:tcW w:w="1880" w:type="dxa"/>
            <w:shd w:val="clear" w:color="auto" w:fill="auto"/>
          </w:tcPr>
          <w:p w14:paraId="142E20DD">
            <w:pPr>
              <w:pStyle w:val="5"/>
              <w:spacing w:line="380" w:lineRule="exact"/>
              <w:ind w:firstLine="420"/>
              <w:jc w:val="center"/>
              <w:rPr>
                <w:sz w:val="21"/>
                <w:szCs w:val="21"/>
              </w:rPr>
            </w:pPr>
          </w:p>
        </w:tc>
        <w:tc>
          <w:tcPr>
            <w:tcW w:w="1881" w:type="dxa"/>
            <w:shd w:val="clear" w:color="auto" w:fill="auto"/>
          </w:tcPr>
          <w:p w14:paraId="0A8A2690">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415B72BD">
            <w:pPr>
              <w:pStyle w:val="5"/>
              <w:spacing w:line="380" w:lineRule="exact"/>
              <w:ind w:firstLine="420"/>
              <w:jc w:val="center"/>
              <w:rPr>
                <w:sz w:val="21"/>
                <w:szCs w:val="21"/>
              </w:rPr>
            </w:pPr>
          </w:p>
        </w:tc>
        <w:tc>
          <w:tcPr>
            <w:tcW w:w="1881" w:type="dxa"/>
            <w:shd w:val="clear" w:color="auto" w:fill="auto"/>
          </w:tcPr>
          <w:p w14:paraId="7DC18D39">
            <w:pPr>
              <w:pStyle w:val="5"/>
              <w:spacing w:line="380" w:lineRule="exact"/>
              <w:ind w:firstLine="420"/>
              <w:jc w:val="center"/>
              <w:rPr>
                <w:sz w:val="21"/>
                <w:szCs w:val="21"/>
              </w:rPr>
            </w:pPr>
            <w:r>
              <w:rPr>
                <w:sz w:val="21"/>
                <w:szCs w:val="21"/>
              </w:rPr>
              <w:sym w:font="Wingdings 2" w:char="F050"/>
            </w:r>
          </w:p>
        </w:tc>
      </w:tr>
      <w:tr w14:paraId="69A0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201C949C">
            <w:pPr>
              <w:pStyle w:val="5"/>
              <w:spacing w:line="380" w:lineRule="exact"/>
              <w:ind w:firstLine="422"/>
              <w:jc w:val="center"/>
              <w:rPr>
                <w:sz w:val="21"/>
                <w:szCs w:val="21"/>
              </w:rPr>
            </w:pPr>
            <w:r>
              <w:rPr>
                <w:b/>
                <w:sz w:val="21"/>
                <w:szCs w:val="21"/>
              </w:rPr>
              <w:t>使用现代工具</w:t>
            </w:r>
          </w:p>
        </w:tc>
        <w:tc>
          <w:tcPr>
            <w:tcW w:w="1880" w:type="dxa"/>
            <w:shd w:val="clear" w:color="auto" w:fill="auto"/>
          </w:tcPr>
          <w:p w14:paraId="6EDC9EA8">
            <w:pPr>
              <w:pStyle w:val="5"/>
              <w:spacing w:line="380" w:lineRule="exact"/>
              <w:ind w:firstLine="420"/>
              <w:jc w:val="center"/>
              <w:rPr>
                <w:sz w:val="21"/>
                <w:szCs w:val="21"/>
              </w:rPr>
            </w:pPr>
          </w:p>
        </w:tc>
        <w:tc>
          <w:tcPr>
            <w:tcW w:w="1881" w:type="dxa"/>
            <w:shd w:val="clear" w:color="auto" w:fill="auto"/>
          </w:tcPr>
          <w:p w14:paraId="2D225583">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160E3117">
            <w:pPr>
              <w:pStyle w:val="5"/>
              <w:spacing w:line="380" w:lineRule="exact"/>
              <w:ind w:firstLine="420"/>
              <w:jc w:val="center"/>
              <w:rPr>
                <w:sz w:val="21"/>
                <w:szCs w:val="21"/>
              </w:rPr>
            </w:pPr>
          </w:p>
        </w:tc>
        <w:tc>
          <w:tcPr>
            <w:tcW w:w="1881" w:type="dxa"/>
            <w:shd w:val="clear" w:color="auto" w:fill="auto"/>
          </w:tcPr>
          <w:p w14:paraId="4ED6C21C">
            <w:pPr>
              <w:pStyle w:val="5"/>
              <w:spacing w:line="380" w:lineRule="exact"/>
              <w:ind w:firstLine="420"/>
              <w:jc w:val="center"/>
              <w:rPr>
                <w:sz w:val="21"/>
                <w:szCs w:val="21"/>
              </w:rPr>
            </w:pPr>
            <w:r>
              <w:rPr>
                <w:sz w:val="21"/>
                <w:szCs w:val="21"/>
              </w:rPr>
              <w:sym w:font="Wingdings 2" w:char="F050"/>
            </w:r>
          </w:p>
        </w:tc>
      </w:tr>
      <w:tr w14:paraId="6A0D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7EAE75A1">
            <w:pPr>
              <w:pStyle w:val="5"/>
              <w:spacing w:line="380" w:lineRule="exact"/>
              <w:ind w:firstLine="422"/>
              <w:jc w:val="center"/>
              <w:rPr>
                <w:sz w:val="21"/>
                <w:szCs w:val="21"/>
              </w:rPr>
            </w:pPr>
            <w:r>
              <w:rPr>
                <w:b/>
                <w:sz w:val="21"/>
                <w:szCs w:val="21"/>
              </w:rPr>
              <w:t>工程与社会</w:t>
            </w:r>
          </w:p>
        </w:tc>
        <w:tc>
          <w:tcPr>
            <w:tcW w:w="1880" w:type="dxa"/>
            <w:shd w:val="clear" w:color="auto" w:fill="auto"/>
          </w:tcPr>
          <w:p w14:paraId="20717518">
            <w:pPr>
              <w:pStyle w:val="5"/>
              <w:spacing w:line="380" w:lineRule="exact"/>
              <w:ind w:firstLine="420"/>
              <w:jc w:val="center"/>
              <w:rPr>
                <w:sz w:val="21"/>
                <w:szCs w:val="21"/>
              </w:rPr>
            </w:pPr>
          </w:p>
        </w:tc>
        <w:tc>
          <w:tcPr>
            <w:tcW w:w="1881" w:type="dxa"/>
            <w:shd w:val="clear" w:color="auto" w:fill="auto"/>
          </w:tcPr>
          <w:p w14:paraId="7899901F">
            <w:pPr>
              <w:pStyle w:val="5"/>
              <w:spacing w:line="380" w:lineRule="exact"/>
              <w:ind w:firstLine="420"/>
              <w:jc w:val="center"/>
              <w:rPr>
                <w:sz w:val="21"/>
                <w:szCs w:val="21"/>
              </w:rPr>
            </w:pPr>
          </w:p>
        </w:tc>
        <w:tc>
          <w:tcPr>
            <w:tcW w:w="1881" w:type="dxa"/>
            <w:shd w:val="clear" w:color="auto" w:fill="auto"/>
          </w:tcPr>
          <w:p w14:paraId="13B2F67E">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5DD105B0">
            <w:pPr>
              <w:pStyle w:val="5"/>
              <w:spacing w:line="380" w:lineRule="exact"/>
              <w:ind w:firstLine="420"/>
              <w:jc w:val="center"/>
              <w:rPr>
                <w:sz w:val="21"/>
                <w:szCs w:val="21"/>
              </w:rPr>
            </w:pPr>
          </w:p>
        </w:tc>
      </w:tr>
      <w:tr w14:paraId="456C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7D93839C">
            <w:pPr>
              <w:pStyle w:val="5"/>
              <w:spacing w:line="380" w:lineRule="exact"/>
              <w:ind w:firstLine="0"/>
              <w:jc w:val="center"/>
              <w:rPr>
                <w:sz w:val="21"/>
                <w:szCs w:val="21"/>
              </w:rPr>
            </w:pPr>
            <w:r>
              <w:rPr>
                <w:b/>
                <w:sz w:val="21"/>
                <w:szCs w:val="21"/>
              </w:rPr>
              <w:t>环境和可持续发展</w:t>
            </w:r>
          </w:p>
        </w:tc>
        <w:tc>
          <w:tcPr>
            <w:tcW w:w="1880" w:type="dxa"/>
            <w:shd w:val="clear" w:color="auto" w:fill="auto"/>
          </w:tcPr>
          <w:p w14:paraId="2A090403">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5B3D6256">
            <w:pPr>
              <w:pStyle w:val="5"/>
              <w:spacing w:line="380" w:lineRule="exact"/>
              <w:ind w:firstLine="420"/>
              <w:jc w:val="center"/>
              <w:rPr>
                <w:sz w:val="21"/>
                <w:szCs w:val="21"/>
              </w:rPr>
            </w:pPr>
          </w:p>
        </w:tc>
        <w:tc>
          <w:tcPr>
            <w:tcW w:w="1881" w:type="dxa"/>
            <w:shd w:val="clear" w:color="auto" w:fill="auto"/>
          </w:tcPr>
          <w:p w14:paraId="6E7D05BB">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672CBD55">
            <w:pPr>
              <w:pStyle w:val="5"/>
              <w:spacing w:line="380" w:lineRule="exact"/>
              <w:ind w:firstLine="420"/>
              <w:jc w:val="center"/>
              <w:rPr>
                <w:sz w:val="21"/>
                <w:szCs w:val="21"/>
              </w:rPr>
            </w:pPr>
            <w:r>
              <w:rPr>
                <w:sz w:val="21"/>
                <w:szCs w:val="21"/>
              </w:rPr>
              <w:sym w:font="Wingdings 2" w:char="F050"/>
            </w:r>
          </w:p>
        </w:tc>
      </w:tr>
      <w:tr w14:paraId="4F68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42537EC9">
            <w:pPr>
              <w:pStyle w:val="5"/>
              <w:spacing w:line="380" w:lineRule="exact"/>
              <w:ind w:firstLine="422"/>
              <w:jc w:val="center"/>
              <w:rPr>
                <w:sz w:val="21"/>
                <w:szCs w:val="21"/>
              </w:rPr>
            </w:pPr>
            <w:r>
              <w:rPr>
                <w:b/>
                <w:sz w:val="21"/>
                <w:szCs w:val="21"/>
              </w:rPr>
              <w:t>职业规范</w:t>
            </w:r>
          </w:p>
        </w:tc>
        <w:tc>
          <w:tcPr>
            <w:tcW w:w="1880" w:type="dxa"/>
            <w:shd w:val="clear" w:color="auto" w:fill="auto"/>
          </w:tcPr>
          <w:p w14:paraId="2DE812F1">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4646C65D">
            <w:pPr>
              <w:pStyle w:val="5"/>
              <w:spacing w:line="380" w:lineRule="exact"/>
              <w:ind w:firstLine="420"/>
              <w:jc w:val="center"/>
              <w:rPr>
                <w:sz w:val="21"/>
                <w:szCs w:val="21"/>
              </w:rPr>
            </w:pPr>
          </w:p>
        </w:tc>
        <w:tc>
          <w:tcPr>
            <w:tcW w:w="1881" w:type="dxa"/>
            <w:shd w:val="clear" w:color="auto" w:fill="auto"/>
          </w:tcPr>
          <w:p w14:paraId="57D70E5D">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7FBFD809">
            <w:pPr>
              <w:pStyle w:val="5"/>
              <w:spacing w:line="380" w:lineRule="exact"/>
              <w:ind w:firstLine="420"/>
              <w:jc w:val="center"/>
              <w:rPr>
                <w:sz w:val="21"/>
                <w:szCs w:val="21"/>
              </w:rPr>
            </w:pPr>
          </w:p>
        </w:tc>
      </w:tr>
      <w:tr w14:paraId="4D98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005D7DCC">
            <w:pPr>
              <w:pStyle w:val="5"/>
              <w:spacing w:line="380" w:lineRule="exact"/>
              <w:ind w:firstLine="422"/>
              <w:jc w:val="center"/>
              <w:rPr>
                <w:sz w:val="21"/>
                <w:szCs w:val="21"/>
              </w:rPr>
            </w:pPr>
            <w:r>
              <w:rPr>
                <w:b/>
                <w:sz w:val="21"/>
                <w:szCs w:val="21"/>
              </w:rPr>
              <w:t>个人和团队</w:t>
            </w:r>
          </w:p>
        </w:tc>
        <w:tc>
          <w:tcPr>
            <w:tcW w:w="1880" w:type="dxa"/>
            <w:shd w:val="clear" w:color="auto" w:fill="auto"/>
          </w:tcPr>
          <w:p w14:paraId="7DF15DF8">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0F1F6ED2">
            <w:pPr>
              <w:pStyle w:val="5"/>
              <w:spacing w:line="380" w:lineRule="exact"/>
              <w:ind w:firstLine="420"/>
              <w:jc w:val="center"/>
              <w:rPr>
                <w:sz w:val="21"/>
                <w:szCs w:val="21"/>
              </w:rPr>
            </w:pPr>
          </w:p>
        </w:tc>
        <w:tc>
          <w:tcPr>
            <w:tcW w:w="1881" w:type="dxa"/>
            <w:shd w:val="clear" w:color="auto" w:fill="auto"/>
          </w:tcPr>
          <w:p w14:paraId="72F4D7BF">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3D7C3621">
            <w:pPr>
              <w:pStyle w:val="5"/>
              <w:spacing w:line="380" w:lineRule="exact"/>
              <w:ind w:firstLine="420"/>
              <w:jc w:val="center"/>
              <w:rPr>
                <w:sz w:val="21"/>
                <w:szCs w:val="21"/>
              </w:rPr>
            </w:pPr>
            <w:r>
              <w:rPr>
                <w:sz w:val="21"/>
                <w:szCs w:val="21"/>
              </w:rPr>
              <w:sym w:font="Wingdings 2" w:char="F050"/>
            </w:r>
          </w:p>
        </w:tc>
      </w:tr>
      <w:tr w14:paraId="300F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6F946D39">
            <w:pPr>
              <w:pStyle w:val="5"/>
              <w:spacing w:line="380" w:lineRule="exact"/>
              <w:ind w:firstLine="422"/>
              <w:jc w:val="center"/>
              <w:rPr>
                <w:sz w:val="21"/>
                <w:szCs w:val="21"/>
              </w:rPr>
            </w:pPr>
            <w:r>
              <w:rPr>
                <w:b/>
                <w:sz w:val="21"/>
                <w:szCs w:val="21"/>
              </w:rPr>
              <w:t>沟通</w:t>
            </w:r>
          </w:p>
        </w:tc>
        <w:tc>
          <w:tcPr>
            <w:tcW w:w="1880" w:type="dxa"/>
            <w:shd w:val="clear" w:color="auto" w:fill="auto"/>
          </w:tcPr>
          <w:p w14:paraId="38985248">
            <w:pPr>
              <w:pStyle w:val="5"/>
              <w:spacing w:line="380" w:lineRule="exact"/>
              <w:ind w:firstLine="420"/>
              <w:jc w:val="center"/>
              <w:rPr>
                <w:b/>
                <w:sz w:val="21"/>
                <w:szCs w:val="21"/>
              </w:rPr>
            </w:pPr>
          </w:p>
        </w:tc>
        <w:tc>
          <w:tcPr>
            <w:tcW w:w="1881" w:type="dxa"/>
            <w:shd w:val="clear" w:color="auto" w:fill="auto"/>
          </w:tcPr>
          <w:p w14:paraId="5666943D">
            <w:pPr>
              <w:pStyle w:val="5"/>
              <w:spacing w:line="380" w:lineRule="exact"/>
              <w:ind w:firstLine="420"/>
              <w:jc w:val="center"/>
              <w:rPr>
                <w:sz w:val="21"/>
                <w:szCs w:val="21"/>
              </w:rPr>
            </w:pPr>
          </w:p>
        </w:tc>
        <w:tc>
          <w:tcPr>
            <w:tcW w:w="1881" w:type="dxa"/>
            <w:shd w:val="clear" w:color="auto" w:fill="auto"/>
          </w:tcPr>
          <w:p w14:paraId="7D15DBAE">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5D738E47">
            <w:pPr>
              <w:pStyle w:val="5"/>
              <w:spacing w:line="380" w:lineRule="exact"/>
              <w:ind w:firstLine="420"/>
              <w:jc w:val="center"/>
              <w:rPr>
                <w:sz w:val="21"/>
                <w:szCs w:val="21"/>
              </w:rPr>
            </w:pPr>
            <w:r>
              <w:rPr>
                <w:sz w:val="21"/>
                <w:szCs w:val="21"/>
              </w:rPr>
              <w:sym w:font="Wingdings 2" w:char="F050"/>
            </w:r>
          </w:p>
        </w:tc>
      </w:tr>
      <w:tr w14:paraId="2556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4B1F16EC">
            <w:pPr>
              <w:pStyle w:val="5"/>
              <w:spacing w:line="380" w:lineRule="exact"/>
              <w:ind w:firstLine="422"/>
              <w:jc w:val="center"/>
              <w:rPr>
                <w:sz w:val="21"/>
                <w:szCs w:val="21"/>
              </w:rPr>
            </w:pPr>
            <w:r>
              <w:rPr>
                <w:b/>
                <w:sz w:val="21"/>
                <w:szCs w:val="21"/>
              </w:rPr>
              <w:t>项目管理</w:t>
            </w:r>
          </w:p>
        </w:tc>
        <w:tc>
          <w:tcPr>
            <w:tcW w:w="1880" w:type="dxa"/>
            <w:shd w:val="clear" w:color="auto" w:fill="auto"/>
          </w:tcPr>
          <w:p w14:paraId="00EFE757">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373BF89E">
            <w:pPr>
              <w:pStyle w:val="5"/>
              <w:spacing w:line="380" w:lineRule="exact"/>
              <w:ind w:firstLine="420"/>
              <w:rPr>
                <w:sz w:val="21"/>
                <w:szCs w:val="21"/>
              </w:rPr>
            </w:pPr>
          </w:p>
        </w:tc>
        <w:tc>
          <w:tcPr>
            <w:tcW w:w="1881" w:type="dxa"/>
            <w:shd w:val="clear" w:color="auto" w:fill="auto"/>
          </w:tcPr>
          <w:p w14:paraId="11EE50D3">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4048ED1A">
            <w:pPr>
              <w:pStyle w:val="5"/>
              <w:spacing w:line="380" w:lineRule="exact"/>
              <w:ind w:firstLine="420"/>
              <w:jc w:val="center"/>
              <w:rPr>
                <w:sz w:val="21"/>
                <w:szCs w:val="21"/>
              </w:rPr>
            </w:pPr>
          </w:p>
        </w:tc>
      </w:tr>
      <w:tr w14:paraId="5758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1" w:type="dxa"/>
            <w:shd w:val="clear" w:color="auto" w:fill="auto"/>
          </w:tcPr>
          <w:p w14:paraId="56570481">
            <w:pPr>
              <w:pStyle w:val="5"/>
              <w:spacing w:line="380" w:lineRule="exact"/>
              <w:ind w:firstLine="422"/>
              <w:jc w:val="center"/>
              <w:rPr>
                <w:sz w:val="21"/>
                <w:szCs w:val="21"/>
              </w:rPr>
            </w:pPr>
            <w:r>
              <w:rPr>
                <w:b/>
                <w:sz w:val="21"/>
                <w:szCs w:val="21"/>
              </w:rPr>
              <w:t>终身学习</w:t>
            </w:r>
          </w:p>
        </w:tc>
        <w:tc>
          <w:tcPr>
            <w:tcW w:w="1880" w:type="dxa"/>
            <w:shd w:val="clear" w:color="auto" w:fill="auto"/>
          </w:tcPr>
          <w:p w14:paraId="39D4302E">
            <w:pPr>
              <w:pStyle w:val="5"/>
              <w:spacing w:line="380" w:lineRule="exact"/>
              <w:ind w:firstLine="420"/>
              <w:jc w:val="center"/>
              <w:rPr>
                <w:sz w:val="21"/>
                <w:szCs w:val="21"/>
              </w:rPr>
            </w:pPr>
          </w:p>
        </w:tc>
        <w:tc>
          <w:tcPr>
            <w:tcW w:w="1881" w:type="dxa"/>
            <w:shd w:val="clear" w:color="auto" w:fill="auto"/>
          </w:tcPr>
          <w:p w14:paraId="01C4A17A">
            <w:pPr>
              <w:pStyle w:val="5"/>
              <w:spacing w:line="380" w:lineRule="exact"/>
              <w:ind w:firstLine="420"/>
              <w:jc w:val="center"/>
              <w:rPr>
                <w:sz w:val="21"/>
                <w:szCs w:val="21"/>
              </w:rPr>
            </w:pPr>
          </w:p>
        </w:tc>
        <w:tc>
          <w:tcPr>
            <w:tcW w:w="1881" w:type="dxa"/>
            <w:shd w:val="clear" w:color="auto" w:fill="auto"/>
          </w:tcPr>
          <w:p w14:paraId="3862543F">
            <w:pPr>
              <w:pStyle w:val="5"/>
              <w:spacing w:line="380" w:lineRule="exact"/>
              <w:ind w:firstLine="420"/>
              <w:jc w:val="center"/>
              <w:rPr>
                <w:sz w:val="21"/>
                <w:szCs w:val="21"/>
              </w:rPr>
            </w:pPr>
            <w:r>
              <w:rPr>
                <w:sz w:val="21"/>
                <w:szCs w:val="21"/>
              </w:rPr>
              <w:sym w:font="Wingdings 2" w:char="F050"/>
            </w:r>
          </w:p>
        </w:tc>
        <w:tc>
          <w:tcPr>
            <w:tcW w:w="1881" w:type="dxa"/>
            <w:shd w:val="clear" w:color="auto" w:fill="auto"/>
          </w:tcPr>
          <w:p w14:paraId="0ED84DE4">
            <w:pPr>
              <w:pStyle w:val="5"/>
              <w:spacing w:line="380" w:lineRule="exact"/>
              <w:ind w:firstLine="420"/>
              <w:jc w:val="center"/>
              <w:rPr>
                <w:sz w:val="21"/>
                <w:szCs w:val="21"/>
              </w:rPr>
            </w:pPr>
            <w:r>
              <w:rPr>
                <w:sz w:val="21"/>
                <w:szCs w:val="21"/>
              </w:rPr>
              <w:sym w:font="Wingdings 2" w:char="F050"/>
            </w:r>
          </w:p>
        </w:tc>
      </w:tr>
    </w:tbl>
    <w:p w14:paraId="13891C38">
      <w:pPr>
        <w:tabs>
          <w:tab w:val="left" w:pos="3126"/>
        </w:tabs>
        <w:rPr>
          <w:rFonts w:eastAsia="黑体"/>
          <w:sz w:val="24"/>
          <w:szCs w:val="24"/>
        </w:rPr>
      </w:pPr>
    </w:p>
    <w:p w14:paraId="183756D3">
      <w:pPr>
        <w:rPr>
          <w:rFonts w:eastAsia="黑体"/>
          <w:sz w:val="24"/>
          <w:szCs w:val="24"/>
        </w:rPr>
      </w:pPr>
    </w:p>
    <w:p w14:paraId="4F7EDB3A">
      <w:pPr>
        <w:rPr>
          <w:rFonts w:eastAsia="黑体"/>
          <w:sz w:val="24"/>
          <w:szCs w:val="24"/>
        </w:rPr>
      </w:pPr>
    </w:p>
    <w:p w14:paraId="01A52BC9">
      <w:pPr>
        <w:rPr>
          <w:rFonts w:eastAsia="黑体"/>
          <w:sz w:val="24"/>
          <w:szCs w:val="24"/>
        </w:rPr>
      </w:pPr>
    </w:p>
    <w:p w14:paraId="245EA8A7">
      <w:pPr>
        <w:tabs>
          <w:tab w:val="left" w:pos="2751"/>
        </w:tabs>
        <w:rPr>
          <w:rFonts w:eastAsia="黑体"/>
          <w:sz w:val="24"/>
          <w:szCs w:val="24"/>
        </w:rPr>
      </w:pPr>
      <w:r>
        <w:rPr>
          <w:rFonts w:eastAsia="黑体"/>
          <w:sz w:val="24"/>
          <w:szCs w:val="24"/>
        </w:rPr>
        <w:tab/>
      </w:r>
    </w:p>
    <w:p w14:paraId="24E26814">
      <w:pPr>
        <w:tabs>
          <w:tab w:val="left" w:pos="2751"/>
        </w:tabs>
        <w:rPr>
          <w:rFonts w:eastAsia="黑体"/>
          <w:sz w:val="24"/>
          <w:szCs w:val="24"/>
        </w:rPr>
      </w:pPr>
    </w:p>
    <w:p w14:paraId="4E3275EA">
      <w:pPr>
        <w:tabs>
          <w:tab w:val="left" w:pos="2751"/>
        </w:tabs>
        <w:rPr>
          <w:rFonts w:eastAsia="黑体"/>
          <w:sz w:val="24"/>
          <w:szCs w:val="24"/>
        </w:rPr>
      </w:pPr>
    </w:p>
    <w:p w14:paraId="2EC366E7">
      <w:pPr>
        <w:tabs>
          <w:tab w:val="left" w:pos="2751"/>
        </w:tabs>
        <w:rPr>
          <w:rFonts w:eastAsia="黑体"/>
          <w:sz w:val="24"/>
          <w:szCs w:val="24"/>
        </w:rPr>
      </w:pPr>
    </w:p>
    <w:p w14:paraId="4CA477F0">
      <w:pPr>
        <w:tabs>
          <w:tab w:val="left" w:pos="2751"/>
        </w:tabs>
        <w:rPr>
          <w:rFonts w:eastAsia="黑体"/>
          <w:sz w:val="24"/>
          <w:szCs w:val="24"/>
        </w:rPr>
      </w:pPr>
    </w:p>
    <w:p w14:paraId="3ADF076C">
      <w:pPr>
        <w:tabs>
          <w:tab w:val="left" w:pos="2751"/>
        </w:tabs>
        <w:rPr>
          <w:rFonts w:eastAsia="黑体"/>
          <w:sz w:val="24"/>
          <w:szCs w:val="24"/>
        </w:rPr>
      </w:pPr>
    </w:p>
    <w:p w14:paraId="0A3D4B96">
      <w:pPr>
        <w:tabs>
          <w:tab w:val="left" w:pos="2751"/>
        </w:tabs>
        <w:rPr>
          <w:rFonts w:eastAsia="黑体"/>
          <w:sz w:val="24"/>
          <w:szCs w:val="24"/>
        </w:rPr>
      </w:pPr>
    </w:p>
    <w:p w14:paraId="76C7137C">
      <w:pPr>
        <w:tabs>
          <w:tab w:val="left" w:pos="2751"/>
        </w:tabs>
        <w:rPr>
          <w:rFonts w:eastAsia="黑体"/>
          <w:sz w:val="24"/>
          <w:szCs w:val="24"/>
        </w:rPr>
      </w:pPr>
    </w:p>
    <w:p w14:paraId="24B02EB0">
      <w:pPr>
        <w:tabs>
          <w:tab w:val="left" w:pos="2751"/>
        </w:tabs>
        <w:rPr>
          <w:rFonts w:eastAsia="黑体"/>
          <w:sz w:val="24"/>
          <w:szCs w:val="24"/>
        </w:rPr>
      </w:pPr>
    </w:p>
    <w:p w14:paraId="1C5D75B0">
      <w:pPr>
        <w:tabs>
          <w:tab w:val="left" w:pos="2751"/>
        </w:tabs>
        <w:rPr>
          <w:rFonts w:eastAsia="黑体"/>
          <w:sz w:val="24"/>
          <w:szCs w:val="24"/>
        </w:rPr>
      </w:pPr>
    </w:p>
    <w:p w14:paraId="33FD1735">
      <w:pPr>
        <w:tabs>
          <w:tab w:val="left" w:pos="2751"/>
        </w:tabs>
        <w:rPr>
          <w:rFonts w:eastAsia="黑体"/>
          <w:sz w:val="24"/>
          <w:szCs w:val="24"/>
        </w:rPr>
      </w:pPr>
    </w:p>
    <w:p w14:paraId="5125725E">
      <w:pPr>
        <w:tabs>
          <w:tab w:val="left" w:pos="2751"/>
        </w:tabs>
        <w:rPr>
          <w:rFonts w:eastAsia="黑体"/>
          <w:sz w:val="24"/>
          <w:szCs w:val="24"/>
        </w:rPr>
      </w:pPr>
    </w:p>
    <w:p w14:paraId="28FA6811">
      <w:pPr>
        <w:tabs>
          <w:tab w:val="left" w:pos="2751"/>
        </w:tabs>
        <w:rPr>
          <w:rFonts w:eastAsia="黑体"/>
          <w:sz w:val="24"/>
          <w:szCs w:val="24"/>
        </w:rPr>
      </w:pPr>
    </w:p>
    <w:p w14:paraId="0383ED0A">
      <w:pPr>
        <w:tabs>
          <w:tab w:val="left" w:pos="2751"/>
        </w:tabs>
        <w:rPr>
          <w:rFonts w:eastAsia="黑体"/>
          <w:sz w:val="24"/>
          <w:szCs w:val="24"/>
        </w:rPr>
      </w:pPr>
    </w:p>
    <w:p w14:paraId="06E6E628">
      <w:pPr>
        <w:tabs>
          <w:tab w:val="left" w:pos="2751"/>
        </w:tabs>
        <w:rPr>
          <w:rFonts w:eastAsia="黑体"/>
          <w:sz w:val="24"/>
          <w:szCs w:val="24"/>
        </w:rPr>
      </w:pPr>
    </w:p>
    <w:p w14:paraId="0DB273F9">
      <w:pPr>
        <w:tabs>
          <w:tab w:val="left" w:pos="2751"/>
        </w:tabs>
        <w:rPr>
          <w:rFonts w:eastAsia="黑体"/>
          <w:sz w:val="24"/>
          <w:szCs w:val="24"/>
        </w:rPr>
      </w:pPr>
    </w:p>
    <w:p w14:paraId="73577CC2">
      <w:pPr>
        <w:tabs>
          <w:tab w:val="left" w:pos="2751"/>
        </w:tabs>
        <w:rPr>
          <w:rFonts w:eastAsia="黑体"/>
          <w:sz w:val="24"/>
          <w:szCs w:val="24"/>
        </w:rPr>
      </w:pPr>
    </w:p>
    <w:p w14:paraId="567F86F5">
      <w:pPr>
        <w:tabs>
          <w:tab w:val="left" w:pos="2751"/>
        </w:tabs>
        <w:rPr>
          <w:rFonts w:eastAsia="黑体"/>
          <w:sz w:val="24"/>
          <w:szCs w:val="24"/>
        </w:rPr>
      </w:pPr>
    </w:p>
    <w:p w14:paraId="2265AE7C">
      <w:pPr>
        <w:tabs>
          <w:tab w:val="left" w:pos="2751"/>
        </w:tabs>
        <w:rPr>
          <w:rFonts w:eastAsia="黑体"/>
          <w:sz w:val="24"/>
          <w:szCs w:val="24"/>
        </w:rPr>
      </w:pPr>
    </w:p>
    <w:p w14:paraId="171809CC">
      <w:pPr>
        <w:tabs>
          <w:tab w:val="left" w:pos="2751"/>
        </w:tabs>
        <w:rPr>
          <w:rFonts w:eastAsia="黑体"/>
          <w:sz w:val="24"/>
          <w:szCs w:val="24"/>
        </w:rPr>
      </w:pPr>
    </w:p>
    <w:p w14:paraId="55CD408E">
      <w:pPr>
        <w:tabs>
          <w:tab w:val="left" w:pos="2751"/>
        </w:tabs>
        <w:rPr>
          <w:rFonts w:eastAsia="黑体"/>
          <w:sz w:val="24"/>
          <w:szCs w:val="24"/>
        </w:rPr>
      </w:pPr>
    </w:p>
    <w:p w14:paraId="14E25351">
      <w:pPr>
        <w:widowControl/>
        <w:jc w:val="left"/>
        <w:rPr>
          <w:b/>
        </w:rPr>
      </w:pPr>
      <w:r>
        <w:rPr>
          <w:rFonts w:eastAsia="黑体"/>
          <w:kern w:val="0"/>
          <w:sz w:val="24"/>
          <w:szCs w:val="24"/>
        </w:rPr>
        <w:t xml:space="preserve">附表3                    </w:t>
      </w:r>
    </w:p>
    <w:p w14:paraId="40EA73AD">
      <w:pPr>
        <w:widowControl/>
        <w:jc w:val="center"/>
        <w:rPr>
          <w:b/>
        </w:rPr>
      </w:pPr>
      <w:r>
        <w:rPr>
          <w:b/>
        </w:rPr>
        <w:t>制药工程专业课程对毕业要求支撑的矩阵表</w:t>
      </w:r>
    </w:p>
    <w:tbl>
      <w:tblPr>
        <w:tblW w:w="9628" w:type="dxa"/>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52"/>
        <w:gridCol w:w="1618"/>
        <w:gridCol w:w="604"/>
        <w:gridCol w:w="604"/>
        <w:gridCol w:w="605"/>
        <w:gridCol w:w="605"/>
        <w:gridCol w:w="605"/>
        <w:gridCol w:w="605"/>
        <w:gridCol w:w="605"/>
        <w:gridCol w:w="605"/>
        <w:gridCol w:w="605"/>
        <w:gridCol w:w="605"/>
        <w:gridCol w:w="605"/>
        <w:gridCol w:w="605"/>
      </w:tblGrid>
      <w:tr w14:paraId="69BB4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5" w:hRule="atLeast"/>
        </w:trPr>
        <w:tc>
          <w:tcPr>
            <w:tcW w:w="752" w:type="dxa"/>
            <w:tcBorders>
              <w:top w:val="single" w:color="000000" w:sz="4" w:space="0"/>
              <w:left w:val="single" w:color="000000" w:sz="4" w:space="0"/>
              <w:bottom w:val="single" w:color="000000" w:sz="4" w:space="0"/>
              <w:right w:val="single" w:color="000000" w:sz="4" w:space="0"/>
            </w:tcBorders>
            <w:shd w:val="clear"/>
            <w:vAlign w:val="center"/>
          </w:tcPr>
          <w:p w14:paraId="2800F85A">
            <w:pPr>
              <w:keepNext w:val="0"/>
              <w:keepLines w:val="0"/>
              <w:widowControl/>
              <w:suppressLineNumbers w:val="0"/>
              <w:jc w:val="center"/>
              <w:textAlignment w:val="center"/>
              <w:rPr>
                <w:rFonts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课程类别</w:t>
            </w: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0F61E7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课程名称</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AD5D1F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1</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EDEC4E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2</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26FC7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3</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13AA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4</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F8943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5</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390AF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6</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BC66EF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7</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BB9C3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8</w:t>
            </w:r>
          </w:p>
        </w:tc>
        <w:tc>
          <w:tcPr>
            <w:tcW w:w="605" w:type="dxa"/>
            <w:tcBorders>
              <w:top w:val="single" w:color="000000" w:sz="4" w:space="0"/>
              <w:left w:val="single" w:color="000000" w:sz="4" w:space="0"/>
              <w:bottom w:val="single" w:color="000000" w:sz="4" w:space="0"/>
              <w:right w:val="nil"/>
            </w:tcBorders>
            <w:shd w:val="clear"/>
            <w:vAlign w:val="center"/>
          </w:tcPr>
          <w:p w14:paraId="7504C5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9</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CD754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10</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B748C4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11</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27AB9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毕业要求</w:t>
            </w:r>
            <w:r>
              <w:rPr>
                <w:rStyle w:val="123"/>
                <w:rFonts w:eastAsia="方正仿宋_GBK"/>
                <w:bdr w:val="none" w:color="auto" w:sz="0" w:space="0"/>
                <w:lang w:val="en-US" w:eastAsia="zh-CN" w:bidi="ar"/>
              </w:rPr>
              <w:t>12</w:t>
            </w:r>
          </w:p>
        </w:tc>
      </w:tr>
      <w:tr w14:paraId="23997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699BF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通识必修课程</w:t>
            </w: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5C7292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思想道德与法治</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FC1578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9915DB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6AAC9B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780A22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78B512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A9BA08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CA170A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6A364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E7F793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7DD446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5F9CD6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F02FA4">
            <w:pPr>
              <w:jc w:val="center"/>
              <w:rPr>
                <w:rFonts w:hint="default" w:ascii="Times New Roman" w:hAnsi="Times New Roman" w:eastAsia="等线" w:cs="Times New Roman"/>
                <w:i w:val="0"/>
                <w:iCs w:val="0"/>
                <w:color w:val="000000"/>
                <w:sz w:val="16"/>
                <w:szCs w:val="16"/>
                <w:u w:val="none"/>
              </w:rPr>
            </w:pPr>
          </w:p>
        </w:tc>
      </w:tr>
      <w:tr w14:paraId="23EC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193F01">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A3BCA4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中国近现代史纲要</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FEBBF0F">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E704F9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F2F9EB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C006D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91E8D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E83CB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99502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72359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1FEEF7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3EF926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C96775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5138842">
            <w:pPr>
              <w:jc w:val="center"/>
              <w:rPr>
                <w:rFonts w:hint="default" w:ascii="Times New Roman" w:hAnsi="Times New Roman" w:eastAsia="等线" w:cs="Times New Roman"/>
                <w:i w:val="0"/>
                <w:iCs w:val="0"/>
                <w:color w:val="000000"/>
                <w:sz w:val="16"/>
                <w:szCs w:val="16"/>
                <w:u w:val="none"/>
              </w:rPr>
            </w:pPr>
          </w:p>
        </w:tc>
      </w:tr>
      <w:tr w14:paraId="12120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5DE997">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22BC90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马克思主义基本原理</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BE9B059">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B02D04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14398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02DB3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244695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C0F3F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29A503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A17158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40228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328BE2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7FF27B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D02451">
            <w:pPr>
              <w:jc w:val="center"/>
              <w:rPr>
                <w:rFonts w:hint="default" w:ascii="Times New Roman" w:hAnsi="Times New Roman" w:eastAsia="等线" w:cs="Times New Roman"/>
                <w:i w:val="0"/>
                <w:iCs w:val="0"/>
                <w:color w:val="000000"/>
                <w:sz w:val="16"/>
                <w:szCs w:val="16"/>
                <w:u w:val="none"/>
              </w:rPr>
            </w:pPr>
          </w:p>
        </w:tc>
      </w:tr>
      <w:tr w14:paraId="633F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3D8C2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64585B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毛泽东思想和中国特色社会主义理论体系概论</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DF400A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8B3595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76E4E6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5D00D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3633CF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020029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F0DB1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19DD8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CDB74D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BB087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C2091F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6788E3E">
            <w:pPr>
              <w:jc w:val="center"/>
              <w:rPr>
                <w:rFonts w:hint="default" w:ascii="Times New Roman" w:hAnsi="Times New Roman" w:eastAsia="等线" w:cs="Times New Roman"/>
                <w:i w:val="0"/>
                <w:iCs w:val="0"/>
                <w:color w:val="000000"/>
                <w:sz w:val="16"/>
                <w:szCs w:val="16"/>
                <w:u w:val="none"/>
              </w:rPr>
            </w:pPr>
          </w:p>
        </w:tc>
      </w:tr>
      <w:tr w14:paraId="394D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4FA063">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69D0F29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习近平新时代中国特色社会主义思想概论</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F64AD64">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E2C926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C30B20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5E0CB3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B9102F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06302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D201E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71349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F0BFCD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C05AB5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9E12E9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BCBB28">
            <w:pPr>
              <w:jc w:val="center"/>
              <w:rPr>
                <w:rFonts w:hint="default" w:ascii="Times New Roman" w:hAnsi="Times New Roman" w:eastAsia="等线" w:cs="Times New Roman"/>
                <w:i w:val="0"/>
                <w:iCs w:val="0"/>
                <w:color w:val="000000"/>
                <w:sz w:val="16"/>
                <w:szCs w:val="16"/>
                <w:u w:val="none"/>
              </w:rPr>
            </w:pPr>
          </w:p>
        </w:tc>
      </w:tr>
      <w:tr w14:paraId="0B490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D8ABA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6C0BEF4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形势与政策</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9F21AD0">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02C083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37FFEF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E6B66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2B1D9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70B07D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20ECF8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4E8264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38A01A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9A926A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B9095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21B280">
            <w:pPr>
              <w:jc w:val="center"/>
              <w:rPr>
                <w:rFonts w:hint="default" w:ascii="Times New Roman" w:hAnsi="Times New Roman" w:eastAsia="等线" w:cs="Times New Roman"/>
                <w:i w:val="0"/>
                <w:iCs w:val="0"/>
                <w:color w:val="000000"/>
                <w:sz w:val="16"/>
                <w:szCs w:val="16"/>
                <w:u w:val="none"/>
              </w:rPr>
            </w:pPr>
          </w:p>
        </w:tc>
      </w:tr>
      <w:tr w14:paraId="6B274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2149FF">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F5B60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军事理论</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2CD0FE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EB5450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B8080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83B220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CFE904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5665E2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D7D3B7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5D49C8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FFED51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6D5234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56F66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7A5BDD">
            <w:pPr>
              <w:jc w:val="center"/>
              <w:rPr>
                <w:rFonts w:hint="default" w:ascii="Times New Roman" w:hAnsi="Times New Roman" w:eastAsia="等线" w:cs="Times New Roman"/>
                <w:i w:val="0"/>
                <w:iCs w:val="0"/>
                <w:color w:val="000000"/>
                <w:sz w:val="16"/>
                <w:szCs w:val="16"/>
                <w:u w:val="none"/>
              </w:rPr>
            </w:pPr>
          </w:p>
        </w:tc>
      </w:tr>
      <w:tr w14:paraId="28FD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0F4BD9">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EA86DF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军事技能</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805EEEE">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A45F61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45CBBF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2A2E03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B24AEC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28B8F8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7C580E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C11AA3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192608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448108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D48440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B76C8B">
            <w:pPr>
              <w:jc w:val="center"/>
              <w:rPr>
                <w:rFonts w:hint="default" w:ascii="Times New Roman" w:hAnsi="Times New Roman" w:eastAsia="等线" w:cs="Times New Roman"/>
                <w:i w:val="0"/>
                <w:iCs w:val="0"/>
                <w:color w:val="000000"/>
                <w:sz w:val="16"/>
                <w:szCs w:val="16"/>
                <w:u w:val="none"/>
              </w:rPr>
            </w:pPr>
          </w:p>
        </w:tc>
      </w:tr>
      <w:tr w14:paraId="27645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470B2D">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DB90BC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体育</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0D6D697">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D14AF1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8E92D2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368BC0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721B18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9CD6C0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D7DA7B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B7786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D3FBDC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29DA78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C2CE0F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A5C1D4E">
            <w:pPr>
              <w:jc w:val="center"/>
              <w:rPr>
                <w:rFonts w:hint="default" w:ascii="Times New Roman" w:hAnsi="Times New Roman" w:eastAsia="等线" w:cs="Times New Roman"/>
                <w:i w:val="0"/>
                <w:iCs w:val="0"/>
                <w:color w:val="000000"/>
                <w:sz w:val="16"/>
                <w:szCs w:val="16"/>
                <w:u w:val="none"/>
              </w:rPr>
            </w:pPr>
          </w:p>
        </w:tc>
      </w:tr>
      <w:tr w14:paraId="4FDFC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94389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69F898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大学英语</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898D390">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C10DE8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D974FE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C757F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013363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46AC8B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9C654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1D5401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C62A3F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F16CD4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EC5EA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6BCE1EB">
            <w:pPr>
              <w:jc w:val="center"/>
              <w:rPr>
                <w:rFonts w:hint="default" w:ascii="Times New Roman" w:hAnsi="Times New Roman" w:eastAsia="等线" w:cs="Times New Roman"/>
                <w:i w:val="0"/>
                <w:iCs w:val="0"/>
                <w:color w:val="000000"/>
                <w:sz w:val="16"/>
                <w:szCs w:val="16"/>
                <w:u w:val="none"/>
              </w:rPr>
            </w:pPr>
          </w:p>
        </w:tc>
      </w:tr>
      <w:tr w14:paraId="575AD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627096">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6F1CDB5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大学计算机基础</w:t>
            </w:r>
            <w:r>
              <w:rPr>
                <w:rStyle w:val="123"/>
                <w:rFonts w:eastAsia="宋体"/>
                <w:bdr w:val="none" w:color="auto" w:sz="0" w:space="0"/>
                <w:lang w:val="en-US" w:eastAsia="zh-CN" w:bidi="ar"/>
              </w:rPr>
              <w:t>Ⅱ</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185B4F0">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6B0DF4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DA5565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622B7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13D32A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AEABEA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BBBDAC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5DDA45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0AE2D0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86EEB7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BCB74C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EDCD60">
            <w:pPr>
              <w:jc w:val="center"/>
              <w:rPr>
                <w:rFonts w:hint="default" w:ascii="Times New Roman" w:hAnsi="Times New Roman" w:eastAsia="等线" w:cs="Times New Roman"/>
                <w:i w:val="0"/>
                <w:iCs w:val="0"/>
                <w:color w:val="000000"/>
                <w:sz w:val="16"/>
                <w:szCs w:val="16"/>
                <w:u w:val="none"/>
              </w:rPr>
            </w:pPr>
          </w:p>
        </w:tc>
      </w:tr>
      <w:tr w14:paraId="36140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BE8244">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67055E7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大学生职业发展与就业指导</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E7291F0">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3CC009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01FCD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53537B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A519E0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681DF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2DD51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559725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0D669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45C6D4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715A43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92E7A7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31F3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21034E">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92DA0E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大学生创业基础</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6C0E250">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5901CF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4A02F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A4F048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6734FC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FD1130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709409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ECD82E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F9C175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2D0DE2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893A6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D245A89">
            <w:pPr>
              <w:jc w:val="center"/>
              <w:rPr>
                <w:rFonts w:hint="default" w:ascii="Times New Roman" w:hAnsi="Times New Roman" w:eastAsia="等线" w:cs="Times New Roman"/>
                <w:i w:val="0"/>
                <w:iCs w:val="0"/>
                <w:color w:val="000000"/>
                <w:sz w:val="16"/>
                <w:szCs w:val="16"/>
                <w:u w:val="none"/>
              </w:rPr>
            </w:pPr>
          </w:p>
        </w:tc>
      </w:tr>
      <w:tr w14:paraId="40FF4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140A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学科基础课程</w:t>
            </w: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CD2F1B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制药工程导论</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00B88D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97E163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93EFD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97F3DC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7F0E17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89873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401F5B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BF4456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F11FD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4DF50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DA7DB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B0B129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5EDFC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DA48E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44E5039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实验室安全</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59C2F14">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B7EBAF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732E9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5A9796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E4E35A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D2D8F8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EFB6B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6E9988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D99D2F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931AAB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939E66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2F7A2F">
            <w:pPr>
              <w:jc w:val="center"/>
              <w:rPr>
                <w:rFonts w:hint="default" w:ascii="Times New Roman" w:hAnsi="Times New Roman" w:eastAsia="等线" w:cs="Times New Roman"/>
                <w:i w:val="0"/>
                <w:iCs w:val="0"/>
                <w:color w:val="000000"/>
                <w:sz w:val="16"/>
                <w:szCs w:val="16"/>
                <w:u w:val="none"/>
              </w:rPr>
            </w:pPr>
          </w:p>
        </w:tc>
      </w:tr>
      <w:tr w14:paraId="4BDCA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6A363F">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B90A5E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高等数学</w:t>
            </w:r>
            <w:r>
              <w:rPr>
                <w:rStyle w:val="123"/>
                <w:rFonts w:eastAsia="方正仿宋_GBK"/>
                <w:bdr w:val="none" w:color="auto" w:sz="0" w:space="0"/>
                <w:lang w:val="en-US" w:eastAsia="zh-CN" w:bidi="ar"/>
              </w:rPr>
              <w:t>I</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13554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FE6648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BE59C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A4AFCD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6EBA4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A737CE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3A5366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70DD12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557CF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D502A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460BC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43CFE34">
            <w:pPr>
              <w:jc w:val="center"/>
              <w:rPr>
                <w:rFonts w:hint="default" w:ascii="Times New Roman" w:hAnsi="Times New Roman" w:eastAsia="等线" w:cs="Times New Roman"/>
                <w:i w:val="0"/>
                <w:iCs w:val="0"/>
                <w:color w:val="000000"/>
                <w:sz w:val="16"/>
                <w:szCs w:val="16"/>
                <w:u w:val="none"/>
              </w:rPr>
            </w:pPr>
          </w:p>
        </w:tc>
      </w:tr>
      <w:tr w14:paraId="70AA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C201ED">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43EBD2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无机及分析化学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FDEDF0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D0814E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072859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4E93D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DCF49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CFD1F5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B5D58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6A2705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582E3B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49F5AC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3D64EB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2E5F4CB">
            <w:pPr>
              <w:jc w:val="center"/>
              <w:rPr>
                <w:rFonts w:hint="default" w:ascii="Times New Roman" w:hAnsi="Times New Roman" w:eastAsia="等线" w:cs="Times New Roman"/>
                <w:i w:val="0"/>
                <w:iCs w:val="0"/>
                <w:color w:val="000000"/>
                <w:sz w:val="16"/>
                <w:szCs w:val="16"/>
                <w:u w:val="none"/>
              </w:rPr>
            </w:pPr>
          </w:p>
        </w:tc>
      </w:tr>
      <w:tr w14:paraId="5F090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BC0751">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4ADB25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无机及分析化学实验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54F83EC">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38CC98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3C6F32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A4AF7C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9AFE89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B87916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C79917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060030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BCFD00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CA7C26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DF386F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BC03B57">
            <w:pPr>
              <w:jc w:val="center"/>
              <w:rPr>
                <w:rFonts w:hint="default" w:ascii="Times New Roman" w:hAnsi="Times New Roman" w:eastAsia="等线" w:cs="Times New Roman"/>
                <w:i w:val="0"/>
                <w:iCs w:val="0"/>
                <w:color w:val="000000"/>
                <w:sz w:val="16"/>
                <w:szCs w:val="16"/>
                <w:u w:val="none"/>
              </w:rPr>
            </w:pPr>
          </w:p>
        </w:tc>
      </w:tr>
      <w:tr w14:paraId="32A95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E9CA55">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6B772EE">
            <w:pPr>
              <w:keepNext w:val="0"/>
              <w:keepLines w:val="0"/>
              <w:widowControl/>
              <w:suppressLineNumbers w:val="0"/>
              <w:jc w:val="left"/>
              <w:textAlignment w:val="center"/>
              <w:rPr>
                <w:rFonts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大学物理</w:t>
            </w:r>
            <w:r>
              <w:rPr>
                <w:rStyle w:val="123"/>
                <w:rFonts w:eastAsia="微软雅黑"/>
                <w:bdr w:val="none" w:color="auto" w:sz="0" w:space="0"/>
                <w:lang w:val="en-US" w:eastAsia="zh-CN" w:bidi="ar"/>
              </w:rPr>
              <w:t>III</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7E6591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145C8A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4EB64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8844F1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7E274C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1EBE0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039F2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A5A05F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C1693B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506ED7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70A91A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DA26EF7">
            <w:pPr>
              <w:jc w:val="center"/>
              <w:rPr>
                <w:rFonts w:hint="default" w:ascii="Times New Roman" w:hAnsi="Times New Roman" w:eastAsia="等线" w:cs="Times New Roman"/>
                <w:i w:val="0"/>
                <w:iCs w:val="0"/>
                <w:color w:val="000000"/>
                <w:sz w:val="16"/>
                <w:szCs w:val="16"/>
                <w:u w:val="none"/>
              </w:rPr>
            </w:pPr>
          </w:p>
        </w:tc>
      </w:tr>
      <w:tr w14:paraId="7AC0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E554FB">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EBA8F9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工程制图与</w:t>
            </w:r>
            <w:r>
              <w:rPr>
                <w:rStyle w:val="123"/>
                <w:rFonts w:eastAsia="方正仿宋_GBK"/>
                <w:bdr w:val="none" w:color="auto" w:sz="0" w:space="0"/>
                <w:lang w:val="en-US" w:eastAsia="zh-CN" w:bidi="ar"/>
              </w:rPr>
              <w:t xml:space="preserve">CAD </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2576E20">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C04BC9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ADB632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9C77D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3E6EF2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35311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C18C0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62F2B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5D17BB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67B60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AFA466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A6EA0E1">
            <w:pPr>
              <w:jc w:val="center"/>
              <w:rPr>
                <w:rFonts w:hint="default" w:ascii="Times New Roman" w:hAnsi="Times New Roman" w:eastAsia="等线" w:cs="Times New Roman"/>
                <w:i w:val="0"/>
                <w:iCs w:val="0"/>
                <w:color w:val="000000"/>
                <w:sz w:val="16"/>
                <w:szCs w:val="16"/>
                <w:u w:val="none"/>
              </w:rPr>
            </w:pPr>
          </w:p>
        </w:tc>
      </w:tr>
      <w:tr w14:paraId="2BFD8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AB0EFF">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64A011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线性代数</w:t>
            </w:r>
            <w:r>
              <w:rPr>
                <w:rStyle w:val="123"/>
                <w:rFonts w:eastAsia="方正仿宋_GBK"/>
                <w:bdr w:val="none" w:color="auto" w:sz="0" w:space="0"/>
                <w:lang w:val="en-US" w:eastAsia="zh-CN" w:bidi="ar"/>
              </w:rPr>
              <w:t>II</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A643F1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29D2A0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D1F04E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C363D5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21F3EE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A1A3E0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A1530D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E78F5B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3C1D9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226DC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C8B070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230D9E1">
            <w:pPr>
              <w:jc w:val="center"/>
              <w:rPr>
                <w:rFonts w:hint="default" w:ascii="Times New Roman" w:hAnsi="Times New Roman" w:eastAsia="等线" w:cs="Times New Roman"/>
                <w:i w:val="0"/>
                <w:iCs w:val="0"/>
                <w:color w:val="000000"/>
                <w:sz w:val="16"/>
                <w:szCs w:val="16"/>
                <w:u w:val="none"/>
              </w:rPr>
            </w:pPr>
          </w:p>
        </w:tc>
      </w:tr>
      <w:tr w14:paraId="3F42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C1CE05">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A2351E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电子电工</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CEFD83E">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E38D7F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041B6B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6AFDA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12DC8B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61CE1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7FE3E3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FF4978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0799B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BE425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B14CC8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2F195A">
            <w:pPr>
              <w:jc w:val="center"/>
              <w:rPr>
                <w:rFonts w:hint="default" w:ascii="Times New Roman" w:hAnsi="Times New Roman" w:eastAsia="等线" w:cs="Times New Roman"/>
                <w:i w:val="0"/>
                <w:iCs w:val="0"/>
                <w:color w:val="000000"/>
                <w:sz w:val="16"/>
                <w:szCs w:val="16"/>
                <w:u w:val="none"/>
              </w:rPr>
            </w:pPr>
          </w:p>
        </w:tc>
      </w:tr>
      <w:tr w14:paraId="144A1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AC9DDF">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BBA2A5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电子电工实验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E523C44">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66DB64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B0DA15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023CAD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256CF7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BB3DF3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A6A753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9FBD7C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54FF8B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76B456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60B4EE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6F679B">
            <w:pPr>
              <w:jc w:val="center"/>
              <w:rPr>
                <w:rFonts w:hint="default" w:ascii="Times New Roman" w:hAnsi="Times New Roman" w:eastAsia="等线" w:cs="Times New Roman"/>
                <w:i w:val="0"/>
                <w:iCs w:val="0"/>
                <w:color w:val="000000"/>
                <w:sz w:val="16"/>
                <w:szCs w:val="16"/>
                <w:u w:val="none"/>
              </w:rPr>
            </w:pPr>
          </w:p>
        </w:tc>
      </w:tr>
      <w:tr w14:paraId="41E7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0BC09B">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184E63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有机化学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AB24D0E">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0F1817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7C6CD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27E38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6911BC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202815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17B30B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6B606D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4AC7E0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FCFE1C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83A3F1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5C663C">
            <w:pPr>
              <w:jc w:val="center"/>
              <w:rPr>
                <w:rFonts w:hint="default" w:ascii="Times New Roman" w:hAnsi="Times New Roman" w:eastAsia="等线" w:cs="Times New Roman"/>
                <w:i w:val="0"/>
                <w:iCs w:val="0"/>
                <w:color w:val="000000"/>
                <w:sz w:val="16"/>
                <w:szCs w:val="16"/>
                <w:u w:val="none"/>
              </w:rPr>
            </w:pPr>
          </w:p>
        </w:tc>
      </w:tr>
      <w:tr w14:paraId="1492A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A902A6">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5216A2D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有机化学实验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794442F">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DFC4E0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5CB982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91BC0A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9C18FD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ED8B4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CB33DB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BDCD1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A5A1DD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E7A0EF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90142C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47D19A4">
            <w:pPr>
              <w:jc w:val="center"/>
              <w:rPr>
                <w:rFonts w:hint="default" w:ascii="Times New Roman" w:hAnsi="Times New Roman" w:eastAsia="等线" w:cs="Times New Roman"/>
                <w:i w:val="0"/>
                <w:iCs w:val="0"/>
                <w:color w:val="000000"/>
                <w:sz w:val="16"/>
                <w:szCs w:val="16"/>
                <w:u w:val="none"/>
              </w:rPr>
            </w:pPr>
          </w:p>
        </w:tc>
      </w:tr>
      <w:tr w14:paraId="5F40E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834CD4">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850AA2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概率论与数理统计</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B9FD1A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6AE5B5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AF241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EC460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77B579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DF981C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6FD17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6617E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4C44B9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C72EA4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8FCEE6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FB9057E">
            <w:pPr>
              <w:jc w:val="center"/>
              <w:rPr>
                <w:rFonts w:hint="default" w:ascii="Times New Roman" w:hAnsi="Times New Roman" w:eastAsia="等线" w:cs="Times New Roman"/>
                <w:i w:val="0"/>
                <w:iCs w:val="0"/>
                <w:color w:val="000000"/>
                <w:sz w:val="16"/>
                <w:szCs w:val="16"/>
                <w:u w:val="none"/>
              </w:rPr>
            </w:pPr>
          </w:p>
        </w:tc>
      </w:tr>
      <w:tr w14:paraId="05A30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050CA9">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DC5548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生物化学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FA48FA3">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3A40E3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2DC9F0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1CE530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102E8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E5ED7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D8561D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2474C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D5F72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CF654F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555B9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47C780B">
            <w:pPr>
              <w:jc w:val="center"/>
              <w:rPr>
                <w:rFonts w:hint="default" w:ascii="Times New Roman" w:hAnsi="Times New Roman" w:eastAsia="等线" w:cs="Times New Roman"/>
                <w:i w:val="0"/>
                <w:iCs w:val="0"/>
                <w:color w:val="000000"/>
                <w:sz w:val="16"/>
                <w:szCs w:val="16"/>
                <w:u w:val="none"/>
              </w:rPr>
            </w:pPr>
          </w:p>
        </w:tc>
      </w:tr>
      <w:tr w14:paraId="44A2A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68896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7DEDBB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生物化学实验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BC2A13C">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A5ACD6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3163F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6D8143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E07B6D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78EBF3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4DB054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86149C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C62D3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23D163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5FCC3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737961">
            <w:pPr>
              <w:jc w:val="center"/>
              <w:rPr>
                <w:rFonts w:hint="default" w:ascii="Times New Roman" w:hAnsi="Times New Roman" w:eastAsia="等线" w:cs="Times New Roman"/>
                <w:i w:val="0"/>
                <w:iCs w:val="0"/>
                <w:color w:val="000000"/>
                <w:sz w:val="16"/>
                <w:szCs w:val="16"/>
                <w:u w:val="none"/>
              </w:rPr>
            </w:pPr>
          </w:p>
        </w:tc>
      </w:tr>
      <w:tr w14:paraId="09E7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394B1B">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DD9795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物理化学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8003C3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536137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E1C0D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D6DA8D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DD47D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5C6C4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168A4B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C063B1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F93157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5BAA3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77D755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90BCE76">
            <w:pPr>
              <w:jc w:val="center"/>
              <w:rPr>
                <w:rFonts w:hint="default" w:ascii="Times New Roman" w:hAnsi="Times New Roman" w:eastAsia="等线" w:cs="Times New Roman"/>
                <w:i w:val="0"/>
                <w:iCs w:val="0"/>
                <w:color w:val="000000"/>
                <w:sz w:val="16"/>
                <w:szCs w:val="16"/>
                <w:u w:val="none"/>
              </w:rPr>
            </w:pPr>
          </w:p>
        </w:tc>
      </w:tr>
      <w:tr w14:paraId="512E1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591CE3">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6EA183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物理化学实验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AE124D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094736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516BF8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BC9503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6CD824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DF3CAE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C550C5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C6FCE8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FBF148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7210F1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B7EA39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1891C6">
            <w:pPr>
              <w:jc w:val="center"/>
              <w:rPr>
                <w:rFonts w:hint="default" w:ascii="Times New Roman" w:hAnsi="Times New Roman" w:eastAsia="等线" w:cs="Times New Roman"/>
                <w:i w:val="0"/>
                <w:iCs w:val="0"/>
                <w:color w:val="000000"/>
                <w:sz w:val="16"/>
                <w:szCs w:val="16"/>
                <w:u w:val="none"/>
              </w:rPr>
            </w:pPr>
          </w:p>
        </w:tc>
      </w:tr>
      <w:tr w14:paraId="4AA9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8B01A2">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05E214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制药工程专业文献检索</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9499AF5">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C322ED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D25697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761BD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DECAA0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A1FB79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881080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C1C3E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3346FD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23748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1C0A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34C1C86">
            <w:pPr>
              <w:jc w:val="center"/>
              <w:rPr>
                <w:rFonts w:hint="default" w:ascii="Times New Roman" w:hAnsi="Times New Roman" w:eastAsia="等线" w:cs="Times New Roman"/>
                <w:i w:val="0"/>
                <w:iCs w:val="0"/>
                <w:color w:val="000000"/>
                <w:sz w:val="16"/>
                <w:szCs w:val="16"/>
                <w:u w:val="none"/>
              </w:rPr>
            </w:pPr>
          </w:p>
        </w:tc>
      </w:tr>
      <w:tr w14:paraId="57B0D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8CBF07">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57D24B0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微生物学与免疫学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2C73F0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036EE8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1E7A4C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95D352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933859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A43EB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7C46F2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2D20C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919C58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8D5A47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B1FCE2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CFD5A6F">
            <w:pPr>
              <w:jc w:val="center"/>
              <w:rPr>
                <w:rFonts w:hint="default" w:ascii="Times New Roman" w:hAnsi="Times New Roman" w:eastAsia="等线" w:cs="Times New Roman"/>
                <w:i w:val="0"/>
                <w:iCs w:val="0"/>
                <w:color w:val="000000"/>
                <w:sz w:val="16"/>
                <w:szCs w:val="16"/>
                <w:u w:val="none"/>
              </w:rPr>
            </w:pPr>
          </w:p>
        </w:tc>
      </w:tr>
      <w:tr w14:paraId="59953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D208A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F88F64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微生物学与免疫学实验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4CF43CC">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30A496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noWrap/>
            <w:vAlign w:val="bottom"/>
          </w:tcPr>
          <w:p w14:paraId="613650A7">
            <w:pPr>
              <w:keepNext w:val="0"/>
              <w:keepLines w:val="0"/>
              <w:widowControl/>
              <w:suppressLineNumbers w:val="0"/>
              <w:jc w:val="center"/>
              <w:textAlignment w:val="bottom"/>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FD52E1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22C51B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DD52B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8A7D17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A512DD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10517F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AEFECA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3CEF62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C6AFBD1">
            <w:pPr>
              <w:jc w:val="center"/>
              <w:rPr>
                <w:rFonts w:hint="default" w:ascii="Times New Roman" w:hAnsi="Times New Roman" w:eastAsia="等线" w:cs="Times New Roman"/>
                <w:i w:val="0"/>
                <w:iCs w:val="0"/>
                <w:color w:val="000000"/>
                <w:sz w:val="16"/>
                <w:szCs w:val="16"/>
                <w:u w:val="none"/>
              </w:rPr>
            </w:pPr>
          </w:p>
        </w:tc>
      </w:tr>
      <w:tr w14:paraId="01EDF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1ABA2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8D5604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化工原理</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B28371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34D3DB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57EB09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817740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233F6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59315C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0AE526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358ED2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597550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87F8C0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84D67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1D2BECC">
            <w:pPr>
              <w:jc w:val="center"/>
              <w:rPr>
                <w:rFonts w:hint="default" w:ascii="Times New Roman" w:hAnsi="Times New Roman" w:eastAsia="等线" w:cs="Times New Roman"/>
                <w:i w:val="0"/>
                <w:iCs w:val="0"/>
                <w:color w:val="000000"/>
                <w:sz w:val="16"/>
                <w:szCs w:val="16"/>
                <w:u w:val="none"/>
              </w:rPr>
            </w:pPr>
          </w:p>
        </w:tc>
      </w:tr>
      <w:tr w14:paraId="5DF8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31A1F0">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AC5848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化工原理实验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AD7A2D1">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C63181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674754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AB0C1D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A440B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C80D66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9077EC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8ED022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23BD3E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231D58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7C97D8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EF2C6A3">
            <w:pPr>
              <w:jc w:val="center"/>
              <w:rPr>
                <w:rFonts w:hint="default" w:ascii="Times New Roman" w:hAnsi="Times New Roman" w:eastAsia="等线" w:cs="Times New Roman"/>
                <w:i w:val="0"/>
                <w:iCs w:val="0"/>
                <w:color w:val="000000"/>
                <w:sz w:val="16"/>
                <w:szCs w:val="16"/>
                <w:u w:val="none"/>
              </w:rPr>
            </w:pPr>
          </w:p>
        </w:tc>
      </w:tr>
      <w:tr w14:paraId="42508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D3FA07">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B911B6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化工原理课程设计</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B000E45">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1EC24B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839496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21D8F0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24B4A2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FCA6FC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3B31EF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BC450B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EA295E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261DC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D57BAB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134286A">
            <w:pPr>
              <w:jc w:val="center"/>
              <w:rPr>
                <w:rFonts w:hint="default" w:ascii="Times New Roman" w:hAnsi="Times New Roman" w:eastAsia="等线" w:cs="Times New Roman"/>
                <w:i w:val="0"/>
                <w:iCs w:val="0"/>
                <w:color w:val="000000"/>
                <w:sz w:val="16"/>
                <w:szCs w:val="16"/>
                <w:u w:val="none"/>
              </w:rPr>
            </w:pPr>
          </w:p>
        </w:tc>
      </w:tr>
      <w:tr w14:paraId="3D7B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B149E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专业必修课程</w:t>
            </w: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9E4C86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制药工程伦理与职业素养</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CB065B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72F2A2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490B5B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76C2A7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C5671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7C351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F2F1F8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A417B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ED8AB8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CB2DD7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464038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7CAB97A">
            <w:pPr>
              <w:jc w:val="center"/>
              <w:rPr>
                <w:rFonts w:hint="default" w:ascii="Times New Roman" w:hAnsi="Times New Roman" w:eastAsia="等线" w:cs="Times New Roman"/>
                <w:i w:val="0"/>
                <w:iCs w:val="0"/>
                <w:color w:val="000000"/>
                <w:sz w:val="16"/>
                <w:szCs w:val="16"/>
                <w:u w:val="none"/>
              </w:rPr>
            </w:pPr>
          </w:p>
        </w:tc>
      </w:tr>
      <w:tr w14:paraId="3336C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BE5DE9">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4783D56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药物化学</w:t>
            </w:r>
          </w:p>
        </w:tc>
        <w:tc>
          <w:tcPr>
            <w:tcW w:w="604" w:type="dxa"/>
            <w:tcBorders>
              <w:top w:val="nil"/>
              <w:left w:val="nil"/>
              <w:bottom w:val="nil"/>
              <w:right w:val="nil"/>
            </w:tcBorders>
            <w:shd w:val="clear"/>
            <w:noWrap/>
            <w:vAlign w:val="center"/>
          </w:tcPr>
          <w:p w14:paraId="07035C1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2D8C14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A235E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8272B6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8A376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4A03E1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82861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922343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093AB9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1FF93A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359CCE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D52DEDE">
            <w:pPr>
              <w:jc w:val="center"/>
              <w:rPr>
                <w:rFonts w:hint="default" w:ascii="Times New Roman" w:hAnsi="Times New Roman" w:eastAsia="等线" w:cs="Times New Roman"/>
                <w:i w:val="0"/>
                <w:iCs w:val="0"/>
                <w:color w:val="000000"/>
                <w:sz w:val="16"/>
                <w:szCs w:val="16"/>
                <w:u w:val="none"/>
              </w:rPr>
            </w:pPr>
          </w:p>
        </w:tc>
      </w:tr>
      <w:tr w14:paraId="0067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BB9FDD">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DB8BDB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药物化学实验</w:t>
            </w:r>
          </w:p>
        </w:tc>
        <w:tc>
          <w:tcPr>
            <w:tcW w:w="604" w:type="dxa"/>
            <w:tcBorders>
              <w:top w:val="single" w:color="000000" w:sz="4" w:space="0"/>
              <w:left w:val="single" w:color="000000" w:sz="4" w:space="0"/>
              <w:bottom w:val="single" w:color="000000" w:sz="4" w:space="0"/>
              <w:right w:val="single" w:color="000000" w:sz="4" w:space="0"/>
            </w:tcBorders>
            <w:shd w:val="clear"/>
            <w:noWrap/>
            <w:vAlign w:val="bottom"/>
          </w:tcPr>
          <w:p w14:paraId="0D9507BA">
            <w:pPr>
              <w:keepNext w:val="0"/>
              <w:keepLines w:val="0"/>
              <w:widowControl/>
              <w:suppressLineNumbers w:val="0"/>
              <w:jc w:val="center"/>
              <w:textAlignment w:val="bottom"/>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A8CB14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92C89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DA65CA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F22B03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208C9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17F13B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55DB4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0397C6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8566F4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BEE1FF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062BB2">
            <w:pPr>
              <w:jc w:val="center"/>
              <w:rPr>
                <w:rFonts w:hint="default" w:ascii="Times New Roman" w:hAnsi="Times New Roman" w:eastAsia="等线" w:cs="Times New Roman"/>
                <w:i w:val="0"/>
                <w:iCs w:val="0"/>
                <w:color w:val="000000"/>
                <w:sz w:val="16"/>
                <w:szCs w:val="16"/>
                <w:u w:val="none"/>
              </w:rPr>
            </w:pPr>
          </w:p>
        </w:tc>
      </w:tr>
      <w:tr w14:paraId="12E1D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8D745D">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CE2F5F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工业药剂学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729EB3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60DC18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73FCBF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E0362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D62F13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D3A31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69B105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46411F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46995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7D055C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77F538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4817D2E">
            <w:pPr>
              <w:jc w:val="center"/>
              <w:rPr>
                <w:rFonts w:hint="default" w:ascii="Times New Roman" w:hAnsi="Times New Roman" w:eastAsia="等线" w:cs="Times New Roman"/>
                <w:i w:val="0"/>
                <w:iCs w:val="0"/>
                <w:color w:val="000000"/>
                <w:sz w:val="16"/>
                <w:szCs w:val="16"/>
                <w:u w:val="none"/>
              </w:rPr>
            </w:pPr>
          </w:p>
        </w:tc>
      </w:tr>
      <w:tr w14:paraId="4734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93784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56CD8C7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工业药剂学实验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0CEA1FD">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59C245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86185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6789B7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A8CA2F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noWrap/>
            <w:vAlign w:val="bottom"/>
          </w:tcPr>
          <w:p w14:paraId="618032F0">
            <w:pPr>
              <w:keepNext w:val="0"/>
              <w:keepLines w:val="0"/>
              <w:widowControl/>
              <w:suppressLineNumbers w:val="0"/>
              <w:jc w:val="center"/>
              <w:textAlignment w:val="bottom"/>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3A62B4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BBDBD5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E3621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1CC994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7C2FB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A94FBA7">
            <w:pPr>
              <w:jc w:val="center"/>
              <w:rPr>
                <w:rFonts w:hint="default" w:ascii="Times New Roman" w:hAnsi="Times New Roman" w:eastAsia="等线" w:cs="Times New Roman"/>
                <w:i w:val="0"/>
                <w:iCs w:val="0"/>
                <w:color w:val="000000"/>
                <w:sz w:val="16"/>
                <w:szCs w:val="16"/>
                <w:u w:val="none"/>
              </w:rPr>
            </w:pPr>
          </w:p>
        </w:tc>
      </w:tr>
      <w:tr w14:paraId="477F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05F824">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E60E0C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药物分析学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A0C5D63">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CEB79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6E2EF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E6E7F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0FADE2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B42B6CD">
            <w:pPr>
              <w:jc w:val="center"/>
              <w:rPr>
                <w:rFonts w:hint="default" w:ascii="Times New Roman" w:hAnsi="Times New Roman" w:eastAsia="等线" w:cs="Times New Roman"/>
                <w:i w:val="0"/>
                <w:iCs w:val="0"/>
                <w:color w:val="000000"/>
                <w:sz w:val="16"/>
                <w:szCs w:val="16"/>
                <w:u w:val="none"/>
              </w:rPr>
            </w:pPr>
          </w:p>
        </w:tc>
        <w:tc>
          <w:tcPr>
            <w:tcW w:w="605" w:type="dxa"/>
            <w:tcBorders>
              <w:top w:val="nil"/>
              <w:left w:val="nil"/>
              <w:bottom w:val="nil"/>
              <w:right w:val="nil"/>
            </w:tcBorders>
            <w:shd w:val="clear"/>
            <w:noWrap/>
            <w:vAlign w:val="center"/>
          </w:tcPr>
          <w:p w14:paraId="576E1EE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6DED0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251E9F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499CCD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084C74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E773EB9">
            <w:pPr>
              <w:jc w:val="center"/>
              <w:rPr>
                <w:rFonts w:hint="default" w:ascii="Times New Roman" w:hAnsi="Times New Roman" w:eastAsia="等线" w:cs="Times New Roman"/>
                <w:i w:val="0"/>
                <w:iCs w:val="0"/>
                <w:color w:val="000000"/>
                <w:sz w:val="16"/>
                <w:szCs w:val="16"/>
                <w:u w:val="none"/>
              </w:rPr>
            </w:pPr>
          </w:p>
        </w:tc>
      </w:tr>
      <w:tr w14:paraId="4937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8B688A">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07BF20E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药物分析学实验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CD926A1">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37E342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301A21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E10C85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FDCE7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C0B32C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0B678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C8714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A810A8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698795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CABCE7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F3DD25E">
            <w:pPr>
              <w:jc w:val="center"/>
              <w:rPr>
                <w:rFonts w:hint="default" w:ascii="Times New Roman" w:hAnsi="Times New Roman" w:eastAsia="等线" w:cs="Times New Roman"/>
                <w:i w:val="0"/>
                <w:iCs w:val="0"/>
                <w:color w:val="000000"/>
                <w:sz w:val="16"/>
                <w:szCs w:val="16"/>
                <w:u w:val="none"/>
              </w:rPr>
            </w:pPr>
          </w:p>
        </w:tc>
      </w:tr>
      <w:tr w14:paraId="007A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1BF7EB">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6C1DA58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制药工艺学</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B2D37B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nil"/>
              <w:left w:val="nil"/>
              <w:bottom w:val="nil"/>
              <w:right w:val="nil"/>
            </w:tcBorders>
            <w:shd w:val="clear"/>
            <w:noWrap/>
            <w:vAlign w:val="center"/>
          </w:tcPr>
          <w:p w14:paraId="568911F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53D0B9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E8D751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1B5C45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5FB850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40C1D7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C02D9B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1E81D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3A71D4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9780F0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0D8237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50C8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1502A4">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6061478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制药工艺学实验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EA8414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B61BA8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EDF73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A2633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94E3AA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AF693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FAD551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714F56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290B2B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925784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21FF7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800C97A">
            <w:pPr>
              <w:jc w:val="center"/>
              <w:rPr>
                <w:rFonts w:hint="default" w:ascii="Times New Roman" w:hAnsi="Times New Roman" w:eastAsia="等线" w:cs="Times New Roman"/>
                <w:i w:val="0"/>
                <w:iCs w:val="0"/>
                <w:color w:val="000000"/>
                <w:sz w:val="16"/>
                <w:szCs w:val="16"/>
                <w:u w:val="none"/>
              </w:rPr>
            </w:pPr>
          </w:p>
        </w:tc>
      </w:tr>
      <w:tr w14:paraId="1D266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9018AC">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51941E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制药分离工程</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4255AF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EF8D71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891FFA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746C78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D3541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500907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96DABB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4D8374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6158E4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9B00D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noWrap/>
            <w:vAlign w:val="center"/>
          </w:tcPr>
          <w:p w14:paraId="6DA1226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DA93720">
            <w:pPr>
              <w:jc w:val="center"/>
              <w:rPr>
                <w:rFonts w:hint="default" w:ascii="Times New Roman" w:hAnsi="Times New Roman" w:eastAsia="等线" w:cs="Times New Roman"/>
                <w:i w:val="0"/>
                <w:iCs w:val="0"/>
                <w:color w:val="000000"/>
                <w:sz w:val="16"/>
                <w:szCs w:val="16"/>
                <w:u w:val="none"/>
              </w:rPr>
            </w:pPr>
          </w:p>
        </w:tc>
      </w:tr>
      <w:tr w14:paraId="191E6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98B239">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4E55270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制药设备与工程设计</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423E3B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956A38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76823F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9732B7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1CE359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95884B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4F1C3F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9DD371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423A30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0E053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B812C3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8F61D2">
            <w:pPr>
              <w:jc w:val="center"/>
              <w:rPr>
                <w:rFonts w:hint="default" w:ascii="Times New Roman" w:hAnsi="Times New Roman" w:eastAsia="等线" w:cs="Times New Roman"/>
                <w:i w:val="0"/>
                <w:iCs w:val="0"/>
                <w:color w:val="000000"/>
                <w:sz w:val="16"/>
                <w:szCs w:val="16"/>
                <w:u w:val="none"/>
              </w:rPr>
            </w:pPr>
          </w:p>
        </w:tc>
      </w:tr>
      <w:tr w14:paraId="0D773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DE9886">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C068E0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制药设备与工程课程设计</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BF2217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1B7A9E6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3AED6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59AB56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D51373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F93FD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F84865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0EB690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2DF29C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4E6496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7409F2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F005F44">
            <w:pPr>
              <w:jc w:val="center"/>
              <w:rPr>
                <w:rFonts w:hint="default" w:ascii="Times New Roman" w:hAnsi="Times New Roman" w:eastAsia="等线" w:cs="Times New Roman"/>
                <w:i w:val="0"/>
                <w:iCs w:val="0"/>
                <w:color w:val="000000"/>
                <w:sz w:val="16"/>
                <w:szCs w:val="16"/>
                <w:u w:val="none"/>
              </w:rPr>
            </w:pPr>
          </w:p>
        </w:tc>
      </w:tr>
      <w:tr w14:paraId="544D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CB9CC4">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1D3298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药品生产质量管理工程</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EAB34DE">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ADBD72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FBCF90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91967F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8F5A46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C9B9E3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B073EB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F185F8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7F13BB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E28B89">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ED41AB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8E47C18">
            <w:pPr>
              <w:jc w:val="center"/>
              <w:rPr>
                <w:rFonts w:hint="default" w:ascii="Times New Roman" w:hAnsi="Times New Roman" w:eastAsia="等线" w:cs="Times New Roman"/>
                <w:i w:val="0"/>
                <w:iCs w:val="0"/>
                <w:color w:val="000000"/>
                <w:sz w:val="16"/>
                <w:szCs w:val="16"/>
                <w:u w:val="none"/>
              </w:rPr>
            </w:pPr>
          </w:p>
        </w:tc>
      </w:tr>
      <w:tr w14:paraId="1EE1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E419B5">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554016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制药过程安全与环保</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5397D68">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70582AE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F87EEA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8FFB6A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B356CB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4D5A0C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17D0E1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4E09DB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05A1F4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E46EC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C6C56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9AA666">
            <w:pPr>
              <w:jc w:val="center"/>
              <w:rPr>
                <w:rFonts w:hint="default" w:ascii="Times New Roman" w:hAnsi="Times New Roman" w:eastAsia="等线" w:cs="Times New Roman"/>
                <w:i w:val="0"/>
                <w:iCs w:val="0"/>
                <w:color w:val="000000"/>
                <w:sz w:val="16"/>
                <w:szCs w:val="16"/>
                <w:u w:val="none"/>
              </w:rPr>
            </w:pPr>
          </w:p>
        </w:tc>
      </w:tr>
      <w:tr w14:paraId="672BF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78B9F0">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777159B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医药技术经济与项目管理</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9A2E296">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7286E73">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747C2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AD142D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2B224B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B50B9C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0CF8E1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AC9CCE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139D7D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CDFFEC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DA7831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87D61E7">
            <w:pPr>
              <w:jc w:val="center"/>
              <w:rPr>
                <w:rFonts w:hint="default" w:ascii="Times New Roman" w:hAnsi="Times New Roman" w:eastAsia="等线" w:cs="Times New Roman"/>
                <w:i w:val="0"/>
                <w:iCs w:val="0"/>
                <w:color w:val="000000"/>
                <w:sz w:val="16"/>
                <w:szCs w:val="16"/>
                <w:u w:val="none"/>
              </w:rPr>
            </w:pPr>
          </w:p>
        </w:tc>
      </w:tr>
      <w:tr w14:paraId="19FD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CDBBF6">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0CD525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制药工程专业综合实验</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D9E4FAF">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A5382A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85AE5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C39AEE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0FD8B1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D2784C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8DFF0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6E2F5F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6E874A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3186CE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2928B71">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6BC8029">
            <w:pPr>
              <w:jc w:val="center"/>
              <w:rPr>
                <w:rFonts w:hint="default" w:ascii="Times New Roman" w:hAnsi="Times New Roman" w:eastAsia="等线" w:cs="Times New Roman"/>
                <w:i w:val="0"/>
                <w:iCs w:val="0"/>
                <w:color w:val="000000"/>
                <w:sz w:val="16"/>
                <w:szCs w:val="16"/>
                <w:u w:val="none"/>
              </w:rPr>
            </w:pPr>
          </w:p>
        </w:tc>
      </w:tr>
      <w:tr w14:paraId="20F7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4B06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综合实践课程</w:t>
            </w: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2641111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劳动教育与社会实践</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6E35AAA2">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34F98D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3772A5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D83B7C">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E9D7B7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E95745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BBA578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L</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20C22D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DBA7C3E">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DF414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7AEA2C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2788E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24CC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E265C2">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5545DF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工程基本制造技能训练</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7EE0AE9">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5757176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E790EE2">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B2A43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DA1CD1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6BCEC6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693282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252793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867172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DC7502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F24EB6B">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7CF9A4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1DD54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5A43C3">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3F123CE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认识</w:t>
            </w: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实习</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09A7674B">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F32223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089EC6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0D1EB1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445F2F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5FC55D3">
            <w:pPr>
              <w:jc w:val="center"/>
              <w:rPr>
                <w:rFonts w:hint="default" w:ascii="Times New Roman" w:hAnsi="Times New Roman" w:eastAsia="等线" w:cs="Times New Roman"/>
                <w:i w:val="0"/>
                <w:iCs w:val="0"/>
                <w:color w:val="000000"/>
                <w:sz w:val="16"/>
                <w:szCs w:val="16"/>
                <w:u w:val="none"/>
              </w:rPr>
            </w:pPr>
          </w:p>
        </w:tc>
        <w:tc>
          <w:tcPr>
            <w:tcW w:w="605" w:type="dxa"/>
            <w:tcBorders>
              <w:top w:val="nil"/>
              <w:left w:val="nil"/>
              <w:bottom w:val="nil"/>
              <w:right w:val="nil"/>
            </w:tcBorders>
            <w:shd w:val="clear"/>
            <w:noWrap/>
            <w:vAlign w:val="center"/>
          </w:tcPr>
          <w:p w14:paraId="13E008E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DF6625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5000B44">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945542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DC373A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10E63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0E537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1885EC">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ED4E1F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生产实习</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2ECA444">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672DE1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M</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C5397A">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39ABA9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E80C78">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8EF1825">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4CF275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1C6B87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DF8EDC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615F6A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8FE898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EB53CF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50A0E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444CD8">
            <w:pPr>
              <w:jc w:val="center"/>
              <w:rPr>
                <w:rFonts w:hint="eastAsia" w:ascii="方正仿宋_GBK" w:hAnsi="方正仿宋_GBK" w:eastAsia="方正仿宋_GBK" w:cs="方正仿宋_GBK"/>
                <w:i w:val="0"/>
                <w:iCs w:val="0"/>
                <w:color w:val="000000"/>
                <w:sz w:val="16"/>
                <w:szCs w:val="16"/>
                <w:u w:val="none"/>
              </w:rPr>
            </w:pPr>
          </w:p>
        </w:tc>
        <w:tc>
          <w:tcPr>
            <w:tcW w:w="1618" w:type="dxa"/>
            <w:tcBorders>
              <w:top w:val="single" w:color="000000" w:sz="4" w:space="0"/>
              <w:left w:val="single" w:color="000000" w:sz="4" w:space="0"/>
              <w:bottom w:val="single" w:color="000000" w:sz="4" w:space="0"/>
              <w:right w:val="single" w:color="000000" w:sz="4" w:space="0"/>
            </w:tcBorders>
            <w:shd w:val="clear"/>
            <w:vAlign w:val="center"/>
          </w:tcPr>
          <w:p w14:paraId="184597D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Fonts w:hint="eastAsia" w:ascii="方正仿宋_GBK" w:hAnsi="方正仿宋_GBK" w:eastAsia="方正仿宋_GBK" w:cs="方正仿宋_GBK"/>
                <w:i w:val="0"/>
                <w:iCs w:val="0"/>
                <w:color w:val="000000"/>
                <w:kern w:val="0"/>
                <w:sz w:val="16"/>
                <w:szCs w:val="16"/>
                <w:u w:val="none"/>
                <w:bdr w:val="none" w:color="auto" w:sz="0" w:space="0"/>
                <w:lang w:val="en-US" w:eastAsia="zh-CN" w:bidi="ar"/>
              </w:rPr>
              <w:t>毕业设计（论文）</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3E542F9F">
            <w:pPr>
              <w:jc w:val="center"/>
              <w:rPr>
                <w:rFonts w:hint="default" w:ascii="Times New Roman" w:hAnsi="Times New Roman" w:eastAsia="等线" w:cs="Times New Roman"/>
                <w:i w:val="0"/>
                <w:iCs w:val="0"/>
                <w:color w:val="000000"/>
                <w:sz w:val="16"/>
                <w:szCs w:val="16"/>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4B9F46C7">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367506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5B42D00">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C1EE01F">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A8B7BB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C2AA1A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B714A1D">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AC65E46">
            <w:pPr>
              <w:jc w:val="center"/>
              <w:rPr>
                <w:rFonts w:hint="default" w:ascii="Times New Roman" w:hAnsi="Times New Roman" w:eastAsia="等线" w:cs="Times New Roman"/>
                <w:i w:val="0"/>
                <w:iCs w:val="0"/>
                <w:color w:val="000000"/>
                <w:sz w:val="16"/>
                <w:szCs w:val="16"/>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69826C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3B8D5D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D2C2AA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H</w:t>
            </w:r>
          </w:p>
        </w:tc>
      </w:tr>
      <w:tr w14:paraId="6531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 w:hRule="atLeast"/>
        </w:trPr>
        <w:tc>
          <w:tcPr>
            <w:tcW w:w="2370" w:type="dxa"/>
            <w:gridSpan w:val="2"/>
            <w:tcBorders>
              <w:top w:val="single" w:color="000000" w:sz="4" w:space="0"/>
              <w:left w:val="single" w:color="000000" w:sz="4" w:space="0"/>
              <w:bottom w:val="single" w:color="000000" w:sz="4" w:space="0"/>
              <w:right w:val="single" w:color="000000" w:sz="4" w:space="0"/>
            </w:tcBorders>
            <w:shd w:val="clear"/>
            <w:vAlign w:val="center"/>
          </w:tcPr>
          <w:p w14:paraId="52944C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bdr w:val="none" w:color="auto" w:sz="0" w:space="0"/>
                <w:lang w:val="en-US" w:eastAsia="zh-CN" w:bidi="ar"/>
              </w:rPr>
              <w:t>合计</w:t>
            </w: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D03605F">
            <w:pPr>
              <w:jc w:val="center"/>
              <w:rPr>
                <w:rFonts w:hint="default" w:ascii="Times New Roman" w:hAnsi="Times New Roman" w:eastAsia="等线" w:cs="Times New Roman"/>
                <w:i w:val="0"/>
                <w:iCs w:val="0"/>
                <w:color w:val="000000"/>
                <w:sz w:val="22"/>
                <w:szCs w:val="22"/>
                <w:u w:val="none"/>
              </w:rPr>
            </w:pPr>
          </w:p>
        </w:tc>
        <w:tc>
          <w:tcPr>
            <w:tcW w:w="604" w:type="dxa"/>
            <w:tcBorders>
              <w:top w:val="single" w:color="000000" w:sz="4" w:space="0"/>
              <w:left w:val="single" w:color="000000" w:sz="4" w:space="0"/>
              <w:bottom w:val="single" w:color="000000" w:sz="4" w:space="0"/>
              <w:right w:val="single" w:color="000000" w:sz="4" w:space="0"/>
            </w:tcBorders>
            <w:shd w:val="clear"/>
            <w:vAlign w:val="center"/>
          </w:tcPr>
          <w:p w14:paraId="258AE161">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6F30E6AE">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24CE5760">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1D16C938">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5ABA9BC6">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48ABD3FB">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0E904A76">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33684DF">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99F8FCA">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3C14EFEE">
            <w:pPr>
              <w:jc w:val="center"/>
              <w:rPr>
                <w:rFonts w:hint="default" w:ascii="Times New Roman" w:hAnsi="Times New Roman" w:eastAsia="等线" w:cs="Times New Roman"/>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vAlign w:val="center"/>
          </w:tcPr>
          <w:p w14:paraId="7354F4E5">
            <w:pPr>
              <w:jc w:val="center"/>
              <w:rPr>
                <w:rFonts w:hint="default" w:ascii="Times New Roman" w:hAnsi="Times New Roman" w:eastAsia="等线" w:cs="Times New Roman"/>
                <w:i w:val="0"/>
                <w:iCs w:val="0"/>
                <w:color w:val="000000"/>
                <w:sz w:val="22"/>
                <w:szCs w:val="22"/>
                <w:u w:val="none"/>
              </w:rPr>
            </w:pPr>
          </w:p>
        </w:tc>
      </w:tr>
    </w:tbl>
    <w:p w14:paraId="0951C0DC">
      <w:pPr>
        <w:widowControl/>
        <w:jc w:val="left"/>
      </w:pPr>
      <w:r>
        <w:rPr>
          <w:rFonts w:eastAsia="黑体"/>
          <w:sz w:val="24"/>
          <w:szCs w:val="24"/>
        </w:rPr>
        <w:tab/>
      </w:r>
      <w:r>
        <w:rPr>
          <w:bCs/>
        </w:rPr>
        <w:t>注：1.每门课程对各项毕业要求观测点的支撑强度用相应的系数或者H\L\M表示，具体表述形式各专业自行决定。支撑强度的含义是：该门课程覆盖毕业要求观测点的多寡，每门课程对各项毕业要求的支撑强度应有具体依据，每项毕业要求能够完全被相关的课程支撑。</w:t>
      </w:r>
    </w:p>
    <w:p w14:paraId="405B7C6A">
      <w:pPr>
        <w:pStyle w:val="6"/>
        <w:spacing w:line="380" w:lineRule="exact"/>
        <w:ind w:firstLine="420" w:firstLineChars="200"/>
        <w:rPr>
          <w:rFonts w:ascii="Times New Roman" w:hAnsi="Times New Roman" w:eastAsia="黑体" w:cs="Times New Roman"/>
          <w:sz w:val="24"/>
          <w:szCs w:val="24"/>
        </w:rPr>
        <w:sectPr>
          <w:pgSz w:w="11906" w:h="16838"/>
          <w:pgMar w:top="1418" w:right="1701" w:bottom="1418" w:left="1701" w:header="851" w:footer="992" w:gutter="0"/>
          <w:cols w:space="425" w:num="1"/>
          <w:docGrid w:type="lines" w:linePitch="312" w:charSpace="0"/>
        </w:sectPr>
      </w:pPr>
      <w:r>
        <w:rPr>
          <w:rFonts w:ascii="Times New Roman" w:hAnsi="Times New Roman" w:cs="Times New Roman"/>
          <w:bCs/>
        </w:rPr>
        <w:t>2.矩阵应覆盖所有必修环节。</w:t>
      </w:r>
    </w:p>
    <w:p w14:paraId="376D2DA3">
      <w:pPr>
        <w:pStyle w:val="6"/>
        <w:spacing w:line="380" w:lineRule="exact"/>
        <w:rPr>
          <w:rFonts w:ascii="Times New Roman" w:hAnsi="Times New Roman" w:eastAsia="黑体" w:cs="Times New Roman"/>
          <w:kern w:val="0"/>
          <w:sz w:val="24"/>
          <w:szCs w:val="24"/>
        </w:rPr>
      </w:pPr>
      <w:r>
        <w:rPr>
          <w:rFonts w:ascii="Times New Roman" w:hAnsi="Times New Roman" w:eastAsia="黑体" w:cs="Times New Roman"/>
          <w:kern w:val="0"/>
          <w:sz w:val="24"/>
          <w:szCs w:val="24"/>
        </w:rPr>
        <w:t xml:space="preserve">附表4 </w:t>
      </w:r>
    </w:p>
    <w:p w14:paraId="3122FE8C">
      <w:pPr>
        <w:widowControl/>
        <w:jc w:val="center"/>
        <w:rPr>
          <w:b/>
        </w:rPr>
      </w:pPr>
      <w:r>
        <w:rPr>
          <w:b/>
        </w:rPr>
        <w:t>制药工程专业课程对毕业要求观测点支撑的矩阵表</w:t>
      </w:r>
    </w:p>
    <w:p w14:paraId="2617E05C">
      <w:pPr>
        <w:widowControl/>
        <w:jc w:val="left"/>
      </w:pPr>
      <w:r>
        <w:drawing>
          <wp:inline distT="0" distB="0" distL="114300" distR="114300">
            <wp:extent cx="9022080" cy="511873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9022080" cy="5118735"/>
                    </a:xfrm>
                    <a:prstGeom prst="rect">
                      <a:avLst/>
                    </a:prstGeom>
                    <a:noFill/>
                    <a:ln>
                      <a:noFill/>
                    </a:ln>
                  </pic:spPr>
                </pic:pic>
              </a:graphicData>
            </a:graphic>
          </wp:inline>
        </w:drawing>
      </w:r>
    </w:p>
    <w:p w14:paraId="35C14A26">
      <w:pPr>
        <w:widowControl/>
        <w:jc w:val="left"/>
      </w:pPr>
      <w:r>
        <w:drawing>
          <wp:inline distT="0" distB="0" distL="114300" distR="114300">
            <wp:extent cx="9041765" cy="3111500"/>
            <wp:effectExtent l="0" t="0" r="1079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9041765" cy="3111500"/>
                    </a:xfrm>
                    <a:prstGeom prst="rect">
                      <a:avLst/>
                    </a:prstGeom>
                    <a:noFill/>
                    <a:ln>
                      <a:noFill/>
                    </a:ln>
                  </pic:spPr>
                </pic:pic>
              </a:graphicData>
            </a:graphic>
          </wp:inline>
        </w:drawing>
      </w:r>
    </w:p>
    <w:p w14:paraId="16BD0A7B">
      <w:pPr>
        <w:widowControl/>
        <w:jc w:val="left"/>
      </w:pPr>
      <w:r>
        <w:t>注：每门课程对各项毕业要求观测点的支撑用“√”表示， 每项毕业要求分解观测点都应有相应的课程作为支撑。</w:t>
      </w:r>
    </w:p>
    <w:p w14:paraId="152C5AF4">
      <w:pPr>
        <w:tabs>
          <w:tab w:val="left" w:pos="2751"/>
        </w:tabs>
        <w:rPr>
          <w:rFonts w:eastAsia="黑体"/>
          <w:sz w:val="24"/>
          <w:szCs w:val="24"/>
        </w:rPr>
      </w:pPr>
      <w:bookmarkStart w:id="3" w:name="_GoBack"/>
      <w:bookmarkEnd w:id="3"/>
    </w:p>
    <w:p w14:paraId="0EDFC747">
      <w:pPr>
        <w:spacing w:line="380" w:lineRule="exact"/>
      </w:pPr>
      <w:r>
        <w:rPr>
          <w:rFonts w:eastAsia="黑体"/>
          <w:sz w:val="24"/>
          <w:szCs w:val="24"/>
        </w:rPr>
        <w:tab/>
      </w:r>
    </w:p>
    <w:sectPr>
      <w:headerReference r:id="rId3" w:type="default"/>
      <w:footerReference r:id="rId4" w:type="default"/>
      <w:footerReference r:id="rId5" w:type="even"/>
      <w:footnotePr>
        <w:numFmt w:val="decimalEnclosedCircleChinese"/>
        <w:numRestart w:val="eachPage"/>
      </w:footnotePr>
      <w:pgSz w:w="16838" w:h="11906" w:orient="landscape"/>
      <w:pgMar w:top="1134" w:right="851" w:bottom="1134" w:left="85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7617018"/>
    </w:sdtPr>
    <w:sdtContent>
      <w:p w14:paraId="71108C92">
        <w:pPr>
          <w:pStyle w:val="9"/>
          <w:jc w:val="center"/>
        </w:pPr>
        <w:r>
          <w:fldChar w:fldCharType="begin"/>
        </w:r>
        <w:r>
          <w:instrText xml:space="preserve">PAGE   \* MERGEFORMAT</w:instrText>
        </w:r>
        <w:r>
          <w:fldChar w:fldCharType="separate"/>
        </w:r>
        <w:r>
          <w:rPr>
            <w:lang w:val="zh-CN"/>
          </w:rPr>
          <w:t>22</w:t>
        </w:r>
        <w:r>
          <w:fldChar w:fldCharType="end"/>
        </w:r>
      </w:p>
    </w:sdtContent>
  </w:sdt>
  <w:p w14:paraId="79C599BA">
    <w:pPr>
      <w:pStyle w:val="9"/>
      <w:ind w:right="360"/>
    </w:pPr>
  </w:p>
  <w:p w14:paraId="3429569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6E389">
    <w:pPr>
      <w:pStyle w:val="9"/>
      <w:framePr w:wrap="around" w:vAnchor="text" w:hAnchor="margin" w:xAlign="right" w:y="1"/>
      <w:rPr>
        <w:rStyle w:val="16"/>
      </w:rPr>
    </w:pPr>
    <w:r>
      <w:rPr>
        <w:rStyle w:val="16"/>
      </w:rPr>
      <w:fldChar w:fldCharType="begin"/>
    </w:r>
    <w:r>
      <w:rPr>
        <w:rStyle w:val="16"/>
      </w:rPr>
      <w:instrText xml:space="preserve">PAGE  </w:instrText>
    </w:r>
    <w:r>
      <w:rPr>
        <w:rStyle w:val="16"/>
      </w:rPr>
      <w:fldChar w:fldCharType="end"/>
    </w:r>
  </w:p>
  <w:p w14:paraId="53009AF1">
    <w:pPr>
      <w:pStyle w:val="9"/>
      <w:ind w:right="360"/>
    </w:pPr>
  </w:p>
  <w:p w14:paraId="39633EE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0249E">
    <w:pPr>
      <w:pStyle w:val="10"/>
      <w:pBdr>
        <w:bottom w:val="none" w:color="auto" w:sz="0" w:space="0"/>
      </w:pBdr>
    </w:pPr>
  </w:p>
  <w:p w14:paraId="70F09CD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OGIxNzMzNTQwNzM2YzIxZjM2MjY5NTc2MmNkZWIifQ=="/>
  </w:docVars>
  <w:rsids>
    <w:rsidRoot w:val="008C199E"/>
    <w:rsid w:val="00003B86"/>
    <w:rsid w:val="00004B16"/>
    <w:rsid w:val="000057F4"/>
    <w:rsid w:val="00010D2A"/>
    <w:rsid w:val="0001356F"/>
    <w:rsid w:val="00013A24"/>
    <w:rsid w:val="000221F7"/>
    <w:rsid w:val="0002290E"/>
    <w:rsid w:val="0002461B"/>
    <w:rsid w:val="000258E1"/>
    <w:rsid w:val="00034C8E"/>
    <w:rsid w:val="000353A0"/>
    <w:rsid w:val="000458FF"/>
    <w:rsid w:val="00051E10"/>
    <w:rsid w:val="0006025D"/>
    <w:rsid w:val="0006148A"/>
    <w:rsid w:val="000709F3"/>
    <w:rsid w:val="000718BD"/>
    <w:rsid w:val="000761F9"/>
    <w:rsid w:val="00082EE9"/>
    <w:rsid w:val="000879FB"/>
    <w:rsid w:val="000921BD"/>
    <w:rsid w:val="00093F06"/>
    <w:rsid w:val="000967BC"/>
    <w:rsid w:val="0009734F"/>
    <w:rsid w:val="00097356"/>
    <w:rsid w:val="000A01CE"/>
    <w:rsid w:val="000A1B62"/>
    <w:rsid w:val="000A34BC"/>
    <w:rsid w:val="000A3E46"/>
    <w:rsid w:val="000A43F9"/>
    <w:rsid w:val="000B3FDD"/>
    <w:rsid w:val="000B4628"/>
    <w:rsid w:val="000B7BD4"/>
    <w:rsid w:val="000C43E2"/>
    <w:rsid w:val="000C676A"/>
    <w:rsid w:val="000C75E9"/>
    <w:rsid w:val="000D03BC"/>
    <w:rsid w:val="000D11A2"/>
    <w:rsid w:val="000D247C"/>
    <w:rsid w:val="000D2F85"/>
    <w:rsid w:val="000D7661"/>
    <w:rsid w:val="000E3C75"/>
    <w:rsid w:val="000E5302"/>
    <w:rsid w:val="000E5765"/>
    <w:rsid w:val="000E5FD0"/>
    <w:rsid w:val="000F0085"/>
    <w:rsid w:val="000F350E"/>
    <w:rsid w:val="000F56D4"/>
    <w:rsid w:val="00101572"/>
    <w:rsid w:val="0010209C"/>
    <w:rsid w:val="00102C54"/>
    <w:rsid w:val="00103882"/>
    <w:rsid w:val="00104A24"/>
    <w:rsid w:val="00105F05"/>
    <w:rsid w:val="00111726"/>
    <w:rsid w:val="00113717"/>
    <w:rsid w:val="00114009"/>
    <w:rsid w:val="0011407A"/>
    <w:rsid w:val="0012040B"/>
    <w:rsid w:val="0012146C"/>
    <w:rsid w:val="001257A8"/>
    <w:rsid w:val="001275E4"/>
    <w:rsid w:val="001278C3"/>
    <w:rsid w:val="001312E7"/>
    <w:rsid w:val="00131AAE"/>
    <w:rsid w:val="00133D54"/>
    <w:rsid w:val="00137017"/>
    <w:rsid w:val="00140E92"/>
    <w:rsid w:val="001435C0"/>
    <w:rsid w:val="00145E1F"/>
    <w:rsid w:val="001463C4"/>
    <w:rsid w:val="00153531"/>
    <w:rsid w:val="00153D0E"/>
    <w:rsid w:val="001579AD"/>
    <w:rsid w:val="0016093B"/>
    <w:rsid w:val="00161019"/>
    <w:rsid w:val="001618DA"/>
    <w:rsid w:val="001652B1"/>
    <w:rsid w:val="0016683B"/>
    <w:rsid w:val="00170EB4"/>
    <w:rsid w:val="0017159B"/>
    <w:rsid w:val="00172CA2"/>
    <w:rsid w:val="00175A83"/>
    <w:rsid w:val="00180165"/>
    <w:rsid w:val="00191E34"/>
    <w:rsid w:val="001946F1"/>
    <w:rsid w:val="001A7A0D"/>
    <w:rsid w:val="001B0BDD"/>
    <w:rsid w:val="001B2BFF"/>
    <w:rsid w:val="001B68AA"/>
    <w:rsid w:val="001C12C0"/>
    <w:rsid w:val="001C151A"/>
    <w:rsid w:val="001C2B9F"/>
    <w:rsid w:val="001C58DC"/>
    <w:rsid w:val="001C74A7"/>
    <w:rsid w:val="001C753D"/>
    <w:rsid w:val="001D0088"/>
    <w:rsid w:val="001D03D5"/>
    <w:rsid w:val="001D1AB2"/>
    <w:rsid w:val="001D2D59"/>
    <w:rsid w:val="001D4DE5"/>
    <w:rsid w:val="001D51B4"/>
    <w:rsid w:val="001D73F5"/>
    <w:rsid w:val="001E49E2"/>
    <w:rsid w:val="001E52E9"/>
    <w:rsid w:val="001F01B2"/>
    <w:rsid w:val="001F0FB3"/>
    <w:rsid w:val="001F1890"/>
    <w:rsid w:val="001F7F7E"/>
    <w:rsid w:val="00200123"/>
    <w:rsid w:val="002101F3"/>
    <w:rsid w:val="00213FA4"/>
    <w:rsid w:val="00217684"/>
    <w:rsid w:val="0022684A"/>
    <w:rsid w:val="002271D1"/>
    <w:rsid w:val="00230A13"/>
    <w:rsid w:val="00232F44"/>
    <w:rsid w:val="0023537E"/>
    <w:rsid w:val="00237DDF"/>
    <w:rsid w:val="00240F93"/>
    <w:rsid w:val="00243904"/>
    <w:rsid w:val="0024737A"/>
    <w:rsid w:val="00250190"/>
    <w:rsid w:val="002534C4"/>
    <w:rsid w:val="00254D1A"/>
    <w:rsid w:val="00257A93"/>
    <w:rsid w:val="0026003C"/>
    <w:rsid w:val="00261258"/>
    <w:rsid w:val="00261E95"/>
    <w:rsid w:val="0026241F"/>
    <w:rsid w:val="00263446"/>
    <w:rsid w:val="00273244"/>
    <w:rsid w:val="00273BF5"/>
    <w:rsid w:val="00274046"/>
    <w:rsid w:val="00281102"/>
    <w:rsid w:val="0028325A"/>
    <w:rsid w:val="00283A1E"/>
    <w:rsid w:val="00285BC5"/>
    <w:rsid w:val="00285FF8"/>
    <w:rsid w:val="00290EAF"/>
    <w:rsid w:val="0029381B"/>
    <w:rsid w:val="00295115"/>
    <w:rsid w:val="00297AE6"/>
    <w:rsid w:val="002A20E5"/>
    <w:rsid w:val="002A278F"/>
    <w:rsid w:val="002A40A8"/>
    <w:rsid w:val="002A69DB"/>
    <w:rsid w:val="002B4930"/>
    <w:rsid w:val="002B50B0"/>
    <w:rsid w:val="002B5813"/>
    <w:rsid w:val="002B66A7"/>
    <w:rsid w:val="002B692D"/>
    <w:rsid w:val="002B6970"/>
    <w:rsid w:val="002C11EC"/>
    <w:rsid w:val="002C2ABD"/>
    <w:rsid w:val="002C331A"/>
    <w:rsid w:val="002C5A57"/>
    <w:rsid w:val="002D269E"/>
    <w:rsid w:val="002E19F9"/>
    <w:rsid w:val="002E2920"/>
    <w:rsid w:val="002E5508"/>
    <w:rsid w:val="002E7836"/>
    <w:rsid w:val="002F1FBB"/>
    <w:rsid w:val="002F4283"/>
    <w:rsid w:val="002F7097"/>
    <w:rsid w:val="00301C9D"/>
    <w:rsid w:val="003021E3"/>
    <w:rsid w:val="00310413"/>
    <w:rsid w:val="00310A7F"/>
    <w:rsid w:val="0031434F"/>
    <w:rsid w:val="00324FE7"/>
    <w:rsid w:val="0032578F"/>
    <w:rsid w:val="0032639F"/>
    <w:rsid w:val="00327EFB"/>
    <w:rsid w:val="00330F7A"/>
    <w:rsid w:val="00331DFF"/>
    <w:rsid w:val="0033214F"/>
    <w:rsid w:val="00334BD3"/>
    <w:rsid w:val="00337A06"/>
    <w:rsid w:val="003405F4"/>
    <w:rsid w:val="003410FF"/>
    <w:rsid w:val="00343F7B"/>
    <w:rsid w:val="003453BC"/>
    <w:rsid w:val="00347730"/>
    <w:rsid w:val="003477CD"/>
    <w:rsid w:val="00347C98"/>
    <w:rsid w:val="00354DF2"/>
    <w:rsid w:val="003601FA"/>
    <w:rsid w:val="00367744"/>
    <w:rsid w:val="00370360"/>
    <w:rsid w:val="00370BC3"/>
    <w:rsid w:val="00371E84"/>
    <w:rsid w:val="00373466"/>
    <w:rsid w:val="00373A4A"/>
    <w:rsid w:val="00381040"/>
    <w:rsid w:val="00381893"/>
    <w:rsid w:val="00383DB2"/>
    <w:rsid w:val="00385768"/>
    <w:rsid w:val="00385ACB"/>
    <w:rsid w:val="00386057"/>
    <w:rsid w:val="00386736"/>
    <w:rsid w:val="0038770E"/>
    <w:rsid w:val="00390563"/>
    <w:rsid w:val="0039189F"/>
    <w:rsid w:val="00395E4C"/>
    <w:rsid w:val="0039768C"/>
    <w:rsid w:val="003B000A"/>
    <w:rsid w:val="003B1624"/>
    <w:rsid w:val="003B1B92"/>
    <w:rsid w:val="003B1DA4"/>
    <w:rsid w:val="003B3279"/>
    <w:rsid w:val="003B71F7"/>
    <w:rsid w:val="003B773A"/>
    <w:rsid w:val="003C045A"/>
    <w:rsid w:val="003C08A8"/>
    <w:rsid w:val="003C0E0E"/>
    <w:rsid w:val="003C1D9C"/>
    <w:rsid w:val="003C2EE4"/>
    <w:rsid w:val="003C4892"/>
    <w:rsid w:val="003C702A"/>
    <w:rsid w:val="003D445A"/>
    <w:rsid w:val="003D6267"/>
    <w:rsid w:val="003D6A75"/>
    <w:rsid w:val="003E668F"/>
    <w:rsid w:val="003E776C"/>
    <w:rsid w:val="003E7D2D"/>
    <w:rsid w:val="003F063D"/>
    <w:rsid w:val="003F7297"/>
    <w:rsid w:val="00404F48"/>
    <w:rsid w:val="00407962"/>
    <w:rsid w:val="00410E8D"/>
    <w:rsid w:val="004217C1"/>
    <w:rsid w:val="0042330F"/>
    <w:rsid w:val="00424F62"/>
    <w:rsid w:val="0042795A"/>
    <w:rsid w:val="004371EE"/>
    <w:rsid w:val="00440B1E"/>
    <w:rsid w:val="00441D29"/>
    <w:rsid w:val="00443CC5"/>
    <w:rsid w:val="0044546E"/>
    <w:rsid w:val="00446634"/>
    <w:rsid w:val="00455B6E"/>
    <w:rsid w:val="00465069"/>
    <w:rsid w:val="00467B7B"/>
    <w:rsid w:val="00467BE4"/>
    <w:rsid w:val="00467F70"/>
    <w:rsid w:val="004748ED"/>
    <w:rsid w:val="004753A9"/>
    <w:rsid w:val="004820CF"/>
    <w:rsid w:val="0048444F"/>
    <w:rsid w:val="00485A73"/>
    <w:rsid w:val="00493EEE"/>
    <w:rsid w:val="0049570B"/>
    <w:rsid w:val="004A0308"/>
    <w:rsid w:val="004A04A1"/>
    <w:rsid w:val="004A239B"/>
    <w:rsid w:val="004A34E0"/>
    <w:rsid w:val="004B1441"/>
    <w:rsid w:val="004B389C"/>
    <w:rsid w:val="004B6220"/>
    <w:rsid w:val="004C393E"/>
    <w:rsid w:val="004C6605"/>
    <w:rsid w:val="004C694A"/>
    <w:rsid w:val="004D07DF"/>
    <w:rsid w:val="004D3E41"/>
    <w:rsid w:val="004E2EA1"/>
    <w:rsid w:val="004E5D7C"/>
    <w:rsid w:val="004F4DD8"/>
    <w:rsid w:val="004F5C93"/>
    <w:rsid w:val="0050215D"/>
    <w:rsid w:val="005035F8"/>
    <w:rsid w:val="00503731"/>
    <w:rsid w:val="005037D4"/>
    <w:rsid w:val="00507038"/>
    <w:rsid w:val="005125A4"/>
    <w:rsid w:val="00522091"/>
    <w:rsid w:val="00522D0C"/>
    <w:rsid w:val="005255F7"/>
    <w:rsid w:val="00531B2C"/>
    <w:rsid w:val="00533189"/>
    <w:rsid w:val="00533917"/>
    <w:rsid w:val="00537C9F"/>
    <w:rsid w:val="00541B65"/>
    <w:rsid w:val="00542694"/>
    <w:rsid w:val="00542BE3"/>
    <w:rsid w:val="00543BAB"/>
    <w:rsid w:val="00544117"/>
    <w:rsid w:val="00546DAA"/>
    <w:rsid w:val="00550D3A"/>
    <w:rsid w:val="00561A2D"/>
    <w:rsid w:val="00563A21"/>
    <w:rsid w:val="00567ADA"/>
    <w:rsid w:val="00570BA7"/>
    <w:rsid w:val="00572373"/>
    <w:rsid w:val="00572BDA"/>
    <w:rsid w:val="005732C0"/>
    <w:rsid w:val="005761DD"/>
    <w:rsid w:val="00576B37"/>
    <w:rsid w:val="00584398"/>
    <w:rsid w:val="00584FD7"/>
    <w:rsid w:val="005915DF"/>
    <w:rsid w:val="005931C3"/>
    <w:rsid w:val="005A08A7"/>
    <w:rsid w:val="005A32E8"/>
    <w:rsid w:val="005A4F67"/>
    <w:rsid w:val="005B0756"/>
    <w:rsid w:val="005B1222"/>
    <w:rsid w:val="005B16F8"/>
    <w:rsid w:val="005B24A8"/>
    <w:rsid w:val="005B6A38"/>
    <w:rsid w:val="005C3644"/>
    <w:rsid w:val="005C47EE"/>
    <w:rsid w:val="005C5F06"/>
    <w:rsid w:val="005C7BA5"/>
    <w:rsid w:val="005D1775"/>
    <w:rsid w:val="005D2A94"/>
    <w:rsid w:val="005E1CCD"/>
    <w:rsid w:val="005E341C"/>
    <w:rsid w:val="005E5575"/>
    <w:rsid w:val="005E73FB"/>
    <w:rsid w:val="005E7945"/>
    <w:rsid w:val="005F08F8"/>
    <w:rsid w:val="005F1DB6"/>
    <w:rsid w:val="005F378B"/>
    <w:rsid w:val="00601B4B"/>
    <w:rsid w:val="00603AFB"/>
    <w:rsid w:val="006046BA"/>
    <w:rsid w:val="006047B8"/>
    <w:rsid w:val="00610A31"/>
    <w:rsid w:val="00612F14"/>
    <w:rsid w:val="006142F4"/>
    <w:rsid w:val="00615846"/>
    <w:rsid w:val="00630557"/>
    <w:rsid w:val="0063228C"/>
    <w:rsid w:val="006369B2"/>
    <w:rsid w:val="006426CE"/>
    <w:rsid w:val="0064609C"/>
    <w:rsid w:val="006471E8"/>
    <w:rsid w:val="006553D5"/>
    <w:rsid w:val="00656804"/>
    <w:rsid w:val="00656D02"/>
    <w:rsid w:val="00667539"/>
    <w:rsid w:val="006762C6"/>
    <w:rsid w:val="00676D90"/>
    <w:rsid w:val="00677A60"/>
    <w:rsid w:val="00680012"/>
    <w:rsid w:val="0068134F"/>
    <w:rsid w:val="00683F57"/>
    <w:rsid w:val="006953FC"/>
    <w:rsid w:val="006A0E73"/>
    <w:rsid w:val="006A5B7F"/>
    <w:rsid w:val="006B087D"/>
    <w:rsid w:val="006C09CD"/>
    <w:rsid w:val="006C1EA2"/>
    <w:rsid w:val="006C3983"/>
    <w:rsid w:val="006C709F"/>
    <w:rsid w:val="006C784D"/>
    <w:rsid w:val="006D12EC"/>
    <w:rsid w:val="006E57A9"/>
    <w:rsid w:val="006E70E1"/>
    <w:rsid w:val="006F10A3"/>
    <w:rsid w:val="0070443E"/>
    <w:rsid w:val="00704B57"/>
    <w:rsid w:val="00706E96"/>
    <w:rsid w:val="007111F2"/>
    <w:rsid w:val="00714618"/>
    <w:rsid w:val="00714C21"/>
    <w:rsid w:val="007179D0"/>
    <w:rsid w:val="007207A6"/>
    <w:rsid w:val="007230F0"/>
    <w:rsid w:val="00727639"/>
    <w:rsid w:val="00732620"/>
    <w:rsid w:val="00735171"/>
    <w:rsid w:val="007365CF"/>
    <w:rsid w:val="00741B6B"/>
    <w:rsid w:val="00744EA8"/>
    <w:rsid w:val="00747CB3"/>
    <w:rsid w:val="00750B68"/>
    <w:rsid w:val="007513E6"/>
    <w:rsid w:val="00754FB7"/>
    <w:rsid w:val="007558F3"/>
    <w:rsid w:val="00755CCC"/>
    <w:rsid w:val="00761E30"/>
    <w:rsid w:val="00762BE6"/>
    <w:rsid w:val="0077418A"/>
    <w:rsid w:val="00775065"/>
    <w:rsid w:val="007813BC"/>
    <w:rsid w:val="00781FC4"/>
    <w:rsid w:val="00782F93"/>
    <w:rsid w:val="00784E2A"/>
    <w:rsid w:val="00785D39"/>
    <w:rsid w:val="0079025A"/>
    <w:rsid w:val="00791A64"/>
    <w:rsid w:val="00792204"/>
    <w:rsid w:val="00795D08"/>
    <w:rsid w:val="00796B21"/>
    <w:rsid w:val="007A2E50"/>
    <w:rsid w:val="007A311B"/>
    <w:rsid w:val="007B455E"/>
    <w:rsid w:val="007D1E3E"/>
    <w:rsid w:val="007D4544"/>
    <w:rsid w:val="007D487F"/>
    <w:rsid w:val="007D7A0A"/>
    <w:rsid w:val="007E13C6"/>
    <w:rsid w:val="007E33AE"/>
    <w:rsid w:val="007E3A19"/>
    <w:rsid w:val="007E61E5"/>
    <w:rsid w:val="007F3F75"/>
    <w:rsid w:val="007F49A4"/>
    <w:rsid w:val="007F6725"/>
    <w:rsid w:val="007F6B30"/>
    <w:rsid w:val="007F6B9B"/>
    <w:rsid w:val="007F7F2A"/>
    <w:rsid w:val="00803E04"/>
    <w:rsid w:val="0080409B"/>
    <w:rsid w:val="00804933"/>
    <w:rsid w:val="00807963"/>
    <w:rsid w:val="00811161"/>
    <w:rsid w:val="00812E3F"/>
    <w:rsid w:val="008158E1"/>
    <w:rsid w:val="00815C04"/>
    <w:rsid w:val="00817765"/>
    <w:rsid w:val="00817CDA"/>
    <w:rsid w:val="008238D7"/>
    <w:rsid w:val="00825644"/>
    <w:rsid w:val="008268F4"/>
    <w:rsid w:val="00833C7E"/>
    <w:rsid w:val="00834075"/>
    <w:rsid w:val="008347E5"/>
    <w:rsid w:val="00835622"/>
    <w:rsid w:val="00840E73"/>
    <w:rsid w:val="00841E7C"/>
    <w:rsid w:val="00841E8B"/>
    <w:rsid w:val="008451F7"/>
    <w:rsid w:val="00846A95"/>
    <w:rsid w:val="008470A9"/>
    <w:rsid w:val="00850091"/>
    <w:rsid w:val="008508FC"/>
    <w:rsid w:val="00851E43"/>
    <w:rsid w:val="00852523"/>
    <w:rsid w:val="0086046E"/>
    <w:rsid w:val="008637E1"/>
    <w:rsid w:val="00865281"/>
    <w:rsid w:val="008665B3"/>
    <w:rsid w:val="00873268"/>
    <w:rsid w:val="008755E6"/>
    <w:rsid w:val="00876C87"/>
    <w:rsid w:val="008773D3"/>
    <w:rsid w:val="008803B3"/>
    <w:rsid w:val="0088055D"/>
    <w:rsid w:val="00886C9C"/>
    <w:rsid w:val="008918A6"/>
    <w:rsid w:val="00892435"/>
    <w:rsid w:val="008949D6"/>
    <w:rsid w:val="008A5820"/>
    <w:rsid w:val="008A7043"/>
    <w:rsid w:val="008B1CE3"/>
    <w:rsid w:val="008B2A2B"/>
    <w:rsid w:val="008B2E15"/>
    <w:rsid w:val="008B6C8C"/>
    <w:rsid w:val="008C199E"/>
    <w:rsid w:val="008C3D50"/>
    <w:rsid w:val="008C6010"/>
    <w:rsid w:val="008C78A4"/>
    <w:rsid w:val="008D2904"/>
    <w:rsid w:val="008D63FE"/>
    <w:rsid w:val="008D66DF"/>
    <w:rsid w:val="008D79D3"/>
    <w:rsid w:val="008E338B"/>
    <w:rsid w:val="008E53E4"/>
    <w:rsid w:val="008F13A5"/>
    <w:rsid w:val="008F703E"/>
    <w:rsid w:val="00900737"/>
    <w:rsid w:val="00902D70"/>
    <w:rsid w:val="00904179"/>
    <w:rsid w:val="0090534B"/>
    <w:rsid w:val="00916E83"/>
    <w:rsid w:val="00930589"/>
    <w:rsid w:val="00932D60"/>
    <w:rsid w:val="00933AEC"/>
    <w:rsid w:val="00934AB5"/>
    <w:rsid w:val="00937102"/>
    <w:rsid w:val="00946CCA"/>
    <w:rsid w:val="009604E5"/>
    <w:rsid w:val="009607D5"/>
    <w:rsid w:val="009611A1"/>
    <w:rsid w:val="009616F2"/>
    <w:rsid w:val="00962259"/>
    <w:rsid w:val="009623EA"/>
    <w:rsid w:val="00973D50"/>
    <w:rsid w:val="009740C3"/>
    <w:rsid w:val="00976A5F"/>
    <w:rsid w:val="00976E5B"/>
    <w:rsid w:val="00977955"/>
    <w:rsid w:val="009808B0"/>
    <w:rsid w:val="00980F9A"/>
    <w:rsid w:val="009862CF"/>
    <w:rsid w:val="00992A8F"/>
    <w:rsid w:val="009948CC"/>
    <w:rsid w:val="00997EB4"/>
    <w:rsid w:val="009B248C"/>
    <w:rsid w:val="009B2ECD"/>
    <w:rsid w:val="009B62EA"/>
    <w:rsid w:val="009B7EB1"/>
    <w:rsid w:val="009C1C44"/>
    <w:rsid w:val="009C1E7E"/>
    <w:rsid w:val="009C25C3"/>
    <w:rsid w:val="009D11C0"/>
    <w:rsid w:val="009D52EC"/>
    <w:rsid w:val="009D624D"/>
    <w:rsid w:val="009D7390"/>
    <w:rsid w:val="009E056D"/>
    <w:rsid w:val="009E348B"/>
    <w:rsid w:val="009E34DB"/>
    <w:rsid w:val="009E73A4"/>
    <w:rsid w:val="009F04B2"/>
    <w:rsid w:val="009F1E89"/>
    <w:rsid w:val="009F3A74"/>
    <w:rsid w:val="009F5551"/>
    <w:rsid w:val="009F60CB"/>
    <w:rsid w:val="00A029AB"/>
    <w:rsid w:val="00A04DB2"/>
    <w:rsid w:val="00A06E13"/>
    <w:rsid w:val="00A111C5"/>
    <w:rsid w:val="00A12852"/>
    <w:rsid w:val="00A12C85"/>
    <w:rsid w:val="00A1346B"/>
    <w:rsid w:val="00A15457"/>
    <w:rsid w:val="00A16AA9"/>
    <w:rsid w:val="00A23055"/>
    <w:rsid w:val="00A23320"/>
    <w:rsid w:val="00A23CC3"/>
    <w:rsid w:val="00A250EA"/>
    <w:rsid w:val="00A3358B"/>
    <w:rsid w:val="00A348D6"/>
    <w:rsid w:val="00A377D5"/>
    <w:rsid w:val="00A4494E"/>
    <w:rsid w:val="00A55B71"/>
    <w:rsid w:val="00A5622B"/>
    <w:rsid w:val="00A56417"/>
    <w:rsid w:val="00A60F4C"/>
    <w:rsid w:val="00A6217C"/>
    <w:rsid w:val="00A63431"/>
    <w:rsid w:val="00A66411"/>
    <w:rsid w:val="00A66D0B"/>
    <w:rsid w:val="00A7201D"/>
    <w:rsid w:val="00A7590D"/>
    <w:rsid w:val="00A75AA1"/>
    <w:rsid w:val="00A80367"/>
    <w:rsid w:val="00A8553F"/>
    <w:rsid w:val="00A858D6"/>
    <w:rsid w:val="00A861A3"/>
    <w:rsid w:val="00A87CFE"/>
    <w:rsid w:val="00A9312D"/>
    <w:rsid w:val="00A93C63"/>
    <w:rsid w:val="00A94CC6"/>
    <w:rsid w:val="00A96ADC"/>
    <w:rsid w:val="00AA50D6"/>
    <w:rsid w:val="00AB48E0"/>
    <w:rsid w:val="00AB5136"/>
    <w:rsid w:val="00AB5F79"/>
    <w:rsid w:val="00AB7E62"/>
    <w:rsid w:val="00AC1B66"/>
    <w:rsid w:val="00AC3120"/>
    <w:rsid w:val="00AC4A60"/>
    <w:rsid w:val="00AD0460"/>
    <w:rsid w:val="00AD3704"/>
    <w:rsid w:val="00AD50C1"/>
    <w:rsid w:val="00AD611D"/>
    <w:rsid w:val="00AD63BA"/>
    <w:rsid w:val="00AF0313"/>
    <w:rsid w:val="00AF0C18"/>
    <w:rsid w:val="00AF298B"/>
    <w:rsid w:val="00AF3C01"/>
    <w:rsid w:val="00B03D39"/>
    <w:rsid w:val="00B03F91"/>
    <w:rsid w:val="00B073B6"/>
    <w:rsid w:val="00B07A01"/>
    <w:rsid w:val="00B115FF"/>
    <w:rsid w:val="00B1180C"/>
    <w:rsid w:val="00B13ACA"/>
    <w:rsid w:val="00B1514C"/>
    <w:rsid w:val="00B16EE7"/>
    <w:rsid w:val="00B22A0A"/>
    <w:rsid w:val="00B25762"/>
    <w:rsid w:val="00B34165"/>
    <w:rsid w:val="00B3629B"/>
    <w:rsid w:val="00B378CA"/>
    <w:rsid w:val="00B4314C"/>
    <w:rsid w:val="00B55139"/>
    <w:rsid w:val="00B56D36"/>
    <w:rsid w:val="00B57BEB"/>
    <w:rsid w:val="00B6586D"/>
    <w:rsid w:val="00B7047D"/>
    <w:rsid w:val="00B70664"/>
    <w:rsid w:val="00B707BC"/>
    <w:rsid w:val="00B760C9"/>
    <w:rsid w:val="00B7656A"/>
    <w:rsid w:val="00B80E7C"/>
    <w:rsid w:val="00B83532"/>
    <w:rsid w:val="00B84A3A"/>
    <w:rsid w:val="00B8516B"/>
    <w:rsid w:val="00B87EC2"/>
    <w:rsid w:val="00B91623"/>
    <w:rsid w:val="00B93677"/>
    <w:rsid w:val="00B95988"/>
    <w:rsid w:val="00BA1768"/>
    <w:rsid w:val="00BB6989"/>
    <w:rsid w:val="00BC0A25"/>
    <w:rsid w:val="00BC2844"/>
    <w:rsid w:val="00BC4926"/>
    <w:rsid w:val="00BC5FD3"/>
    <w:rsid w:val="00BC65EB"/>
    <w:rsid w:val="00BC787F"/>
    <w:rsid w:val="00BD00D3"/>
    <w:rsid w:val="00BD041F"/>
    <w:rsid w:val="00BD1EF6"/>
    <w:rsid w:val="00BD4195"/>
    <w:rsid w:val="00BD5E15"/>
    <w:rsid w:val="00BD6852"/>
    <w:rsid w:val="00BD71F9"/>
    <w:rsid w:val="00BE53D7"/>
    <w:rsid w:val="00BE7928"/>
    <w:rsid w:val="00BF0794"/>
    <w:rsid w:val="00BF1289"/>
    <w:rsid w:val="00BF3270"/>
    <w:rsid w:val="00BF361D"/>
    <w:rsid w:val="00BF4D87"/>
    <w:rsid w:val="00BF7983"/>
    <w:rsid w:val="00C00445"/>
    <w:rsid w:val="00C02BE5"/>
    <w:rsid w:val="00C02FE8"/>
    <w:rsid w:val="00C03040"/>
    <w:rsid w:val="00C03595"/>
    <w:rsid w:val="00C06B27"/>
    <w:rsid w:val="00C06CDA"/>
    <w:rsid w:val="00C1098D"/>
    <w:rsid w:val="00C11106"/>
    <w:rsid w:val="00C11C23"/>
    <w:rsid w:val="00C1345C"/>
    <w:rsid w:val="00C1784A"/>
    <w:rsid w:val="00C17967"/>
    <w:rsid w:val="00C21A2A"/>
    <w:rsid w:val="00C24F93"/>
    <w:rsid w:val="00C26018"/>
    <w:rsid w:val="00C30147"/>
    <w:rsid w:val="00C35D08"/>
    <w:rsid w:val="00C363D4"/>
    <w:rsid w:val="00C37C01"/>
    <w:rsid w:val="00C44A4E"/>
    <w:rsid w:val="00C53BC7"/>
    <w:rsid w:val="00C630CB"/>
    <w:rsid w:val="00C63135"/>
    <w:rsid w:val="00C63979"/>
    <w:rsid w:val="00C647B4"/>
    <w:rsid w:val="00C65946"/>
    <w:rsid w:val="00C65D4F"/>
    <w:rsid w:val="00C721AD"/>
    <w:rsid w:val="00C73787"/>
    <w:rsid w:val="00C75D06"/>
    <w:rsid w:val="00C8438E"/>
    <w:rsid w:val="00C9318F"/>
    <w:rsid w:val="00C94BD5"/>
    <w:rsid w:val="00C95B9A"/>
    <w:rsid w:val="00CA2B0E"/>
    <w:rsid w:val="00CA3A9D"/>
    <w:rsid w:val="00CA689A"/>
    <w:rsid w:val="00CB1416"/>
    <w:rsid w:val="00CB15C6"/>
    <w:rsid w:val="00CB170C"/>
    <w:rsid w:val="00CB1DF6"/>
    <w:rsid w:val="00CB4BA2"/>
    <w:rsid w:val="00CB53C1"/>
    <w:rsid w:val="00CB635A"/>
    <w:rsid w:val="00CB6E6F"/>
    <w:rsid w:val="00CB7007"/>
    <w:rsid w:val="00CB774E"/>
    <w:rsid w:val="00CC0917"/>
    <w:rsid w:val="00CC7A3E"/>
    <w:rsid w:val="00CD0351"/>
    <w:rsid w:val="00CD36F3"/>
    <w:rsid w:val="00CD4AED"/>
    <w:rsid w:val="00CD6274"/>
    <w:rsid w:val="00CD662C"/>
    <w:rsid w:val="00CE1839"/>
    <w:rsid w:val="00CE226F"/>
    <w:rsid w:val="00CF2540"/>
    <w:rsid w:val="00CF736A"/>
    <w:rsid w:val="00D01495"/>
    <w:rsid w:val="00D02D8D"/>
    <w:rsid w:val="00D066DF"/>
    <w:rsid w:val="00D06F32"/>
    <w:rsid w:val="00D07FD2"/>
    <w:rsid w:val="00D10DCC"/>
    <w:rsid w:val="00D15689"/>
    <w:rsid w:val="00D1624D"/>
    <w:rsid w:val="00D169C2"/>
    <w:rsid w:val="00D25536"/>
    <w:rsid w:val="00D27A38"/>
    <w:rsid w:val="00D3077B"/>
    <w:rsid w:val="00D32411"/>
    <w:rsid w:val="00D32491"/>
    <w:rsid w:val="00D3272F"/>
    <w:rsid w:val="00D35C39"/>
    <w:rsid w:val="00D37ED1"/>
    <w:rsid w:val="00D44991"/>
    <w:rsid w:val="00D47046"/>
    <w:rsid w:val="00D5173B"/>
    <w:rsid w:val="00D518B8"/>
    <w:rsid w:val="00D5320D"/>
    <w:rsid w:val="00D55A7B"/>
    <w:rsid w:val="00D61A61"/>
    <w:rsid w:val="00D629A9"/>
    <w:rsid w:val="00D63134"/>
    <w:rsid w:val="00D65FD5"/>
    <w:rsid w:val="00D72C12"/>
    <w:rsid w:val="00D755E2"/>
    <w:rsid w:val="00D779A4"/>
    <w:rsid w:val="00D77C37"/>
    <w:rsid w:val="00D816C1"/>
    <w:rsid w:val="00D81A04"/>
    <w:rsid w:val="00D823DA"/>
    <w:rsid w:val="00D92F35"/>
    <w:rsid w:val="00D9460F"/>
    <w:rsid w:val="00D95F7A"/>
    <w:rsid w:val="00DA2B34"/>
    <w:rsid w:val="00DA5C53"/>
    <w:rsid w:val="00DA6217"/>
    <w:rsid w:val="00DB0F98"/>
    <w:rsid w:val="00DB2559"/>
    <w:rsid w:val="00DB2DF4"/>
    <w:rsid w:val="00DB3D04"/>
    <w:rsid w:val="00DB758E"/>
    <w:rsid w:val="00DB79B0"/>
    <w:rsid w:val="00DB7AC9"/>
    <w:rsid w:val="00DC0CA1"/>
    <w:rsid w:val="00DC3231"/>
    <w:rsid w:val="00DC3555"/>
    <w:rsid w:val="00DD21F8"/>
    <w:rsid w:val="00DD26FB"/>
    <w:rsid w:val="00DD2B55"/>
    <w:rsid w:val="00DD7B9A"/>
    <w:rsid w:val="00DE1B9D"/>
    <w:rsid w:val="00DE1E74"/>
    <w:rsid w:val="00DE1F7C"/>
    <w:rsid w:val="00DE2A58"/>
    <w:rsid w:val="00DE2BDC"/>
    <w:rsid w:val="00DE7A03"/>
    <w:rsid w:val="00DF1F06"/>
    <w:rsid w:val="00DF5380"/>
    <w:rsid w:val="00DF76CA"/>
    <w:rsid w:val="00E04330"/>
    <w:rsid w:val="00E04743"/>
    <w:rsid w:val="00E050DA"/>
    <w:rsid w:val="00E106F9"/>
    <w:rsid w:val="00E11F2D"/>
    <w:rsid w:val="00E1521E"/>
    <w:rsid w:val="00E27CB8"/>
    <w:rsid w:val="00E27DCB"/>
    <w:rsid w:val="00E31E48"/>
    <w:rsid w:val="00E32978"/>
    <w:rsid w:val="00E337FD"/>
    <w:rsid w:val="00E343A8"/>
    <w:rsid w:val="00E4188E"/>
    <w:rsid w:val="00E466CB"/>
    <w:rsid w:val="00E53E09"/>
    <w:rsid w:val="00E5634A"/>
    <w:rsid w:val="00E574C6"/>
    <w:rsid w:val="00E6003E"/>
    <w:rsid w:val="00E626F3"/>
    <w:rsid w:val="00E65726"/>
    <w:rsid w:val="00E71211"/>
    <w:rsid w:val="00E73689"/>
    <w:rsid w:val="00E768A7"/>
    <w:rsid w:val="00E80656"/>
    <w:rsid w:val="00E86751"/>
    <w:rsid w:val="00E87036"/>
    <w:rsid w:val="00E870C4"/>
    <w:rsid w:val="00E92911"/>
    <w:rsid w:val="00E92940"/>
    <w:rsid w:val="00E92A32"/>
    <w:rsid w:val="00E95235"/>
    <w:rsid w:val="00EA1DF8"/>
    <w:rsid w:val="00EA3E66"/>
    <w:rsid w:val="00EA4D42"/>
    <w:rsid w:val="00EB0878"/>
    <w:rsid w:val="00EB239E"/>
    <w:rsid w:val="00EB4690"/>
    <w:rsid w:val="00EB4FBE"/>
    <w:rsid w:val="00EB7EFA"/>
    <w:rsid w:val="00EC1367"/>
    <w:rsid w:val="00EC1E28"/>
    <w:rsid w:val="00EC41E0"/>
    <w:rsid w:val="00EC611E"/>
    <w:rsid w:val="00EC6212"/>
    <w:rsid w:val="00EC6EE5"/>
    <w:rsid w:val="00ED0A6D"/>
    <w:rsid w:val="00ED189E"/>
    <w:rsid w:val="00ED4FB3"/>
    <w:rsid w:val="00ED4FE4"/>
    <w:rsid w:val="00ED5B21"/>
    <w:rsid w:val="00ED745A"/>
    <w:rsid w:val="00ED7860"/>
    <w:rsid w:val="00ED7F9D"/>
    <w:rsid w:val="00EE1180"/>
    <w:rsid w:val="00EE180A"/>
    <w:rsid w:val="00EE37C5"/>
    <w:rsid w:val="00EE4593"/>
    <w:rsid w:val="00EE4B3B"/>
    <w:rsid w:val="00EF17C8"/>
    <w:rsid w:val="00F000FD"/>
    <w:rsid w:val="00F01253"/>
    <w:rsid w:val="00F06AEA"/>
    <w:rsid w:val="00F10219"/>
    <w:rsid w:val="00F10245"/>
    <w:rsid w:val="00F115C6"/>
    <w:rsid w:val="00F13BE5"/>
    <w:rsid w:val="00F153B4"/>
    <w:rsid w:val="00F17066"/>
    <w:rsid w:val="00F17656"/>
    <w:rsid w:val="00F22A5B"/>
    <w:rsid w:val="00F24DBC"/>
    <w:rsid w:val="00F278AF"/>
    <w:rsid w:val="00F30FFE"/>
    <w:rsid w:val="00F42E6C"/>
    <w:rsid w:val="00F430EE"/>
    <w:rsid w:val="00F47E66"/>
    <w:rsid w:val="00F514DF"/>
    <w:rsid w:val="00F535F9"/>
    <w:rsid w:val="00F56797"/>
    <w:rsid w:val="00F60B6C"/>
    <w:rsid w:val="00F6562B"/>
    <w:rsid w:val="00F65E17"/>
    <w:rsid w:val="00F67441"/>
    <w:rsid w:val="00F702CD"/>
    <w:rsid w:val="00F72BD2"/>
    <w:rsid w:val="00F75B60"/>
    <w:rsid w:val="00F8041A"/>
    <w:rsid w:val="00F80893"/>
    <w:rsid w:val="00F82E1D"/>
    <w:rsid w:val="00F83E1D"/>
    <w:rsid w:val="00F939E5"/>
    <w:rsid w:val="00F950B5"/>
    <w:rsid w:val="00F96967"/>
    <w:rsid w:val="00F97913"/>
    <w:rsid w:val="00FA122D"/>
    <w:rsid w:val="00FA2D26"/>
    <w:rsid w:val="00FA3755"/>
    <w:rsid w:val="00FA5BC1"/>
    <w:rsid w:val="00FA5FFD"/>
    <w:rsid w:val="00FB0ABD"/>
    <w:rsid w:val="00FB3845"/>
    <w:rsid w:val="00FB6907"/>
    <w:rsid w:val="00FB793E"/>
    <w:rsid w:val="00FB7F58"/>
    <w:rsid w:val="00FC19C9"/>
    <w:rsid w:val="00FC2DD8"/>
    <w:rsid w:val="00FC408E"/>
    <w:rsid w:val="00FC7EA2"/>
    <w:rsid w:val="00FD07A4"/>
    <w:rsid w:val="00FD20E3"/>
    <w:rsid w:val="00FD272C"/>
    <w:rsid w:val="00FD4333"/>
    <w:rsid w:val="00FE44F3"/>
    <w:rsid w:val="00FE4C40"/>
    <w:rsid w:val="00FE4C8E"/>
    <w:rsid w:val="00FF17BA"/>
    <w:rsid w:val="00FF36FA"/>
    <w:rsid w:val="00FF72AB"/>
    <w:rsid w:val="00FF7837"/>
    <w:rsid w:val="00FF7A9B"/>
    <w:rsid w:val="01097CE8"/>
    <w:rsid w:val="043F299D"/>
    <w:rsid w:val="04545D78"/>
    <w:rsid w:val="047A1C27"/>
    <w:rsid w:val="05EE467B"/>
    <w:rsid w:val="06020126"/>
    <w:rsid w:val="073A744C"/>
    <w:rsid w:val="07AA637F"/>
    <w:rsid w:val="07BE086C"/>
    <w:rsid w:val="088E3EF3"/>
    <w:rsid w:val="0A4A5BF8"/>
    <w:rsid w:val="0A9450C5"/>
    <w:rsid w:val="0AB37C41"/>
    <w:rsid w:val="0BA13F3D"/>
    <w:rsid w:val="0BED7182"/>
    <w:rsid w:val="0C2F779B"/>
    <w:rsid w:val="0C3E79DE"/>
    <w:rsid w:val="0DD84489"/>
    <w:rsid w:val="0E30494F"/>
    <w:rsid w:val="0E39220B"/>
    <w:rsid w:val="0FAE4DC5"/>
    <w:rsid w:val="1068327B"/>
    <w:rsid w:val="10BB784F"/>
    <w:rsid w:val="11457119"/>
    <w:rsid w:val="114E5BAD"/>
    <w:rsid w:val="11E46932"/>
    <w:rsid w:val="12D469A6"/>
    <w:rsid w:val="144731A8"/>
    <w:rsid w:val="14B20191"/>
    <w:rsid w:val="159B37AB"/>
    <w:rsid w:val="15BA6327"/>
    <w:rsid w:val="15E46F00"/>
    <w:rsid w:val="1796247C"/>
    <w:rsid w:val="1804388A"/>
    <w:rsid w:val="180E5363"/>
    <w:rsid w:val="188B7B07"/>
    <w:rsid w:val="1A246465"/>
    <w:rsid w:val="1ABA0B77"/>
    <w:rsid w:val="1AC9391F"/>
    <w:rsid w:val="1B2A7AAB"/>
    <w:rsid w:val="1B9E2247"/>
    <w:rsid w:val="1BC25F36"/>
    <w:rsid w:val="1D0C4F8F"/>
    <w:rsid w:val="1D95178A"/>
    <w:rsid w:val="1EC84BF2"/>
    <w:rsid w:val="21BE719F"/>
    <w:rsid w:val="22121299"/>
    <w:rsid w:val="22E5075C"/>
    <w:rsid w:val="231A6657"/>
    <w:rsid w:val="234C07DB"/>
    <w:rsid w:val="24AF1021"/>
    <w:rsid w:val="2641214D"/>
    <w:rsid w:val="27F8683B"/>
    <w:rsid w:val="28081174"/>
    <w:rsid w:val="282474B6"/>
    <w:rsid w:val="288D3427"/>
    <w:rsid w:val="293A3114"/>
    <w:rsid w:val="29996E7D"/>
    <w:rsid w:val="2AB07BA6"/>
    <w:rsid w:val="2C9C632F"/>
    <w:rsid w:val="2CB15A45"/>
    <w:rsid w:val="2D023D79"/>
    <w:rsid w:val="2DD13DB6"/>
    <w:rsid w:val="2E291E44"/>
    <w:rsid w:val="2EAD4823"/>
    <w:rsid w:val="2EDC2A13"/>
    <w:rsid w:val="2EE23C00"/>
    <w:rsid w:val="2FF975F4"/>
    <w:rsid w:val="300A7A53"/>
    <w:rsid w:val="304D711C"/>
    <w:rsid w:val="30894E1C"/>
    <w:rsid w:val="313C59EB"/>
    <w:rsid w:val="315216B2"/>
    <w:rsid w:val="31A16195"/>
    <w:rsid w:val="31A33CBC"/>
    <w:rsid w:val="31E63BA8"/>
    <w:rsid w:val="326F3B9E"/>
    <w:rsid w:val="336B2C23"/>
    <w:rsid w:val="34EE321D"/>
    <w:rsid w:val="367479D5"/>
    <w:rsid w:val="372E12FA"/>
    <w:rsid w:val="37F44714"/>
    <w:rsid w:val="37FC5ED4"/>
    <w:rsid w:val="381274A5"/>
    <w:rsid w:val="390A63CE"/>
    <w:rsid w:val="39673821"/>
    <w:rsid w:val="39846181"/>
    <w:rsid w:val="3A6F0BDF"/>
    <w:rsid w:val="3B8763FC"/>
    <w:rsid w:val="3BFC46F4"/>
    <w:rsid w:val="3BFD221A"/>
    <w:rsid w:val="3CBC3E83"/>
    <w:rsid w:val="3D70539A"/>
    <w:rsid w:val="3E2D328B"/>
    <w:rsid w:val="3E604629"/>
    <w:rsid w:val="407A208B"/>
    <w:rsid w:val="40E439A9"/>
    <w:rsid w:val="41AA2E44"/>
    <w:rsid w:val="423435A8"/>
    <w:rsid w:val="42B45D29"/>
    <w:rsid w:val="44784B34"/>
    <w:rsid w:val="45C81AEB"/>
    <w:rsid w:val="461A0599"/>
    <w:rsid w:val="46D06EA9"/>
    <w:rsid w:val="471E5E67"/>
    <w:rsid w:val="47756384"/>
    <w:rsid w:val="47B916EB"/>
    <w:rsid w:val="47D429C9"/>
    <w:rsid w:val="48691363"/>
    <w:rsid w:val="489F2FD7"/>
    <w:rsid w:val="496F0BFB"/>
    <w:rsid w:val="4AA77F21"/>
    <w:rsid w:val="4AC9433B"/>
    <w:rsid w:val="4B413ED2"/>
    <w:rsid w:val="4B7D6ED4"/>
    <w:rsid w:val="4CBA6276"/>
    <w:rsid w:val="4D44414D"/>
    <w:rsid w:val="4E4F4CE8"/>
    <w:rsid w:val="4EDE412D"/>
    <w:rsid w:val="4EFD45B3"/>
    <w:rsid w:val="4F161B19"/>
    <w:rsid w:val="4F3E697A"/>
    <w:rsid w:val="505B3C87"/>
    <w:rsid w:val="50AC6DC9"/>
    <w:rsid w:val="50BD049E"/>
    <w:rsid w:val="50F43794"/>
    <w:rsid w:val="52754DA9"/>
    <w:rsid w:val="527D068A"/>
    <w:rsid w:val="528C45CC"/>
    <w:rsid w:val="533530F5"/>
    <w:rsid w:val="54A0435F"/>
    <w:rsid w:val="54DC4C6B"/>
    <w:rsid w:val="55425416"/>
    <w:rsid w:val="55C91693"/>
    <w:rsid w:val="57EC78BB"/>
    <w:rsid w:val="58112E7E"/>
    <w:rsid w:val="582E109C"/>
    <w:rsid w:val="59796F2C"/>
    <w:rsid w:val="5999312B"/>
    <w:rsid w:val="59FB5B93"/>
    <w:rsid w:val="5A221372"/>
    <w:rsid w:val="5ABC17C7"/>
    <w:rsid w:val="5B022F52"/>
    <w:rsid w:val="5B0B326E"/>
    <w:rsid w:val="5BDE39BF"/>
    <w:rsid w:val="5C8A1451"/>
    <w:rsid w:val="5E0A0A9B"/>
    <w:rsid w:val="5E781BA7"/>
    <w:rsid w:val="5EE65064"/>
    <w:rsid w:val="5F3F6522"/>
    <w:rsid w:val="5FA56CCD"/>
    <w:rsid w:val="5FFE1F39"/>
    <w:rsid w:val="6022031E"/>
    <w:rsid w:val="60B151FE"/>
    <w:rsid w:val="61F349C9"/>
    <w:rsid w:val="6211064A"/>
    <w:rsid w:val="6300421A"/>
    <w:rsid w:val="634C7460"/>
    <w:rsid w:val="63576E6D"/>
    <w:rsid w:val="645667E8"/>
    <w:rsid w:val="669375FC"/>
    <w:rsid w:val="66FB3677"/>
    <w:rsid w:val="675114E9"/>
    <w:rsid w:val="67B850C4"/>
    <w:rsid w:val="684D7F02"/>
    <w:rsid w:val="69BB0E9B"/>
    <w:rsid w:val="6B855C05"/>
    <w:rsid w:val="6B8754D9"/>
    <w:rsid w:val="6B8905D6"/>
    <w:rsid w:val="6CB5251A"/>
    <w:rsid w:val="6D090170"/>
    <w:rsid w:val="6E8A0AEC"/>
    <w:rsid w:val="6EF8049C"/>
    <w:rsid w:val="6F187341"/>
    <w:rsid w:val="6F4046B5"/>
    <w:rsid w:val="70465FB6"/>
    <w:rsid w:val="7104137A"/>
    <w:rsid w:val="71463740"/>
    <w:rsid w:val="738F5872"/>
    <w:rsid w:val="739C7F8F"/>
    <w:rsid w:val="73A0182E"/>
    <w:rsid w:val="745C0FAE"/>
    <w:rsid w:val="74BA691F"/>
    <w:rsid w:val="75502C0B"/>
    <w:rsid w:val="76000C79"/>
    <w:rsid w:val="775A1CF3"/>
    <w:rsid w:val="79366790"/>
    <w:rsid w:val="79FA03A7"/>
    <w:rsid w:val="7A044199"/>
    <w:rsid w:val="7AD61FD9"/>
    <w:rsid w:val="7BB06386"/>
    <w:rsid w:val="7C1C7EBF"/>
    <w:rsid w:val="7C905D6B"/>
    <w:rsid w:val="7D11554A"/>
    <w:rsid w:val="7D537911"/>
    <w:rsid w:val="7D92016F"/>
    <w:rsid w:val="7E221091"/>
    <w:rsid w:val="7E2D723B"/>
    <w:rsid w:val="7E61605D"/>
    <w:rsid w:val="7EA1645A"/>
    <w:rsid w:val="7F2F7F0A"/>
    <w:rsid w:val="7FA14865"/>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4"/>
    <w:basedOn w:val="1"/>
    <w:next w:val="1"/>
    <w:link w:val="119"/>
    <w:autoRedefine/>
    <w:qFormat/>
    <w:uiPriority w:val="9"/>
    <w:pPr>
      <w:keepNext/>
      <w:keepLines/>
      <w:spacing w:line="408" w:lineRule="auto"/>
      <w:outlineLvl w:val="3"/>
    </w:pPr>
    <w:rPr>
      <w:rFonts w:asciiTheme="minorHAnsi" w:hAnsiTheme="minorHAnsi" w:eastAsiaTheme="minorEastAsia" w:cstheme="minorBidi"/>
      <w:b/>
      <w:bCs/>
      <w:color w:val="1A1A1A"/>
      <w:sz w:val="24"/>
      <w:szCs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05"/>
    <w:autoRedefine/>
    <w:qFormat/>
    <w:uiPriority w:val="99"/>
    <w:pPr>
      <w:jc w:val="left"/>
    </w:pPr>
  </w:style>
  <w:style w:type="paragraph" w:styleId="4">
    <w:name w:val="Body Text"/>
    <w:basedOn w:val="1"/>
    <w:autoRedefine/>
    <w:qFormat/>
    <w:uiPriority w:val="0"/>
    <w:pPr>
      <w:spacing w:line="360" w:lineRule="auto"/>
      <w:ind w:firstLine="200" w:firstLineChars="200"/>
    </w:pPr>
    <w:rPr>
      <w:szCs w:val="24"/>
    </w:rPr>
  </w:style>
  <w:style w:type="paragraph" w:styleId="5">
    <w:name w:val="Body Text Indent"/>
    <w:basedOn w:val="1"/>
    <w:link w:val="20"/>
    <w:autoRedefine/>
    <w:qFormat/>
    <w:uiPriority w:val="99"/>
    <w:pPr>
      <w:spacing w:line="400" w:lineRule="exact"/>
      <w:ind w:firstLine="570"/>
    </w:pPr>
    <w:rPr>
      <w:sz w:val="24"/>
      <w:szCs w:val="24"/>
    </w:rPr>
  </w:style>
  <w:style w:type="paragraph" w:styleId="6">
    <w:name w:val="Plain Text"/>
    <w:basedOn w:val="1"/>
    <w:link w:val="21"/>
    <w:autoRedefine/>
    <w:qFormat/>
    <w:uiPriority w:val="99"/>
    <w:rPr>
      <w:rFonts w:ascii="宋体" w:hAnsi="Courier New" w:cs="宋体"/>
    </w:rPr>
  </w:style>
  <w:style w:type="paragraph" w:styleId="7">
    <w:name w:val="Date"/>
    <w:basedOn w:val="1"/>
    <w:next w:val="1"/>
    <w:link w:val="108"/>
    <w:autoRedefine/>
    <w:unhideWhenUsed/>
    <w:qFormat/>
    <w:uiPriority w:val="99"/>
    <w:pPr>
      <w:ind w:left="100" w:leftChars="2500"/>
    </w:pPr>
    <w:rPr>
      <w:rFonts w:asciiTheme="minorHAnsi" w:hAnsiTheme="minorHAnsi" w:eastAsiaTheme="minorEastAsia" w:cstheme="minorBidi"/>
      <w:szCs w:val="22"/>
    </w:rPr>
  </w:style>
  <w:style w:type="paragraph" w:styleId="8">
    <w:name w:val="Balloon Text"/>
    <w:basedOn w:val="1"/>
    <w:link w:val="25"/>
    <w:autoRedefine/>
    <w:qFormat/>
    <w:uiPriority w:val="99"/>
    <w:rPr>
      <w:sz w:val="18"/>
      <w:szCs w:val="18"/>
      <w:lang w:val="zh-CN"/>
    </w:rPr>
  </w:style>
  <w:style w:type="paragraph" w:styleId="9">
    <w:name w:val="footer"/>
    <w:basedOn w:val="1"/>
    <w:link w:val="22"/>
    <w:autoRedefine/>
    <w:qFormat/>
    <w:uiPriority w:val="99"/>
    <w:pPr>
      <w:tabs>
        <w:tab w:val="center" w:pos="4153"/>
        <w:tab w:val="right" w:pos="8306"/>
      </w:tabs>
      <w:snapToGrid w:val="0"/>
      <w:jc w:val="left"/>
    </w:pPr>
    <w:rPr>
      <w:sz w:val="18"/>
      <w:szCs w:val="18"/>
    </w:rPr>
  </w:style>
  <w:style w:type="paragraph" w:styleId="10">
    <w:name w:val="header"/>
    <w:basedOn w:val="1"/>
    <w:link w:val="23"/>
    <w:autoRedefine/>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109"/>
    <w:autoRedefine/>
    <w:semiHidden/>
    <w:qFormat/>
    <w:uiPriority w:val="99"/>
    <w:pPr>
      <w:snapToGrid w:val="0"/>
      <w:jc w:val="left"/>
    </w:pPr>
    <w:rPr>
      <w:sz w:val="18"/>
      <w:szCs w:val="18"/>
    </w:rPr>
  </w:style>
  <w:style w:type="paragraph" w:styleId="12">
    <w:name w:val="annotation subject"/>
    <w:basedOn w:val="3"/>
    <w:next w:val="3"/>
    <w:link w:val="106"/>
    <w:autoRedefine/>
    <w:qFormat/>
    <w:uiPriority w:val="0"/>
    <w:rPr>
      <w:b/>
      <w:bCs/>
    </w:rPr>
  </w:style>
  <w:style w:type="table" w:styleId="14">
    <w:name w:val="Table Grid"/>
    <w:basedOn w:val="1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autoRedefine/>
    <w:qFormat/>
    <w:uiPriority w:val="0"/>
    <w:rPr>
      <w:rFonts w:cs="Times New Roman"/>
    </w:rPr>
  </w:style>
  <w:style w:type="character" w:styleId="17">
    <w:name w:val="FollowedHyperlink"/>
    <w:autoRedefine/>
    <w:unhideWhenUsed/>
    <w:qFormat/>
    <w:uiPriority w:val="99"/>
    <w:rPr>
      <w:color w:val="800080"/>
      <w:u w:val="single"/>
    </w:rPr>
  </w:style>
  <w:style w:type="character" w:styleId="18">
    <w:name w:val="Hyperlink"/>
    <w:autoRedefine/>
    <w:unhideWhenUsed/>
    <w:qFormat/>
    <w:uiPriority w:val="99"/>
    <w:rPr>
      <w:color w:val="0000FF"/>
      <w:u w:val="single"/>
    </w:rPr>
  </w:style>
  <w:style w:type="character" w:styleId="19">
    <w:name w:val="annotation reference"/>
    <w:basedOn w:val="15"/>
    <w:autoRedefine/>
    <w:qFormat/>
    <w:uiPriority w:val="0"/>
    <w:rPr>
      <w:sz w:val="21"/>
      <w:szCs w:val="21"/>
    </w:rPr>
  </w:style>
  <w:style w:type="character" w:customStyle="1" w:styleId="20">
    <w:name w:val="正文文本缩进 字符"/>
    <w:link w:val="5"/>
    <w:autoRedefine/>
    <w:qFormat/>
    <w:locked/>
    <w:uiPriority w:val="99"/>
    <w:rPr>
      <w:rFonts w:eastAsia="宋体"/>
      <w:kern w:val="2"/>
      <w:sz w:val="24"/>
      <w:szCs w:val="24"/>
      <w:lang w:val="en-US" w:eastAsia="zh-CN" w:bidi="ar-SA"/>
    </w:rPr>
  </w:style>
  <w:style w:type="character" w:customStyle="1" w:styleId="21">
    <w:name w:val="纯文本 字符"/>
    <w:link w:val="6"/>
    <w:autoRedefine/>
    <w:qFormat/>
    <w:locked/>
    <w:uiPriority w:val="99"/>
    <w:rPr>
      <w:rFonts w:ascii="宋体" w:hAnsi="Courier New" w:eastAsia="宋体" w:cs="宋体"/>
      <w:kern w:val="2"/>
      <w:sz w:val="21"/>
      <w:szCs w:val="21"/>
      <w:lang w:val="en-US" w:eastAsia="zh-CN" w:bidi="ar-SA"/>
    </w:rPr>
  </w:style>
  <w:style w:type="character" w:customStyle="1" w:styleId="22">
    <w:name w:val="页脚 字符"/>
    <w:link w:val="9"/>
    <w:autoRedefine/>
    <w:qFormat/>
    <w:locked/>
    <w:uiPriority w:val="99"/>
    <w:rPr>
      <w:rFonts w:eastAsia="宋体"/>
      <w:kern w:val="2"/>
      <w:sz w:val="18"/>
      <w:szCs w:val="18"/>
      <w:lang w:val="en-US" w:eastAsia="zh-CN" w:bidi="ar-SA"/>
    </w:rPr>
  </w:style>
  <w:style w:type="character" w:customStyle="1" w:styleId="23">
    <w:name w:val="页眉 字符"/>
    <w:link w:val="10"/>
    <w:autoRedefine/>
    <w:qFormat/>
    <w:locked/>
    <w:uiPriority w:val="99"/>
    <w:rPr>
      <w:rFonts w:eastAsia="宋体"/>
      <w:kern w:val="2"/>
      <w:sz w:val="18"/>
      <w:szCs w:val="18"/>
      <w:lang w:val="en-US" w:eastAsia="zh-CN" w:bidi="ar-SA"/>
    </w:rPr>
  </w:style>
  <w:style w:type="paragraph" w:customStyle="1" w:styleId="24">
    <w:name w:val="Char Char Char 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25">
    <w:name w:val="批注框文本 字符"/>
    <w:link w:val="8"/>
    <w:autoRedefine/>
    <w:qFormat/>
    <w:uiPriority w:val="99"/>
    <w:rPr>
      <w:kern w:val="2"/>
      <w:sz w:val="18"/>
      <w:szCs w:val="18"/>
    </w:rPr>
  </w:style>
  <w:style w:type="paragraph" w:customStyle="1" w:styleId="26">
    <w:name w:val="font5"/>
    <w:basedOn w:val="1"/>
    <w:autoRedefine/>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27">
    <w:name w:val="font6"/>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28">
    <w:name w:val="font7"/>
    <w:basedOn w:val="1"/>
    <w:autoRedefine/>
    <w:qFormat/>
    <w:uiPriority w:val="0"/>
    <w:pPr>
      <w:widowControl/>
      <w:spacing w:before="100" w:beforeAutospacing="1" w:after="100" w:afterAutospacing="1"/>
      <w:jc w:val="left"/>
    </w:pPr>
    <w:rPr>
      <w:color w:val="000000"/>
      <w:kern w:val="0"/>
      <w:sz w:val="18"/>
      <w:szCs w:val="18"/>
    </w:rPr>
  </w:style>
  <w:style w:type="paragraph" w:customStyle="1" w:styleId="29">
    <w:name w:val="font8"/>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font9"/>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1">
    <w:name w:val="xl65"/>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xl66"/>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36">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7">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9">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40">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1">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18"/>
      <w:szCs w:val="18"/>
    </w:rPr>
  </w:style>
  <w:style w:type="paragraph" w:customStyle="1" w:styleId="42">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rPr>
  </w:style>
  <w:style w:type="paragraph" w:customStyle="1" w:styleId="44">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45">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46">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7">
    <w:name w:val="xl81"/>
    <w:basedOn w:val="1"/>
    <w:autoRedefine/>
    <w:qFormat/>
    <w:uiPriority w:val="0"/>
    <w:pPr>
      <w:widowControl/>
      <w:pBdr>
        <w:top w:val="single" w:color="auto" w:sz="4" w:space="0"/>
        <w:left w:val="single" w:color="auto" w:sz="4" w:space="31"/>
        <w:bottom w:val="single" w:color="auto" w:sz="4" w:space="0"/>
        <w:right w:val="single" w:color="auto" w:sz="4" w:space="0"/>
      </w:pBdr>
      <w:spacing w:before="100" w:beforeAutospacing="1" w:after="100" w:afterAutospacing="1"/>
      <w:ind w:firstLine="400" w:firstLineChars="400"/>
      <w:jc w:val="left"/>
      <w:textAlignment w:val="center"/>
    </w:pPr>
    <w:rPr>
      <w:rFonts w:ascii="宋体" w:hAnsi="宋体" w:cs="宋体"/>
      <w:b/>
      <w:bCs/>
      <w:kern w:val="0"/>
      <w:sz w:val="20"/>
      <w:szCs w:val="20"/>
    </w:rPr>
  </w:style>
  <w:style w:type="paragraph" w:customStyle="1" w:styleId="48">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49">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5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rPr>
  </w:style>
  <w:style w:type="paragraph" w:customStyle="1" w:styleId="5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8"/>
      <w:szCs w:val="18"/>
    </w:rPr>
  </w:style>
  <w:style w:type="paragraph" w:customStyle="1" w:styleId="53">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54">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5">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56">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kern w:val="0"/>
      <w:sz w:val="20"/>
      <w:szCs w:val="20"/>
    </w:rPr>
  </w:style>
  <w:style w:type="paragraph" w:customStyle="1" w:styleId="57">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rPr>
  </w:style>
  <w:style w:type="paragraph" w:customStyle="1" w:styleId="58">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4"/>
      <w:szCs w:val="24"/>
    </w:rPr>
  </w:style>
  <w:style w:type="paragraph" w:customStyle="1" w:styleId="59">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4"/>
      <w:szCs w:val="24"/>
    </w:rPr>
  </w:style>
  <w:style w:type="paragraph" w:customStyle="1" w:styleId="60">
    <w:name w:val="xl94"/>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1">
    <w:name w:val="xl9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
    <w:name w:val="xl6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63">
    <w:name w:val="xl64"/>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64">
    <w:name w:val="xl96"/>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65">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rPr>
  </w:style>
  <w:style w:type="paragraph" w:customStyle="1" w:styleId="66">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67">
    <w:name w:val="xl99"/>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68">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18"/>
      <w:szCs w:val="18"/>
    </w:rPr>
  </w:style>
  <w:style w:type="paragraph" w:customStyle="1" w:styleId="69">
    <w:name w:val="xl101"/>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18"/>
      <w:szCs w:val="18"/>
    </w:rPr>
  </w:style>
  <w:style w:type="paragraph" w:customStyle="1" w:styleId="70">
    <w:name w:val="xl10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18"/>
      <w:szCs w:val="18"/>
    </w:rPr>
  </w:style>
  <w:style w:type="paragraph" w:customStyle="1" w:styleId="71">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16"/>
      <w:szCs w:val="16"/>
    </w:rPr>
  </w:style>
  <w:style w:type="paragraph" w:customStyle="1" w:styleId="72">
    <w:name w:val="xl104"/>
    <w:basedOn w:val="1"/>
    <w:autoRedefine/>
    <w:qFormat/>
    <w:uiPriority w:val="0"/>
    <w:pPr>
      <w:widowControl/>
      <w:spacing w:before="100" w:beforeAutospacing="1" w:after="100" w:afterAutospacing="1"/>
      <w:textAlignment w:val="center"/>
    </w:pPr>
    <w:rPr>
      <w:rFonts w:ascii="宋体" w:hAnsi="宋体" w:cs="宋体"/>
      <w:kern w:val="0"/>
      <w:sz w:val="18"/>
      <w:szCs w:val="18"/>
    </w:rPr>
  </w:style>
  <w:style w:type="paragraph" w:customStyle="1" w:styleId="73">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74">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6"/>
      <w:szCs w:val="16"/>
    </w:rPr>
  </w:style>
  <w:style w:type="paragraph" w:customStyle="1" w:styleId="75">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76">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rPr>
  </w:style>
  <w:style w:type="paragraph" w:customStyle="1" w:styleId="77">
    <w:name w:val="xl10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78">
    <w:name w:val="xl110"/>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79">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80">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81">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82">
    <w:name w:val="xl11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kern w:val="0"/>
      <w:sz w:val="18"/>
      <w:szCs w:val="18"/>
    </w:rPr>
  </w:style>
  <w:style w:type="paragraph" w:customStyle="1" w:styleId="83">
    <w:name w:val="xl11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84">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85">
    <w:name w:val="xl11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textAlignment w:val="center"/>
    </w:pPr>
    <w:rPr>
      <w:rFonts w:ascii="宋体" w:hAnsi="宋体" w:cs="宋体"/>
      <w:kern w:val="0"/>
      <w:sz w:val="18"/>
      <w:szCs w:val="18"/>
    </w:rPr>
  </w:style>
  <w:style w:type="paragraph" w:customStyle="1" w:styleId="86">
    <w:name w:val="xl11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18"/>
      <w:szCs w:val="18"/>
    </w:rPr>
  </w:style>
  <w:style w:type="paragraph" w:customStyle="1" w:styleId="87">
    <w:name w:val="xl11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88">
    <w:name w:val="xl12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9">
    <w:name w:val="xl12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0">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91">
    <w:name w:val="xl123"/>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92">
    <w:name w:val="xl12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93">
    <w:name w:val="xl125"/>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94">
    <w:name w:val="font10"/>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95">
    <w:name w:val="font11"/>
    <w:basedOn w:val="1"/>
    <w:autoRedefine/>
    <w:qFormat/>
    <w:uiPriority w:val="0"/>
    <w:pPr>
      <w:widowControl/>
      <w:spacing w:before="100" w:beforeAutospacing="1" w:after="100" w:afterAutospacing="1"/>
      <w:jc w:val="left"/>
    </w:pPr>
    <w:rPr>
      <w:color w:val="000000"/>
      <w:kern w:val="0"/>
    </w:rPr>
  </w:style>
  <w:style w:type="paragraph" w:customStyle="1" w:styleId="96">
    <w:name w:val="font12"/>
    <w:basedOn w:val="1"/>
    <w:autoRedefine/>
    <w:qFormat/>
    <w:uiPriority w:val="0"/>
    <w:pPr>
      <w:widowControl/>
      <w:spacing w:before="100" w:beforeAutospacing="1" w:after="100" w:afterAutospacing="1"/>
      <w:jc w:val="left"/>
    </w:pPr>
    <w:rPr>
      <w:color w:val="FF0000"/>
      <w:kern w:val="0"/>
      <w:sz w:val="18"/>
      <w:szCs w:val="18"/>
    </w:rPr>
  </w:style>
  <w:style w:type="paragraph" w:customStyle="1" w:styleId="97">
    <w:name w:val="font13"/>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98">
    <w:name w:val="font14"/>
    <w:basedOn w:val="1"/>
    <w:autoRedefine/>
    <w:qFormat/>
    <w:uiPriority w:val="0"/>
    <w:pPr>
      <w:widowControl/>
      <w:spacing w:before="100" w:beforeAutospacing="1" w:after="100" w:afterAutospacing="1"/>
      <w:jc w:val="left"/>
    </w:pPr>
    <w:rPr>
      <w:color w:val="000000"/>
      <w:kern w:val="0"/>
      <w:sz w:val="18"/>
      <w:szCs w:val="18"/>
    </w:rPr>
  </w:style>
  <w:style w:type="paragraph" w:customStyle="1" w:styleId="9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00">
    <w:name w:val="font1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01">
    <w:name w:val="font17"/>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102">
    <w:name w:val="font18"/>
    <w:basedOn w:val="1"/>
    <w:autoRedefine/>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103">
    <w:name w:val="font19"/>
    <w:basedOn w:val="1"/>
    <w:autoRedefine/>
    <w:qFormat/>
    <w:uiPriority w:val="0"/>
    <w:pPr>
      <w:widowControl/>
      <w:spacing w:before="100" w:beforeAutospacing="1" w:after="100" w:afterAutospacing="1"/>
      <w:jc w:val="left"/>
    </w:pPr>
    <w:rPr>
      <w:b/>
      <w:bCs/>
      <w:color w:val="000000"/>
      <w:kern w:val="0"/>
      <w:sz w:val="14"/>
      <w:szCs w:val="14"/>
    </w:rPr>
  </w:style>
  <w:style w:type="paragraph" w:customStyle="1" w:styleId="104">
    <w:name w:val="font20"/>
    <w:basedOn w:val="1"/>
    <w:autoRedefine/>
    <w:qFormat/>
    <w:uiPriority w:val="0"/>
    <w:pPr>
      <w:widowControl/>
      <w:spacing w:before="100" w:beforeAutospacing="1" w:after="100" w:afterAutospacing="1"/>
      <w:jc w:val="left"/>
    </w:pPr>
    <w:rPr>
      <w:rFonts w:ascii="宋体" w:hAnsi="宋体" w:cs="宋体"/>
      <w:b/>
      <w:bCs/>
      <w:color w:val="FF0000"/>
      <w:kern w:val="0"/>
      <w:sz w:val="20"/>
      <w:szCs w:val="20"/>
    </w:rPr>
  </w:style>
  <w:style w:type="character" w:customStyle="1" w:styleId="105">
    <w:name w:val="批注文字 字符"/>
    <w:basedOn w:val="15"/>
    <w:link w:val="3"/>
    <w:autoRedefine/>
    <w:qFormat/>
    <w:uiPriority w:val="99"/>
    <w:rPr>
      <w:kern w:val="2"/>
      <w:sz w:val="21"/>
      <w:szCs w:val="21"/>
    </w:rPr>
  </w:style>
  <w:style w:type="character" w:customStyle="1" w:styleId="106">
    <w:name w:val="批注主题 字符"/>
    <w:basedOn w:val="105"/>
    <w:link w:val="12"/>
    <w:autoRedefine/>
    <w:qFormat/>
    <w:uiPriority w:val="0"/>
    <w:rPr>
      <w:b/>
      <w:bCs/>
      <w:kern w:val="2"/>
      <w:sz w:val="21"/>
      <w:szCs w:val="21"/>
    </w:rPr>
  </w:style>
  <w:style w:type="paragraph" w:customStyle="1" w:styleId="107">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108">
    <w:name w:val="日期 字符"/>
    <w:basedOn w:val="15"/>
    <w:link w:val="7"/>
    <w:autoRedefine/>
    <w:qFormat/>
    <w:uiPriority w:val="99"/>
    <w:rPr>
      <w:rFonts w:asciiTheme="minorHAnsi" w:hAnsiTheme="minorHAnsi" w:eastAsiaTheme="minorEastAsia" w:cstheme="minorBidi"/>
      <w:kern w:val="2"/>
      <w:sz w:val="21"/>
      <w:szCs w:val="22"/>
    </w:rPr>
  </w:style>
  <w:style w:type="character" w:customStyle="1" w:styleId="109">
    <w:name w:val="脚注文本 字符"/>
    <w:basedOn w:val="15"/>
    <w:link w:val="11"/>
    <w:autoRedefine/>
    <w:semiHidden/>
    <w:qFormat/>
    <w:uiPriority w:val="99"/>
    <w:rPr>
      <w:kern w:val="2"/>
      <w:sz w:val="18"/>
      <w:szCs w:val="18"/>
    </w:rPr>
  </w:style>
  <w:style w:type="paragraph" w:customStyle="1" w:styleId="110">
    <w:name w:val="Default"/>
    <w:autoRedefine/>
    <w:qFormat/>
    <w:uiPriority w:val="0"/>
    <w:pPr>
      <w:widowControl w:val="0"/>
      <w:autoSpaceDE w:val="0"/>
      <w:autoSpaceDN w:val="0"/>
      <w:adjustRightInd w:val="0"/>
    </w:pPr>
    <w:rPr>
      <w:rFonts w:ascii="仿宋" w:hAnsi="仿宋" w:cs="仿宋" w:eastAsiaTheme="minorEastAsia"/>
      <w:color w:val="000000"/>
      <w:sz w:val="24"/>
      <w:szCs w:val="24"/>
      <w:lang w:val="en-US" w:eastAsia="zh-CN" w:bidi="ar-SA"/>
    </w:rPr>
  </w:style>
  <w:style w:type="paragraph" w:styleId="111">
    <w:name w:val="List Paragraph"/>
    <w:basedOn w:val="1"/>
    <w:autoRedefine/>
    <w:qFormat/>
    <w:uiPriority w:val="34"/>
    <w:pPr>
      <w:ind w:firstLine="420" w:firstLineChars="200"/>
    </w:pPr>
    <w:rPr>
      <w:rFonts w:ascii="Calibri" w:hAnsi="Calibri"/>
      <w:szCs w:val="24"/>
    </w:rPr>
  </w:style>
  <w:style w:type="paragraph" w:customStyle="1" w:styleId="112">
    <w:name w:val="西校-标题"/>
    <w:next w:val="1"/>
    <w:link w:val="113"/>
    <w:autoRedefine/>
    <w:qFormat/>
    <w:uiPriority w:val="0"/>
    <w:pPr>
      <w:spacing w:line="580" w:lineRule="exact"/>
      <w:jc w:val="center"/>
      <w:outlineLvl w:val="0"/>
    </w:pPr>
    <w:rPr>
      <w:rFonts w:eastAsia="方正小标宋_GBK" w:asciiTheme="minorHAnsi" w:hAnsiTheme="minorHAnsi" w:cstheme="minorBidi"/>
      <w:kern w:val="2"/>
      <w:sz w:val="44"/>
      <w:szCs w:val="21"/>
      <w:lang w:val="en-US" w:eastAsia="zh-CN" w:bidi="ar-SA"/>
    </w:rPr>
  </w:style>
  <w:style w:type="character" w:customStyle="1" w:styleId="113">
    <w:name w:val="西校-标题 字符"/>
    <w:basedOn w:val="15"/>
    <w:link w:val="112"/>
    <w:autoRedefine/>
    <w:qFormat/>
    <w:uiPriority w:val="0"/>
    <w:rPr>
      <w:rFonts w:eastAsia="方正小标宋_GBK" w:asciiTheme="minorHAnsi" w:hAnsiTheme="minorHAnsi" w:cstheme="minorBidi"/>
      <w:kern w:val="2"/>
      <w:sz w:val="44"/>
      <w:szCs w:val="21"/>
    </w:rPr>
  </w:style>
  <w:style w:type="paragraph" w:customStyle="1" w:styleId="114">
    <w:name w:val="西校-正文"/>
    <w:link w:val="115"/>
    <w:autoRedefine/>
    <w:qFormat/>
    <w:uiPriority w:val="0"/>
    <w:pPr>
      <w:spacing w:line="580" w:lineRule="exact"/>
    </w:pPr>
    <w:rPr>
      <w:rFonts w:eastAsia="方正仿宋_GBK" w:asciiTheme="minorHAnsi" w:hAnsiTheme="minorHAnsi" w:cstheme="minorBidi"/>
      <w:kern w:val="2"/>
      <w:sz w:val="32"/>
      <w:szCs w:val="21"/>
      <w:lang w:val="en-US" w:eastAsia="zh-CN" w:bidi="ar-SA"/>
    </w:rPr>
  </w:style>
  <w:style w:type="character" w:customStyle="1" w:styleId="115">
    <w:name w:val="西校-正文 字符"/>
    <w:basedOn w:val="15"/>
    <w:link w:val="114"/>
    <w:autoRedefine/>
    <w:qFormat/>
    <w:uiPriority w:val="0"/>
    <w:rPr>
      <w:rFonts w:eastAsia="方正仿宋_GBK" w:asciiTheme="minorHAnsi" w:hAnsiTheme="minorHAnsi" w:cstheme="minorBidi"/>
      <w:kern w:val="2"/>
      <w:sz w:val="32"/>
      <w:szCs w:val="21"/>
    </w:rPr>
  </w:style>
  <w:style w:type="paragraph" w:customStyle="1" w:styleId="116">
    <w:name w:val="font21"/>
    <w:basedOn w:val="1"/>
    <w:autoRedefine/>
    <w:qFormat/>
    <w:uiPriority w:val="0"/>
    <w:pPr>
      <w:widowControl/>
      <w:spacing w:before="100" w:beforeAutospacing="1" w:after="100" w:afterAutospacing="1"/>
      <w:jc w:val="left"/>
    </w:pPr>
    <w:rPr>
      <w:rFonts w:ascii="微软雅黑" w:hAnsi="微软雅黑" w:eastAsia="微软雅黑" w:cs="宋体"/>
      <w:b/>
      <w:bCs/>
      <w:color w:val="000000"/>
      <w:kern w:val="0"/>
      <w:sz w:val="18"/>
      <w:szCs w:val="18"/>
    </w:rPr>
  </w:style>
  <w:style w:type="paragraph" w:customStyle="1" w:styleId="117">
    <w:name w:val="font22"/>
    <w:basedOn w:val="1"/>
    <w:autoRedefine/>
    <w:qFormat/>
    <w:uiPriority w:val="0"/>
    <w:pPr>
      <w:widowControl/>
      <w:spacing w:before="100" w:beforeAutospacing="1" w:after="100" w:afterAutospacing="1"/>
      <w:jc w:val="left"/>
    </w:pPr>
    <w:rPr>
      <w:rFonts w:ascii="宋体" w:hAnsi="宋体" w:cs="宋体"/>
      <w:b/>
      <w:bCs/>
      <w:color w:val="FF0000"/>
      <w:kern w:val="0"/>
      <w:sz w:val="18"/>
      <w:szCs w:val="18"/>
    </w:rPr>
  </w:style>
  <w:style w:type="paragraph" w:customStyle="1" w:styleId="118">
    <w:name w:val="font23"/>
    <w:basedOn w:val="1"/>
    <w:autoRedefine/>
    <w:qFormat/>
    <w:uiPriority w:val="0"/>
    <w:pPr>
      <w:widowControl/>
      <w:spacing w:before="100" w:beforeAutospacing="1" w:after="100" w:afterAutospacing="1"/>
      <w:jc w:val="left"/>
    </w:pPr>
    <w:rPr>
      <w:rFonts w:ascii="微软雅黑" w:hAnsi="微软雅黑" w:eastAsia="微软雅黑" w:cs="宋体"/>
      <w:b/>
      <w:bCs/>
      <w:color w:val="FF0000"/>
      <w:kern w:val="0"/>
      <w:sz w:val="18"/>
      <w:szCs w:val="18"/>
    </w:rPr>
  </w:style>
  <w:style w:type="character" w:customStyle="1" w:styleId="119">
    <w:name w:val="标题 4 字符"/>
    <w:basedOn w:val="15"/>
    <w:link w:val="2"/>
    <w:autoRedefine/>
    <w:qFormat/>
    <w:uiPriority w:val="9"/>
    <w:rPr>
      <w:rFonts w:asciiTheme="minorHAnsi" w:hAnsiTheme="minorHAnsi" w:eastAsiaTheme="minorEastAsia" w:cstheme="minorBidi"/>
      <w:b/>
      <w:bCs/>
      <w:color w:val="1A1A1A"/>
      <w:kern w:val="2"/>
      <w:sz w:val="24"/>
      <w:szCs w:val="24"/>
    </w:rPr>
  </w:style>
  <w:style w:type="paragraph" w:customStyle="1" w:styleId="120">
    <w:name w:val="修订1"/>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121">
    <w:name w:val="font61"/>
    <w:basedOn w:val="15"/>
    <w:qFormat/>
    <w:uiPriority w:val="0"/>
    <w:rPr>
      <w:rFonts w:ascii="方正仿宋_GBK" w:hAnsi="方正仿宋_GBK" w:eastAsia="方正仿宋_GBK" w:cs="方正仿宋_GBK"/>
      <w:color w:val="000000"/>
      <w:sz w:val="16"/>
      <w:szCs w:val="16"/>
      <w:u w:val="none"/>
    </w:rPr>
  </w:style>
  <w:style w:type="character" w:customStyle="1" w:styleId="122">
    <w:name w:val="font71"/>
    <w:basedOn w:val="15"/>
    <w:qFormat/>
    <w:uiPriority w:val="0"/>
    <w:rPr>
      <w:rFonts w:hint="eastAsia" w:ascii="方正仿宋_GBK" w:hAnsi="方正仿宋_GBK" w:eastAsia="方正仿宋_GBK" w:cs="方正仿宋_GBK"/>
      <w:color w:val="000000"/>
      <w:sz w:val="16"/>
      <w:szCs w:val="16"/>
      <w:u w:val="none"/>
    </w:rPr>
  </w:style>
  <w:style w:type="character" w:customStyle="1" w:styleId="123">
    <w:name w:val="font31"/>
    <w:basedOn w:val="15"/>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2659</Words>
  <Characters>2717</Characters>
  <Lines>104</Lines>
  <Paragraphs>29</Paragraphs>
  <TotalTime>10</TotalTime>
  <ScaleCrop>false</ScaleCrop>
  <LinksUpToDate>false</LinksUpToDate>
  <CharactersWithSpaces>2727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2023-04-10T11:14:00Z</dcterms:created>
  <dc:creator>User</dc:creator>
  <cp:lastModifiedBy>程丹</cp:lastModifiedBy>
  <cp:lastPrinted>2023-09-12T02:43:00Z</cp:lastPrinted>
  <dcterms:modified xsi:type="dcterms:W3CDTF">2025-11-01T05:59:21Z</dcterms:modified>
  <dc:title>制药工程专业培养方案</dc:title>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6D6B0F7374514E23913B4655BB028140_12</vt:lpwstr>
  </property>
  <property fmtid="{D5CDD505-2E9C-101B-9397-08002B2CF9AE}" pid="4" name="KSOTemplateDocerSaveRecord">
    <vt:lpwstr>eyJoZGlkIjoiN2YxMGQxYmU2OWEzMjBhNDgzMTc1YTBhMjNiNWFiOTciLCJ1c2VySWQiOiIxNjYyNTg5NjQwIn0=</vt:lpwstr>
  </property>
</Properties>
</file>