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65A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辽宁师范大学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2027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年</w:t>
      </w:r>
      <w:r>
        <w:rPr>
          <w:rFonts w:hint="eastAsia" w:ascii="黑体" w:hAnsi="黑体" w:eastAsia="黑体" w:cs="黑体"/>
          <w:sz w:val="36"/>
          <w:szCs w:val="36"/>
        </w:rPr>
        <w:t>推荐免试攻读硕士研究生</w:t>
      </w:r>
    </w:p>
    <w:p w14:paraId="1DA48F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名额分配办法</w:t>
      </w:r>
    </w:p>
    <w:p w14:paraId="0C028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根据教育部相关要求，学校坚持“四个面向”，科学分配推免名额，</w:t>
      </w:r>
      <w:r>
        <w:rPr>
          <w:rFonts w:hint="eastAsia" w:ascii="仿宋" w:hAnsi="仿宋" w:eastAsia="仿宋" w:cs="仿宋"/>
          <w:sz w:val="30"/>
          <w:szCs w:val="30"/>
        </w:rPr>
        <w:t>充分发挥推免政策引导和激励作用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0B7E39D0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主动对接国家发展战略，优化推免名额分配办法；对一流建设学科给予支持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在名额分配上予以一定倾斜。</w:t>
      </w:r>
    </w:p>
    <w:p w14:paraId="6B8D447B">
      <w:pPr>
        <w:numPr>
          <w:ilvl w:val="0"/>
          <w:numId w:val="1"/>
        </w:numPr>
        <w:ind w:left="0" w:leftChars="0" w:firstLine="683" w:firstLineChars="228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落实教育部《关于实施卓越中学教师培养计划2.0的意见》（教师〔2018〕13号）文件精神，围绕学校“教师教育特色鲜明的高水平综合性大学”办学目标，坚持“以人为本、质量至上”办学理念，汇聚教师教育改革成果，高质量推动并提升基础教育人才培养供给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将本年度新增推免名额主要分配给</w:t>
      </w:r>
      <w:r>
        <w:rPr>
          <w:rFonts w:hint="eastAsia" w:ascii="仿宋" w:hAnsi="仿宋" w:eastAsia="仿宋" w:cs="仿宋"/>
          <w:kern w:val="0"/>
          <w:sz w:val="30"/>
          <w:szCs w:val="30"/>
        </w:rPr>
        <w:t>“卓越中学教师培养计划”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试点专业。</w:t>
      </w:r>
    </w:p>
    <w:p w14:paraId="608CEFB3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在充分考虑</w:t>
      </w:r>
      <w:r>
        <w:rPr>
          <w:rFonts w:hint="eastAsia" w:ascii="仿宋" w:hAnsi="仿宋" w:eastAsia="仿宋" w:cs="仿宋"/>
          <w:sz w:val="30"/>
          <w:szCs w:val="30"/>
        </w:rPr>
        <w:t>各学院应届本科毕业生数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量等基础上，综合确定各学院推免名额数。</w:t>
      </w:r>
    </w:p>
    <w:p w14:paraId="3B464E43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各学院根据学校下达的推免生名额，参照学校的分配原则，充分考虑推免生选拔质量，制定本单位推免生工作细则，进行本单位各专业推免生名额分配并在全学院公布。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1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7A4F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B3C6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4600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77BEC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6A7F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0284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00515"/>
    <w:multiLevelType w:val="singleLevel"/>
    <w:tmpl w:val="8570051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RjZjVhMGQ5Mjc4OTU3NjQxMzI1NTQ1Y2ZlMTVlYTEifQ=="/>
  </w:docVars>
  <w:rsids>
    <w:rsidRoot w:val="00183DBC"/>
    <w:rsid w:val="00183DBC"/>
    <w:rsid w:val="00204BC9"/>
    <w:rsid w:val="0029462E"/>
    <w:rsid w:val="00744C3A"/>
    <w:rsid w:val="00784BB5"/>
    <w:rsid w:val="007F6EA5"/>
    <w:rsid w:val="0082762C"/>
    <w:rsid w:val="00882939"/>
    <w:rsid w:val="00903CA9"/>
    <w:rsid w:val="009C5512"/>
    <w:rsid w:val="00AD1D29"/>
    <w:rsid w:val="00B43859"/>
    <w:rsid w:val="00B561DA"/>
    <w:rsid w:val="00D7787B"/>
    <w:rsid w:val="00F2082F"/>
    <w:rsid w:val="011D2710"/>
    <w:rsid w:val="012D7C95"/>
    <w:rsid w:val="01904C40"/>
    <w:rsid w:val="031E62CB"/>
    <w:rsid w:val="07493D83"/>
    <w:rsid w:val="079E13B3"/>
    <w:rsid w:val="0A8565CD"/>
    <w:rsid w:val="0C41427D"/>
    <w:rsid w:val="0E2A646C"/>
    <w:rsid w:val="102B72B7"/>
    <w:rsid w:val="12AD766B"/>
    <w:rsid w:val="138A1014"/>
    <w:rsid w:val="145E6BF4"/>
    <w:rsid w:val="15512530"/>
    <w:rsid w:val="16113A6D"/>
    <w:rsid w:val="16B56AEF"/>
    <w:rsid w:val="18610411"/>
    <w:rsid w:val="188D2F65"/>
    <w:rsid w:val="18915F7D"/>
    <w:rsid w:val="196F7429"/>
    <w:rsid w:val="19F17E3E"/>
    <w:rsid w:val="1C2D5EB5"/>
    <w:rsid w:val="1C387FA6"/>
    <w:rsid w:val="1D4B2161"/>
    <w:rsid w:val="20D64231"/>
    <w:rsid w:val="20EE3329"/>
    <w:rsid w:val="216D06F2"/>
    <w:rsid w:val="21C7552A"/>
    <w:rsid w:val="220605B1"/>
    <w:rsid w:val="24D40A88"/>
    <w:rsid w:val="26316317"/>
    <w:rsid w:val="2933247F"/>
    <w:rsid w:val="2EDF69A7"/>
    <w:rsid w:val="2EEB7F82"/>
    <w:rsid w:val="2F0401BB"/>
    <w:rsid w:val="321B7CF6"/>
    <w:rsid w:val="32E620B2"/>
    <w:rsid w:val="33481514"/>
    <w:rsid w:val="33D44600"/>
    <w:rsid w:val="37A023AF"/>
    <w:rsid w:val="386121DB"/>
    <w:rsid w:val="3C025A83"/>
    <w:rsid w:val="3D8C5F4C"/>
    <w:rsid w:val="3E950E30"/>
    <w:rsid w:val="3F1D687C"/>
    <w:rsid w:val="3F8213B4"/>
    <w:rsid w:val="401F1B67"/>
    <w:rsid w:val="40FC6F44"/>
    <w:rsid w:val="41A938C7"/>
    <w:rsid w:val="41E53789"/>
    <w:rsid w:val="43324E9F"/>
    <w:rsid w:val="43E4263E"/>
    <w:rsid w:val="44224F14"/>
    <w:rsid w:val="46011F69"/>
    <w:rsid w:val="46A616B2"/>
    <w:rsid w:val="47624B0E"/>
    <w:rsid w:val="49373210"/>
    <w:rsid w:val="4B482E01"/>
    <w:rsid w:val="4D9671B3"/>
    <w:rsid w:val="560F734B"/>
    <w:rsid w:val="56C500AD"/>
    <w:rsid w:val="58D565A1"/>
    <w:rsid w:val="5B5B7B92"/>
    <w:rsid w:val="5B9F3665"/>
    <w:rsid w:val="60624BBE"/>
    <w:rsid w:val="60B13450"/>
    <w:rsid w:val="621912AD"/>
    <w:rsid w:val="639332E1"/>
    <w:rsid w:val="66B95111"/>
    <w:rsid w:val="69C51D1A"/>
    <w:rsid w:val="6C3C6564"/>
    <w:rsid w:val="6D2B458A"/>
    <w:rsid w:val="6DDB5FB0"/>
    <w:rsid w:val="702A6D7B"/>
    <w:rsid w:val="7056191E"/>
    <w:rsid w:val="761738FD"/>
    <w:rsid w:val="776D5ECB"/>
    <w:rsid w:val="781E5417"/>
    <w:rsid w:val="79404F19"/>
    <w:rsid w:val="7B333163"/>
    <w:rsid w:val="7B547823"/>
    <w:rsid w:val="7BC9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Char"/>
    <w:basedOn w:val="7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9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374</Words>
  <Characters>383</Characters>
  <Lines>2</Lines>
  <Paragraphs>1</Paragraphs>
  <TotalTime>28</TotalTime>
  <ScaleCrop>false</ScaleCrop>
  <LinksUpToDate>false</LinksUpToDate>
  <CharactersWithSpaces>383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2017-09-07T07:04:00Z</dcterms:created>
  <dc:creator>AutoBVT</dc:creator>
  <cp:lastModifiedBy>企业用户_566759747</cp:lastModifiedBy>
  <cp:lastPrinted>2024-08-30T09:12:00Z</cp:lastPrinted>
  <dcterms:modified xsi:type="dcterms:W3CDTF">2026-08-27T07:08:22Z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F7CD2B9EFF40499D9CFEF525297D5406</vt:lpwstr>
  </property>
  <property fmtid="{D5CDD505-2E9C-101B-9397-08002B2CF9AE}" pid="4" name="KSOTemplateDocerSaveRecord">
    <vt:lpwstr>eyJoZGlkIjoiMGU3MjYyMDE3NDYwNzA5NDMwNmVkNDhjYmQ3ZTQ3MDUiLCJ1c2VySWQiOiIxNjc5NDY3NDAxIn0=</vt:lpwstr>
  </property>
</Properties>
</file>