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8CFF53">
      <w:pPr>
        <w:jc w:val="center"/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贵州民族大学</w:t>
      </w:r>
      <w:r>
        <w:rPr>
          <w:rFonts w:hint="eastAsia" w:ascii="宋体" w:hAnsi="宋体" w:eastAsia="宋体"/>
          <w:b/>
          <w:bCs/>
          <w:sz w:val="36"/>
          <w:szCs w:val="36"/>
        </w:rPr>
        <w:t>202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36"/>
          <w:szCs w:val="36"/>
        </w:rPr>
        <w:t>年各学院本科生转专业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实施细则</w:t>
      </w:r>
    </w:p>
    <w:bookmarkEnd w:id="0"/>
    <w:p w14:paraId="4968420F">
      <w:pPr>
        <w:jc w:val="both"/>
        <w:rPr>
          <w:rFonts w:hint="default" w:ascii="宋体" w:hAnsi="宋体" w:eastAsia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部分学院无25年转专业细则文件</w:t>
      </w:r>
    </w:p>
    <w:tbl>
      <w:tblPr>
        <w:tblStyle w:val="15"/>
        <w:tblW w:w="9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6804"/>
      </w:tblGrid>
      <w:tr w14:paraId="7604F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8A68105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政治与经济管理学院</w:t>
            </w:r>
          </w:p>
        </w:tc>
        <w:tc>
          <w:tcPr>
            <w:tcW w:w="6804" w:type="dxa"/>
            <w:vAlign w:val="center"/>
          </w:tcPr>
          <w:p w14:paraId="50E08C2E">
            <w:pPr>
              <w:tabs>
                <w:tab w:val="left" w:pos="1037"/>
              </w:tabs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instrText xml:space="preserve"> HYPERLINK "https://sxy.gzmu.edu.cn/info/1041/1871.htm" </w:instrTex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  <w:lang w:val="en-US" w:eastAsia="zh-CN"/>
              </w:rPr>
              <w:t>https://sxy.gzmu.edu.cn/info/1041/1871.htm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end"/>
            </w:r>
          </w:p>
          <w:p w14:paraId="1274A64A">
            <w:pPr>
              <w:tabs>
                <w:tab w:val="left" w:pos="1037"/>
              </w:tabs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政治与经济管理学院关于2025年转专业工作的通知</w:t>
            </w:r>
          </w:p>
          <w:p w14:paraId="1A83B29F">
            <w:pPr>
              <w:tabs>
                <w:tab w:val="left" w:pos="1037"/>
              </w:tabs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instrText xml:space="preserve"> HYPERLINK "https://img.zscampus.com/qa/0c7598f1-b484-4c3c-ab44-9b0b9e8082c3.png" </w:instrTex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  <w:lang w:val="en-US" w:eastAsia="zh-CN"/>
              </w:rPr>
              <w:t>https://img.zscampus.com/qa/0c7598f1-b484-4c3c-ab44-9b0b9e8082c3.png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end"/>
            </w:r>
          </w:p>
          <w:p w14:paraId="07B48E2C">
            <w:pPr>
              <w:tabs>
                <w:tab w:val="left" w:pos="1037"/>
              </w:tabs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转专业计划人数和考试安排表</w:t>
            </w:r>
          </w:p>
          <w:p w14:paraId="09D4597C">
            <w:pPr>
              <w:tabs>
                <w:tab w:val="left" w:pos="1037"/>
              </w:tabs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instrText xml:space="preserve"> HYPERLINK "https://img.zscampus.com/policy-file/823f46b1-796d-4fa5-8fbb-1efd826bc301.xlsx" </w:instrTex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  <w:lang w:val="en-US" w:eastAsia="zh-CN"/>
              </w:rPr>
              <w:t>https://img.zscampus.com/policy-file/823f46b1-796d-4fa5-8fbb-1efd826bc301.xlsx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end"/>
            </w:r>
          </w:p>
        </w:tc>
      </w:tr>
      <w:tr w14:paraId="4B64A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36FAC708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法学院</w:t>
            </w:r>
          </w:p>
        </w:tc>
        <w:tc>
          <w:tcPr>
            <w:tcW w:w="6804" w:type="dxa"/>
            <w:vAlign w:val="center"/>
          </w:tcPr>
          <w:p w14:paraId="7DCDDD88">
            <w:pPr>
              <w:tabs>
                <w:tab w:val="left" w:pos="1774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"https://fxy.gzmu.edu.cn/info/1057/1908.htm"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https://fxy.gzmu.edu.cn/info/1057/1908.htm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210814C0">
            <w:pPr>
              <w:tabs>
                <w:tab w:val="left" w:pos="1774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法学院2025年本科学生转入专业计划人数和考核安排</w:t>
            </w:r>
          </w:p>
          <w:p w14:paraId="28F58446">
            <w:pPr>
              <w:tabs>
                <w:tab w:val="left" w:pos="1774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"https://img.zscampus.com/qa/e5be7815-66ec-539e-a4e0-3933dd49b40f.png"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https://img.zscampus.com/qa/e5be7815-66ec-539e-a4e0-3933dd49b40f.png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5DFA2BBF">
            <w:pPr>
              <w:tabs>
                <w:tab w:val="left" w:pos="1774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法学院转入专业计划人数和考核安排表</w:t>
            </w:r>
          </w:p>
          <w:p w14:paraId="2E9F556E">
            <w:pPr>
              <w:tabs>
                <w:tab w:val="left" w:pos="1774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"https://img.zscampus.com/policy-file/1b40ed3a-d27f-4f74-84ab-4e191ed36bf2."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https://img.zscampus.com/policy-file/1b40ed3a-d27f-4f74-84ab-4e191ed36bf2.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D62B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6FA174E4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民族学与历史学学院</w:t>
            </w:r>
          </w:p>
        </w:tc>
        <w:tc>
          <w:tcPr>
            <w:tcW w:w="6804" w:type="dxa"/>
            <w:vAlign w:val="center"/>
          </w:tcPr>
          <w:p w14:paraId="7562E36F">
            <w:pPr>
              <w:tabs>
                <w:tab w:val="left" w:pos="1723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民族学与历史学学院转入专业计划人数和考核安排表（2024级）</w:t>
            </w:r>
          </w:p>
          <w:p w14:paraId="2072EF90">
            <w:pPr>
              <w:tabs>
                <w:tab w:val="left" w:pos="1723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"https://mzshxy.gzmu.edu.cn/info/1042/3755.htm"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https://mzshxy.gzmu.edu.cn/info/1042/3755.htm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19F7E6DF">
            <w:pPr>
              <w:tabs>
                <w:tab w:val="left" w:pos="1723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转专业计划人数和考试安排表</w:t>
            </w:r>
          </w:p>
          <w:p w14:paraId="3E16F667">
            <w:pPr>
              <w:tabs>
                <w:tab w:val="left" w:pos="1723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"https://img.zscampus.com/policy-file/d14fa446-bcd7-4d19-839a-b147566a4807.xlsx"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https://img.zscampus.com/policy-file/d14fa446-bcd7-4d19-839a-b147566a4807.xlsx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5302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0DE9B9BE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t>马克思主义学院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tab/>
            </w:r>
          </w:p>
        </w:tc>
        <w:tc>
          <w:tcPr>
            <w:tcW w:w="6804" w:type="dxa"/>
            <w:vAlign w:val="center"/>
          </w:tcPr>
          <w:p w14:paraId="6DDA538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"https://mksxy.gzmu.edu.cn/info/1044/4191.htm"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https://mksxy.gzmu.edu.cn/info/1044/4191.htm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70381E5B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马克思主义学院转专业工作方案</w:t>
            </w:r>
          </w:p>
          <w:p w14:paraId="5C420CA1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"https://img.zscampus.com/policy-file/a380fc8d-074f-4344-8d78-e6ea9d3dafe6.pdf"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https://img.zscampus.com/policy-file/a380fc8d-074f-4344-8d78-e6ea9d3dafe6.pdf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2A731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F60D015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民族文化与认知科学学院</w:t>
            </w:r>
          </w:p>
        </w:tc>
        <w:tc>
          <w:tcPr>
            <w:tcW w:w="6804" w:type="dxa"/>
            <w:vAlign w:val="center"/>
          </w:tcPr>
          <w:p w14:paraId="718C8DBB">
            <w:pPr>
              <w:tabs>
                <w:tab w:val="left" w:pos="2134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"https://mzrz.gzmu.edu.cn/info/1059/2520.htm"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9"/>
                <w:rFonts w:hint="eastAsia"/>
              </w:rPr>
              <w:t>https://mzrz.gzmu.edu.cn/info/1059/2520.htm</w:t>
            </w:r>
            <w:r>
              <w:rPr>
                <w:rFonts w:hint="eastAsia"/>
              </w:rPr>
              <w:fldChar w:fldCharType="end"/>
            </w:r>
          </w:p>
          <w:p w14:paraId="7EBB0DDE">
            <w:pPr>
              <w:tabs>
                <w:tab w:val="left" w:pos="2134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t>民族文化与认知科学学院2025年本科学生转入专业计划人数和考核安排</w:t>
            </w:r>
          </w:p>
          <w:p w14:paraId="1F70BFE0">
            <w:pPr>
              <w:tabs>
                <w:tab w:val="left" w:pos="2134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"https://img.zscampus.com/qa/3135a0be-aa7d-91e6-b822-b4dedb874048.png"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9"/>
                <w:rFonts w:hint="eastAsia"/>
              </w:rPr>
              <w:t>https://img.zscampus.com/qa/3135a0be-aa7d-91e6-b822-b4dedb874048.png</w:t>
            </w:r>
            <w:r>
              <w:rPr>
                <w:rFonts w:hint="eastAsia"/>
              </w:rPr>
              <w:fldChar w:fldCharType="end"/>
            </w:r>
          </w:p>
          <w:p w14:paraId="6E4720F5">
            <w:pPr>
              <w:tabs>
                <w:tab w:val="left" w:pos="2134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t>民族文化与认知科学学院转入专业计划人数和考核安排表.</w:t>
            </w:r>
          </w:p>
          <w:p w14:paraId="66DF9AEB">
            <w:pPr>
              <w:tabs>
                <w:tab w:val="left" w:pos="2134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"https://img.zscampus.com/policy-file/421342a2-1670-4e36-8515-4a407ea77c8a.xlsx"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9"/>
                <w:rFonts w:hint="eastAsia"/>
              </w:rPr>
              <w:t>https://img.zscampus.com/policy-file/421342a2-1670-4e36-8515-4a407ea77c8a.xlsx</w:t>
            </w:r>
            <w:r>
              <w:rPr>
                <w:rFonts w:hint="eastAsia"/>
              </w:rPr>
              <w:fldChar w:fldCharType="end"/>
            </w:r>
          </w:p>
        </w:tc>
      </w:tr>
      <w:tr w14:paraId="2DD91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BA61E02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文学院</w:t>
            </w:r>
          </w:p>
        </w:tc>
        <w:tc>
          <w:tcPr>
            <w:tcW w:w="6804" w:type="dxa"/>
            <w:vAlign w:val="center"/>
          </w:tcPr>
          <w:p w14:paraId="123190DA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"https://wxb.gzmu.edu.cn/info/1252/7181.htm"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https://wxb.gzmu.edu.cn/info/1252/7181.htm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78B066DE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文学院关于2025年转专业工作的通知</w:t>
            </w:r>
          </w:p>
          <w:p w14:paraId="5CAB617B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"https://img.zscampus.com/qa/b5ecfd9a-e836-f4ba-a8fa-87b2d2d0122c.png"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https://img.zscampus.com/qa/b5ecfd9a-e836-f4ba-a8fa-87b2d2d0122c.png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7F2E4A37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转专业计划人数和考试安排表(文学院)</w:t>
            </w:r>
          </w:p>
          <w:p w14:paraId="5197DDE7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"https://img.zscampus.com/policy-file/2716b3b3-156f-4985-83ac-d6a5a6363b14.xlsx"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https://img.zscampus.com/policy-file/2716b3b3-156f-4985-83ac-d6a5a6363b14.xlsx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CA9A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388430A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外国语学院</w:t>
            </w:r>
          </w:p>
        </w:tc>
        <w:tc>
          <w:tcPr>
            <w:tcW w:w="6804" w:type="dxa"/>
            <w:vAlign w:val="center"/>
          </w:tcPr>
          <w:p w14:paraId="4C6FF7EE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外国语学院2025年本科学生转入专业计划人数和考核安排</w:t>
            </w:r>
          </w:p>
          <w:p w14:paraId="71847E00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"https://wgyxy.gzmu.edu.cn/info/1028/1269.htm"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https://wgyxy.gzmu.edu.cn/info/1028/1269.htm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1C75D3F9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外国语学院转专业计划人数和考试安排表</w:t>
            </w:r>
          </w:p>
          <w:p w14:paraId="668D0242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"https://img.zscampus.com/policy-file/a2044d41-f758-4f02-8af5-9e6311ec1ef1.xlsx"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https://img.zscampus.com/policy-file/a2044d41-f758-4f02-8af5-9e6311ec1ef1.xlsx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3ABCB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545C1428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传媒学院</w:t>
            </w:r>
          </w:p>
        </w:tc>
        <w:tc>
          <w:tcPr>
            <w:tcW w:w="6804" w:type="dxa"/>
            <w:vAlign w:val="center"/>
          </w:tcPr>
          <w:p w14:paraId="5EE527A8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"https://cmxy.gzmu.edu.cn/info/1059/4786.htm"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https://cmxy.gzmu.edu.cn/info/1059/4786.htm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1A4F89C3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传媒学院关于2025年转专业工作的通知</w:t>
            </w:r>
          </w:p>
          <w:p w14:paraId="006BA06A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"https://img.zscampus.com/qa/3641a7ce-4b9c-ceb8-9eeb-f033b61b53c7.png"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https://img.zscampus.com/qa/3641a7ce-4b9c-ceb8-9eeb-f033b61b53c7.png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11CE8250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转专业计划人数和考试安排表</w:t>
            </w:r>
          </w:p>
          <w:p w14:paraId="50D10A99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"https://img.zscampus.com/policy-file/8f814535-b3d3-4dd3-8b14-7232ab788de0.xlsx"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https://img.zscampus.com/policy-file/8f814535-b3d3-4dd3-8b14-7232ab788de0.xlsx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60732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31FC2D57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数据科学与信息工程学院</w:t>
            </w:r>
          </w:p>
        </w:tc>
        <w:tc>
          <w:tcPr>
            <w:tcW w:w="6804" w:type="dxa"/>
            <w:vAlign w:val="center"/>
          </w:tcPr>
          <w:p w14:paraId="3CCAA231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"https://sxgc.gzmu.edu.cn/info/1197/2806.htm"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https://sxgc.gzmu.edu.cn/info/1197/2806.htm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58E9AA18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数据科学与信息工程学院 关于开展2025年本科学生转专业工作的通知</w:t>
            </w:r>
          </w:p>
          <w:p w14:paraId="22200B7C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"https://img.zscampus.com/qa/92519477-cbad-e4a1-a3e1-26a008f3dbd8.png"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https://img.zscampus.com/qa/92519477-cbad-e4a1-a3e1-26a008f3dbd8.png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02902060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转专业计划人数和考试安排表</w:t>
            </w:r>
          </w:p>
          <w:p w14:paraId="21669453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"https://img.zscampus.com/policy-file/5e71ebb7-c6aa-48be-8783-81ae4b5d16b3."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https://img.zscampus.com/policy-file/5e71ebb7-c6aa-48be-8783-81ae4b5d16b3.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3D2FB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58CBD301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化学工程学院</w:t>
            </w:r>
          </w:p>
        </w:tc>
        <w:tc>
          <w:tcPr>
            <w:tcW w:w="6804" w:type="dxa"/>
            <w:vAlign w:val="center"/>
          </w:tcPr>
          <w:p w14:paraId="17A4F70A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"https://hhxy.gzmu.edu.cn/info/1015/5129.htm"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https://hhxy.gzmu.edu.cn/info/1015/5129.htm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3DDA6633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化学工程学院关于2025年转专业工作的通知</w:t>
            </w:r>
          </w:p>
          <w:p w14:paraId="2F814A78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"https://img.zscampus.com/qa/142879d8-230e-d135-a24f-b86e8663b24c.png"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https://img.zscampus.com/qa/142879d8-230e-d135-a24f-b86e8663b24c.png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0BB20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FB7D402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东盟人文学院</w:t>
            </w:r>
          </w:p>
        </w:tc>
        <w:tc>
          <w:tcPr>
            <w:tcW w:w="6804" w:type="dxa"/>
            <w:vAlign w:val="center"/>
          </w:tcPr>
          <w:p w14:paraId="17B29538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东盟人文学院转专业计划人数和考试安排</w:t>
            </w:r>
          </w:p>
          <w:p w14:paraId="50E8D345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"https://dmrw.gzmu.edu.cn/info/1020/1491.htm"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https://dmrw.gzmu.edu.cn/info/1020/1491.htm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719302A7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东盟转专业计划人数和考试安排表</w:t>
            </w:r>
          </w:p>
          <w:p w14:paraId="263B7E64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"https://img.zscampus.com/policy-file/8f9fd553-dfe3-4a1f-8c03-99e8a129d181.xlsx"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https://img.zscampus.com/policy-file/8f9fd553-dfe3-4a1f-8c03-99e8a129d181.xlsx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</w:tbl>
    <w:p w14:paraId="54A809F9">
      <w:pPr>
        <w:jc w:val="both"/>
        <w:rPr>
          <w:rFonts w:hint="eastAsia" w:ascii="宋体" w:hAnsi="宋体" w:eastAsia="宋体"/>
          <w:b/>
          <w:bCs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E70"/>
    <w:rsid w:val="000644F8"/>
    <w:rsid w:val="00407D23"/>
    <w:rsid w:val="004127D5"/>
    <w:rsid w:val="005752C9"/>
    <w:rsid w:val="00850E70"/>
    <w:rsid w:val="009C619E"/>
    <w:rsid w:val="00A8681D"/>
    <w:rsid w:val="00A86C8B"/>
    <w:rsid w:val="00C4282F"/>
    <w:rsid w:val="00CF1EB5"/>
    <w:rsid w:val="00D0643D"/>
    <w:rsid w:val="00DE780B"/>
    <w:rsid w:val="00E03979"/>
    <w:rsid w:val="00E561E1"/>
    <w:rsid w:val="00E72916"/>
    <w:rsid w:val="0E937FF7"/>
    <w:rsid w:val="1D3B1205"/>
    <w:rsid w:val="395C5391"/>
    <w:rsid w:val="470A341B"/>
    <w:rsid w:val="5860518C"/>
    <w:rsid w:val="5C7D4C4C"/>
    <w:rsid w:val="5EAE5A4A"/>
    <w:rsid w:val="5F3A7FC8"/>
    <w:rsid w:val="6D17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FollowedHyperlink"/>
    <w:basedOn w:val="16"/>
    <w:semiHidden/>
    <w:unhideWhenUsed/>
    <w:qFormat/>
    <w:uiPriority w:val="99"/>
    <w:rPr>
      <w:color w:val="800080"/>
      <w:u w:val="single"/>
    </w:rPr>
  </w:style>
  <w:style w:type="character" w:styleId="19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6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6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6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509</Words>
  <Characters>1682</Characters>
  <Lines>81</Lines>
  <Paragraphs>22</Paragraphs>
  <TotalTime>33</TotalTime>
  <ScaleCrop>false</ScaleCrop>
  <LinksUpToDate>false</LinksUpToDate>
  <CharactersWithSpaces>1682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2025-04-01T02:37:00Z</dcterms:created>
  <dc:creator>fuquan liu</dc:creator>
  <cp:lastModifiedBy>影喵</cp:lastModifiedBy>
  <dcterms:modified xsi:type="dcterms:W3CDTF">2025-09-08T08:10:35Z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eyJoZGlkIjoiMTZmYjNmZmM5Nzk3YzY5YTQ4NTAyZDQ1ZDFiYTBkMjQiLCJ1c2VySWQiOiIxMjkzNDAyNDkzIn0=</vt:lpwstr>
  </property>
  <property fmtid="{D5CDD505-2E9C-101B-9397-08002B2CF9AE}" pid="3" name="KSOProductBuildVer">
    <vt:lpwstr>2052-12.1.0.22215</vt:lpwstr>
  </property>
  <property fmtid="{D5CDD505-2E9C-101B-9397-08002B2CF9AE}" pid="4" name="ICV">
    <vt:lpwstr>5F254AACD9B244809B65B3E1FBAF3C30_13</vt:lpwstr>
  </property>
</Properties>
</file>