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D1337D" w14:textId="77777777" w:rsidR="00152718" w:rsidRPr="00732101" w:rsidRDefault="00B32D64" w:rsidP="00166A36">
      <w:pPr>
        <w:spacing w:line="560" w:lineRule="exact"/>
        <w:ind w:firstLineChars="400" w:firstLine="1285"/>
        <w:rPr>
          <w:rStyle w:val="a4"/>
          <w:rFonts w:ascii="宋体" w:eastAsia="宋体" w:hAnsi="宋体" w:cs="仿宋"/>
          <w:color w:val="000000" w:themeColor="text1"/>
          <w:kern w:val="44"/>
          <w:sz w:val="32"/>
          <w:szCs w:val="32"/>
          <w:shd w:val="clear" w:color="auto" w:fill="FFFFFF"/>
        </w:rPr>
      </w:pPr>
      <w:r w:rsidRPr="00732101">
        <w:rPr>
          <w:rStyle w:val="a4"/>
          <w:rFonts w:ascii="宋体" w:eastAsia="宋体" w:hAnsi="宋体" w:cs="仿宋" w:hint="eastAsia"/>
          <w:color w:val="000000" w:themeColor="text1"/>
          <w:kern w:val="44"/>
          <w:sz w:val="32"/>
          <w:szCs w:val="32"/>
          <w:shd w:val="clear" w:color="auto" w:fill="FFFFFF"/>
        </w:rPr>
        <w:t>厦门大学“</w:t>
      </w:r>
      <w:r w:rsidR="00152718" w:rsidRPr="00732101">
        <w:rPr>
          <w:rStyle w:val="a4"/>
          <w:rFonts w:ascii="宋体" w:eastAsia="宋体" w:hAnsi="宋体" w:cs="仿宋" w:hint="eastAsia"/>
          <w:color w:val="000000" w:themeColor="text1"/>
          <w:kern w:val="44"/>
          <w:sz w:val="32"/>
          <w:szCs w:val="32"/>
          <w:shd w:val="clear" w:color="auto" w:fill="FFFFFF"/>
        </w:rPr>
        <w:t>商科+</w:t>
      </w:r>
      <w:r w:rsidRPr="00732101">
        <w:rPr>
          <w:rStyle w:val="a4"/>
          <w:rFonts w:ascii="宋体" w:eastAsia="宋体" w:hAnsi="宋体" w:cs="仿宋" w:hint="eastAsia"/>
          <w:color w:val="000000" w:themeColor="text1"/>
          <w:kern w:val="44"/>
          <w:sz w:val="32"/>
          <w:szCs w:val="32"/>
          <w:shd w:val="clear" w:color="auto" w:fill="FFFFFF"/>
        </w:rPr>
        <w:t>人工智能”双学士学位</w:t>
      </w:r>
    </w:p>
    <w:p w14:paraId="3260D84F" w14:textId="5E6F09A0" w:rsidR="00992FCA" w:rsidRPr="00732101" w:rsidRDefault="00B32D64" w:rsidP="00732101">
      <w:pPr>
        <w:spacing w:line="560" w:lineRule="exact"/>
        <w:jc w:val="center"/>
        <w:rPr>
          <w:rStyle w:val="a4"/>
          <w:rFonts w:ascii="宋体" w:eastAsia="宋体" w:hAnsi="宋体"/>
          <w:color w:val="000000" w:themeColor="text1"/>
          <w:kern w:val="44"/>
          <w:shd w:val="clear" w:color="auto" w:fill="FFFFFF"/>
        </w:rPr>
      </w:pPr>
      <w:r w:rsidRPr="00732101">
        <w:rPr>
          <w:rStyle w:val="a4"/>
          <w:rFonts w:ascii="宋体" w:eastAsia="宋体" w:hAnsi="宋体" w:cs="仿宋" w:hint="eastAsia"/>
          <w:color w:val="000000" w:themeColor="text1"/>
          <w:kern w:val="44"/>
          <w:sz w:val="32"/>
          <w:szCs w:val="32"/>
          <w:shd w:val="clear" w:color="auto" w:fill="FFFFFF"/>
        </w:rPr>
        <w:t>复合型人才培养项目实施细则</w:t>
      </w:r>
    </w:p>
    <w:p w14:paraId="6EF56737" w14:textId="77777777" w:rsidR="00992FCA" w:rsidRDefault="00992FCA" w:rsidP="00732101">
      <w:pPr>
        <w:spacing w:line="560" w:lineRule="exact"/>
        <w:rPr>
          <w:rFonts w:ascii="仿宋" w:eastAsia="仿宋" w:hAnsi="仿宋" w:cs="仿宋"/>
          <w:sz w:val="32"/>
          <w:szCs w:val="32"/>
        </w:rPr>
      </w:pPr>
    </w:p>
    <w:p w14:paraId="1513BFDC" w14:textId="77777777" w:rsidR="00992FCA" w:rsidRDefault="00B32D64" w:rsidP="00732101">
      <w:pPr>
        <w:pStyle w:val="1"/>
        <w:widowControl/>
        <w:shd w:val="clear" w:color="auto" w:fill="FFFFFF"/>
        <w:spacing w:beforeAutospacing="0" w:afterAutospacing="0" w:line="560" w:lineRule="exact"/>
        <w:jc w:val="center"/>
        <w:rPr>
          <w:rStyle w:val="a4"/>
          <w:rFonts w:ascii="仿宋" w:eastAsia="仿宋" w:hAnsi="仿宋" w:cs="仿宋" w:hint="default"/>
          <w:bCs w:val="0"/>
          <w:color w:val="333333"/>
          <w:sz w:val="32"/>
          <w:szCs w:val="32"/>
          <w:shd w:val="clear" w:color="auto" w:fill="FFFFFF"/>
        </w:rPr>
      </w:pPr>
      <w:r>
        <w:rPr>
          <w:rStyle w:val="a4"/>
          <w:rFonts w:ascii="仿宋" w:eastAsia="仿宋" w:hAnsi="仿宋" w:cs="仿宋"/>
          <w:bCs w:val="0"/>
          <w:color w:val="333333"/>
          <w:sz w:val="32"/>
          <w:szCs w:val="32"/>
          <w:shd w:val="clear" w:color="auto" w:fill="FFFFFF"/>
        </w:rPr>
        <w:t>第一章 总则</w:t>
      </w:r>
    </w:p>
    <w:p w14:paraId="6238B509" w14:textId="39D00578" w:rsidR="00992FCA" w:rsidRDefault="00B32D64" w:rsidP="00732101">
      <w:pPr>
        <w:pStyle w:val="Style13"/>
        <w:numPr>
          <w:ilvl w:val="0"/>
          <w:numId w:val="1"/>
        </w:num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为培养商科素养与工科逻辑兼备的复合型跨学科人才，管理学院联合信息学院推出“</w:t>
      </w:r>
      <w:r w:rsidR="00152718">
        <w:rPr>
          <w:rStyle w:val="a4"/>
          <w:rFonts w:ascii="仿宋" w:eastAsia="仿宋" w:hAnsi="仿宋" w:cs="仿宋" w:hint="eastAsia"/>
          <w:b w:val="0"/>
          <w:color w:val="000000" w:themeColor="text1"/>
          <w:kern w:val="44"/>
          <w:sz w:val="32"/>
          <w:szCs w:val="32"/>
          <w:shd w:val="clear" w:color="auto" w:fill="FFFFFF"/>
        </w:rPr>
        <w:t>商科</w:t>
      </w:r>
      <w:r>
        <w:rPr>
          <w:rStyle w:val="a4"/>
          <w:rFonts w:ascii="仿宋" w:eastAsia="仿宋" w:hAnsi="仿宋" w:cs="仿宋" w:hint="eastAsia"/>
          <w:b w:val="0"/>
          <w:color w:val="000000" w:themeColor="text1"/>
          <w:kern w:val="44"/>
          <w:sz w:val="32"/>
          <w:szCs w:val="32"/>
          <w:shd w:val="clear" w:color="auto" w:fill="FFFFFF"/>
        </w:rPr>
        <w:t>+人工智能”双学士学位复合型人才培养项目（以下简称“本项目”）。在《厦门大学双学士学位复合型人才培养项目管理办法（试行）》（以下简称“学校管理办法”）基础上，根据学院及专业特点，制定本实施细则。</w:t>
      </w:r>
    </w:p>
    <w:p w14:paraId="3F3FCC27" w14:textId="59976B62" w:rsidR="00992FCA" w:rsidRDefault="00B32D64" w:rsidP="007A5E59">
      <w:pPr>
        <w:pStyle w:val="Style13"/>
        <w:numPr>
          <w:ilvl w:val="0"/>
          <w:numId w:val="1"/>
        </w:num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双学士学位项目第一主修专业为</w:t>
      </w:r>
      <w:r w:rsidR="00152718">
        <w:rPr>
          <w:rStyle w:val="a4"/>
          <w:rFonts w:ascii="仿宋" w:eastAsia="仿宋" w:hAnsi="仿宋" w:cs="仿宋" w:hint="eastAsia"/>
          <w:b w:val="0"/>
          <w:color w:val="000000" w:themeColor="text1"/>
          <w:kern w:val="44"/>
          <w:sz w:val="32"/>
          <w:szCs w:val="32"/>
          <w:shd w:val="clear" w:color="auto" w:fill="FFFFFF"/>
        </w:rPr>
        <w:t>商科（会计学/财务管理/</w:t>
      </w:r>
      <w:r w:rsidR="00261015">
        <w:rPr>
          <w:rStyle w:val="a4"/>
          <w:rFonts w:ascii="仿宋" w:eastAsia="仿宋" w:hAnsi="仿宋" w:cs="仿宋" w:hint="eastAsia"/>
          <w:b w:val="0"/>
          <w:color w:val="000000" w:themeColor="text1"/>
          <w:kern w:val="44"/>
          <w:sz w:val="32"/>
          <w:szCs w:val="32"/>
          <w:shd w:val="clear" w:color="auto" w:fill="FFFFFF"/>
        </w:rPr>
        <w:t>工商</w:t>
      </w:r>
      <w:r w:rsidR="00152718">
        <w:rPr>
          <w:rStyle w:val="a4"/>
          <w:rFonts w:ascii="仿宋" w:eastAsia="仿宋" w:hAnsi="仿宋" w:cs="仿宋" w:hint="eastAsia"/>
          <w:b w:val="0"/>
          <w:color w:val="000000" w:themeColor="text1"/>
          <w:kern w:val="44"/>
          <w:sz w:val="32"/>
          <w:szCs w:val="32"/>
          <w:shd w:val="clear" w:color="auto" w:fill="FFFFFF"/>
        </w:rPr>
        <w:t>管理/旅游管理/管理科学/市场营销）</w:t>
      </w:r>
      <w:r>
        <w:rPr>
          <w:rStyle w:val="a4"/>
          <w:rFonts w:ascii="仿宋" w:eastAsia="仿宋" w:hAnsi="仿宋" w:cs="仿宋" w:hint="eastAsia"/>
          <w:b w:val="0"/>
          <w:color w:val="000000" w:themeColor="text1"/>
          <w:kern w:val="44"/>
          <w:sz w:val="32"/>
          <w:szCs w:val="32"/>
          <w:shd w:val="clear" w:color="auto" w:fill="FFFFFF"/>
        </w:rPr>
        <w:t>，第二主修专业为人工智能，本项目学制为四年，最长学习年限（含休学和保留学籍）为六年。</w:t>
      </w:r>
    </w:p>
    <w:p w14:paraId="20FF6974" w14:textId="77777777" w:rsidR="007A5E59" w:rsidRPr="007A5E59" w:rsidRDefault="007A5E59" w:rsidP="007A5E59">
      <w:pPr>
        <w:pStyle w:val="Style13"/>
        <w:spacing w:line="560" w:lineRule="exact"/>
        <w:ind w:left="640"/>
        <w:rPr>
          <w:rFonts w:ascii="仿宋" w:eastAsia="仿宋" w:hAnsi="仿宋" w:cs="仿宋"/>
          <w:color w:val="000000" w:themeColor="text1"/>
          <w:kern w:val="44"/>
          <w:sz w:val="32"/>
          <w:szCs w:val="32"/>
          <w:shd w:val="clear" w:color="auto" w:fill="FFFFFF"/>
        </w:rPr>
      </w:pPr>
    </w:p>
    <w:p w14:paraId="2842F3DD" w14:textId="5DDE5EF6" w:rsidR="00992FCA" w:rsidRPr="009D1D4B" w:rsidRDefault="00B32D64" w:rsidP="00732101">
      <w:pPr>
        <w:pStyle w:val="1"/>
        <w:widowControl/>
        <w:shd w:val="clear" w:color="auto" w:fill="FFFFFF"/>
        <w:spacing w:beforeAutospacing="0" w:afterAutospacing="0" w:line="560" w:lineRule="exact"/>
        <w:ind w:firstLineChars="200" w:firstLine="640"/>
        <w:jc w:val="center"/>
        <w:rPr>
          <w:rStyle w:val="a4"/>
          <w:rFonts w:ascii="仿宋" w:eastAsia="仿宋" w:hAnsi="仿宋" w:cs="仿宋" w:hint="default"/>
          <w:bCs w:val="0"/>
          <w:color w:val="333333"/>
          <w:sz w:val="32"/>
          <w:szCs w:val="32"/>
          <w:shd w:val="clear" w:color="auto" w:fill="FFFFFF"/>
        </w:rPr>
      </w:pPr>
      <w:r>
        <w:rPr>
          <w:rStyle w:val="a4"/>
          <w:rFonts w:ascii="仿宋" w:eastAsia="仿宋" w:hAnsi="仿宋" w:cs="仿宋"/>
          <w:bCs w:val="0"/>
          <w:color w:val="000000" w:themeColor="text1"/>
          <w:sz w:val="32"/>
          <w:szCs w:val="32"/>
          <w:shd w:val="clear" w:color="auto" w:fill="FFFFFF"/>
        </w:rPr>
        <w:t>第二章</w:t>
      </w:r>
      <w:r w:rsidR="009D1D4B">
        <w:rPr>
          <w:rStyle w:val="a4"/>
          <w:rFonts w:ascii="仿宋" w:eastAsia="仿宋" w:hAnsi="仿宋" w:cs="仿宋"/>
          <w:bCs w:val="0"/>
          <w:color w:val="000000" w:themeColor="text1"/>
          <w:sz w:val="32"/>
          <w:szCs w:val="32"/>
          <w:shd w:val="clear" w:color="auto" w:fill="FFFFFF"/>
        </w:rPr>
        <w:t xml:space="preserve"> </w:t>
      </w:r>
      <w:r w:rsidRPr="009D1D4B">
        <w:rPr>
          <w:rStyle w:val="a4"/>
          <w:rFonts w:ascii="仿宋" w:eastAsia="仿宋" w:hAnsi="仿宋" w:cs="仿宋"/>
          <w:bCs w:val="0"/>
          <w:color w:val="333333"/>
          <w:sz w:val="32"/>
          <w:szCs w:val="32"/>
          <w:shd w:val="clear" w:color="auto" w:fill="FFFFFF"/>
        </w:rPr>
        <w:t xml:space="preserve">修读规定 </w:t>
      </w:r>
    </w:p>
    <w:p w14:paraId="582A58B9" w14:textId="77777777" w:rsidR="00992FCA" w:rsidRDefault="00B32D64" w:rsidP="00732101">
      <w:pPr>
        <w:numPr>
          <w:ilvl w:val="0"/>
          <w:numId w:val="1"/>
        </w:num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本项目学生学籍及日常管理归属管理学院负责。</w:t>
      </w:r>
    </w:p>
    <w:p w14:paraId="755DC7CF" w14:textId="315A66AC" w:rsidR="00992FCA" w:rsidRPr="00B6333F" w:rsidRDefault="00B32D64" w:rsidP="00732101">
      <w:pPr>
        <w:widowControl/>
        <w:numPr>
          <w:ilvl w:val="0"/>
          <w:numId w:val="1"/>
        </w:numPr>
        <w:spacing w:line="560" w:lineRule="exact"/>
        <w:ind w:firstLine="640"/>
        <w:jc w:val="left"/>
        <w:rPr>
          <w:rStyle w:val="a4"/>
          <w:rFonts w:ascii="仿宋" w:eastAsia="仿宋" w:hAnsi="仿宋" w:cs="仿宋"/>
          <w:b w:val="0"/>
          <w:color w:val="000000" w:themeColor="text1"/>
          <w:kern w:val="44"/>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本项目实行动态调整机制，</w:t>
      </w:r>
      <w:r w:rsidRPr="00B6333F">
        <w:rPr>
          <w:rStyle w:val="a4"/>
          <w:rFonts w:ascii="仿宋" w:eastAsia="仿宋" w:hAnsi="仿宋" w:cs="仿宋" w:hint="eastAsia"/>
          <w:b w:val="0"/>
          <w:color w:val="000000" w:themeColor="text1"/>
          <w:kern w:val="44"/>
          <w:sz w:val="32"/>
          <w:szCs w:val="32"/>
          <w:shd w:val="clear" w:color="auto" w:fill="FFFFFF"/>
        </w:rPr>
        <w:t>招生规模原则上</w:t>
      </w:r>
      <w:r w:rsidR="009D1D4B" w:rsidRPr="00B6333F">
        <w:rPr>
          <w:rStyle w:val="a4"/>
          <w:rFonts w:ascii="仿宋" w:eastAsia="仿宋" w:hAnsi="仿宋" w:cs="仿宋" w:hint="eastAsia"/>
          <w:b w:val="0"/>
          <w:color w:val="000000" w:themeColor="text1"/>
          <w:kern w:val="44"/>
          <w:sz w:val="32"/>
          <w:szCs w:val="32"/>
          <w:shd w:val="clear" w:color="auto" w:fill="FFFFFF"/>
        </w:rPr>
        <w:t>会计学类双学士学位项目5</w:t>
      </w:r>
      <w:r w:rsidR="009D1D4B" w:rsidRPr="00B6333F">
        <w:rPr>
          <w:rStyle w:val="a4"/>
          <w:rFonts w:ascii="仿宋" w:eastAsia="仿宋" w:hAnsi="仿宋" w:cs="仿宋"/>
          <w:b w:val="0"/>
          <w:color w:val="000000" w:themeColor="text1"/>
          <w:kern w:val="44"/>
          <w:sz w:val="32"/>
          <w:szCs w:val="32"/>
          <w:shd w:val="clear" w:color="auto" w:fill="FFFFFF"/>
        </w:rPr>
        <w:t>0</w:t>
      </w:r>
      <w:r w:rsidR="009D1D4B" w:rsidRPr="00B6333F">
        <w:rPr>
          <w:rStyle w:val="a4"/>
          <w:rFonts w:ascii="仿宋" w:eastAsia="仿宋" w:hAnsi="仿宋" w:cs="仿宋" w:hint="eastAsia"/>
          <w:b w:val="0"/>
          <w:color w:val="000000" w:themeColor="text1"/>
          <w:kern w:val="44"/>
          <w:sz w:val="32"/>
          <w:szCs w:val="32"/>
          <w:shd w:val="clear" w:color="auto" w:fill="FFFFFF"/>
        </w:rPr>
        <w:t>人</w:t>
      </w:r>
      <w:r w:rsidR="00152718" w:rsidRPr="00B6333F">
        <w:rPr>
          <w:rStyle w:val="a4"/>
          <w:rFonts w:ascii="仿宋" w:eastAsia="仿宋" w:hAnsi="仿宋" w:cs="仿宋" w:hint="eastAsia"/>
          <w:b w:val="0"/>
          <w:color w:val="000000" w:themeColor="text1"/>
          <w:kern w:val="44"/>
          <w:sz w:val="32"/>
          <w:szCs w:val="32"/>
          <w:shd w:val="clear" w:color="auto" w:fill="FFFFFF"/>
        </w:rPr>
        <w:t>，</w:t>
      </w:r>
      <w:r w:rsidR="009D1D4B" w:rsidRPr="00B6333F">
        <w:rPr>
          <w:rStyle w:val="a4"/>
          <w:rFonts w:ascii="仿宋" w:eastAsia="仿宋" w:hAnsi="仿宋" w:cs="仿宋" w:hint="eastAsia"/>
          <w:b w:val="0"/>
          <w:color w:val="000000" w:themeColor="text1"/>
          <w:kern w:val="44"/>
          <w:sz w:val="32"/>
          <w:szCs w:val="32"/>
          <w:shd w:val="clear" w:color="auto" w:fill="FFFFFF"/>
        </w:rPr>
        <w:t>工商管理类双学士学位项目2</w:t>
      </w:r>
      <w:r w:rsidR="009D1D4B" w:rsidRPr="00B6333F">
        <w:rPr>
          <w:rStyle w:val="a4"/>
          <w:rFonts w:ascii="仿宋" w:eastAsia="仿宋" w:hAnsi="仿宋" w:cs="仿宋"/>
          <w:b w:val="0"/>
          <w:color w:val="000000" w:themeColor="text1"/>
          <w:kern w:val="44"/>
          <w:sz w:val="32"/>
          <w:szCs w:val="32"/>
          <w:shd w:val="clear" w:color="auto" w:fill="FFFFFF"/>
        </w:rPr>
        <w:t>2</w:t>
      </w:r>
      <w:r w:rsidR="009D1D4B" w:rsidRPr="00B6333F">
        <w:rPr>
          <w:rStyle w:val="a4"/>
          <w:rFonts w:ascii="仿宋" w:eastAsia="仿宋" w:hAnsi="仿宋" w:cs="仿宋" w:hint="eastAsia"/>
          <w:b w:val="0"/>
          <w:color w:val="000000" w:themeColor="text1"/>
          <w:kern w:val="44"/>
          <w:sz w:val="32"/>
          <w:szCs w:val="32"/>
          <w:shd w:val="clear" w:color="auto" w:fill="FFFFFF"/>
        </w:rPr>
        <w:t>人</w:t>
      </w:r>
      <w:r w:rsidR="00152718" w:rsidRPr="00B6333F">
        <w:rPr>
          <w:rStyle w:val="a4"/>
          <w:rFonts w:ascii="仿宋" w:eastAsia="仿宋" w:hAnsi="仿宋" w:cs="仿宋" w:hint="eastAsia"/>
          <w:b w:val="0"/>
          <w:color w:val="000000" w:themeColor="text1"/>
          <w:kern w:val="44"/>
          <w:sz w:val="32"/>
          <w:szCs w:val="32"/>
          <w:shd w:val="clear" w:color="auto" w:fill="FFFFFF"/>
        </w:rPr>
        <w:t>，管理科学</w:t>
      </w:r>
      <w:r w:rsidR="009D1D4B" w:rsidRPr="00B6333F">
        <w:rPr>
          <w:rStyle w:val="a4"/>
          <w:rFonts w:ascii="仿宋" w:eastAsia="仿宋" w:hAnsi="仿宋" w:cs="仿宋" w:hint="eastAsia"/>
          <w:b w:val="0"/>
          <w:color w:val="000000" w:themeColor="text1"/>
          <w:kern w:val="44"/>
          <w:sz w:val="32"/>
          <w:szCs w:val="32"/>
          <w:shd w:val="clear" w:color="auto" w:fill="FFFFFF"/>
        </w:rPr>
        <w:t>与工程类双学士学位项目8</w:t>
      </w:r>
      <w:r w:rsidR="00152718" w:rsidRPr="00B6333F">
        <w:rPr>
          <w:rStyle w:val="a4"/>
          <w:rFonts w:ascii="仿宋" w:eastAsia="仿宋" w:hAnsi="仿宋" w:cs="仿宋" w:hint="eastAsia"/>
          <w:b w:val="0"/>
          <w:color w:val="000000" w:themeColor="text1"/>
          <w:kern w:val="44"/>
          <w:sz w:val="32"/>
          <w:szCs w:val="32"/>
          <w:shd w:val="clear" w:color="auto" w:fill="FFFFFF"/>
        </w:rPr>
        <w:t>人</w:t>
      </w:r>
      <w:r w:rsidRPr="00B6333F">
        <w:rPr>
          <w:rStyle w:val="a4"/>
          <w:rFonts w:ascii="仿宋" w:eastAsia="仿宋" w:hAnsi="仿宋" w:cs="仿宋" w:hint="eastAsia"/>
          <w:b w:val="0"/>
          <w:color w:val="000000" w:themeColor="text1"/>
          <w:kern w:val="44"/>
          <w:sz w:val="32"/>
          <w:szCs w:val="32"/>
          <w:shd w:val="clear" w:color="auto" w:fill="FFFFFF"/>
        </w:rPr>
        <w:t>。选拔时间安排在新生选课前，选拔面向对象、选拔办法等依据项目选拔方案执行。后续学期不再接收申请。</w:t>
      </w:r>
      <w:r w:rsidR="00701CE6" w:rsidRPr="00B6333F">
        <w:rPr>
          <w:rStyle w:val="a4"/>
          <w:rFonts w:ascii="仿宋" w:eastAsia="仿宋" w:hAnsi="仿宋" w:cs="仿宋" w:hint="eastAsia"/>
          <w:b w:val="0"/>
          <w:color w:val="000000" w:themeColor="text1"/>
          <w:kern w:val="44"/>
          <w:sz w:val="32"/>
          <w:szCs w:val="32"/>
          <w:shd w:val="clear" w:color="auto" w:fill="FFFFFF"/>
        </w:rPr>
        <w:t>新生</w:t>
      </w:r>
      <w:r w:rsidR="00155097" w:rsidRPr="00B6333F">
        <w:rPr>
          <w:rStyle w:val="a4"/>
          <w:rFonts w:ascii="仿宋" w:eastAsia="仿宋" w:hAnsi="仿宋" w:cs="仿宋" w:hint="eastAsia"/>
          <w:b w:val="0"/>
          <w:color w:val="000000" w:themeColor="text1"/>
          <w:kern w:val="44"/>
          <w:sz w:val="32"/>
          <w:szCs w:val="32"/>
          <w:shd w:val="clear" w:color="auto" w:fill="FFFFFF"/>
        </w:rPr>
        <w:t>一入学</w:t>
      </w:r>
      <w:r w:rsidR="000E6B68" w:rsidRPr="00B6333F">
        <w:rPr>
          <w:rStyle w:val="a4"/>
          <w:rFonts w:ascii="仿宋" w:eastAsia="仿宋" w:hAnsi="仿宋" w:cs="仿宋" w:hint="eastAsia"/>
          <w:b w:val="0"/>
          <w:color w:val="000000" w:themeColor="text1"/>
          <w:kern w:val="44"/>
          <w:sz w:val="32"/>
          <w:szCs w:val="32"/>
          <w:shd w:val="clear" w:color="auto" w:fill="FFFFFF"/>
        </w:rPr>
        <w:t>即</w:t>
      </w:r>
      <w:r w:rsidR="00701CE6" w:rsidRPr="00B6333F">
        <w:rPr>
          <w:rStyle w:val="a4"/>
          <w:rFonts w:ascii="仿宋" w:eastAsia="仿宋" w:hAnsi="仿宋" w:cs="仿宋" w:hint="eastAsia"/>
          <w:b w:val="0"/>
          <w:color w:val="000000" w:themeColor="text1"/>
          <w:kern w:val="44"/>
          <w:sz w:val="32"/>
          <w:szCs w:val="32"/>
          <w:shd w:val="clear" w:color="auto" w:fill="FFFFFF"/>
        </w:rPr>
        <w:t>进行项目</w:t>
      </w:r>
      <w:r w:rsidR="00155097" w:rsidRPr="00B6333F">
        <w:rPr>
          <w:rStyle w:val="a4"/>
          <w:rFonts w:ascii="仿宋" w:eastAsia="仿宋" w:hAnsi="仿宋" w:cs="仿宋" w:hint="eastAsia"/>
          <w:b w:val="0"/>
          <w:color w:val="000000" w:themeColor="text1"/>
          <w:kern w:val="44"/>
          <w:sz w:val="32"/>
          <w:szCs w:val="32"/>
          <w:shd w:val="clear" w:color="auto" w:fill="FFFFFF"/>
        </w:rPr>
        <w:t>选拔。</w:t>
      </w:r>
    </w:p>
    <w:p w14:paraId="02039142" w14:textId="77777777" w:rsidR="00152718" w:rsidRPr="00B6333F" w:rsidRDefault="00B32D64" w:rsidP="00732101">
      <w:pPr>
        <w:widowControl/>
        <w:numPr>
          <w:ilvl w:val="0"/>
          <w:numId w:val="1"/>
        </w:numPr>
        <w:spacing w:line="560" w:lineRule="exact"/>
        <w:ind w:firstLineChars="200" w:firstLine="640"/>
        <w:jc w:val="left"/>
        <w:rPr>
          <w:rStyle w:val="a4"/>
          <w:rFonts w:ascii="仿宋" w:eastAsia="仿宋" w:hAnsi="仿宋" w:cs="仿宋"/>
          <w:b w:val="0"/>
          <w:color w:val="000000" w:themeColor="text1"/>
          <w:kern w:val="44"/>
          <w:sz w:val="32"/>
          <w:szCs w:val="32"/>
          <w:shd w:val="clear" w:color="auto" w:fill="FFFFFF"/>
        </w:rPr>
      </w:pPr>
      <w:r w:rsidRPr="00B6333F">
        <w:rPr>
          <w:rStyle w:val="a4"/>
          <w:rFonts w:ascii="仿宋" w:eastAsia="仿宋" w:hAnsi="仿宋" w:cs="仿宋" w:hint="eastAsia"/>
          <w:b w:val="0"/>
          <w:color w:val="000000" w:themeColor="text1"/>
          <w:kern w:val="44"/>
          <w:sz w:val="32"/>
          <w:szCs w:val="32"/>
          <w:shd w:val="clear" w:color="auto" w:fill="FFFFFF"/>
        </w:rPr>
        <w:t>项目退出机制。</w:t>
      </w:r>
    </w:p>
    <w:p w14:paraId="2606A91E" w14:textId="77777777" w:rsidR="00794950" w:rsidRPr="00B6333F" w:rsidRDefault="00794950" w:rsidP="00701CE6">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sidRPr="00B6333F">
        <w:rPr>
          <w:rStyle w:val="a4"/>
          <w:rFonts w:ascii="仿宋" w:eastAsia="仿宋" w:hAnsi="仿宋" w:cs="仿宋" w:hint="eastAsia"/>
          <w:b w:val="0"/>
          <w:color w:val="000000" w:themeColor="text1"/>
          <w:kern w:val="44"/>
          <w:sz w:val="32"/>
          <w:szCs w:val="32"/>
          <w:shd w:val="clear" w:color="auto" w:fill="FFFFFF"/>
        </w:rPr>
        <w:lastRenderedPageBreak/>
        <w:t>第一学年春季最后一周，如学生不适应双学士学位项目培养模</w:t>
      </w:r>
      <w:bookmarkStart w:id="0" w:name="_GoBack"/>
      <w:bookmarkEnd w:id="0"/>
      <w:r w:rsidRPr="00B6333F">
        <w:rPr>
          <w:rStyle w:val="a4"/>
          <w:rFonts w:ascii="仿宋" w:eastAsia="仿宋" w:hAnsi="仿宋" w:cs="仿宋" w:hint="eastAsia"/>
          <w:b w:val="0"/>
          <w:color w:val="000000" w:themeColor="text1"/>
          <w:kern w:val="44"/>
          <w:sz w:val="32"/>
          <w:szCs w:val="32"/>
          <w:shd w:val="clear" w:color="auto" w:fill="FFFFFF"/>
        </w:rPr>
        <w:t>式，可申请退出双学士学位项目；</w:t>
      </w:r>
    </w:p>
    <w:p w14:paraId="7D92FCF1" w14:textId="77777777" w:rsidR="00794950" w:rsidRPr="00B6333F" w:rsidRDefault="00794950" w:rsidP="00701CE6">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sidRPr="00B6333F">
        <w:rPr>
          <w:rStyle w:val="a4"/>
          <w:rFonts w:ascii="仿宋" w:eastAsia="仿宋" w:hAnsi="仿宋" w:cs="仿宋" w:hint="eastAsia"/>
          <w:b w:val="0"/>
          <w:color w:val="000000" w:themeColor="text1"/>
          <w:kern w:val="44"/>
          <w:sz w:val="32"/>
          <w:szCs w:val="32"/>
          <w:shd w:val="clear" w:color="auto" w:fill="FFFFFF"/>
        </w:rPr>
        <w:t>第一学年有两门以上（含两门）学科通修课不及格且成绩在全班排名为后1</w:t>
      </w:r>
      <w:r w:rsidRPr="00B6333F">
        <w:rPr>
          <w:rStyle w:val="a4"/>
          <w:rFonts w:ascii="仿宋" w:eastAsia="仿宋" w:hAnsi="仿宋" w:cs="仿宋"/>
          <w:b w:val="0"/>
          <w:color w:val="000000" w:themeColor="text1"/>
          <w:kern w:val="44"/>
          <w:sz w:val="32"/>
          <w:szCs w:val="32"/>
          <w:shd w:val="clear" w:color="auto" w:fill="FFFFFF"/>
        </w:rPr>
        <w:t>0%</w:t>
      </w:r>
      <w:r w:rsidRPr="00B6333F">
        <w:rPr>
          <w:rStyle w:val="a4"/>
          <w:rFonts w:ascii="仿宋" w:eastAsia="仿宋" w:hAnsi="仿宋" w:cs="仿宋" w:hint="eastAsia"/>
          <w:b w:val="0"/>
          <w:color w:val="000000" w:themeColor="text1"/>
          <w:kern w:val="44"/>
          <w:sz w:val="32"/>
          <w:szCs w:val="32"/>
          <w:shd w:val="clear" w:color="auto" w:fill="FFFFFF"/>
        </w:rPr>
        <w:t>的学生强制退出双学士学位项目。</w:t>
      </w:r>
    </w:p>
    <w:p w14:paraId="64294B8D" w14:textId="42281C33" w:rsidR="00261015" w:rsidRPr="00B6333F" w:rsidRDefault="00794950" w:rsidP="00701CE6">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sidRPr="00B6333F">
        <w:rPr>
          <w:rStyle w:val="a4"/>
          <w:rFonts w:ascii="仿宋" w:eastAsia="仿宋" w:hAnsi="仿宋" w:cs="仿宋" w:hint="eastAsia"/>
          <w:b w:val="0"/>
          <w:color w:val="000000" w:themeColor="text1"/>
          <w:kern w:val="44"/>
          <w:sz w:val="32"/>
          <w:szCs w:val="32"/>
          <w:shd w:val="clear" w:color="auto" w:fill="FFFFFF"/>
        </w:rPr>
        <w:t>退出双学士学位项目的</w:t>
      </w:r>
      <w:r w:rsidR="00701CE6" w:rsidRPr="00B6333F">
        <w:rPr>
          <w:rStyle w:val="a4"/>
          <w:rFonts w:ascii="仿宋" w:eastAsia="仿宋" w:hAnsi="仿宋" w:cs="仿宋" w:hint="eastAsia"/>
          <w:b w:val="0"/>
          <w:color w:val="000000" w:themeColor="text1"/>
          <w:kern w:val="44"/>
          <w:sz w:val="32"/>
          <w:szCs w:val="32"/>
          <w:shd w:val="clear" w:color="auto" w:fill="FFFFFF"/>
        </w:rPr>
        <w:t>学生</w:t>
      </w:r>
      <w:r w:rsidR="00744A6B" w:rsidRPr="00B6333F">
        <w:rPr>
          <w:rStyle w:val="a4"/>
          <w:rFonts w:ascii="仿宋" w:eastAsia="仿宋" w:hAnsi="仿宋" w:cs="仿宋" w:hint="eastAsia"/>
          <w:b w:val="0"/>
          <w:color w:val="000000" w:themeColor="text1"/>
          <w:kern w:val="44"/>
          <w:sz w:val="32"/>
          <w:szCs w:val="32"/>
          <w:shd w:val="clear" w:color="auto" w:fill="FFFFFF"/>
        </w:rPr>
        <w:t>回到原大类参加同年级专业分流。</w:t>
      </w:r>
    </w:p>
    <w:p w14:paraId="284C84D4" w14:textId="0D8F968E" w:rsidR="00992FCA" w:rsidRPr="000E6B68" w:rsidRDefault="00261015" w:rsidP="000E6B68">
      <w:pPr>
        <w:widowControl/>
        <w:shd w:val="clear" w:color="auto" w:fill="FFFFFF"/>
        <w:spacing w:line="560" w:lineRule="exact"/>
        <w:ind w:firstLineChars="200" w:firstLine="640"/>
        <w:textAlignment w:val="baseline"/>
        <w:rPr>
          <w:rStyle w:val="a4"/>
          <w:rFonts w:ascii="Times New Roman" w:eastAsia="仿宋" w:hAnsi="Times New Roman" w:cs="Times New Roman"/>
          <w:b w:val="0"/>
          <w:bCs/>
          <w:kern w:val="0"/>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上述两种情况，经学生和家长签字确认，双学士学位项目管理小组、管理学院本科教学指导委员会、信息学院本科教学指导委员会先后审核批准后，将退出名单报送教务处</w:t>
      </w:r>
      <w:r w:rsidR="00B32D64">
        <w:rPr>
          <w:rStyle w:val="a4"/>
          <w:rFonts w:ascii="仿宋" w:eastAsia="仿宋" w:hAnsi="仿宋" w:cs="仿宋" w:hint="eastAsia"/>
          <w:b w:val="0"/>
          <w:color w:val="000000" w:themeColor="text1"/>
          <w:kern w:val="44"/>
          <w:sz w:val="32"/>
          <w:szCs w:val="32"/>
          <w:shd w:val="clear" w:color="auto" w:fill="FFFFFF"/>
        </w:rPr>
        <w:t>，教务处做学籍异动处理</w:t>
      </w:r>
      <w:r w:rsidR="000E6B68">
        <w:rPr>
          <w:rStyle w:val="a4"/>
          <w:rFonts w:ascii="仿宋" w:eastAsia="仿宋" w:hAnsi="仿宋" w:cs="仿宋" w:hint="eastAsia"/>
          <w:b w:val="0"/>
          <w:color w:val="000000" w:themeColor="text1"/>
          <w:kern w:val="44"/>
          <w:sz w:val="32"/>
          <w:szCs w:val="32"/>
          <w:shd w:val="clear" w:color="auto" w:fill="FFFFFF"/>
        </w:rPr>
        <w:t>。</w:t>
      </w:r>
    </w:p>
    <w:p w14:paraId="57135D5D" w14:textId="3275BC01" w:rsidR="00992FCA" w:rsidRDefault="00B32D64" w:rsidP="00732101">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第</w:t>
      </w:r>
      <w:r w:rsidR="00067923">
        <w:rPr>
          <w:rStyle w:val="a4"/>
          <w:rFonts w:ascii="仿宋" w:eastAsia="仿宋" w:hAnsi="仿宋" w:cs="仿宋" w:hint="eastAsia"/>
          <w:b w:val="0"/>
          <w:color w:val="000000" w:themeColor="text1"/>
          <w:kern w:val="44"/>
          <w:sz w:val="32"/>
          <w:szCs w:val="32"/>
          <w:shd w:val="clear" w:color="auto" w:fill="FFFFFF"/>
        </w:rPr>
        <w:t>六</w:t>
      </w:r>
      <w:r>
        <w:rPr>
          <w:rStyle w:val="a4"/>
          <w:rFonts w:ascii="仿宋" w:eastAsia="仿宋" w:hAnsi="仿宋" w:cs="仿宋" w:hint="eastAsia"/>
          <w:b w:val="0"/>
          <w:color w:val="000000" w:themeColor="text1"/>
          <w:kern w:val="44"/>
          <w:sz w:val="32"/>
          <w:szCs w:val="32"/>
          <w:shd w:val="clear" w:color="auto" w:fill="FFFFFF"/>
        </w:rPr>
        <w:t>条 学生申请转入校内其他专业，需符合学校转专业相关规定。</w:t>
      </w:r>
    </w:p>
    <w:p w14:paraId="3474694D" w14:textId="27DF9D09" w:rsidR="00992FCA" w:rsidRDefault="00B32D64" w:rsidP="00732101">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第</w:t>
      </w:r>
      <w:r w:rsidR="00067923">
        <w:rPr>
          <w:rStyle w:val="a4"/>
          <w:rFonts w:ascii="仿宋" w:eastAsia="仿宋" w:hAnsi="仿宋" w:cs="仿宋" w:hint="eastAsia"/>
          <w:b w:val="0"/>
          <w:color w:val="000000" w:themeColor="text1"/>
          <w:kern w:val="44"/>
          <w:sz w:val="32"/>
          <w:szCs w:val="32"/>
          <w:shd w:val="clear" w:color="auto" w:fill="FFFFFF"/>
        </w:rPr>
        <w:t>七</w:t>
      </w:r>
      <w:r>
        <w:rPr>
          <w:rStyle w:val="a4"/>
          <w:rFonts w:ascii="仿宋" w:eastAsia="仿宋" w:hAnsi="仿宋" w:cs="仿宋" w:hint="eastAsia"/>
          <w:b w:val="0"/>
          <w:color w:val="000000" w:themeColor="text1"/>
          <w:kern w:val="44"/>
          <w:sz w:val="32"/>
          <w:szCs w:val="32"/>
          <w:shd w:val="clear" w:color="auto" w:fill="FFFFFF"/>
        </w:rPr>
        <w:t>条 本项目推免工作由管理学院负责，具体参考管理学院推免细则。</w:t>
      </w:r>
    </w:p>
    <w:p w14:paraId="3E442C75" w14:textId="77777777" w:rsidR="007A5E59" w:rsidRDefault="007A5E59" w:rsidP="00732101">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p>
    <w:p w14:paraId="7A0D8D00" w14:textId="77777777" w:rsidR="00992FCA" w:rsidRDefault="00B32D64" w:rsidP="00732101">
      <w:pPr>
        <w:pStyle w:val="1"/>
        <w:widowControl/>
        <w:shd w:val="clear" w:color="auto" w:fill="FFFFFF"/>
        <w:spacing w:beforeAutospacing="0" w:afterAutospacing="0" w:line="560" w:lineRule="exact"/>
        <w:ind w:firstLineChars="200" w:firstLine="640"/>
        <w:jc w:val="center"/>
        <w:rPr>
          <w:rStyle w:val="a4"/>
          <w:rFonts w:ascii="仿宋" w:eastAsia="仿宋" w:hAnsi="仿宋" w:cs="仿宋" w:hint="default"/>
          <w:bCs w:val="0"/>
          <w:color w:val="000000" w:themeColor="text1"/>
          <w:sz w:val="32"/>
          <w:szCs w:val="32"/>
          <w:shd w:val="clear" w:color="auto" w:fill="FFFFFF"/>
        </w:rPr>
      </w:pPr>
      <w:r>
        <w:rPr>
          <w:rStyle w:val="a4"/>
          <w:rFonts w:ascii="仿宋" w:eastAsia="仿宋" w:hAnsi="仿宋" w:cs="仿宋"/>
          <w:bCs w:val="0"/>
          <w:color w:val="000000" w:themeColor="text1"/>
          <w:sz w:val="32"/>
          <w:szCs w:val="32"/>
          <w:shd w:val="clear" w:color="auto" w:fill="FFFFFF"/>
        </w:rPr>
        <w:t>第三章 毕业资格审核与证书颁授</w:t>
      </w:r>
    </w:p>
    <w:p w14:paraId="79D5DEAD" w14:textId="0F24FF70" w:rsidR="00992FCA" w:rsidRDefault="00B32D64" w:rsidP="00732101">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第</w:t>
      </w:r>
      <w:r w:rsidR="00067923">
        <w:rPr>
          <w:rStyle w:val="a4"/>
          <w:rFonts w:ascii="仿宋" w:eastAsia="仿宋" w:hAnsi="仿宋" w:cs="仿宋" w:hint="eastAsia"/>
          <w:b w:val="0"/>
          <w:color w:val="000000" w:themeColor="text1"/>
          <w:kern w:val="44"/>
          <w:sz w:val="32"/>
          <w:szCs w:val="32"/>
          <w:shd w:val="clear" w:color="auto" w:fill="FFFFFF"/>
        </w:rPr>
        <w:t>八</w:t>
      </w:r>
      <w:r>
        <w:rPr>
          <w:rStyle w:val="a4"/>
          <w:rFonts w:ascii="仿宋" w:eastAsia="仿宋" w:hAnsi="仿宋" w:cs="仿宋" w:hint="eastAsia"/>
          <w:b w:val="0"/>
          <w:color w:val="000000" w:themeColor="text1"/>
          <w:kern w:val="44"/>
          <w:sz w:val="32"/>
          <w:szCs w:val="32"/>
          <w:shd w:val="clear" w:color="auto" w:fill="FFFFFF"/>
        </w:rPr>
        <w:t>条 本项目学生的毕业资格审查由管理学院、信息学院联合进行，由管理学院负责提交至教务处。</w:t>
      </w:r>
    </w:p>
    <w:p w14:paraId="41FAFE2A" w14:textId="4277FD5B" w:rsidR="00992FCA" w:rsidRDefault="00B32D64" w:rsidP="00732101">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第</w:t>
      </w:r>
      <w:r w:rsidR="00067923">
        <w:rPr>
          <w:rStyle w:val="a4"/>
          <w:rFonts w:ascii="仿宋" w:eastAsia="仿宋" w:hAnsi="仿宋" w:cs="仿宋" w:hint="eastAsia"/>
          <w:b w:val="0"/>
          <w:color w:val="000000" w:themeColor="text1"/>
          <w:kern w:val="44"/>
          <w:sz w:val="32"/>
          <w:szCs w:val="32"/>
          <w:shd w:val="clear" w:color="auto" w:fill="FFFFFF"/>
        </w:rPr>
        <w:t>九</w:t>
      </w:r>
      <w:r>
        <w:rPr>
          <w:rStyle w:val="a4"/>
          <w:rFonts w:ascii="仿宋" w:eastAsia="仿宋" w:hAnsi="仿宋" w:cs="仿宋" w:hint="eastAsia"/>
          <w:b w:val="0"/>
          <w:color w:val="000000" w:themeColor="text1"/>
          <w:kern w:val="44"/>
          <w:sz w:val="32"/>
          <w:szCs w:val="32"/>
          <w:shd w:val="clear" w:color="auto" w:fill="FFFFFF"/>
        </w:rPr>
        <w:t>条 在最长学习年限内达到双学士学位项目的毕业要求，可授予毕业证书。同时，符合学士学位授予条件的学生，可申请授予双学士学位。</w:t>
      </w:r>
    </w:p>
    <w:p w14:paraId="6531088F" w14:textId="103F6E25" w:rsidR="00992FCA" w:rsidRDefault="00B32D64" w:rsidP="00732101">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 xml:space="preserve">第十条 </w:t>
      </w:r>
      <w:r w:rsidR="00732101" w:rsidRPr="00732101">
        <w:rPr>
          <w:rStyle w:val="a4"/>
          <w:rFonts w:ascii="仿宋" w:eastAsia="仿宋" w:hAnsi="仿宋" w:cs="仿宋" w:hint="eastAsia"/>
          <w:b w:val="0"/>
          <w:color w:val="000000" w:themeColor="text1"/>
          <w:kern w:val="44"/>
          <w:sz w:val="32"/>
          <w:szCs w:val="32"/>
          <w:shd w:val="clear" w:color="auto" w:fill="FFFFFF"/>
        </w:rPr>
        <w:t>在最长学习年限内，未达到</w:t>
      </w:r>
      <w:r w:rsidR="00732101">
        <w:rPr>
          <w:rStyle w:val="a4"/>
          <w:rFonts w:ascii="仿宋" w:eastAsia="仿宋" w:hAnsi="仿宋" w:cs="仿宋" w:hint="eastAsia"/>
          <w:b w:val="0"/>
          <w:color w:val="000000" w:themeColor="text1"/>
          <w:kern w:val="44"/>
          <w:sz w:val="32"/>
          <w:szCs w:val="32"/>
          <w:shd w:val="clear" w:color="auto" w:fill="FFFFFF"/>
        </w:rPr>
        <w:t>双学士学位项目</w:t>
      </w:r>
      <w:r w:rsidR="00732101" w:rsidRPr="00732101">
        <w:rPr>
          <w:rStyle w:val="a4"/>
          <w:rFonts w:ascii="仿宋" w:eastAsia="仿宋" w:hAnsi="仿宋" w:cs="仿宋" w:hint="eastAsia"/>
          <w:b w:val="0"/>
          <w:color w:val="000000" w:themeColor="text1"/>
          <w:kern w:val="44"/>
          <w:sz w:val="32"/>
          <w:szCs w:val="32"/>
          <w:shd w:val="clear" w:color="auto" w:fill="FFFFFF"/>
        </w:rPr>
        <w:t>毕业和学位授予条件</w:t>
      </w:r>
      <w:r w:rsidR="00732101">
        <w:rPr>
          <w:rStyle w:val="a4"/>
          <w:rFonts w:ascii="仿宋" w:eastAsia="仿宋" w:hAnsi="仿宋" w:cs="仿宋" w:hint="eastAsia"/>
          <w:b w:val="0"/>
          <w:color w:val="000000" w:themeColor="text1"/>
          <w:kern w:val="44"/>
          <w:sz w:val="32"/>
          <w:szCs w:val="32"/>
          <w:shd w:val="clear" w:color="auto" w:fill="FFFFFF"/>
        </w:rPr>
        <w:t>的，如已达到第一主修专业培养方案毕业要求的，学生可申请按第一主修专业准予毕业，并根据第一</w:t>
      </w:r>
      <w:r w:rsidR="00732101">
        <w:rPr>
          <w:rStyle w:val="a4"/>
          <w:rFonts w:ascii="仿宋" w:eastAsia="仿宋" w:hAnsi="仿宋" w:cs="仿宋" w:hint="eastAsia"/>
          <w:b w:val="0"/>
          <w:color w:val="000000" w:themeColor="text1"/>
          <w:kern w:val="44"/>
          <w:sz w:val="32"/>
          <w:szCs w:val="32"/>
          <w:shd w:val="clear" w:color="auto" w:fill="FFFFFF"/>
        </w:rPr>
        <w:lastRenderedPageBreak/>
        <w:t>专业学士学位授予标准，授予学士学位；以第一主修专业申请毕业后，双学士学位项目学习将自动终止。</w:t>
      </w:r>
    </w:p>
    <w:p w14:paraId="57F3A81B" w14:textId="77777777" w:rsidR="007A5E59" w:rsidRDefault="007A5E59" w:rsidP="00732101">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p>
    <w:p w14:paraId="50A433A8" w14:textId="77777777" w:rsidR="00992FCA" w:rsidRDefault="00B32D64" w:rsidP="00732101">
      <w:pPr>
        <w:pStyle w:val="1"/>
        <w:widowControl/>
        <w:shd w:val="clear" w:color="auto" w:fill="FFFFFF"/>
        <w:spacing w:beforeAutospacing="0" w:afterAutospacing="0" w:line="560" w:lineRule="exact"/>
        <w:ind w:firstLineChars="200" w:firstLine="640"/>
        <w:jc w:val="center"/>
        <w:rPr>
          <w:rStyle w:val="a4"/>
          <w:rFonts w:ascii="仿宋" w:eastAsia="仿宋" w:hAnsi="仿宋" w:cs="仿宋" w:hint="default"/>
          <w:bCs w:val="0"/>
          <w:color w:val="000000" w:themeColor="text1"/>
          <w:sz w:val="32"/>
          <w:szCs w:val="32"/>
          <w:shd w:val="clear" w:color="auto" w:fill="FFFFFF"/>
        </w:rPr>
      </w:pPr>
      <w:r>
        <w:rPr>
          <w:rStyle w:val="a4"/>
          <w:rFonts w:ascii="仿宋" w:eastAsia="仿宋" w:hAnsi="仿宋" w:cs="仿宋"/>
          <w:bCs w:val="0"/>
          <w:color w:val="000000" w:themeColor="text1"/>
          <w:sz w:val="32"/>
          <w:szCs w:val="32"/>
          <w:shd w:val="clear" w:color="auto" w:fill="FFFFFF"/>
        </w:rPr>
        <w:t>第四章 项目组织管理与质量保障</w:t>
      </w:r>
    </w:p>
    <w:p w14:paraId="794CC82A" w14:textId="4CB1DC6F" w:rsidR="00992FCA" w:rsidRDefault="00B32D64" w:rsidP="00732101">
      <w:pPr>
        <w:spacing w:line="560" w:lineRule="exact"/>
        <w:ind w:firstLineChars="200" w:firstLine="640"/>
        <w:rPr>
          <w:rStyle w:val="a4"/>
          <w:rFonts w:ascii="仿宋" w:eastAsia="仿宋" w:hAnsi="仿宋" w:cs="仿宋"/>
          <w:b w:val="0"/>
          <w:color w:val="000000" w:themeColor="text1"/>
          <w:kern w:val="44"/>
          <w:sz w:val="32"/>
          <w:szCs w:val="32"/>
          <w:shd w:val="clear" w:color="auto" w:fill="FFFFFF"/>
        </w:rPr>
      </w:pPr>
      <w:r>
        <w:rPr>
          <w:rStyle w:val="a4"/>
          <w:rFonts w:ascii="仿宋" w:eastAsia="仿宋" w:hAnsi="仿宋" w:cs="仿宋" w:hint="eastAsia"/>
          <w:b w:val="0"/>
          <w:color w:val="000000" w:themeColor="text1"/>
          <w:kern w:val="44"/>
          <w:sz w:val="32"/>
          <w:szCs w:val="32"/>
          <w:shd w:val="clear" w:color="auto" w:fill="FFFFFF"/>
        </w:rPr>
        <w:t>第十</w:t>
      </w:r>
      <w:r w:rsidR="00067923">
        <w:rPr>
          <w:rStyle w:val="a4"/>
          <w:rFonts w:ascii="仿宋" w:eastAsia="仿宋" w:hAnsi="仿宋" w:cs="仿宋" w:hint="eastAsia"/>
          <w:b w:val="0"/>
          <w:color w:val="000000" w:themeColor="text1"/>
          <w:kern w:val="44"/>
          <w:sz w:val="32"/>
          <w:szCs w:val="32"/>
          <w:shd w:val="clear" w:color="auto" w:fill="FFFFFF"/>
        </w:rPr>
        <w:t>一</w:t>
      </w:r>
      <w:r>
        <w:rPr>
          <w:rStyle w:val="a4"/>
          <w:rFonts w:ascii="仿宋" w:eastAsia="仿宋" w:hAnsi="仿宋" w:cs="仿宋" w:hint="eastAsia"/>
          <w:b w:val="0"/>
          <w:color w:val="000000" w:themeColor="text1"/>
          <w:kern w:val="44"/>
          <w:sz w:val="32"/>
          <w:szCs w:val="32"/>
          <w:shd w:val="clear" w:color="auto" w:fill="FFFFFF"/>
        </w:rPr>
        <w:t>条 双学士学位项目实行校、院两级管理，确保教育教学质量。管理学院和信息学院依托本科教学委员会设置负责双学士学位项目的管理小组，负责人才培养方案的制定和实施，包括课程设置、教学任务的落实、学生指导、教学效果评估等。由双方学院教学办公室负责进行双学位项目学生的学业追踪以及毕业资格初审，确保双学位项目学生的学业质量管理。</w:t>
      </w:r>
    </w:p>
    <w:p w14:paraId="36DE98A2" w14:textId="7EF573EE" w:rsidR="00992FCA" w:rsidRDefault="00B32D64" w:rsidP="00732101">
      <w:pPr>
        <w:spacing w:line="560" w:lineRule="exact"/>
        <w:ind w:firstLineChars="200" w:firstLine="640"/>
        <w:rPr>
          <w:rFonts w:ascii="楷体" w:eastAsia="楷体" w:hAnsi="楷体" w:cs="楷体"/>
          <w:color w:val="000000" w:themeColor="text1"/>
          <w:sz w:val="24"/>
          <w:shd w:val="clear" w:color="auto" w:fill="FFFFFF"/>
        </w:rPr>
      </w:pPr>
      <w:r>
        <w:rPr>
          <w:rStyle w:val="a4"/>
          <w:rFonts w:ascii="仿宋" w:eastAsia="仿宋" w:hAnsi="仿宋" w:cs="仿宋" w:hint="eastAsia"/>
          <w:b w:val="0"/>
          <w:color w:val="000000" w:themeColor="text1"/>
          <w:kern w:val="44"/>
          <w:sz w:val="32"/>
          <w:szCs w:val="32"/>
          <w:shd w:val="clear" w:color="auto" w:fill="FFFFFF"/>
        </w:rPr>
        <w:t>第十</w:t>
      </w:r>
      <w:r w:rsidR="00067923">
        <w:rPr>
          <w:rStyle w:val="a4"/>
          <w:rFonts w:ascii="仿宋" w:eastAsia="仿宋" w:hAnsi="仿宋" w:cs="仿宋" w:hint="eastAsia"/>
          <w:b w:val="0"/>
          <w:color w:val="000000" w:themeColor="text1"/>
          <w:kern w:val="44"/>
          <w:sz w:val="32"/>
          <w:szCs w:val="32"/>
          <w:shd w:val="clear" w:color="auto" w:fill="FFFFFF"/>
        </w:rPr>
        <w:t>二</w:t>
      </w:r>
      <w:r>
        <w:rPr>
          <w:rStyle w:val="a4"/>
          <w:rFonts w:ascii="仿宋" w:eastAsia="仿宋" w:hAnsi="仿宋" w:cs="仿宋" w:hint="eastAsia"/>
          <w:b w:val="0"/>
          <w:color w:val="000000" w:themeColor="text1"/>
          <w:kern w:val="44"/>
          <w:sz w:val="32"/>
          <w:szCs w:val="32"/>
          <w:shd w:val="clear" w:color="auto" w:fill="FFFFFF"/>
        </w:rPr>
        <w:t>条</w:t>
      </w:r>
      <w:r>
        <w:rPr>
          <w:rStyle w:val="a4"/>
          <w:rFonts w:ascii="仿宋" w:eastAsia="仿宋" w:hAnsi="仿宋" w:cs="仿宋"/>
          <w:b w:val="0"/>
          <w:color w:val="000000" w:themeColor="text1"/>
          <w:kern w:val="44"/>
          <w:sz w:val="32"/>
          <w:szCs w:val="32"/>
          <w:shd w:val="clear" w:color="auto" w:fill="FFFFFF"/>
        </w:rPr>
        <w:t> </w:t>
      </w:r>
      <w:r>
        <w:rPr>
          <w:rStyle w:val="a4"/>
          <w:rFonts w:ascii="仿宋" w:eastAsia="仿宋" w:hAnsi="仿宋" w:cs="仿宋" w:hint="eastAsia"/>
          <w:b w:val="0"/>
          <w:color w:val="000000" w:themeColor="text1"/>
          <w:kern w:val="44"/>
          <w:sz w:val="32"/>
          <w:szCs w:val="32"/>
          <w:shd w:val="clear" w:color="auto" w:fill="FFFFFF"/>
        </w:rPr>
        <w:t>针对双学士学位项目，管理学院和信息学院在学校现有质量保障体系的基础上，制定激励政策、师资力量保障等加强项目质量保障的制度建设，优化质量保障体系，强化校院质量保障协同。</w:t>
      </w:r>
    </w:p>
    <w:p w14:paraId="3246F4A1" w14:textId="77777777" w:rsidR="00992FCA" w:rsidRDefault="00992FCA" w:rsidP="00732101">
      <w:pPr>
        <w:spacing w:line="560" w:lineRule="exact"/>
        <w:rPr>
          <w:color w:val="000000" w:themeColor="text1"/>
        </w:rPr>
      </w:pPr>
    </w:p>
    <w:p w14:paraId="509C6B0A" w14:textId="77777777" w:rsidR="00992FCA" w:rsidRDefault="00B32D64" w:rsidP="00732101">
      <w:pPr>
        <w:pStyle w:val="1"/>
        <w:widowControl/>
        <w:shd w:val="clear" w:color="auto" w:fill="FFFFFF"/>
        <w:spacing w:beforeAutospacing="0" w:afterAutospacing="0" w:line="560" w:lineRule="exact"/>
        <w:ind w:firstLineChars="1000" w:firstLine="3200"/>
        <w:jc w:val="both"/>
        <w:rPr>
          <w:rFonts w:ascii="仿宋" w:eastAsia="仿宋" w:hAnsi="仿宋" w:cs="仿宋" w:hint="default"/>
          <w:b w:val="0"/>
          <w:bCs w:val="0"/>
          <w:color w:val="000000" w:themeColor="text1"/>
          <w:sz w:val="32"/>
          <w:szCs w:val="32"/>
        </w:rPr>
      </w:pPr>
      <w:r>
        <w:rPr>
          <w:rStyle w:val="a4"/>
          <w:rFonts w:ascii="仿宋" w:eastAsia="仿宋" w:hAnsi="仿宋" w:cs="仿宋"/>
          <w:bCs w:val="0"/>
          <w:color w:val="000000" w:themeColor="text1"/>
          <w:sz w:val="32"/>
          <w:szCs w:val="32"/>
          <w:shd w:val="clear" w:color="auto" w:fill="FFFFFF"/>
        </w:rPr>
        <w:t>第五章 附则</w:t>
      </w:r>
    </w:p>
    <w:p w14:paraId="76B47CC5" w14:textId="6383BCF9" w:rsidR="00992FCA" w:rsidRDefault="00B32D64" w:rsidP="00732101">
      <w:pPr>
        <w:pStyle w:val="a3"/>
        <w:widowControl/>
        <w:shd w:val="clear" w:color="auto" w:fill="FFFFFF"/>
        <w:spacing w:before="150" w:beforeAutospacing="0" w:after="150" w:afterAutospacing="0" w:line="560" w:lineRule="exact"/>
        <w:ind w:firstLine="660"/>
        <w:rPr>
          <w:rFonts w:ascii="仿宋" w:eastAsia="仿宋" w:hAnsi="仿宋" w:cs="仿宋"/>
          <w:color w:val="000000" w:themeColor="text1"/>
          <w:sz w:val="32"/>
          <w:szCs w:val="32"/>
        </w:rPr>
      </w:pPr>
      <w:r>
        <w:rPr>
          <w:rStyle w:val="a4"/>
          <w:rFonts w:ascii="仿宋" w:eastAsia="仿宋" w:hAnsi="仿宋" w:cs="仿宋" w:hint="eastAsia"/>
          <w:b w:val="0"/>
          <w:color w:val="000000" w:themeColor="text1"/>
          <w:sz w:val="32"/>
          <w:szCs w:val="32"/>
          <w:shd w:val="clear" w:color="auto" w:fill="FFFFFF"/>
        </w:rPr>
        <w:t>第十</w:t>
      </w:r>
      <w:r w:rsidR="00067923">
        <w:rPr>
          <w:rStyle w:val="a4"/>
          <w:rFonts w:ascii="仿宋" w:eastAsia="仿宋" w:hAnsi="仿宋" w:cs="仿宋" w:hint="eastAsia"/>
          <w:b w:val="0"/>
          <w:color w:val="000000" w:themeColor="text1"/>
          <w:sz w:val="32"/>
          <w:szCs w:val="32"/>
          <w:shd w:val="clear" w:color="auto" w:fill="FFFFFF"/>
        </w:rPr>
        <w:t>三</w:t>
      </w:r>
      <w:r>
        <w:rPr>
          <w:rStyle w:val="a4"/>
          <w:rFonts w:ascii="仿宋" w:eastAsia="仿宋" w:hAnsi="仿宋" w:cs="仿宋" w:hint="eastAsia"/>
          <w:b w:val="0"/>
          <w:color w:val="000000" w:themeColor="text1"/>
          <w:sz w:val="32"/>
          <w:szCs w:val="32"/>
          <w:shd w:val="clear" w:color="auto" w:fill="FFFFFF"/>
        </w:rPr>
        <w:t>条</w:t>
      </w:r>
      <w:r>
        <w:rPr>
          <w:rFonts w:ascii="仿宋" w:eastAsia="仿宋" w:hAnsi="仿宋" w:cs="仿宋" w:hint="eastAsia"/>
          <w:color w:val="000000" w:themeColor="text1"/>
          <w:sz w:val="32"/>
          <w:szCs w:val="32"/>
          <w:shd w:val="clear" w:color="auto" w:fill="FFFFFF"/>
        </w:rPr>
        <w:t> 其他未尽事宜按照学校本科生学籍管理规定及相应学业修读规定、授予本科学士学位授予规定执行。</w:t>
      </w:r>
    </w:p>
    <w:p w14:paraId="763B1DD3" w14:textId="197154A2" w:rsidR="00992FCA" w:rsidRDefault="00B32D64" w:rsidP="00732101">
      <w:pPr>
        <w:pStyle w:val="a3"/>
        <w:widowControl/>
        <w:shd w:val="clear" w:color="auto" w:fill="FFFFFF"/>
        <w:spacing w:before="150" w:beforeAutospacing="0" w:after="150" w:afterAutospacing="0" w:line="560" w:lineRule="exact"/>
        <w:ind w:firstLine="660"/>
        <w:rPr>
          <w:rFonts w:ascii="楷体" w:eastAsia="楷体" w:hAnsi="楷体" w:cs="楷体"/>
          <w:color w:val="000000" w:themeColor="text1"/>
          <w:sz w:val="28"/>
          <w:szCs w:val="28"/>
          <w:shd w:val="clear" w:color="auto" w:fill="FFFFFF"/>
        </w:rPr>
      </w:pPr>
      <w:r>
        <w:rPr>
          <w:rStyle w:val="a4"/>
          <w:rFonts w:ascii="仿宋" w:eastAsia="仿宋" w:hAnsi="仿宋" w:cs="仿宋" w:hint="eastAsia"/>
          <w:b w:val="0"/>
          <w:color w:val="000000" w:themeColor="text1"/>
          <w:sz w:val="32"/>
          <w:szCs w:val="32"/>
          <w:shd w:val="clear" w:color="auto" w:fill="FFFFFF"/>
        </w:rPr>
        <w:t>第十</w:t>
      </w:r>
      <w:r w:rsidR="00067923">
        <w:rPr>
          <w:rStyle w:val="a4"/>
          <w:rFonts w:ascii="仿宋" w:eastAsia="仿宋" w:hAnsi="仿宋" w:cs="仿宋" w:hint="eastAsia"/>
          <w:b w:val="0"/>
          <w:color w:val="000000" w:themeColor="text1"/>
          <w:sz w:val="32"/>
          <w:szCs w:val="32"/>
          <w:shd w:val="clear" w:color="auto" w:fill="FFFFFF"/>
        </w:rPr>
        <w:t>四</w:t>
      </w:r>
      <w:r>
        <w:rPr>
          <w:rStyle w:val="a4"/>
          <w:rFonts w:ascii="仿宋" w:eastAsia="仿宋" w:hAnsi="仿宋" w:cs="仿宋" w:hint="eastAsia"/>
          <w:b w:val="0"/>
          <w:color w:val="000000" w:themeColor="text1"/>
          <w:sz w:val="32"/>
          <w:szCs w:val="32"/>
          <w:shd w:val="clear" w:color="auto" w:fill="FFFFFF"/>
        </w:rPr>
        <w:t>条</w:t>
      </w:r>
      <w:r>
        <w:rPr>
          <w:rFonts w:ascii="仿宋" w:eastAsia="仿宋" w:hAnsi="仿宋" w:cs="仿宋" w:hint="eastAsia"/>
          <w:color w:val="000000" w:themeColor="text1"/>
          <w:sz w:val="32"/>
          <w:szCs w:val="32"/>
          <w:shd w:val="clear" w:color="auto" w:fill="FFFFFF"/>
        </w:rPr>
        <w:t> 本规定由管理学院负责进行解释。自颁布之日起施行</w:t>
      </w:r>
      <w:r>
        <w:rPr>
          <w:rFonts w:ascii="楷体" w:eastAsia="楷体" w:hAnsi="楷体" w:cs="楷体" w:hint="eastAsia"/>
          <w:color w:val="000000" w:themeColor="text1"/>
          <w:sz w:val="28"/>
          <w:szCs w:val="28"/>
          <w:shd w:val="clear" w:color="auto" w:fill="FFFFFF"/>
        </w:rPr>
        <w:t>。</w:t>
      </w:r>
    </w:p>
    <w:p w14:paraId="3E9B8A4A" w14:textId="77777777" w:rsidR="00992FCA" w:rsidRPr="00067923" w:rsidRDefault="00992FCA" w:rsidP="002D7EBA">
      <w:pPr>
        <w:spacing w:line="560" w:lineRule="exact"/>
        <w:rPr>
          <w:rFonts w:asciiTheme="minorEastAsia" w:hAnsiTheme="minorEastAsia" w:cstheme="minorEastAsia"/>
          <w:sz w:val="28"/>
          <w:szCs w:val="28"/>
        </w:rPr>
      </w:pPr>
    </w:p>
    <w:p w14:paraId="0B45AEA8" w14:textId="77777777" w:rsidR="00992FCA" w:rsidRDefault="00992FCA" w:rsidP="002D7EBA">
      <w:pPr>
        <w:spacing w:line="560" w:lineRule="exact"/>
      </w:pPr>
    </w:p>
    <w:sectPr w:rsidR="00992FC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124D9" w14:textId="77777777" w:rsidR="006F6E15" w:rsidRDefault="006F6E15" w:rsidP="00391BFF">
      <w:r>
        <w:separator/>
      </w:r>
    </w:p>
  </w:endnote>
  <w:endnote w:type="continuationSeparator" w:id="0">
    <w:p w14:paraId="28FC925D" w14:textId="77777777" w:rsidR="006F6E15" w:rsidRDefault="006F6E15" w:rsidP="0039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375317"/>
      <w:docPartObj>
        <w:docPartGallery w:val="Page Numbers (Bottom of Page)"/>
        <w:docPartUnique/>
      </w:docPartObj>
    </w:sdtPr>
    <w:sdtEndPr/>
    <w:sdtContent>
      <w:sdt>
        <w:sdtPr>
          <w:id w:val="1728636285"/>
          <w:docPartObj>
            <w:docPartGallery w:val="Page Numbers (Top of Page)"/>
            <w:docPartUnique/>
          </w:docPartObj>
        </w:sdtPr>
        <w:sdtEndPr/>
        <w:sdtContent>
          <w:p w14:paraId="5706DF21" w14:textId="6059C3D2" w:rsidR="00166A36" w:rsidRDefault="00166A36">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93FF503" w14:textId="77777777" w:rsidR="00166A36" w:rsidRDefault="00166A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11491" w14:textId="77777777" w:rsidR="006F6E15" w:rsidRDefault="006F6E15" w:rsidP="00391BFF">
      <w:r>
        <w:separator/>
      </w:r>
    </w:p>
  </w:footnote>
  <w:footnote w:type="continuationSeparator" w:id="0">
    <w:p w14:paraId="7984084F" w14:textId="77777777" w:rsidR="006F6E15" w:rsidRDefault="006F6E15" w:rsidP="00391B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0DBE14"/>
    <w:multiLevelType w:val="singleLevel"/>
    <w:tmpl w:val="7C0DBE14"/>
    <w:lvl w:ilvl="0">
      <w:start w:val="1"/>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1"/>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2C27CAD"/>
    <w:rsid w:val="00044A93"/>
    <w:rsid w:val="00067923"/>
    <w:rsid w:val="000E6B68"/>
    <w:rsid w:val="00152718"/>
    <w:rsid w:val="00155097"/>
    <w:rsid w:val="00166A36"/>
    <w:rsid w:val="00196891"/>
    <w:rsid w:val="001D421E"/>
    <w:rsid w:val="00261015"/>
    <w:rsid w:val="002D7EBA"/>
    <w:rsid w:val="00312E5D"/>
    <w:rsid w:val="003442CB"/>
    <w:rsid w:val="003572B7"/>
    <w:rsid w:val="003777D5"/>
    <w:rsid w:val="00391BFF"/>
    <w:rsid w:val="00402D96"/>
    <w:rsid w:val="004251F7"/>
    <w:rsid w:val="00476409"/>
    <w:rsid w:val="00540287"/>
    <w:rsid w:val="00625301"/>
    <w:rsid w:val="00643033"/>
    <w:rsid w:val="00684413"/>
    <w:rsid w:val="006D2B23"/>
    <w:rsid w:val="006F6E15"/>
    <w:rsid w:val="00701CE6"/>
    <w:rsid w:val="00732101"/>
    <w:rsid w:val="00744A6B"/>
    <w:rsid w:val="00794950"/>
    <w:rsid w:val="007A5E59"/>
    <w:rsid w:val="0085148B"/>
    <w:rsid w:val="008758BE"/>
    <w:rsid w:val="00940B02"/>
    <w:rsid w:val="00992FCA"/>
    <w:rsid w:val="009A7816"/>
    <w:rsid w:val="009D1D4B"/>
    <w:rsid w:val="009E75C2"/>
    <w:rsid w:val="00B32D64"/>
    <w:rsid w:val="00B6333F"/>
    <w:rsid w:val="00BB0C09"/>
    <w:rsid w:val="00BC4235"/>
    <w:rsid w:val="00DE3187"/>
    <w:rsid w:val="00E13EA8"/>
    <w:rsid w:val="00EB5F7B"/>
    <w:rsid w:val="00ED08C1"/>
    <w:rsid w:val="00F67AB1"/>
    <w:rsid w:val="00F94545"/>
    <w:rsid w:val="00FB2519"/>
    <w:rsid w:val="0305345B"/>
    <w:rsid w:val="069A1A2F"/>
    <w:rsid w:val="07F25F78"/>
    <w:rsid w:val="0BF45020"/>
    <w:rsid w:val="121C431D"/>
    <w:rsid w:val="138E2FF9"/>
    <w:rsid w:val="15880BAB"/>
    <w:rsid w:val="19AA66B3"/>
    <w:rsid w:val="1B0D514B"/>
    <w:rsid w:val="1BC51582"/>
    <w:rsid w:val="1BD276B4"/>
    <w:rsid w:val="1E7D6144"/>
    <w:rsid w:val="1FB946F7"/>
    <w:rsid w:val="1FE16DD9"/>
    <w:rsid w:val="2ED718A0"/>
    <w:rsid w:val="32E4458C"/>
    <w:rsid w:val="33466D48"/>
    <w:rsid w:val="36466A66"/>
    <w:rsid w:val="38BD6C4F"/>
    <w:rsid w:val="39DF5AAD"/>
    <w:rsid w:val="3A573895"/>
    <w:rsid w:val="3C447E49"/>
    <w:rsid w:val="405C1C05"/>
    <w:rsid w:val="40A90ACE"/>
    <w:rsid w:val="41B54045"/>
    <w:rsid w:val="41EF2605"/>
    <w:rsid w:val="42C27CAD"/>
    <w:rsid w:val="44FE14DD"/>
    <w:rsid w:val="45C81B0A"/>
    <w:rsid w:val="49EA0282"/>
    <w:rsid w:val="4FA64C4B"/>
    <w:rsid w:val="4FB56C3C"/>
    <w:rsid w:val="50940F47"/>
    <w:rsid w:val="516528E4"/>
    <w:rsid w:val="51694182"/>
    <w:rsid w:val="51B16616"/>
    <w:rsid w:val="570E4A88"/>
    <w:rsid w:val="5C001B87"/>
    <w:rsid w:val="5D1B1114"/>
    <w:rsid w:val="60805044"/>
    <w:rsid w:val="62E0001C"/>
    <w:rsid w:val="62F4789D"/>
    <w:rsid w:val="68EE3B4D"/>
    <w:rsid w:val="694F303C"/>
    <w:rsid w:val="6AA7160C"/>
    <w:rsid w:val="6D7E46BA"/>
    <w:rsid w:val="6DB91B96"/>
    <w:rsid w:val="6E9F3C9F"/>
    <w:rsid w:val="718269D1"/>
    <w:rsid w:val="72F71196"/>
    <w:rsid w:val="731735E6"/>
    <w:rsid w:val="75483F2B"/>
    <w:rsid w:val="77FC3941"/>
    <w:rsid w:val="78C75C05"/>
    <w:rsid w:val="7DCC1471"/>
    <w:rsid w:val="7E6478FC"/>
    <w:rsid w:val="7ECF7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E4E721"/>
  <w15:docId w15:val="{A2DD0B91-4FBF-4212-B469-2290B4066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paragraph" w:customStyle="1" w:styleId="Style13">
    <w:name w:val="_Style 13"/>
    <w:qFormat/>
    <w:pPr>
      <w:spacing w:before="120" w:after="120" w:line="288" w:lineRule="auto"/>
    </w:pPr>
    <w:rPr>
      <w:rFonts w:ascii="Arial" w:eastAsia="等线" w:hAnsi="Arial" w:cs="Arial"/>
      <w:sz w:val="22"/>
      <w:szCs w:val="22"/>
    </w:rPr>
  </w:style>
  <w:style w:type="paragraph" w:styleId="a5">
    <w:name w:val="header"/>
    <w:basedOn w:val="a"/>
    <w:link w:val="a6"/>
    <w:rsid w:val="00391BF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391BFF"/>
    <w:rPr>
      <w:rFonts w:asciiTheme="minorHAnsi" w:eastAsiaTheme="minorEastAsia" w:hAnsiTheme="minorHAnsi" w:cstheme="minorBidi"/>
      <w:kern w:val="2"/>
      <w:sz w:val="18"/>
      <w:szCs w:val="18"/>
    </w:rPr>
  </w:style>
  <w:style w:type="paragraph" w:styleId="a7">
    <w:name w:val="footer"/>
    <w:basedOn w:val="a"/>
    <w:link w:val="a8"/>
    <w:uiPriority w:val="99"/>
    <w:rsid w:val="00391BFF"/>
    <w:pPr>
      <w:tabs>
        <w:tab w:val="center" w:pos="4153"/>
        <w:tab w:val="right" w:pos="8306"/>
      </w:tabs>
      <w:snapToGrid w:val="0"/>
      <w:jc w:val="left"/>
    </w:pPr>
    <w:rPr>
      <w:sz w:val="18"/>
      <w:szCs w:val="18"/>
    </w:rPr>
  </w:style>
  <w:style w:type="character" w:customStyle="1" w:styleId="a8">
    <w:name w:val="页脚 字符"/>
    <w:basedOn w:val="a0"/>
    <w:link w:val="a7"/>
    <w:uiPriority w:val="99"/>
    <w:rsid w:val="00391BFF"/>
    <w:rPr>
      <w:rFonts w:asciiTheme="minorHAnsi" w:eastAsiaTheme="minorEastAsia" w:hAnsiTheme="minorHAnsi" w:cstheme="minorBidi"/>
      <w:kern w:val="2"/>
      <w:sz w:val="18"/>
      <w:szCs w:val="18"/>
    </w:rPr>
  </w:style>
  <w:style w:type="paragraph" w:styleId="a9">
    <w:name w:val="Balloon Text"/>
    <w:basedOn w:val="a"/>
    <w:link w:val="aa"/>
    <w:rsid w:val="00166A36"/>
    <w:rPr>
      <w:sz w:val="18"/>
      <w:szCs w:val="18"/>
    </w:rPr>
  </w:style>
  <w:style w:type="character" w:customStyle="1" w:styleId="aa">
    <w:name w:val="批注框文本 字符"/>
    <w:basedOn w:val="a0"/>
    <w:link w:val="a9"/>
    <w:rsid w:val="00166A36"/>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147462">
      <w:bodyDiv w:val="1"/>
      <w:marLeft w:val="0"/>
      <w:marRight w:val="0"/>
      <w:marTop w:val="0"/>
      <w:marBottom w:val="0"/>
      <w:divBdr>
        <w:top w:val="none" w:sz="0" w:space="0" w:color="auto"/>
        <w:left w:val="none" w:sz="0" w:space="0" w:color="auto"/>
        <w:bottom w:val="none" w:sz="0" w:space="0" w:color="auto"/>
        <w:right w:val="none" w:sz="0" w:space="0" w:color="auto"/>
      </w:divBdr>
    </w:div>
    <w:div w:id="1346328619">
      <w:bodyDiv w:val="1"/>
      <w:marLeft w:val="0"/>
      <w:marRight w:val="0"/>
      <w:marTop w:val="0"/>
      <w:marBottom w:val="0"/>
      <w:divBdr>
        <w:top w:val="none" w:sz="0" w:space="0" w:color="auto"/>
        <w:left w:val="none" w:sz="0" w:space="0" w:color="auto"/>
        <w:bottom w:val="none" w:sz="0" w:space="0" w:color="auto"/>
        <w:right w:val="none" w:sz="0" w:space="0" w:color="auto"/>
      </w:divBdr>
    </w:div>
    <w:div w:id="1392148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196</Words>
  <Characters>1123</Characters>
  <Application>Microsoft Office Word</Application>
  <DocSecurity>0</DocSecurity>
  <Lines>9</Lines>
  <Paragraphs>2</Paragraphs>
  <ScaleCrop>false</ScaleCrop>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杨建波</dc:creator>
  <cp:lastModifiedBy>石云</cp:lastModifiedBy>
  <cp:revision>11</cp:revision>
  <cp:lastPrinted>2026-07-22T07:19:00Z</cp:lastPrinted>
  <dcterms:created xsi:type="dcterms:W3CDTF">2026-07-21T07:50:00Z</dcterms:created>
  <dcterms:modified xsi:type="dcterms:W3CDTF">2026-07-22T07:21:00Z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FC3439D0583B4013B7B3A405B2AC483A_13</vt:lpwstr>
  </property>
  <property fmtid="{D5CDD505-2E9C-101B-9397-08002B2CF9AE}" pid="4" name="KSOTemplateDocerSaveRecord">
    <vt:lpwstr>eyJoZGlkIjoiYzQ2MGVjODVmMTg2ZTgwZjBmNGQ1N2JhZjE3YWNjMjQiLCJ1c2VySWQiOiI3NDgyOTU2MTQifQ==</vt:lpwstr>
  </property>
</Properties>
</file>