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D5145" w14:textId="3DDD7EC5" w:rsidR="005B4D9D" w:rsidRPr="00B552D5" w:rsidRDefault="00801169">
      <w:pPr>
        <w:pStyle w:val="a9"/>
        <w:shd w:val="clear" w:color="auto" w:fill="FFFFFF"/>
        <w:spacing w:before="0" w:beforeAutospacing="0" w:after="0" w:afterAutospacing="0"/>
        <w:jc w:val="center"/>
        <w:rPr>
          <w:rFonts w:ascii="黑体" w:eastAsia="黑体" w:hAnsi="黑体"/>
          <w:sz w:val="36"/>
          <w:szCs w:val="30"/>
        </w:rPr>
      </w:pPr>
      <w:r w:rsidRPr="00B552D5">
        <w:rPr>
          <w:rFonts w:ascii="黑体" w:eastAsia="黑体" w:hAnsi="黑体" w:hint="eastAsia"/>
          <w:sz w:val="36"/>
          <w:szCs w:val="30"/>
        </w:rPr>
        <w:t>厦门大学医学院202</w:t>
      </w:r>
      <w:r w:rsidR="00B552D5" w:rsidRPr="00B552D5">
        <w:rPr>
          <w:rFonts w:ascii="黑体" w:eastAsia="黑体" w:hAnsi="黑体"/>
          <w:sz w:val="36"/>
          <w:szCs w:val="30"/>
        </w:rPr>
        <w:t>4</w:t>
      </w:r>
      <w:r w:rsidRPr="00B552D5">
        <w:rPr>
          <w:rFonts w:ascii="黑体" w:eastAsia="黑体" w:hAnsi="黑体" w:hint="eastAsia"/>
          <w:sz w:val="36"/>
          <w:szCs w:val="30"/>
        </w:rPr>
        <w:t>年保</w:t>
      </w:r>
      <w:proofErr w:type="gramStart"/>
      <w:r w:rsidRPr="00B552D5">
        <w:rPr>
          <w:rFonts w:ascii="黑体" w:eastAsia="黑体" w:hAnsi="黑体" w:hint="eastAsia"/>
          <w:sz w:val="36"/>
          <w:szCs w:val="30"/>
        </w:rPr>
        <w:t>研</w:t>
      </w:r>
      <w:proofErr w:type="gramEnd"/>
      <w:r w:rsidRPr="00B552D5">
        <w:rPr>
          <w:rFonts w:ascii="黑体" w:eastAsia="黑体" w:hAnsi="黑体" w:hint="eastAsia"/>
          <w:sz w:val="36"/>
          <w:szCs w:val="30"/>
        </w:rPr>
        <w:t>综合测评加分答疑</w:t>
      </w:r>
    </w:p>
    <w:p w14:paraId="4153834E" w14:textId="77777777" w:rsidR="005B4D9D" w:rsidRPr="00B552D5" w:rsidRDefault="005B4D9D">
      <w:pPr>
        <w:pStyle w:val="a9"/>
        <w:shd w:val="clear" w:color="auto" w:fill="FFFFFF"/>
        <w:spacing w:before="0" w:beforeAutospacing="0" w:after="0" w:afterAutospacing="0"/>
        <w:rPr>
          <w:rFonts w:ascii="仿宋" w:eastAsia="仿宋" w:hAnsi="仿宋"/>
          <w:b/>
          <w:sz w:val="32"/>
          <w:szCs w:val="30"/>
        </w:rPr>
      </w:pPr>
    </w:p>
    <w:p w14:paraId="3BE12CDD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一、不予加分项目</w:t>
      </w:r>
    </w:p>
    <w:p w14:paraId="4882F8D8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（一）各类奖学金</w:t>
      </w:r>
      <w:r w:rsidRPr="00B552D5">
        <w:rPr>
          <w:rFonts w:ascii="仿宋" w:eastAsia="仿宋" w:hAnsi="仿宋" w:hint="eastAsia"/>
          <w:szCs w:val="30"/>
        </w:rPr>
        <w:t>（国家级、省市级、校级、院级、校外单位等）、双学位均不加分。</w:t>
      </w:r>
    </w:p>
    <w:p w14:paraId="6391592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（二）活动类</w:t>
      </w:r>
    </w:p>
    <w:p w14:paraId="5A15E91C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未获奖、仅作为成员参加的活动原则上不加分，针对具体项目回答如下：</w:t>
      </w:r>
    </w:p>
    <w:p w14:paraId="159CBD01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1、所有医学院的院级活动，一律不加分；</w:t>
      </w:r>
    </w:p>
    <w:p w14:paraId="390B7D1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2、校级、院级的合唱节表演，校运动会队列（方阵），不加分；</w:t>
      </w:r>
    </w:p>
    <w:p w14:paraId="08C9EDBD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3、</w:t>
      </w:r>
      <w:proofErr w:type="gramStart"/>
      <w:r w:rsidRPr="00B552D5">
        <w:rPr>
          <w:rFonts w:ascii="仿宋" w:eastAsia="仿宋" w:hAnsi="仿宋" w:hint="eastAsia"/>
          <w:szCs w:val="30"/>
        </w:rPr>
        <w:t>翔安校区</w:t>
      </w:r>
      <w:proofErr w:type="gramEnd"/>
      <w:r w:rsidRPr="00B552D5">
        <w:rPr>
          <w:rFonts w:ascii="仿宋" w:eastAsia="仿宋" w:hAnsi="仿宋" w:hint="eastAsia"/>
          <w:szCs w:val="30"/>
        </w:rPr>
        <w:t>层面的体育比赛未进入前三名，校级体育比赛未进入前八名，不加分；</w:t>
      </w:r>
    </w:p>
    <w:p w14:paraId="45B2291A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4、各类创新、科创、创业项目严格按照条例要求，对于未结题的，未能提供一定的科研成果或结题报告的，仅申请到课题或基金支持、未结题或提供一定的科研成果或结题报告的（如社团申请到省级基金），一律不加分。</w:t>
      </w:r>
    </w:p>
    <w:p w14:paraId="5EDFA22F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（三）学生工作</w:t>
      </w:r>
      <w:bookmarkStart w:id="0" w:name="_GoBack"/>
      <w:bookmarkEnd w:id="0"/>
    </w:p>
    <w:p w14:paraId="445DD9D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担任各级学生机构、学生组织的学生干部（学生会、社团、班团组织、代理班主任等），不加分。</w:t>
      </w:r>
    </w:p>
    <w:p w14:paraId="5F79DA4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（四）荣誉类</w:t>
      </w:r>
    </w:p>
    <w:p w14:paraId="60B6B359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1、各类校级组织</w:t>
      </w:r>
      <w:proofErr w:type="gramStart"/>
      <w:r w:rsidRPr="00B552D5">
        <w:rPr>
          <w:rFonts w:ascii="仿宋" w:eastAsia="仿宋" w:hAnsi="仿宋" w:hint="eastAsia"/>
          <w:szCs w:val="30"/>
        </w:rPr>
        <w:t>在翔安校区</w:t>
      </w:r>
      <w:proofErr w:type="gramEnd"/>
      <w:r w:rsidRPr="00B552D5">
        <w:rPr>
          <w:rFonts w:ascii="仿宋" w:eastAsia="仿宋" w:hAnsi="仿宋" w:hint="eastAsia"/>
          <w:szCs w:val="30"/>
        </w:rPr>
        <w:t>的分会评选的优秀学生干部，一律不加分（如厦门大学学生会</w:t>
      </w:r>
      <w:proofErr w:type="gramStart"/>
      <w:r w:rsidRPr="00B552D5">
        <w:rPr>
          <w:rFonts w:ascii="仿宋" w:eastAsia="仿宋" w:hAnsi="仿宋" w:hint="eastAsia"/>
          <w:szCs w:val="30"/>
        </w:rPr>
        <w:t>翔安</w:t>
      </w:r>
      <w:proofErr w:type="gramEnd"/>
      <w:r w:rsidRPr="00B552D5">
        <w:rPr>
          <w:rFonts w:ascii="仿宋" w:eastAsia="仿宋" w:hAnsi="仿宋" w:hint="eastAsia"/>
          <w:szCs w:val="30"/>
        </w:rPr>
        <w:t>校区分会优秀干事、优秀学生干部）</w:t>
      </w:r>
    </w:p>
    <w:p w14:paraId="5C0B3EF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2、获评“厦门市翔安区优秀文化志愿者”不加分；</w:t>
      </w:r>
    </w:p>
    <w:p w14:paraId="367B5735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3、献血、捐献造血干细胞等志愿活动的荣誉证书，不加分。</w:t>
      </w:r>
    </w:p>
    <w:p w14:paraId="34CD5F0D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二、学生活动加分</w:t>
      </w:r>
    </w:p>
    <w:p w14:paraId="45C4448C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学生活动、竞赛加分主要</w:t>
      </w:r>
      <w:proofErr w:type="gramStart"/>
      <w:r w:rsidRPr="00B552D5">
        <w:rPr>
          <w:rFonts w:ascii="仿宋" w:eastAsia="仿宋" w:hAnsi="仿宋" w:hint="eastAsia"/>
          <w:szCs w:val="30"/>
        </w:rPr>
        <w:t>看活动</w:t>
      </w:r>
      <w:proofErr w:type="gramEnd"/>
      <w:r w:rsidRPr="00B552D5">
        <w:rPr>
          <w:rFonts w:ascii="仿宋" w:eastAsia="仿宋" w:hAnsi="仿宋" w:hint="eastAsia"/>
          <w:szCs w:val="30"/>
        </w:rPr>
        <w:t>是否达到校级以上，首先审查奖状、证书的盖章是不是“厦门大学”或厦门大学的某个机关部处（比如厦门大学教务处、厦门大学学生处、厦门大学团委等）。未能达到校级级别的活动、竞赛一律不加分。</w:t>
      </w:r>
    </w:p>
    <w:p w14:paraId="15868C0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同一个项目参加不同赛事获奖的，只能择高加分，不能叠加。（如某项目同时参加挑战杯、互联网+，各获不同等级奖项，则择高加分，不可叠加）。</w:t>
      </w:r>
    </w:p>
    <w:p w14:paraId="65B5870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lastRenderedPageBreak/>
        <w:t>所有活动，只要不是单人参加竞赛，无论奖状写了几个人的名字，一律视为团体参加竞赛，个人分值减半。</w:t>
      </w:r>
    </w:p>
    <w:p w14:paraId="00093B9C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（一）学术学业竞赛</w:t>
      </w:r>
    </w:p>
    <w:p w14:paraId="7D408804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各类比赛，只要奖状上有教务处的章，认定为学术学业竞赛，按照学术学业竞赛加分。其他的没有教务处的章，认定为校园文化活动或竞赛，按照校园文化活动或竞赛加分。</w:t>
      </w:r>
    </w:p>
    <w:p w14:paraId="2FAEF213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（二）征文、知识竞赛类活动</w:t>
      </w:r>
    </w:p>
    <w:p w14:paraId="6589845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1、校级助学征文、厦门大学传统文化知识竞赛归入“校园文化活动或竞赛”类，无论名次如何，只要获得校级奖项一律加0.1分；如团体获奖，则个人分值减半（加0.05分）；</w:t>
      </w:r>
    </w:p>
    <w:p w14:paraId="67A5E0DA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厦门大学读者协会征文二等奖，看奖状落款是不是校级机构，如果只是社团、某个学院盖章，级别不到校级，不可以加分；</w:t>
      </w:r>
    </w:p>
    <w:p w14:paraId="61B00BB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校外机构、基金会组织的征文活动，因机构、基金会资质、级别难以认定，除非奖状、证书落款有政府机构（如厦门市民政局、福建省教育厅），方能按照相应级别加分，否则一律不加。</w:t>
      </w:r>
    </w:p>
    <w:p w14:paraId="39BD993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（三）校级文娱、体育赛事</w:t>
      </w:r>
    </w:p>
    <w:p w14:paraId="39AB758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广播操、啦</w:t>
      </w:r>
      <w:proofErr w:type="gramStart"/>
      <w:r w:rsidRPr="00B552D5">
        <w:rPr>
          <w:rFonts w:ascii="仿宋" w:eastAsia="仿宋" w:hAnsi="仿宋" w:hint="eastAsia"/>
          <w:szCs w:val="30"/>
        </w:rPr>
        <w:t>啦</w:t>
      </w:r>
      <w:proofErr w:type="gramEnd"/>
      <w:r w:rsidRPr="00B552D5">
        <w:rPr>
          <w:rFonts w:ascii="仿宋" w:eastAsia="仿宋" w:hAnsi="仿宋" w:hint="eastAsia"/>
          <w:szCs w:val="30"/>
        </w:rPr>
        <w:t>操等体育赛事是校级赛事，先看当年的比赛名次是否进入全校一二三等奖，若进入了无论名次多少都可以加分，因为团体参赛，个人分值减半（加0.05分）；获奖后，领队、替补和参赛队员加分标准一致（须严格审核名单，有名单证明是领队、替补方能加分）。</w:t>
      </w:r>
    </w:p>
    <w:p w14:paraId="01C86568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（四）社会实践</w:t>
      </w:r>
    </w:p>
    <w:p w14:paraId="7FE7047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1、参加厦门大学暑期社会实践、寒假招生宣传实践活动获奖的，参考“校园文化活动或竞赛”加分，因社会实践多为团体活动，故个人分值减半（加0.05分），担任</w:t>
      </w:r>
      <w:proofErr w:type="gramStart"/>
      <w:r w:rsidRPr="00B552D5">
        <w:rPr>
          <w:rFonts w:ascii="仿宋" w:eastAsia="仿宋" w:hAnsi="仿宋" w:hint="eastAsia"/>
          <w:szCs w:val="30"/>
        </w:rPr>
        <w:t>实践队</w:t>
      </w:r>
      <w:proofErr w:type="gramEnd"/>
      <w:r w:rsidRPr="00B552D5">
        <w:rPr>
          <w:rFonts w:ascii="仿宋" w:eastAsia="仿宋" w:hAnsi="仿宋" w:hint="eastAsia"/>
          <w:szCs w:val="30"/>
        </w:rPr>
        <w:t>的学生干部（如队长、副队长等不另外加分）；</w:t>
      </w:r>
    </w:p>
    <w:p w14:paraId="5CA2761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2、同一社会实践活动在不同等级中获奖，</w:t>
      </w:r>
      <w:proofErr w:type="gramStart"/>
      <w:r w:rsidRPr="00B552D5">
        <w:rPr>
          <w:rFonts w:ascii="仿宋" w:eastAsia="仿宋" w:hAnsi="仿宋" w:hint="eastAsia"/>
          <w:szCs w:val="30"/>
        </w:rPr>
        <w:t>取最高</w:t>
      </w:r>
      <w:proofErr w:type="gramEnd"/>
      <w:r w:rsidRPr="00B552D5">
        <w:rPr>
          <w:rFonts w:ascii="仿宋" w:eastAsia="仿宋" w:hAnsi="仿宋" w:hint="eastAsia"/>
          <w:szCs w:val="30"/>
        </w:rPr>
        <w:t>等级加分，不可叠加；</w:t>
      </w:r>
    </w:p>
    <w:p w14:paraId="5F981CE7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3、若所在</w:t>
      </w:r>
      <w:proofErr w:type="gramStart"/>
      <w:r w:rsidRPr="00B552D5">
        <w:rPr>
          <w:rFonts w:ascii="仿宋" w:eastAsia="仿宋" w:hAnsi="仿宋" w:hint="eastAsia"/>
          <w:szCs w:val="30"/>
        </w:rPr>
        <w:t>实践队</w:t>
      </w:r>
      <w:proofErr w:type="gramEnd"/>
      <w:r w:rsidRPr="00B552D5">
        <w:rPr>
          <w:rFonts w:ascii="仿宋" w:eastAsia="仿宋" w:hAnsi="仿宋" w:hint="eastAsia"/>
          <w:szCs w:val="30"/>
        </w:rPr>
        <w:t>获评校级</w:t>
      </w:r>
      <w:proofErr w:type="gramStart"/>
      <w:r w:rsidRPr="00B552D5">
        <w:rPr>
          <w:rFonts w:ascii="仿宋" w:eastAsia="仿宋" w:hAnsi="仿宋" w:hint="eastAsia"/>
          <w:szCs w:val="30"/>
        </w:rPr>
        <w:t>优秀实践</w:t>
      </w:r>
      <w:proofErr w:type="gramEnd"/>
      <w:r w:rsidRPr="00B552D5">
        <w:rPr>
          <w:rFonts w:ascii="仿宋" w:eastAsia="仿宋" w:hAnsi="仿宋" w:hint="eastAsia"/>
          <w:szCs w:val="30"/>
        </w:rPr>
        <w:t>队或实践项目，本人又获评“厦门大学暑期社会实践积极分子”等校级荣誉称号，只能择高加分，不能叠加。（例如：A所在</w:t>
      </w:r>
      <w:proofErr w:type="gramStart"/>
      <w:r w:rsidRPr="00B552D5">
        <w:rPr>
          <w:rFonts w:ascii="仿宋" w:eastAsia="仿宋" w:hAnsi="仿宋" w:hint="eastAsia"/>
          <w:szCs w:val="30"/>
        </w:rPr>
        <w:t>实践队</w:t>
      </w:r>
      <w:proofErr w:type="gramEnd"/>
      <w:r w:rsidRPr="00B552D5">
        <w:rPr>
          <w:rFonts w:ascii="仿宋" w:eastAsia="仿宋" w:hAnsi="仿宋" w:hint="eastAsia"/>
          <w:szCs w:val="30"/>
        </w:rPr>
        <w:t>获评校级优秀，A可以加0.05分；A同时获评校级社会实践积极分子，A可以加0.1分。此时A只能加0.1分，不能加0.15分）</w:t>
      </w:r>
    </w:p>
    <w:p w14:paraId="6999A2A1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lastRenderedPageBreak/>
        <w:t>4、获评“厦门大学优秀辅导员助理”、或其他项目“优秀个人”的，看奖状、证书落款有没有校级机构（如厦门大学学生处），如有，参考“校园文化活动或竞赛”加0.1分。</w:t>
      </w:r>
    </w:p>
    <w:p w14:paraId="4600FD17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5、实践活动由校级机构主办，奖状是某省公益基金会发放，首先审核奖状、证书落款有没有校级以上机构（如学生处、校团委、某省民政厅等），如有则参考相应级别加分，如无则不能加分。</w:t>
      </w:r>
    </w:p>
    <w:p w14:paraId="2EFA25D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（五）校级学生研修项目</w:t>
      </w:r>
    </w:p>
    <w:p w14:paraId="4D8A4B59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参加厦门大学马</w:t>
      </w:r>
      <w:proofErr w:type="gramStart"/>
      <w:r w:rsidRPr="00B552D5">
        <w:rPr>
          <w:rFonts w:ascii="仿宋" w:eastAsia="仿宋" w:hAnsi="仿宋" w:hint="eastAsia"/>
          <w:szCs w:val="30"/>
        </w:rPr>
        <w:t>研</w:t>
      </w:r>
      <w:proofErr w:type="gramEnd"/>
      <w:r w:rsidRPr="00B552D5">
        <w:rPr>
          <w:rFonts w:ascii="仿宋" w:eastAsia="仿宋" w:hAnsi="仿宋" w:hint="eastAsia"/>
          <w:szCs w:val="30"/>
        </w:rPr>
        <w:t>班、思</w:t>
      </w:r>
      <w:proofErr w:type="gramStart"/>
      <w:r w:rsidRPr="00B552D5">
        <w:rPr>
          <w:rFonts w:ascii="仿宋" w:eastAsia="仿宋" w:hAnsi="仿宋" w:hint="eastAsia"/>
          <w:szCs w:val="30"/>
        </w:rPr>
        <w:t>源计</w:t>
      </w:r>
      <w:proofErr w:type="gramEnd"/>
      <w:r w:rsidRPr="00B552D5">
        <w:rPr>
          <w:rFonts w:ascii="仿宋" w:eastAsia="仿宋" w:hAnsi="仿宋" w:hint="eastAsia"/>
          <w:szCs w:val="30"/>
        </w:rPr>
        <w:t>划等校级项目，撰写的结题报告获评优秀的，参考“大学生创新创业计划”加分，若个人独立撰写加0.1分，若团队合作撰写加0.05分，须提供证书、奖状和个人参与证明。</w:t>
      </w:r>
    </w:p>
    <w:p w14:paraId="4D796F8C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（六）创新、</w:t>
      </w:r>
      <w:proofErr w:type="gramStart"/>
      <w:r w:rsidRPr="00B552D5">
        <w:rPr>
          <w:rFonts w:ascii="黑体" w:eastAsia="黑体" w:hAnsi="黑体" w:hint="eastAsia"/>
          <w:szCs w:val="30"/>
        </w:rPr>
        <w:t>科创竞赛</w:t>
      </w:r>
      <w:proofErr w:type="gramEnd"/>
    </w:p>
    <w:p w14:paraId="46B91C02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所有以创新、</w:t>
      </w:r>
      <w:proofErr w:type="gramStart"/>
      <w:r w:rsidRPr="00B552D5">
        <w:rPr>
          <w:rFonts w:ascii="仿宋" w:eastAsia="仿宋" w:hAnsi="仿宋" w:hint="eastAsia"/>
          <w:szCs w:val="30"/>
        </w:rPr>
        <w:t>科创为</w:t>
      </w:r>
      <w:proofErr w:type="gramEnd"/>
      <w:r w:rsidRPr="00B552D5">
        <w:rPr>
          <w:rFonts w:ascii="仿宋" w:eastAsia="仿宋" w:hAnsi="仿宋" w:hint="eastAsia"/>
          <w:szCs w:val="30"/>
        </w:rPr>
        <w:t>主旨的竞赛活动获奖（重点在于科研、科创），参考保研条例第四条（三）第2条加分。（</w:t>
      </w:r>
      <w:proofErr w:type="gramStart"/>
      <w:r w:rsidRPr="00B552D5">
        <w:rPr>
          <w:rFonts w:ascii="仿宋" w:eastAsia="仿宋" w:hAnsi="仿宋" w:hint="eastAsia"/>
          <w:szCs w:val="30"/>
        </w:rPr>
        <w:t>如挑战</w:t>
      </w:r>
      <w:proofErr w:type="gramEnd"/>
      <w:r w:rsidRPr="00B552D5">
        <w:rPr>
          <w:rFonts w:ascii="仿宋" w:eastAsia="仿宋" w:hAnsi="仿宋" w:hint="eastAsia"/>
          <w:szCs w:val="30"/>
        </w:rPr>
        <w:t>杯课外学术科技作品竞赛）</w:t>
      </w:r>
    </w:p>
    <w:p w14:paraId="467463E0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（七）创业竞赛</w:t>
      </w:r>
    </w:p>
    <w:p w14:paraId="7A285878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“创青春”中航工业全国大学生创业大赛、“互联网+”大学生创新创业大赛、青春</w:t>
      </w:r>
      <w:proofErr w:type="gramStart"/>
      <w:r w:rsidRPr="00B552D5">
        <w:rPr>
          <w:rFonts w:ascii="仿宋" w:eastAsia="仿宋" w:hAnsi="仿宋" w:hint="eastAsia"/>
          <w:szCs w:val="30"/>
        </w:rPr>
        <w:t>创客系列</w:t>
      </w:r>
      <w:proofErr w:type="gramEnd"/>
      <w:r w:rsidRPr="00B552D5">
        <w:rPr>
          <w:rFonts w:ascii="仿宋" w:eastAsia="仿宋" w:hAnsi="仿宋" w:hint="eastAsia"/>
          <w:szCs w:val="30"/>
        </w:rPr>
        <w:t>活动暨医学工程专题活动</w:t>
      </w:r>
      <w:proofErr w:type="gramStart"/>
      <w:r w:rsidRPr="00B552D5">
        <w:rPr>
          <w:rFonts w:ascii="仿宋" w:eastAsia="仿宋" w:hAnsi="仿宋" w:hint="eastAsia"/>
          <w:szCs w:val="30"/>
        </w:rPr>
        <w:t>等创</w:t>
      </w:r>
      <w:proofErr w:type="gramEnd"/>
      <w:r w:rsidRPr="00B552D5">
        <w:rPr>
          <w:rFonts w:ascii="仿宋" w:eastAsia="仿宋" w:hAnsi="仿宋" w:hint="eastAsia"/>
          <w:szCs w:val="30"/>
        </w:rPr>
        <w:t>业竞赛（重点在于创业），参考参考保研条例第四条（三）第</w:t>
      </w:r>
      <w:r w:rsidRPr="00B552D5">
        <w:rPr>
          <w:rFonts w:ascii="仿宋" w:eastAsia="仿宋" w:hAnsi="仿宋"/>
          <w:szCs w:val="30"/>
        </w:rPr>
        <w:t>3</w:t>
      </w:r>
      <w:r w:rsidRPr="00B552D5">
        <w:rPr>
          <w:rFonts w:ascii="仿宋" w:eastAsia="仿宋" w:hAnsi="仿宋" w:hint="eastAsia"/>
          <w:szCs w:val="30"/>
        </w:rPr>
        <w:t>条“创新创业类竞赛”加分。</w:t>
      </w:r>
    </w:p>
    <w:p w14:paraId="78D6FA76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（八）志愿服务竞赛</w:t>
      </w:r>
    </w:p>
    <w:p w14:paraId="6A537F45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中国志愿服务大赛看奖状、证书落款的级别，是否是团中央、教育部等中央机构部门，如果能认定是国家认可的赛事（</w:t>
      </w:r>
      <w:proofErr w:type="gramStart"/>
      <w:r w:rsidRPr="00B552D5">
        <w:rPr>
          <w:rFonts w:ascii="仿宋" w:eastAsia="仿宋" w:hAnsi="仿宋" w:hint="eastAsia"/>
          <w:szCs w:val="30"/>
        </w:rPr>
        <w:t>如挑战</w:t>
      </w:r>
      <w:proofErr w:type="gramEnd"/>
      <w:r w:rsidRPr="00B552D5">
        <w:rPr>
          <w:rFonts w:ascii="仿宋" w:eastAsia="仿宋" w:hAnsi="仿宋" w:hint="eastAsia"/>
          <w:szCs w:val="30"/>
        </w:rPr>
        <w:t>杯），则参考“校园文化活动或竞赛”加分。</w:t>
      </w:r>
    </w:p>
    <w:p w14:paraId="20466464" w14:textId="77777777" w:rsidR="005B4D9D" w:rsidRPr="00B552D5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黑体" w:eastAsia="黑体" w:hAnsi="黑体"/>
          <w:szCs w:val="30"/>
        </w:rPr>
      </w:pPr>
      <w:r w:rsidRPr="00B552D5">
        <w:rPr>
          <w:rFonts w:ascii="黑体" w:eastAsia="黑体" w:hAnsi="黑体" w:hint="eastAsia"/>
          <w:szCs w:val="30"/>
        </w:rPr>
        <w:t>三、荣誉加分</w:t>
      </w:r>
    </w:p>
    <w:p w14:paraId="47862080" w14:textId="77777777" w:rsidR="005B4D9D" w:rsidRDefault="00801169">
      <w:pPr>
        <w:pStyle w:val="a9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="仿宋" w:eastAsia="仿宋" w:hAnsi="仿宋"/>
          <w:szCs w:val="30"/>
        </w:rPr>
      </w:pPr>
      <w:r w:rsidRPr="00B552D5">
        <w:rPr>
          <w:rFonts w:ascii="仿宋" w:eastAsia="仿宋" w:hAnsi="仿宋" w:hint="eastAsia"/>
          <w:szCs w:val="30"/>
        </w:rPr>
        <w:t>军训优秀学员属于校级荣誉，可加0.2分。</w:t>
      </w:r>
    </w:p>
    <w:sectPr w:rsidR="005B4D9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AF161" w14:textId="77777777" w:rsidR="0057638D" w:rsidRDefault="0057638D">
      <w:r>
        <w:separator/>
      </w:r>
    </w:p>
  </w:endnote>
  <w:endnote w:type="continuationSeparator" w:id="0">
    <w:p w14:paraId="2C266BC9" w14:textId="77777777" w:rsidR="0057638D" w:rsidRDefault="00576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6902256"/>
      <w:docPartObj>
        <w:docPartGallery w:val="AutoText"/>
      </w:docPartObj>
    </w:sdtPr>
    <w:sdtEndPr/>
    <w:sdtContent>
      <w:p w14:paraId="35016A58" w14:textId="77777777" w:rsidR="005B4D9D" w:rsidRDefault="008011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598DAF" w14:textId="77777777" w:rsidR="005B4D9D" w:rsidRDefault="005B4D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60DD0" w14:textId="77777777" w:rsidR="0057638D" w:rsidRDefault="0057638D">
      <w:r>
        <w:separator/>
      </w:r>
    </w:p>
  </w:footnote>
  <w:footnote w:type="continuationSeparator" w:id="0">
    <w:p w14:paraId="66E13062" w14:textId="77777777" w:rsidR="0057638D" w:rsidRDefault="00576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F2"/>
    <w:rsid w:val="00000600"/>
    <w:rsid w:val="00011BA1"/>
    <w:rsid w:val="000A075A"/>
    <w:rsid w:val="000C1B6F"/>
    <w:rsid w:val="001359EF"/>
    <w:rsid w:val="00137CDD"/>
    <w:rsid w:val="0027601C"/>
    <w:rsid w:val="003967E3"/>
    <w:rsid w:val="003C1DE0"/>
    <w:rsid w:val="003C22C3"/>
    <w:rsid w:val="003D6010"/>
    <w:rsid w:val="00466DDA"/>
    <w:rsid w:val="004935D6"/>
    <w:rsid w:val="004C15B4"/>
    <w:rsid w:val="005522EB"/>
    <w:rsid w:val="0057638D"/>
    <w:rsid w:val="005B4D9D"/>
    <w:rsid w:val="005F5324"/>
    <w:rsid w:val="00670EF2"/>
    <w:rsid w:val="00677462"/>
    <w:rsid w:val="006C385A"/>
    <w:rsid w:val="006C7BA9"/>
    <w:rsid w:val="00711F5A"/>
    <w:rsid w:val="0072354C"/>
    <w:rsid w:val="0078495A"/>
    <w:rsid w:val="007B448D"/>
    <w:rsid w:val="007F16E1"/>
    <w:rsid w:val="00801169"/>
    <w:rsid w:val="008776EC"/>
    <w:rsid w:val="008C44EA"/>
    <w:rsid w:val="008F1EB3"/>
    <w:rsid w:val="009053D2"/>
    <w:rsid w:val="00912E92"/>
    <w:rsid w:val="00986AA3"/>
    <w:rsid w:val="00996361"/>
    <w:rsid w:val="009E023A"/>
    <w:rsid w:val="00A01773"/>
    <w:rsid w:val="00A3013D"/>
    <w:rsid w:val="00A34B69"/>
    <w:rsid w:val="00A96B73"/>
    <w:rsid w:val="00AD149A"/>
    <w:rsid w:val="00AD7ED5"/>
    <w:rsid w:val="00B552D5"/>
    <w:rsid w:val="00B61539"/>
    <w:rsid w:val="00B7092F"/>
    <w:rsid w:val="00C71EFC"/>
    <w:rsid w:val="00C90D9D"/>
    <w:rsid w:val="00CD6CA3"/>
    <w:rsid w:val="00D15296"/>
    <w:rsid w:val="00D24199"/>
    <w:rsid w:val="00D441D1"/>
    <w:rsid w:val="00DA156A"/>
    <w:rsid w:val="00DA6E4B"/>
    <w:rsid w:val="00E36F2E"/>
    <w:rsid w:val="00F341DA"/>
    <w:rsid w:val="00F616E2"/>
    <w:rsid w:val="00F957F4"/>
    <w:rsid w:val="226D4784"/>
    <w:rsid w:val="2560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4C3FF"/>
  <w15:docId w15:val="{D2514F39-7757-4DAC-967B-507F29BD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wcl</dc:creator>
  <cp:lastModifiedBy>吴友昌</cp:lastModifiedBy>
  <cp:revision>4</cp:revision>
  <cp:lastPrinted>2017-09-14T02:22:00Z</cp:lastPrinted>
  <dcterms:created xsi:type="dcterms:W3CDTF">2021-08-07T08:50:00Z</dcterms:created>
  <dcterms:modified xsi:type="dcterms:W3CDTF">2023-07-24T04:07:00Z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