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Y="2311"/>
        <w:tblW w:w="878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671"/>
        <w:gridCol w:w="1514"/>
        <w:gridCol w:w="3969"/>
      </w:tblGrid>
      <w:tr w14:paraId="505E3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tblHeader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98F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C0A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赛事名称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2E9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竞赛级别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470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Cs w:val="21"/>
                <w:lang w:bidi="ar"/>
              </w:rPr>
              <w:t>说明</w:t>
            </w:r>
          </w:p>
        </w:tc>
      </w:tr>
      <w:tr w14:paraId="6402E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0B0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6746C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美国大学生数学建模竞赛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47A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国际级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4ED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影响力较大的国际竞赛</w:t>
            </w:r>
          </w:p>
        </w:tc>
      </w:tr>
      <w:tr w14:paraId="61D15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229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1DB57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全国大学生数学建模竞赛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7D3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国家级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837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《2023全国普通高校大学生竞赛分析报告》竞赛目录</w:t>
            </w:r>
          </w:p>
        </w:tc>
      </w:tr>
      <w:tr w14:paraId="5227C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39E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0F340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全国大学生数学竞赛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8D7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000000"/>
                <w:szCs w:val="21"/>
              </w:rPr>
              <w:t>国家级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0CC3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000000"/>
                <w:szCs w:val="21"/>
              </w:rPr>
              <w:t>《2023全国普通高校大学生竞赛分析报告》观察目录</w:t>
            </w:r>
          </w:p>
        </w:tc>
      </w:tr>
    </w:tbl>
    <w:p w14:paraId="40CC4668">
      <w:pPr>
        <w:jc w:val="center"/>
        <w:rPr>
          <w:rFonts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bidi="ar"/>
        </w:rPr>
        <w:t>数学与统计学院认定学科专业竞赛赛事清单目录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D3"/>
    <w:rsid w:val="001940C6"/>
    <w:rsid w:val="005D723C"/>
    <w:rsid w:val="00655927"/>
    <w:rsid w:val="006F6E8C"/>
    <w:rsid w:val="00B415D3"/>
    <w:rsid w:val="00B60252"/>
    <w:rsid w:val="00C57C17"/>
    <w:rsid w:val="3B5B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rFonts w:ascii="等线" w:hAnsi="等线" w:eastAsia="等线" w:cs="Times New Roman"/>
      <w:sz w:val="18"/>
      <w:szCs w:val="18"/>
    </w:rPr>
  </w:style>
  <w:style w:type="paragraph" w:styleId="4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8">
    <w:name w:val="Table Grid"/>
    <w:basedOn w:val="7"/>
    <w:qFormat/>
    <w:uiPriority w:val="0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uiPriority w:val="0"/>
    <w:rPr>
      <w:color w:val="0000FF"/>
      <w:u w:val="single"/>
    </w:rPr>
  </w:style>
  <w:style w:type="character" w:customStyle="1" w:styleId="11">
    <w:name w:val="页眉 字符"/>
    <w:basedOn w:val="9"/>
    <w:link w:val="5"/>
    <w:uiPriority w:val="0"/>
    <w:rPr>
      <w:sz w:val="18"/>
      <w:szCs w:val="18"/>
    </w:rPr>
  </w:style>
  <w:style w:type="character" w:customStyle="1" w:styleId="12">
    <w:name w:val="页脚 字符"/>
    <w:basedOn w:val="9"/>
    <w:link w:val="4"/>
    <w:uiPriority w:val="0"/>
    <w:rPr>
      <w:sz w:val="18"/>
      <w:szCs w:val="18"/>
    </w:rPr>
  </w:style>
  <w:style w:type="character" w:customStyle="1" w:styleId="13">
    <w:name w:val="标题 3 字符"/>
    <w:basedOn w:val="9"/>
    <w:link w:val="2"/>
    <w:qFormat/>
    <w:uiPriority w:val="0"/>
    <w:rPr>
      <w:rFonts w:ascii="宋体" w:hAnsi="宋体" w:eastAsia="宋体" w:cs="Times New Roman"/>
      <w:b/>
      <w:bCs/>
      <w:kern w:val="0"/>
      <w:sz w:val="27"/>
      <w:szCs w:val="27"/>
    </w:rPr>
  </w:style>
  <w:style w:type="character" w:customStyle="1" w:styleId="14">
    <w:name w:val="批注框文本 字符"/>
    <w:basedOn w:val="9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5">
    <w:name w:val="fontstyle01"/>
    <w:qFormat/>
    <w:uiPriority w:val="0"/>
    <w:rPr>
      <w:rFonts w:hint="eastAsia" w:ascii="仿宋" w:hAnsi="仿宋" w:eastAsia="仿宋"/>
      <w:color w:val="000000"/>
      <w:sz w:val="32"/>
      <w:szCs w:val="32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17">
    <w:name w:val="font01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21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19">
    <w:name w:val="Revision"/>
    <w:hidden/>
    <w:unhideWhenUsed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136</Characters>
  <Lines>1</Lines>
  <Paragraphs>4</Paragraphs>
  <TotalTime>7</TotalTime>
  <ScaleCrop>false</ScaleCrop>
  <LinksUpToDate>false</LinksUpToDate>
  <CharactersWithSpaces>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2025-09-06T02:51:00Z</dcterms:created>
  <dc:creator>Pengju He</dc:creator>
  <cp:lastModifiedBy>修改者</cp:lastModifiedBy>
  <dcterms:modified xsi:type="dcterms:W3CDTF">2026-09-04T02:09:47Z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AE3BFCF788154F45B0CE9E8FECA96EBB_13</vt:lpwstr>
  </property>
</Properties>
</file>