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C44C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天问班（数学与应用数学专业）</w:t>
      </w:r>
    </w:p>
    <w:p w14:paraId="55705ED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2025年招生选拔工作细则</w:t>
      </w:r>
    </w:p>
    <w:p w14:paraId="01CDD452">
      <w:pPr>
        <w:jc w:val="center"/>
        <w:rPr>
          <w:b/>
          <w:bCs/>
          <w:sz w:val="32"/>
          <w:szCs w:val="40"/>
        </w:rPr>
      </w:pPr>
    </w:p>
    <w:p w14:paraId="444596AC">
      <w:pPr>
        <w:pStyle w:val="3"/>
        <w:widowControl/>
        <w:snapToGrid w:val="0"/>
        <w:spacing w:beforeAutospacing="0" w:afterAutospacing="0" w:line="560" w:lineRule="exact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一、班级简介</w:t>
      </w:r>
    </w:p>
    <w:p w14:paraId="689F721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天问班创办于2015年，依托数学一级学科博士点和博士后科研流动站、湖南省“国内一流建设学科”、“计算与随机数学”教育部重点实验室、湖南师范大学数学研究中心等优势资源，</w:t>
      </w:r>
      <w:bookmarkStart w:id="0" w:name="OLE_LINK1"/>
      <w:r>
        <w:rPr>
          <w:rFonts w:ascii="仿宋_GB2312" w:hAnsi="仿宋_GB2312" w:eastAsia="仿宋_GB2312" w:cs="仿宋_GB2312"/>
          <w:sz w:val="32"/>
          <w:szCs w:val="32"/>
        </w:rPr>
        <w:t>旨在培养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具有扎实的数学基础、活跃的数学思维、广阔的国际视野、</w:t>
      </w:r>
      <w:r>
        <w:rPr>
          <w:rFonts w:ascii="仿宋_GB2312" w:hAnsi="仿宋_GB2312" w:eastAsia="仿宋_GB2312" w:cs="仿宋_GB2312"/>
          <w:sz w:val="32"/>
          <w:szCs w:val="32"/>
        </w:rPr>
        <w:t>能在人工智能、大数据、金融工程等领域展现出卓越应用能力的拔尖人才。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天问班采取小班化、导师制的培养方式，集中力量选派优秀师资为学生授课。</w:t>
      </w:r>
      <w:bookmarkStart w:id="1" w:name="OLE_LINK2"/>
      <w:r>
        <w:rPr>
          <w:rFonts w:hint="eastAsia" w:ascii="仿宋_GB2312" w:hAnsi="仿宋_GB2312" w:eastAsia="仿宋_GB2312" w:cs="仿宋_GB2312"/>
          <w:sz w:val="32"/>
          <w:szCs w:val="32"/>
        </w:rPr>
        <w:t>开设了数学分析、高等代数等专业核心基础课程，微分流形、群与几何等多门具有高度抽象性和更强理论性的高阶专业选修课程，引进了初等数论等全英文教材等，采取以问题为导向的探究式教学方法。</w:t>
      </w:r>
      <w:r>
        <w:rPr>
          <w:rFonts w:ascii="仿宋_GB2312" w:hAnsi="仿宋_GB2312" w:eastAsia="仿宋_GB2312" w:cs="仿宋_GB2312"/>
          <w:sz w:val="32"/>
          <w:szCs w:val="32"/>
        </w:rPr>
        <w:t>同时，结合人工智能前沿需求，课程内容中融入了数学与AI交叉的特色模块。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通过引导学生进入科研团队提前了解或参与数学研究，着力加强对学生的内驱动力、思维能力、探究能力、创新能力等能力的培养。</w:t>
      </w:r>
      <w:r>
        <w:rPr>
          <w:rFonts w:ascii="仿宋_GB2312" w:hAnsi="仿宋_GB2312" w:eastAsia="仿宋_GB2312" w:cs="仿宋_GB2312"/>
          <w:sz w:val="32"/>
          <w:szCs w:val="32"/>
        </w:rPr>
        <w:t>通过将AI驱动的探究式学习与经典数学理论相结合，全面提升学生的数学思维能力和跨学科问题解决能力，为其在人工智能时代的数学研究与应用奠定坚实基础。</w:t>
      </w:r>
    </w:p>
    <w:bookmarkEnd w:id="1"/>
    <w:p w14:paraId="486FFD2D">
      <w:pPr>
        <w:rPr>
          <w:rFonts w:ascii="仿宋_GB2312" w:hAnsi="仿宋_GB2312" w:eastAsia="仿宋_GB2312" w:cs="仿宋_GB2312"/>
          <w:sz w:val="32"/>
          <w:szCs w:val="32"/>
        </w:rPr>
      </w:pPr>
    </w:p>
    <w:p w14:paraId="3B444349">
      <w:pPr>
        <w:pStyle w:val="3"/>
        <w:widowControl/>
        <w:spacing w:beforeAutospacing="0" w:afterAutospacing="0" w:line="560" w:lineRule="exact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bookmarkStart w:id="2" w:name="_GoBack"/>
      <w:bookmarkEnd w:id="2"/>
      <w:r>
        <w:rPr>
          <w:rFonts w:hint="eastAsia" w:ascii="黑体" w:hAnsi="黑体" w:eastAsia="黑体" w:cs="黑体"/>
          <w:kern w:val="2"/>
          <w:sz w:val="32"/>
          <w:szCs w:val="32"/>
        </w:rPr>
        <w:t>二、选拔方式</w:t>
      </w:r>
    </w:p>
    <w:p w14:paraId="30AAB171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数学与统计学院招生选拔工作小组在</w:t>
      </w:r>
      <w:r>
        <w:rPr>
          <w:rFonts w:hint="eastAsia" w:ascii="仿宋_GB2312" w:eastAsia="仿宋_GB2312" w:cstheme="minorBidi"/>
          <w:kern w:val="2"/>
          <w:sz w:val="32"/>
          <w:szCs w:val="32"/>
        </w:rPr>
        <w:t>确定报名成功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的考生中采取线下笔试和面试的方式选拔，按照“笔试、面试各占50%”的标准进行成绩计算，从高到低择优录取。笔试＋面试总分取到小数点后两位，如出现同分情况，则参考高考数学单科成绩；如再次出现同分，则再参考高考数学＋物理成绩。</w:t>
      </w:r>
    </w:p>
    <w:p w14:paraId="645D716E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（1）笔试：</w:t>
      </w:r>
    </w:p>
    <w:p w14:paraId="5540F32A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内容：高中数学知识</w:t>
      </w:r>
    </w:p>
    <w:p w14:paraId="19DA3BD9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占比：50%</w:t>
      </w:r>
    </w:p>
    <w:p w14:paraId="64534EFF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方式：线下集中笔试</w:t>
      </w:r>
    </w:p>
    <w:p w14:paraId="05474690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（2）面试：</w:t>
      </w:r>
    </w:p>
    <w:p w14:paraId="1084E7A6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内容：考察学生专业素养和综合素质</w:t>
      </w:r>
    </w:p>
    <w:p w14:paraId="2A475C1B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占比：50%</w:t>
      </w:r>
    </w:p>
    <w:p w14:paraId="1908CCFF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方式：线下集中面试</w:t>
      </w:r>
    </w:p>
    <w:p w14:paraId="2A7E852E">
      <w:pPr>
        <w:pStyle w:val="3"/>
        <w:widowControl/>
        <w:snapToGrid w:val="0"/>
        <w:spacing w:beforeAutospacing="0" w:afterAutospacing="0" w:line="560" w:lineRule="exact"/>
        <w:rPr>
          <w:rFonts w:hint="eastAsia" w:ascii="黑体" w:hAnsi="黑体" w:eastAsia="黑体" w:cs="黑体"/>
          <w:kern w:val="2"/>
          <w:sz w:val="32"/>
          <w:szCs w:val="32"/>
        </w:rPr>
      </w:pPr>
    </w:p>
    <w:p w14:paraId="5613D3D3">
      <w:pPr>
        <w:pStyle w:val="3"/>
        <w:widowControl/>
        <w:snapToGrid w:val="0"/>
        <w:spacing w:beforeAutospacing="0" w:afterAutospacing="0" w:line="560" w:lineRule="exact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三、联系方式</w:t>
      </w:r>
    </w:p>
    <w:p w14:paraId="7C3B3D6B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咨询电话：0731-88872369（数学与统计学院学生工作办公室）      </w:t>
      </w:r>
    </w:p>
    <w:p w14:paraId="6B489DE0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932BAE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B8A3438">
      <w:pPr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湖南师范大学数学与统计学院</w:t>
      </w:r>
    </w:p>
    <w:p w14:paraId="27EE70D6">
      <w:pPr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2025年5月30日</w:t>
      </w:r>
    </w:p>
    <w:p w14:paraId="035019CA">
      <w:pPr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lNWE4OTAyNDkyMWY4YmZiY2Y0ZGE0ZTA4YmYzMjcifQ=="/>
  </w:docVars>
  <w:rsids>
    <w:rsidRoot w:val="1AA4466D"/>
    <w:rsid w:val="00077A71"/>
    <w:rsid w:val="00150107"/>
    <w:rsid w:val="00221AFC"/>
    <w:rsid w:val="002D2A82"/>
    <w:rsid w:val="003F1FE0"/>
    <w:rsid w:val="003F20D5"/>
    <w:rsid w:val="0067087D"/>
    <w:rsid w:val="008A0A9A"/>
    <w:rsid w:val="00910079"/>
    <w:rsid w:val="00910416"/>
    <w:rsid w:val="00953AD1"/>
    <w:rsid w:val="00BC757B"/>
    <w:rsid w:val="00CC4887"/>
    <w:rsid w:val="00CD3A5B"/>
    <w:rsid w:val="00DE0CE5"/>
    <w:rsid w:val="00EE1C72"/>
    <w:rsid w:val="00F034B2"/>
    <w:rsid w:val="00F85FF2"/>
    <w:rsid w:val="02076D9E"/>
    <w:rsid w:val="02356EED"/>
    <w:rsid w:val="02785C71"/>
    <w:rsid w:val="04E12499"/>
    <w:rsid w:val="050B1F90"/>
    <w:rsid w:val="065B1DC1"/>
    <w:rsid w:val="086F345B"/>
    <w:rsid w:val="08F712C1"/>
    <w:rsid w:val="0D0114DB"/>
    <w:rsid w:val="0DF862F5"/>
    <w:rsid w:val="115B4B8E"/>
    <w:rsid w:val="1398452C"/>
    <w:rsid w:val="1AA4466D"/>
    <w:rsid w:val="1AA82DDE"/>
    <w:rsid w:val="1B9B7430"/>
    <w:rsid w:val="1D557C9F"/>
    <w:rsid w:val="21F7262E"/>
    <w:rsid w:val="22EE7E34"/>
    <w:rsid w:val="23EB7033"/>
    <w:rsid w:val="2E3038AA"/>
    <w:rsid w:val="2EFC5371"/>
    <w:rsid w:val="30670A02"/>
    <w:rsid w:val="32B442A6"/>
    <w:rsid w:val="37FE2480"/>
    <w:rsid w:val="40A032CD"/>
    <w:rsid w:val="4256170B"/>
    <w:rsid w:val="42BE0F38"/>
    <w:rsid w:val="42EF693B"/>
    <w:rsid w:val="441E2585"/>
    <w:rsid w:val="47134897"/>
    <w:rsid w:val="47577C83"/>
    <w:rsid w:val="489530AA"/>
    <w:rsid w:val="49A33B39"/>
    <w:rsid w:val="4A596C03"/>
    <w:rsid w:val="54745506"/>
    <w:rsid w:val="5543118E"/>
    <w:rsid w:val="572013FE"/>
    <w:rsid w:val="57DE1F42"/>
    <w:rsid w:val="5A996937"/>
    <w:rsid w:val="5D0238B4"/>
    <w:rsid w:val="5DB2719E"/>
    <w:rsid w:val="5E1119FD"/>
    <w:rsid w:val="60765E72"/>
    <w:rsid w:val="61FF14F5"/>
    <w:rsid w:val="635925C6"/>
    <w:rsid w:val="63FC1749"/>
    <w:rsid w:val="65064ECC"/>
    <w:rsid w:val="66894BFB"/>
    <w:rsid w:val="67AE5B74"/>
    <w:rsid w:val="69231F5F"/>
    <w:rsid w:val="69567B1D"/>
    <w:rsid w:val="6CE003DD"/>
    <w:rsid w:val="7F3726FE"/>
    <w:rsid w:val="7F605F8F"/>
    <w:rsid w:val="7F83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bscript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perscript"/>
    </w:rPr>
  </w:style>
  <w:style w:type="paragraph" w:customStyle="1" w:styleId="10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705</Words>
  <Characters>735</Characters>
  <Lines>5</Lines>
  <Paragraphs>1</Paragraphs>
  <TotalTime>15</TotalTime>
  <ScaleCrop>false</ScaleCrop>
  <LinksUpToDate>false</LinksUpToDate>
  <CharactersWithSpaces>741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2022-06-01T08:41:00Z</dcterms:created>
  <dc:creator>ZhouYi</dc:creator>
  <cp:lastModifiedBy>D涛先生</cp:lastModifiedBy>
  <cp:lastPrinted>2024-07-01T00:05:00Z</cp:lastPrinted>
  <dcterms:modified xsi:type="dcterms:W3CDTF">2025-06-17T01:21:04Z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9C2D14F80BE74DC0B8E0B845411DC9F9</vt:lpwstr>
  </property>
  <property fmtid="{D5CDD505-2E9C-101B-9397-08002B2CF9AE}" pid="4" name="KSOTemplateDocerSaveRecord">
    <vt:lpwstr>eyJoZGlkIjoiNDdlNWE4OTAyNDkyMWY4YmZiY2Y0ZGE0ZTA4YmYzMjciLCJ1c2VySWQiOiIyNzcwNDQwNDIifQ==</vt:lpwstr>
  </property>
</Properties>
</file>