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810F4">
      <w:pPr>
        <w:spacing w:line="36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药学专业综合加分情况表</w:t>
      </w:r>
    </w:p>
    <w:tbl>
      <w:tblPr>
        <w:tblStyle w:val="4"/>
        <w:tblpPr w:leftFromText="180" w:rightFromText="180" w:vertAnchor="text" w:horzAnchor="page" w:tblpXSpec="center" w:tblpY="6"/>
        <w:tblOverlap w:val="never"/>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90"/>
        <w:gridCol w:w="1500"/>
        <w:gridCol w:w="705"/>
        <w:gridCol w:w="1035"/>
        <w:gridCol w:w="2415"/>
        <w:gridCol w:w="735"/>
        <w:gridCol w:w="960"/>
        <w:gridCol w:w="2340"/>
        <w:gridCol w:w="1620"/>
        <w:gridCol w:w="1620"/>
      </w:tblGrid>
      <w:tr w14:paraId="200D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790" w:type="dxa"/>
            <w:vAlign w:val="center"/>
          </w:tcPr>
          <w:p w14:paraId="175B9CCB">
            <w:pPr>
              <w:spacing w:line="360" w:lineRule="exact"/>
              <w:jc w:val="center"/>
              <w:rPr>
                <w:rFonts w:ascii="仿宋_GB2312" w:hAnsi="仿宋" w:eastAsia="仿宋_GB2312" w:cs="仿宋"/>
                <w:sz w:val="24"/>
              </w:rPr>
            </w:pPr>
            <w:r>
              <w:rPr>
                <w:rFonts w:hint="eastAsia" w:ascii="仿宋_GB2312" w:hAnsi="仿宋" w:eastAsia="仿宋_GB2312" w:cs="仿宋"/>
                <w:sz w:val="24"/>
              </w:rPr>
              <w:t>序号</w:t>
            </w:r>
          </w:p>
        </w:tc>
        <w:tc>
          <w:tcPr>
            <w:tcW w:w="990" w:type="dxa"/>
            <w:vAlign w:val="center"/>
          </w:tcPr>
          <w:p w14:paraId="7672BDA1">
            <w:pPr>
              <w:spacing w:line="360" w:lineRule="exact"/>
              <w:jc w:val="center"/>
              <w:rPr>
                <w:rFonts w:ascii="仿宋_GB2312" w:hAnsi="仿宋" w:eastAsia="仿宋_GB2312" w:cs="仿宋"/>
                <w:sz w:val="24"/>
              </w:rPr>
            </w:pPr>
            <w:r>
              <w:rPr>
                <w:rFonts w:hint="eastAsia" w:ascii="仿宋_GB2312" w:hAnsi="仿宋" w:eastAsia="仿宋_GB2312" w:cs="仿宋"/>
                <w:sz w:val="24"/>
              </w:rPr>
              <w:t>姓名</w:t>
            </w:r>
          </w:p>
        </w:tc>
        <w:tc>
          <w:tcPr>
            <w:tcW w:w="1500" w:type="dxa"/>
            <w:vAlign w:val="center"/>
          </w:tcPr>
          <w:p w14:paraId="6CA1575E">
            <w:pPr>
              <w:spacing w:line="360" w:lineRule="exact"/>
              <w:jc w:val="center"/>
              <w:rPr>
                <w:rFonts w:ascii="仿宋_GB2312" w:hAnsi="仿宋" w:eastAsia="仿宋_GB2312" w:cs="仿宋"/>
                <w:sz w:val="24"/>
              </w:rPr>
            </w:pPr>
            <w:r>
              <w:rPr>
                <w:rFonts w:hint="eastAsia" w:ascii="仿宋_GB2312" w:hAnsi="仿宋" w:eastAsia="仿宋_GB2312" w:cs="仿宋"/>
                <w:sz w:val="24"/>
              </w:rPr>
              <w:t>学号</w:t>
            </w:r>
          </w:p>
        </w:tc>
        <w:tc>
          <w:tcPr>
            <w:tcW w:w="705" w:type="dxa"/>
            <w:vAlign w:val="center"/>
          </w:tcPr>
          <w:p w14:paraId="46C28786">
            <w:pPr>
              <w:spacing w:line="360" w:lineRule="exact"/>
              <w:jc w:val="center"/>
              <w:rPr>
                <w:rFonts w:ascii="仿宋_GB2312" w:hAnsi="仿宋" w:eastAsia="仿宋_GB2312" w:cs="仿宋"/>
                <w:sz w:val="24"/>
              </w:rPr>
            </w:pPr>
            <w:r>
              <w:rPr>
                <w:rFonts w:hint="eastAsia" w:ascii="仿宋_GB2312" w:hAnsi="仿宋" w:eastAsia="仿宋_GB2312" w:cs="仿宋"/>
                <w:sz w:val="24"/>
              </w:rPr>
              <w:t>性别</w:t>
            </w:r>
          </w:p>
        </w:tc>
        <w:tc>
          <w:tcPr>
            <w:tcW w:w="1035" w:type="dxa"/>
            <w:vAlign w:val="center"/>
          </w:tcPr>
          <w:p w14:paraId="19A9A295">
            <w:pPr>
              <w:spacing w:line="360" w:lineRule="exact"/>
              <w:jc w:val="center"/>
              <w:rPr>
                <w:rFonts w:ascii="仿宋_GB2312" w:hAnsi="仿宋" w:eastAsia="仿宋_GB2312" w:cs="仿宋"/>
                <w:sz w:val="24"/>
              </w:rPr>
            </w:pPr>
            <w:r>
              <w:rPr>
                <w:rFonts w:hint="eastAsia" w:ascii="仿宋_GB2312" w:hAnsi="仿宋" w:eastAsia="仿宋_GB2312" w:cs="仿宋"/>
                <w:sz w:val="24"/>
              </w:rPr>
              <w:t>专业</w:t>
            </w:r>
          </w:p>
        </w:tc>
        <w:tc>
          <w:tcPr>
            <w:tcW w:w="2415" w:type="dxa"/>
            <w:vAlign w:val="center"/>
          </w:tcPr>
          <w:p w14:paraId="2594F4ED">
            <w:pPr>
              <w:spacing w:line="360" w:lineRule="exact"/>
              <w:jc w:val="center"/>
              <w:rPr>
                <w:rFonts w:ascii="仿宋_GB2312" w:hAnsi="仿宋" w:eastAsia="仿宋_GB2312" w:cs="仿宋"/>
                <w:sz w:val="24"/>
              </w:rPr>
            </w:pPr>
            <w:r>
              <w:rPr>
                <w:rFonts w:hint="eastAsia" w:ascii="仿宋_GB2312" w:hAnsi="仿宋" w:eastAsia="仿宋_GB2312" w:cs="仿宋"/>
                <w:sz w:val="24"/>
              </w:rPr>
              <w:t>意向申请学校及专业</w:t>
            </w:r>
          </w:p>
        </w:tc>
        <w:tc>
          <w:tcPr>
            <w:tcW w:w="735" w:type="dxa"/>
            <w:vAlign w:val="center"/>
          </w:tcPr>
          <w:p w14:paraId="75A39310">
            <w:pPr>
              <w:spacing w:line="360" w:lineRule="exact"/>
              <w:jc w:val="center"/>
              <w:rPr>
                <w:rFonts w:ascii="仿宋_GB2312" w:hAnsi="仿宋" w:eastAsia="仿宋_GB2312" w:cs="仿宋"/>
                <w:sz w:val="24"/>
              </w:rPr>
            </w:pPr>
            <w:r>
              <w:rPr>
                <w:rFonts w:hint="eastAsia" w:ascii="仿宋_GB2312" w:hAnsi="仿宋" w:eastAsia="仿宋_GB2312" w:cs="仿宋"/>
                <w:sz w:val="24"/>
              </w:rPr>
              <w:t>学分绩点</w:t>
            </w:r>
          </w:p>
        </w:tc>
        <w:tc>
          <w:tcPr>
            <w:tcW w:w="960" w:type="dxa"/>
            <w:vAlign w:val="center"/>
          </w:tcPr>
          <w:p w14:paraId="1359A2C7">
            <w:pPr>
              <w:spacing w:line="360" w:lineRule="exact"/>
              <w:jc w:val="center"/>
              <w:rPr>
                <w:rFonts w:ascii="仿宋_GB2312" w:hAnsi="仿宋" w:eastAsia="仿宋_GB2312" w:cs="仿宋"/>
                <w:sz w:val="24"/>
              </w:rPr>
            </w:pPr>
            <w:r>
              <w:rPr>
                <w:rFonts w:hint="eastAsia" w:ascii="仿宋_GB2312" w:hAnsi="仿宋" w:eastAsia="仿宋_GB2312" w:cs="仿宋"/>
                <w:sz w:val="24"/>
              </w:rPr>
              <w:t>学业成绩排名</w:t>
            </w:r>
          </w:p>
        </w:tc>
        <w:tc>
          <w:tcPr>
            <w:tcW w:w="2340" w:type="dxa"/>
            <w:vAlign w:val="center"/>
          </w:tcPr>
          <w:p w14:paraId="09D5EFA5">
            <w:pPr>
              <w:spacing w:line="360" w:lineRule="exact"/>
              <w:jc w:val="center"/>
              <w:rPr>
                <w:rFonts w:ascii="仿宋_GB2312" w:hAnsi="仿宋" w:eastAsia="仿宋_GB2312" w:cs="仿宋"/>
                <w:sz w:val="24"/>
              </w:rPr>
            </w:pPr>
            <w:r>
              <w:rPr>
                <w:rFonts w:hint="eastAsia" w:ascii="仿宋_GB2312" w:hAnsi="仿宋" w:eastAsia="仿宋_GB2312" w:cs="仿宋"/>
                <w:sz w:val="24"/>
              </w:rPr>
              <w:t>奖励分明细</w:t>
            </w:r>
          </w:p>
        </w:tc>
        <w:tc>
          <w:tcPr>
            <w:tcW w:w="1620" w:type="dxa"/>
            <w:vAlign w:val="center"/>
          </w:tcPr>
          <w:p w14:paraId="128BC900">
            <w:pPr>
              <w:spacing w:line="360" w:lineRule="exact"/>
              <w:jc w:val="center"/>
              <w:rPr>
                <w:rFonts w:ascii="仿宋_GB2312" w:hAnsi="仿宋" w:eastAsia="仿宋_GB2312" w:cs="仿宋"/>
                <w:sz w:val="24"/>
              </w:rPr>
            </w:pPr>
            <w:r>
              <w:rPr>
                <w:rFonts w:hint="eastAsia" w:ascii="仿宋_GB2312" w:hAnsi="仿宋" w:eastAsia="仿宋_GB2312" w:cs="仿宋"/>
                <w:sz w:val="24"/>
              </w:rPr>
              <w:t>综合得分（学分绩点×20+奖励分）</w:t>
            </w:r>
          </w:p>
        </w:tc>
        <w:tc>
          <w:tcPr>
            <w:tcW w:w="1620" w:type="dxa"/>
            <w:vAlign w:val="center"/>
          </w:tcPr>
          <w:p w14:paraId="1BC4819C">
            <w:pPr>
              <w:spacing w:line="360" w:lineRule="exact"/>
              <w:jc w:val="center"/>
              <w:rPr>
                <w:rFonts w:hint="eastAsia" w:ascii="仿宋_GB2312" w:hAnsi="仿宋" w:eastAsia="仿宋_GB2312" w:cs="仿宋"/>
                <w:sz w:val="24"/>
                <w:lang w:val="en-US" w:eastAsia="zh-CN"/>
              </w:rPr>
            </w:pPr>
            <w:r>
              <w:rPr>
                <w:rFonts w:hint="eastAsia" w:ascii="仿宋_GB2312" w:hAnsi="仿宋" w:eastAsia="仿宋_GB2312" w:cs="仿宋"/>
                <w:sz w:val="24"/>
                <w:lang w:val="en-US" w:eastAsia="zh-CN"/>
              </w:rPr>
              <w:t>备注</w:t>
            </w:r>
          </w:p>
        </w:tc>
      </w:tr>
      <w:tr w14:paraId="00F9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790" w:type="dxa"/>
            <w:vAlign w:val="center"/>
          </w:tcPr>
          <w:p w14:paraId="6377CA5A">
            <w:pPr>
              <w:spacing w:after="312" w:afterLines="100"/>
              <w:jc w:val="center"/>
              <w:rPr>
                <w:rFonts w:ascii="仿宋_GB2312" w:hAnsi="仿宋" w:eastAsia="仿宋_GB2312" w:cs="仿宋"/>
                <w:sz w:val="24"/>
              </w:rPr>
            </w:pPr>
            <w:bookmarkStart w:id="0" w:name="_Hlk176989442"/>
            <w:r>
              <w:rPr>
                <w:rFonts w:hint="eastAsia" w:ascii="仿宋_GB2312" w:hAnsi="等线" w:eastAsia="仿宋_GB2312"/>
                <w:color w:val="000000"/>
              </w:rPr>
              <w:t>1</w:t>
            </w:r>
          </w:p>
        </w:tc>
        <w:tc>
          <w:tcPr>
            <w:tcW w:w="990" w:type="dxa"/>
            <w:vAlign w:val="center"/>
          </w:tcPr>
          <w:p w14:paraId="503F9E20">
            <w:pPr>
              <w:spacing w:after="312" w:afterLines="100"/>
              <w:jc w:val="center"/>
              <w:rPr>
                <w:rFonts w:ascii="仿宋_GB2312" w:hAnsi="仿宋" w:eastAsia="仿宋_GB2312" w:cs="仿宋"/>
                <w:sz w:val="24"/>
              </w:rPr>
            </w:pPr>
            <w:r>
              <w:rPr>
                <w:rFonts w:hint="eastAsia" w:ascii="仿宋_GB2312" w:hAnsi="等线" w:eastAsia="仿宋_GB2312"/>
                <w:color w:val="000000"/>
              </w:rPr>
              <w:t>李焕杰</w:t>
            </w:r>
          </w:p>
        </w:tc>
        <w:tc>
          <w:tcPr>
            <w:tcW w:w="1500" w:type="dxa"/>
            <w:vAlign w:val="center"/>
          </w:tcPr>
          <w:p w14:paraId="74C80932">
            <w:pPr>
              <w:spacing w:after="312" w:afterLines="100"/>
              <w:jc w:val="center"/>
              <w:rPr>
                <w:rFonts w:ascii="仿宋_GB2312" w:hAnsi="仿宋" w:eastAsia="仿宋_GB2312" w:cs="仿宋"/>
                <w:sz w:val="24"/>
              </w:rPr>
            </w:pPr>
            <w:r>
              <w:rPr>
                <w:rFonts w:hint="eastAsia" w:ascii="仿宋_GB2312" w:hAnsi="等线" w:eastAsia="仿宋_GB2312"/>
                <w:color w:val="000000"/>
              </w:rPr>
              <w:t>202104030115</w:t>
            </w:r>
          </w:p>
        </w:tc>
        <w:tc>
          <w:tcPr>
            <w:tcW w:w="705" w:type="dxa"/>
            <w:vAlign w:val="center"/>
          </w:tcPr>
          <w:p w14:paraId="304C095D">
            <w:pPr>
              <w:spacing w:after="312" w:afterLines="100"/>
              <w:jc w:val="center"/>
              <w:rPr>
                <w:rFonts w:ascii="仿宋_GB2312" w:hAnsi="仿宋" w:eastAsia="仿宋_GB2312" w:cs="仿宋"/>
                <w:sz w:val="24"/>
              </w:rPr>
            </w:pPr>
            <w:r>
              <w:rPr>
                <w:rFonts w:hint="eastAsia" w:ascii="仿宋_GB2312" w:hAnsi="等线" w:eastAsia="仿宋_GB2312"/>
                <w:color w:val="000000"/>
              </w:rPr>
              <w:t>女</w:t>
            </w:r>
          </w:p>
        </w:tc>
        <w:tc>
          <w:tcPr>
            <w:tcW w:w="1035" w:type="dxa"/>
            <w:vAlign w:val="center"/>
          </w:tcPr>
          <w:p w14:paraId="709D4CCF">
            <w:pPr>
              <w:spacing w:after="312" w:afterLines="100"/>
              <w:jc w:val="center"/>
              <w:rPr>
                <w:rFonts w:ascii="仿宋_GB2312" w:hAnsi="仿宋" w:eastAsia="仿宋_GB2312" w:cs="仿宋"/>
                <w:sz w:val="24"/>
              </w:rPr>
            </w:pPr>
            <w:r>
              <w:rPr>
                <w:rFonts w:hint="eastAsia" w:ascii="仿宋_GB2312" w:hAnsi="等线" w:eastAsia="仿宋_GB2312"/>
                <w:color w:val="000000"/>
              </w:rPr>
              <w:t>药学</w:t>
            </w:r>
          </w:p>
        </w:tc>
        <w:tc>
          <w:tcPr>
            <w:tcW w:w="2415" w:type="dxa"/>
            <w:vAlign w:val="center"/>
          </w:tcPr>
          <w:p w14:paraId="43D15DB5">
            <w:pPr>
              <w:spacing w:after="312" w:afterLines="100"/>
              <w:jc w:val="center"/>
              <w:rPr>
                <w:rFonts w:ascii="仿宋_GB2312" w:hAnsi="仿宋" w:eastAsia="仿宋_GB2312" w:cs="仿宋"/>
                <w:sz w:val="24"/>
              </w:rPr>
            </w:pPr>
            <w:r>
              <w:rPr>
                <w:rFonts w:hint="eastAsia" w:ascii="仿宋_GB2312" w:hAnsi="等线" w:eastAsia="仿宋_GB2312"/>
                <w:color w:val="000000"/>
              </w:rPr>
              <w:t>中国药科大学药学院药理学</w:t>
            </w:r>
          </w:p>
        </w:tc>
        <w:tc>
          <w:tcPr>
            <w:tcW w:w="735" w:type="dxa"/>
            <w:vAlign w:val="center"/>
          </w:tcPr>
          <w:p w14:paraId="1D1E74BC">
            <w:pPr>
              <w:spacing w:after="312" w:afterLines="100"/>
              <w:jc w:val="center"/>
              <w:rPr>
                <w:rFonts w:ascii="仿宋_GB2312" w:hAnsi="仿宋" w:eastAsia="仿宋_GB2312" w:cs="仿宋"/>
                <w:sz w:val="24"/>
              </w:rPr>
            </w:pPr>
            <w:r>
              <w:rPr>
                <w:rFonts w:hint="eastAsia" w:ascii="仿宋_GB2312" w:hAnsi="等线" w:eastAsia="仿宋_GB2312"/>
                <w:color w:val="000000"/>
              </w:rPr>
              <w:t>3.81</w:t>
            </w:r>
          </w:p>
        </w:tc>
        <w:tc>
          <w:tcPr>
            <w:tcW w:w="960" w:type="dxa"/>
            <w:vAlign w:val="center"/>
          </w:tcPr>
          <w:p w14:paraId="1BE634FC">
            <w:pPr>
              <w:spacing w:after="312" w:afterLines="100"/>
              <w:jc w:val="center"/>
              <w:rPr>
                <w:rFonts w:ascii="仿宋_GB2312" w:hAnsi="仿宋" w:eastAsia="仿宋_GB2312" w:cs="仿宋"/>
                <w:sz w:val="24"/>
              </w:rPr>
            </w:pPr>
            <w:r>
              <w:rPr>
                <w:rFonts w:hint="eastAsia" w:ascii="仿宋_GB2312" w:hAnsi="等线" w:eastAsia="仿宋_GB2312"/>
                <w:color w:val="000000"/>
              </w:rPr>
              <w:t>5/99</w:t>
            </w:r>
          </w:p>
        </w:tc>
        <w:tc>
          <w:tcPr>
            <w:tcW w:w="2340" w:type="dxa"/>
            <w:vAlign w:val="center"/>
          </w:tcPr>
          <w:p w14:paraId="08F151A1">
            <w:pPr>
              <w:spacing w:line="360" w:lineRule="exact"/>
              <w:jc w:val="center"/>
              <w:rPr>
                <w:rFonts w:ascii="仿宋_GB2312" w:hAnsi="仿宋" w:eastAsia="仿宋_GB2312" w:cs="仿宋"/>
                <w:sz w:val="24"/>
              </w:rPr>
            </w:pPr>
            <w:r>
              <w:rPr>
                <w:rFonts w:hint="eastAsia" w:ascii="仿宋_GB2312" w:hAnsi="等线" w:eastAsia="仿宋_GB2312"/>
                <w:color w:val="000000"/>
              </w:rPr>
              <w:t>1.CET6级（2分）</w:t>
            </w:r>
            <w:r>
              <w:rPr>
                <w:rFonts w:hint="eastAsia" w:ascii="仿宋_GB2312" w:hAnsi="等线" w:eastAsia="仿宋_GB2312"/>
                <w:color w:val="000000"/>
              </w:rPr>
              <w:br w:type="textWrapping"/>
            </w:r>
            <w:r>
              <w:rPr>
                <w:rFonts w:hint="eastAsia" w:ascii="仿宋_GB2312" w:hAnsi="等线" w:eastAsia="仿宋_GB2312"/>
                <w:color w:val="000000"/>
              </w:rPr>
              <w:t>2.第九届全国大学生生命科学竞赛（科学探究类）国家级二等奖-排名第二（6分）</w:t>
            </w:r>
            <w:r>
              <w:rPr>
                <w:rFonts w:hint="eastAsia" w:ascii="仿宋_GB2312" w:hAnsi="等线" w:eastAsia="仿宋_GB2312"/>
                <w:color w:val="000000"/>
              </w:rPr>
              <w:br w:type="textWrapping"/>
            </w:r>
            <w:r>
              <w:rPr>
                <w:rFonts w:hint="eastAsia" w:ascii="仿宋_GB2312" w:hAnsi="等线" w:eastAsia="仿宋_GB2312"/>
                <w:color w:val="000000"/>
              </w:rPr>
              <w:t>3.湖南省大学生创新大赛省级一等奖-排名第二（6分）</w:t>
            </w:r>
            <w:r>
              <w:rPr>
                <w:rFonts w:hint="eastAsia" w:ascii="仿宋_GB2312" w:hAnsi="等线" w:eastAsia="仿宋_GB2312"/>
                <w:color w:val="000000"/>
              </w:rPr>
              <w:br w:type="textWrapping"/>
            </w:r>
            <w:r>
              <w:rPr>
                <w:rFonts w:hint="eastAsia" w:ascii="仿宋_GB2312" w:hAnsi="等线" w:eastAsia="仿宋_GB2312"/>
                <w:color w:val="000000"/>
              </w:rPr>
              <w:t>4.第五届湖南医学技能创新创业大赛省级一等奖-排名第一（6分）</w:t>
            </w:r>
            <w:r>
              <w:rPr>
                <w:rFonts w:hint="eastAsia" w:ascii="仿宋_GB2312" w:hAnsi="等线" w:eastAsia="仿宋_GB2312"/>
                <w:color w:val="000000"/>
              </w:rPr>
              <w:br w:type="textWrapping"/>
            </w:r>
            <w:r>
              <w:rPr>
                <w:rFonts w:hint="eastAsia" w:ascii="仿宋_GB2312" w:hAnsi="等线" w:eastAsia="仿宋_GB2312"/>
                <w:color w:val="000000"/>
              </w:rPr>
              <w:t>5.第十一届“挑战杯”湖南省大学生创业计划竞赛省级三等奖-排名第一（1分）</w:t>
            </w:r>
            <w:r>
              <w:rPr>
                <w:rFonts w:hint="eastAsia" w:ascii="仿宋_GB2312" w:hAnsi="等线" w:eastAsia="仿宋_GB2312"/>
                <w:color w:val="000000"/>
              </w:rPr>
              <w:br w:type="textWrapping"/>
            </w:r>
            <w:r>
              <w:rPr>
                <w:rFonts w:hint="eastAsia" w:ascii="仿宋_GB2312" w:hAnsi="等线" w:eastAsia="仿宋_GB2312"/>
                <w:color w:val="000000"/>
              </w:rPr>
              <w:t>6.“建行杯”第九届湖南省“互联网+”大学生创新创业大赛省级三等奖-排名第三（1分）</w:t>
            </w:r>
          </w:p>
        </w:tc>
        <w:tc>
          <w:tcPr>
            <w:tcW w:w="1620" w:type="dxa"/>
            <w:vAlign w:val="center"/>
          </w:tcPr>
          <w:p w14:paraId="3FCD5FCD">
            <w:pPr>
              <w:spacing w:after="312" w:afterLines="100"/>
              <w:jc w:val="center"/>
              <w:rPr>
                <w:rFonts w:ascii="仿宋_GB2312" w:hAnsi="仿宋" w:eastAsia="仿宋_GB2312" w:cs="仿宋"/>
                <w:sz w:val="24"/>
              </w:rPr>
            </w:pPr>
            <w:r>
              <w:rPr>
                <w:rFonts w:hint="eastAsia" w:ascii="仿宋_GB2312" w:hAnsi="等线" w:eastAsia="仿宋_GB2312"/>
                <w:color w:val="000000"/>
              </w:rPr>
              <w:t>98.2</w:t>
            </w:r>
          </w:p>
        </w:tc>
        <w:tc>
          <w:tcPr>
            <w:tcW w:w="1620" w:type="dxa"/>
            <w:vAlign w:val="center"/>
          </w:tcPr>
          <w:p w14:paraId="323D0FD6">
            <w:pPr>
              <w:spacing w:after="312" w:afterLines="100"/>
              <w:jc w:val="center"/>
              <w:rPr>
                <w:rFonts w:hint="eastAsia" w:ascii="仿宋_GB2312" w:hAnsi="等线" w:eastAsia="仿宋_GB2312"/>
                <w:color w:val="000000"/>
              </w:rPr>
            </w:pPr>
          </w:p>
        </w:tc>
      </w:tr>
      <w:tr w14:paraId="0DFA6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90" w:type="dxa"/>
            <w:vAlign w:val="center"/>
          </w:tcPr>
          <w:p w14:paraId="5C1AD647">
            <w:pPr>
              <w:spacing w:after="312" w:afterLines="100"/>
              <w:jc w:val="center"/>
              <w:rPr>
                <w:rFonts w:ascii="仿宋_GB2312" w:hAnsi="仿宋" w:eastAsia="仿宋_GB2312" w:cs="仿宋"/>
                <w:sz w:val="24"/>
              </w:rPr>
            </w:pPr>
            <w:r>
              <w:rPr>
                <w:rFonts w:hint="eastAsia" w:ascii="仿宋_GB2312" w:hAnsi="等线" w:eastAsia="仿宋_GB2312"/>
                <w:color w:val="000000"/>
              </w:rPr>
              <w:t>2</w:t>
            </w:r>
          </w:p>
        </w:tc>
        <w:tc>
          <w:tcPr>
            <w:tcW w:w="990" w:type="dxa"/>
            <w:vAlign w:val="center"/>
          </w:tcPr>
          <w:p w14:paraId="79683879">
            <w:pPr>
              <w:spacing w:after="312" w:afterLines="100"/>
              <w:jc w:val="center"/>
              <w:rPr>
                <w:rFonts w:ascii="仿宋_GB2312" w:hAnsi="仿宋" w:eastAsia="仿宋_GB2312" w:cs="仿宋"/>
                <w:sz w:val="24"/>
              </w:rPr>
            </w:pPr>
            <w:r>
              <w:rPr>
                <w:rFonts w:hint="eastAsia" w:ascii="仿宋_GB2312" w:hAnsi="等线" w:eastAsia="仿宋_GB2312"/>
                <w:color w:val="000000"/>
              </w:rPr>
              <w:t>王宁倩</w:t>
            </w:r>
          </w:p>
        </w:tc>
        <w:tc>
          <w:tcPr>
            <w:tcW w:w="1500" w:type="dxa"/>
            <w:vAlign w:val="center"/>
          </w:tcPr>
          <w:p w14:paraId="0CEF4A27">
            <w:pPr>
              <w:spacing w:after="312" w:afterLines="100"/>
              <w:jc w:val="center"/>
              <w:rPr>
                <w:rFonts w:ascii="仿宋_GB2312" w:hAnsi="仿宋" w:eastAsia="仿宋_GB2312" w:cs="仿宋"/>
                <w:sz w:val="24"/>
              </w:rPr>
            </w:pPr>
            <w:r>
              <w:rPr>
                <w:rFonts w:hint="eastAsia" w:ascii="仿宋_GB2312" w:hAnsi="等线" w:eastAsia="仿宋_GB2312"/>
                <w:color w:val="000000"/>
              </w:rPr>
              <w:t>202104020117</w:t>
            </w:r>
          </w:p>
        </w:tc>
        <w:tc>
          <w:tcPr>
            <w:tcW w:w="705" w:type="dxa"/>
            <w:vAlign w:val="center"/>
          </w:tcPr>
          <w:p w14:paraId="738279EA">
            <w:pPr>
              <w:spacing w:after="312" w:afterLines="100"/>
              <w:jc w:val="center"/>
              <w:rPr>
                <w:rFonts w:ascii="仿宋_GB2312" w:hAnsi="仿宋" w:eastAsia="仿宋_GB2312" w:cs="仿宋"/>
                <w:sz w:val="24"/>
              </w:rPr>
            </w:pPr>
            <w:r>
              <w:rPr>
                <w:rFonts w:hint="eastAsia" w:ascii="仿宋_GB2312" w:hAnsi="等线" w:eastAsia="仿宋_GB2312"/>
                <w:color w:val="000000"/>
              </w:rPr>
              <w:t>女</w:t>
            </w:r>
          </w:p>
        </w:tc>
        <w:tc>
          <w:tcPr>
            <w:tcW w:w="1035" w:type="dxa"/>
            <w:vAlign w:val="center"/>
          </w:tcPr>
          <w:p w14:paraId="5637691B">
            <w:pPr>
              <w:spacing w:after="312" w:afterLines="100"/>
              <w:jc w:val="center"/>
              <w:rPr>
                <w:rFonts w:ascii="仿宋_GB2312" w:hAnsi="仿宋" w:eastAsia="仿宋_GB2312" w:cs="仿宋"/>
                <w:sz w:val="24"/>
              </w:rPr>
            </w:pPr>
            <w:r>
              <w:rPr>
                <w:rFonts w:hint="eastAsia" w:ascii="仿宋_GB2312" w:hAnsi="等线" w:eastAsia="仿宋_GB2312"/>
                <w:color w:val="000000"/>
              </w:rPr>
              <w:t>药学</w:t>
            </w:r>
          </w:p>
        </w:tc>
        <w:tc>
          <w:tcPr>
            <w:tcW w:w="2415" w:type="dxa"/>
            <w:vAlign w:val="center"/>
          </w:tcPr>
          <w:p w14:paraId="6BA443C2">
            <w:pPr>
              <w:spacing w:after="312" w:afterLines="100"/>
              <w:jc w:val="center"/>
              <w:rPr>
                <w:rFonts w:ascii="仿宋_GB2312" w:hAnsi="仿宋" w:eastAsia="仿宋_GB2312" w:cs="仿宋"/>
                <w:sz w:val="24"/>
              </w:rPr>
            </w:pPr>
            <w:r>
              <w:rPr>
                <w:rFonts w:hint="eastAsia" w:ascii="仿宋_GB2312" w:hAnsi="等线" w:eastAsia="仿宋_GB2312"/>
                <w:color w:val="000000"/>
              </w:rPr>
              <w:t>中国药科大学药物分析</w:t>
            </w:r>
          </w:p>
        </w:tc>
        <w:tc>
          <w:tcPr>
            <w:tcW w:w="735" w:type="dxa"/>
            <w:vAlign w:val="center"/>
          </w:tcPr>
          <w:p w14:paraId="6A94A906">
            <w:pPr>
              <w:spacing w:after="312" w:afterLines="100"/>
              <w:jc w:val="center"/>
              <w:rPr>
                <w:rFonts w:ascii="仿宋_GB2312" w:hAnsi="仿宋" w:eastAsia="仿宋_GB2312" w:cs="仿宋"/>
                <w:sz w:val="24"/>
              </w:rPr>
            </w:pPr>
            <w:r>
              <w:rPr>
                <w:rFonts w:hint="eastAsia" w:ascii="仿宋_GB2312" w:hAnsi="等线" w:eastAsia="仿宋_GB2312"/>
                <w:color w:val="000000"/>
              </w:rPr>
              <w:t>4.24</w:t>
            </w:r>
          </w:p>
        </w:tc>
        <w:tc>
          <w:tcPr>
            <w:tcW w:w="960" w:type="dxa"/>
            <w:vAlign w:val="center"/>
          </w:tcPr>
          <w:p w14:paraId="13800960">
            <w:pPr>
              <w:spacing w:after="312" w:afterLines="100"/>
              <w:jc w:val="center"/>
              <w:rPr>
                <w:rFonts w:ascii="仿宋_GB2312" w:hAnsi="仿宋" w:eastAsia="仿宋_GB2312" w:cs="仿宋"/>
                <w:sz w:val="24"/>
              </w:rPr>
            </w:pPr>
            <w:r>
              <w:rPr>
                <w:rFonts w:hint="eastAsia" w:ascii="仿宋_GB2312" w:hAnsi="等线" w:eastAsia="仿宋_GB2312"/>
                <w:color w:val="000000"/>
              </w:rPr>
              <w:t>1/99</w:t>
            </w:r>
          </w:p>
        </w:tc>
        <w:tc>
          <w:tcPr>
            <w:tcW w:w="2340" w:type="dxa"/>
            <w:vAlign w:val="center"/>
          </w:tcPr>
          <w:p w14:paraId="3651E67A">
            <w:pPr>
              <w:spacing w:line="360" w:lineRule="exact"/>
              <w:jc w:val="center"/>
              <w:rPr>
                <w:rFonts w:ascii="仿宋_GB2312" w:hAnsi="仿宋" w:eastAsia="仿宋_GB2312" w:cs="仿宋"/>
                <w:sz w:val="24"/>
              </w:rPr>
            </w:pPr>
            <w:r>
              <w:rPr>
                <w:rFonts w:ascii="仿宋_GB2312" w:hAnsi="等线" w:eastAsia="仿宋_GB2312"/>
                <w:color w:val="000000"/>
              </w:rPr>
              <w:t>1.</w:t>
            </w:r>
            <w:r>
              <w:rPr>
                <w:rFonts w:hint="eastAsia" w:ascii="仿宋_GB2312" w:hAnsi="等线" w:eastAsia="仿宋_GB2312"/>
                <w:color w:val="000000"/>
              </w:rPr>
              <w:t>CET6级（2分）</w:t>
            </w:r>
            <w:r>
              <w:rPr>
                <w:rFonts w:hint="eastAsia" w:ascii="仿宋_GB2312" w:hAnsi="等线" w:eastAsia="仿宋_GB2312"/>
                <w:color w:val="000000"/>
              </w:rPr>
              <w:br w:type="textWrapping"/>
            </w:r>
            <w:r>
              <w:rPr>
                <w:rFonts w:ascii="仿宋_GB2312" w:hAnsi="等线" w:eastAsia="仿宋_GB2312"/>
                <w:color w:val="000000"/>
              </w:rPr>
              <w:t>2.</w:t>
            </w:r>
            <w:r>
              <w:rPr>
                <w:rFonts w:hint="eastAsia" w:ascii="仿宋_GB2312" w:hAnsi="等线" w:eastAsia="仿宋_GB2312"/>
                <w:color w:val="000000"/>
              </w:rPr>
              <w:t>全国计算机二级（1分）</w:t>
            </w:r>
            <w:r>
              <w:rPr>
                <w:rFonts w:hint="eastAsia" w:ascii="仿宋_GB2312" w:hAnsi="等线" w:eastAsia="仿宋_GB2312"/>
                <w:color w:val="000000"/>
              </w:rPr>
              <w:br w:type="textWrapping"/>
            </w:r>
            <w:r>
              <w:rPr>
                <w:rFonts w:hint="eastAsia" w:ascii="仿宋_GB2312" w:hAnsi="等线" w:eastAsia="仿宋_GB2312"/>
                <w:color w:val="000000"/>
              </w:rPr>
              <w:t>3</w:t>
            </w:r>
            <w:r>
              <w:rPr>
                <w:rFonts w:ascii="仿宋_GB2312" w:hAnsi="等线" w:eastAsia="仿宋_GB2312"/>
                <w:color w:val="000000"/>
              </w:rPr>
              <w:t>.</w:t>
            </w:r>
            <w:r>
              <w:rPr>
                <w:rFonts w:hint="eastAsia" w:ascii="仿宋_GB2312" w:hAnsi="等线" w:eastAsia="仿宋_GB2312"/>
                <w:color w:val="000000"/>
              </w:rPr>
              <w:t>湖南省大学生化学化工学科竞赛省级二等奖-团体奖（</w:t>
            </w:r>
            <w:r>
              <w:rPr>
                <w:rFonts w:ascii="仿宋_GB2312" w:hAnsi="等线" w:eastAsia="仿宋_GB2312"/>
                <w:color w:val="000000"/>
              </w:rPr>
              <w:t>2.5</w:t>
            </w:r>
            <w:r>
              <w:rPr>
                <w:rFonts w:hint="eastAsia" w:ascii="仿宋_GB2312" w:hAnsi="等线" w:eastAsia="仿宋_GB2312"/>
                <w:color w:val="000000"/>
              </w:rPr>
              <w:t>分）</w:t>
            </w:r>
          </w:p>
        </w:tc>
        <w:tc>
          <w:tcPr>
            <w:tcW w:w="1620" w:type="dxa"/>
            <w:vAlign w:val="center"/>
          </w:tcPr>
          <w:p w14:paraId="00F1104A">
            <w:pPr>
              <w:spacing w:after="312" w:afterLines="100"/>
              <w:jc w:val="center"/>
              <w:rPr>
                <w:rFonts w:ascii="仿宋_GB2312" w:hAnsi="仿宋" w:eastAsia="仿宋_GB2312" w:cs="仿宋"/>
                <w:sz w:val="24"/>
              </w:rPr>
            </w:pPr>
            <w:r>
              <w:rPr>
                <w:rFonts w:hint="eastAsia" w:ascii="仿宋_GB2312" w:hAnsi="等线" w:eastAsia="仿宋_GB2312"/>
                <w:color w:val="000000"/>
              </w:rPr>
              <w:t>9</w:t>
            </w:r>
            <w:r>
              <w:rPr>
                <w:rFonts w:ascii="仿宋_GB2312" w:hAnsi="等线" w:eastAsia="仿宋_GB2312"/>
                <w:color w:val="000000"/>
              </w:rPr>
              <w:t>0.3</w:t>
            </w:r>
          </w:p>
        </w:tc>
        <w:tc>
          <w:tcPr>
            <w:tcW w:w="1620" w:type="dxa"/>
            <w:vAlign w:val="center"/>
          </w:tcPr>
          <w:p w14:paraId="74EE49FF">
            <w:pPr>
              <w:spacing w:after="312" w:afterLines="100"/>
              <w:jc w:val="center"/>
              <w:rPr>
                <w:rFonts w:hint="eastAsia" w:ascii="仿宋_GB2312" w:hAnsi="等线" w:eastAsia="仿宋_GB2312"/>
                <w:color w:val="000000"/>
              </w:rPr>
            </w:pPr>
          </w:p>
        </w:tc>
      </w:tr>
      <w:tr w14:paraId="1973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5B9883F3">
            <w:pPr>
              <w:spacing w:after="312" w:afterLines="100"/>
              <w:jc w:val="center"/>
              <w:rPr>
                <w:rFonts w:ascii="仿宋_GB2312" w:hAnsi="仿宋" w:eastAsia="仿宋_GB2312" w:cs="仿宋"/>
                <w:sz w:val="24"/>
              </w:rPr>
            </w:pPr>
            <w:r>
              <w:rPr>
                <w:rFonts w:hint="eastAsia" w:ascii="仿宋_GB2312" w:hAnsi="等线" w:eastAsia="仿宋_GB2312"/>
                <w:color w:val="000000"/>
              </w:rPr>
              <w:t>3</w:t>
            </w:r>
          </w:p>
        </w:tc>
        <w:tc>
          <w:tcPr>
            <w:tcW w:w="990" w:type="dxa"/>
            <w:vAlign w:val="center"/>
          </w:tcPr>
          <w:p w14:paraId="4EAD8D11">
            <w:pPr>
              <w:spacing w:after="312" w:afterLines="100"/>
              <w:jc w:val="center"/>
              <w:rPr>
                <w:rFonts w:ascii="仿宋_GB2312" w:hAnsi="仿宋" w:eastAsia="仿宋_GB2312" w:cs="仿宋"/>
                <w:sz w:val="24"/>
              </w:rPr>
            </w:pPr>
            <w:r>
              <w:rPr>
                <w:rFonts w:hint="eastAsia" w:ascii="仿宋_GB2312" w:hAnsi="等线" w:eastAsia="仿宋_GB2312"/>
                <w:color w:val="000000"/>
              </w:rPr>
              <w:t>欧阳舒雯</w:t>
            </w:r>
          </w:p>
        </w:tc>
        <w:tc>
          <w:tcPr>
            <w:tcW w:w="1500" w:type="dxa"/>
            <w:vAlign w:val="center"/>
          </w:tcPr>
          <w:p w14:paraId="4244D553">
            <w:pPr>
              <w:spacing w:after="312" w:afterLines="100"/>
              <w:jc w:val="center"/>
              <w:rPr>
                <w:rFonts w:ascii="仿宋_GB2312" w:hAnsi="仿宋" w:eastAsia="仿宋_GB2312" w:cs="仿宋"/>
                <w:sz w:val="24"/>
              </w:rPr>
            </w:pPr>
            <w:r>
              <w:rPr>
                <w:rFonts w:hint="eastAsia" w:ascii="仿宋_GB2312" w:hAnsi="等线" w:eastAsia="仿宋_GB2312"/>
                <w:color w:val="000000"/>
              </w:rPr>
              <w:t>202104020325</w:t>
            </w:r>
          </w:p>
        </w:tc>
        <w:tc>
          <w:tcPr>
            <w:tcW w:w="705" w:type="dxa"/>
            <w:vAlign w:val="center"/>
          </w:tcPr>
          <w:p w14:paraId="4AE4306A">
            <w:pPr>
              <w:spacing w:after="312" w:afterLines="100"/>
              <w:jc w:val="center"/>
              <w:rPr>
                <w:rFonts w:ascii="仿宋_GB2312" w:hAnsi="仿宋" w:eastAsia="仿宋_GB2312" w:cs="仿宋"/>
                <w:sz w:val="24"/>
              </w:rPr>
            </w:pPr>
            <w:r>
              <w:rPr>
                <w:rFonts w:hint="eastAsia" w:ascii="仿宋_GB2312" w:hAnsi="等线" w:eastAsia="仿宋_GB2312"/>
                <w:color w:val="000000"/>
              </w:rPr>
              <w:t>女</w:t>
            </w:r>
          </w:p>
        </w:tc>
        <w:tc>
          <w:tcPr>
            <w:tcW w:w="1035" w:type="dxa"/>
            <w:vAlign w:val="center"/>
          </w:tcPr>
          <w:p w14:paraId="2BF574D2">
            <w:pPr>
              <w:spacing w:after="312" w:afterLines="100"/>
              <w:jc w:val="center"/>
              <w:rPr>
                <w:rFonts w:ascii="仿宋_GB2312" w:hAnsi="仿宋" w:eastAsia="仿宋_GB2312" w:cs="仿宋"/>
                <w:sz w:val="24"/>
              </w:rPr>
            </w:pPr>
            <w:r>
              <w:rPr>
                <w:rFonts w:hint="eastAsia" w:ascii="仿宋_GB2312" w:hAnsi="等线" w:eastAsia="仿宋_GB2312"/>
                <w:color w:val="000000"/>
              </w:rPr>
              <w:t>药学</w:t>
            </w:r>
          </w:p>
        </w:tc>
        <w:tc>
          <w:tcPr>
            <w:tcW w:w="2415" w:type="dxa"/>
            <w:vAlign w:val="center"/>
          </w:tcPr>
          <w:p w14:paraId="15EE33F6">
            <w:pPr>
              <w:spacing w:after="312" w:afterLines="100"/>
              <w:jc w:val="center"/>
              <w:rPr>
                <w:rFonts w:ascii="仿宋_GB2312" w:hAnsi="仿宋" w:eastAsia="仿宋_GB2312" w:cs="仿宋"/>
                <w:sz w:val="24"/>
              </w:rPr>
            </w:pPr>
            <w:r>
              <w:rPr>
                <w:rFonts w:hint="eastAsia" w:ascii="仿宋_GB2312" w:hAnsi="等线" w:eastAsia="仿宋_GB2312"/>
                <w:color w:val="000000"/>
              </w:rPr>
              <w:t>华中科技大学生命科学与技术学院生物学</w:t>
            </w:r>
          </w:p>
        </w:tc>
        <w:tc>
          <w:tcPr>
            <w:tcW w:w="735" w:type="dxa"/>
            <w:vAlign w:val="center"/>
          </w:tcPr>
          <w:p w14:paraId="6DF78E62">
            <w:pPr>
              <w:spacing w:after="312" w:afterLines="100"/>
              <w:jc w:val="center"/>
              <w:rPr>
                <w:rFonts w:ascii="仿宋_GB2312" w:hAnsi="仿宋" w:eastAsia="仿宋_GB2312" w:cs="仿宋"/>
                <w:sz w:val="24"/>
              </w:rPr>
            </w:pPr>
            <w:r>
              <w:rPr>
                <w:rFonts w:hint="eastAsia" w:ascii="仿宋_GB2312" w:hAnsi="等线" w:eastAsia="仿宋_GB2312"/>
                <w:color w:val="000000"/>
              </w:rPr>
              <w:t>3.91</w:t>
            </w:r>
          </w:p>
        </w:tc>
        <w:tc>
          <w:tcPr>
            <w:tcW w:w="960" w:type="dxa"/>
            <w:vAlign w:val="center"/>
          </w:tcPr>
          <w:p w14:paraId="080742C9">
            <w:pPr>
              <w:spacing w:after="312" w:afterLines="100"/>
              <w:jc w:val="center"/>
              <w:rPr>
                <w:rFonts w:ascii="仿宋_GB2312" w:hAnsi="仿宋" w:eastAsia="仿宋_GB2312" w:cs="仿宋"/>
                <w:sz w:val="24"/>
              </w:rPr>
            </w:pPr>
            <w:r>
              <w:rPr>
                <w:rFonts w:hint="eastAsia" w:ascii="仿宋_GB2312" w:hAnsi="等线" w:eastAsia="仿宋_GB2312"/>
                <w:color w:val="000000"/>
              </w:rPr>
              <w:t>4/99</w:t>
            </w:r>
          </w:p>
        </w:tc>
        <w:tc>
          <w:tcPr>
            <w:tcW w:w="2340" w:type="dxa"/>
            <w:vAlign w:val="center"/>
          </w:tcPr>
          <w:p w14:paraId="164D11CB">
            <w:pPr>
              <w:spacing w:line="360" w:lineRule="exact"/>
              <w:jc w:val="center"/>
              <w:rPr>
                <w:rFonts w:ascii="仿宋_GB2312" w:hAnsi="仿宋" w:eastAsia="仿宋_GB2312" w:cs="仿宋"/>
                <w:sz w:val="24"/>
              </w:rPr>
            </w:pPr>
            <w:r>
              <w:rPr>
                <w:rFonts w:ascii="仿宋_GB2312" w:hAnsi="等线" w:eastAsia="仿宋_GB2312"/>
                <w:color w:val="000000"/>
              </w:rPr>
              <w:t>1.</w:t>
            </w:r>
            <w:r>
              <w:rPr>
                <w:rFonts w:hint="eastAsia" w:ascii="仿宋_GB2312" w:hAnsi="等线" w:eastAsia="仿宋_GB2312"/>
                <w:color w:val="000000"/>
              </w:rPr>
              <w:t>CET6级（2分）</w:t>
            </w:r>
            <w:r>
              <w:rPr>
                <w:rFonts w:hint="eastAsia" w:ascii="仿宋_GB2312" w:hAnsi="等线" w:eastAsia="仿宋_GB2312"/>
                <w:color w:val="000000"/>
              </w:rPr>
              <w:br w:type="textWrapping"/>
            </w:r>
            <w:r>
              <w:rPr>
                <w:rFonts w:ascii="仿宋_GB2312" w:hAnsi="等线" w:eastAsia="仿宋_GB2312"/>
                <w:color w:val="000000"/>
              </w:rPr>
              <w:t>2.</w:t>
            </w:r>
            <w:r>
              <w:rPr>
                <w:rFonts w:hint="eastAsia" w:ascii="仿宋_GB2312" w:hAnsi="等线" w:eastAsia="仿宋_GB2312"/>
                <w:color w:val="000000"/>
              </w:rPr>
              <w:t>全国计算机二级（1分）</w:t>
            </w:r>
            <w:r>
              <w:rPr>
                <w:rFonts w:hint="eastAsia" w:ascii="仿宋_GB2312" w:hAnsi="等线" w:eastAsia="仿宋_GB2312"/>
                <w:color w:val="000000"/>
              </w:rPr>
              <w:br w:type="textWrapping"/>
            </w:r>
            <w:r>
              <w:rPr>
                <w:rFonts w:ascii="仿宋_GB2312" w:hAnsi="等线" w:eastAsia="仿宋_GB2312"/>
                <w:color w:val="000000"/>
              </w:rPr>
              <w:t xml:space="preserve"> 3.</w:t>
            </w:r>
            <w:r>
              <w:rPr>
                <w:rFonts w:hint="eastAsia" w:ascii="仿宋_GB2312" w:hAnsi="等线" w:eastAsia="仿宋_GB2312"/>
                <w:color w:val="000000"/>
              </w:rPr>
              <w:t>全国大学生生命科学竞赛国家级三等奖-排名第一（6分）</w:t>
            </w:r>
          </w:p>
        </w:tc>
        <w:tc>
          <w:tcPr>
            <w:tcW w:w="1620" w:type="dxa"/>
            <w:vAlign w:val="center"/>
          </w:tcPr>
          <w:p w14:paraId="70F78875">
            <w:pPr>
              <w:spacing w:after="312" w:afterLines="100"/>
              <w:jc w:val="center"/>
              <w:rPr>
                <w:rFonts w:ascii="仿宋_GB2312" w:hAnsi="仿宋" w:eastAsia="仿宋_GB2312" w:cs="仿宋"/>
                <w:sz w:val="24"/>
              </w:rPr>
            </w:pPr>
            <w:r>
              <w:rPr>
                <w:rFonts w:hint="eastAsia" w:ascii="仿宋_GB2312" w:hAnsi="等线" w:eastAsia="仿宋_GB2312"/>
                <w:color w:val="000000"/>
              </w:rPr>
              <w:t>8</w:t>
            </w:r>
            <w:r>
              <w:rPr>
                <w:rFonts w:ascii="仿宋_GB2312" w:hAnsi="等线" w:eastAsia="仿宋_GB2312"/>
                <w:color w:val="000000"/>
              </w:rPr>
              <w:t>7</w:t>
            </w:r>
            <w:r>
              <w:rPr>
                <w:rFonts w:hint="eastAsia" w:ascii="仿宋_GB2312" w:hAnsi="等线" w:eastAsia="仿宋_GB2312"/>
                <w:color w:val="000000"/>
              </w:rPr>
              <w:t>.2</w:t>
            </w:r>
          </w:p>
        </w:tc>
        <w:tc>
          <w:tcPr>
            <w:tcW w:w="1620" w:type="dxa"/>
            <w:vAlign w:val="center"/>
          </w:tcPr>
          <w:p w14:paraId="6564FA41">
            <w:pPr>
              <w:spacing w:after="312" w:afterLines="100"/>
              <w:jc w:val="center"/>
              <w:rPr>
                <w:rFonts w:hint="eastAsia" w:ascii="仿宋_GB2312" w:hAnsi="等线" w:eastAsia="仿宋_GB2312"/>
                <w:color w:val="000000"/>
              </w:rPr>
            </w:pPr>
          </w:p>
        </w:tc>
      </w:tr>
      <w:tr w14:paraId="5ED3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01233EA1">
            <w:pPr>
              <w:spacing w:after="312" w:afterLines="100"/>
              <w:jc w:val="center"/>
              <w:rPr>
                <w:rFonts w:ascii="仿宋_GB2312" w:hAnsi="仿宋" w:eastAsia="仿宋_GB2312" w:cs="仿宋"/>
                <w:sz w:val="24"/>
              </w:rPr>
            </w:pPr>
            <w:r>
              <w:rPr>
                <w:rFonts w:ascii="仿宋_GB2312" w:hAnsi="等线" w:eastAsia="仿宋_GB2312"/>
                <w:color w:val="000000"/>
              </w:rPr>
              <w:t>4</w:t>
            </w:r>
          </w:p>
        </w:tc>
        <w:tc>
          <w:tcPr>
            <w:tcW w:w="990" w:type="dxa"/>
            <w:vAlign w:val="center"/>
          </w:tcPr>
          <w:p w14:paraId="40265518">
            <w:pPr>
              <w:spacing w:after="312" w:afterLines="100"/>
              <w:jc w:val="center"/>
              <w:rPr>
                <w:rFonts w:ascii="仿宋_GB2312" w:eastAsia="仿宋_GB2312" w:hAnsiTheme="minorEastAsia"/>
                <w:sz w:val="24"/>
              </w:rPr>
            </w:pPr>
            <w:r>
              <w:rPr>
                <w:rFonts w:hint="eastAsia" w:ascii="仿宋_GB2312" w:hAnsi="等线" w:eastAsia="仿宋_GB2312"/>
                <w:color w:val="000000"/>
              </w:rPr>
              <w:t>樊雅洁</w:t>
            </w:r>
          </w:p>
        </w:tc>
        <w:tc>
          <w:tcPr>
            <w:tcW w:w="1500" w:type="dxa"/>
            <w:vAlign w:val="center"/>
          </w:tcPr>
          <w:p w14:paraId="199B52D0">
            <w:pPr>
              <w:spacing w:after="312" w:afterLines="100"/>
              <w:jc w:val="center"/>
              <w:rPr>
                <w:rFonts w:ascii="仿宋_GB2312" w:hAnsi="仿宋" w:eastAsia="仿宋_GB2312" w:cs="仿宋"/>
                <w:sz w:val="24"/>
              </w:rPr>
            </w:pPr>
            <w:r>
              <w:rPr>
                <w:rFonts w:hint="eastAsia" w:ascii="仿宋_GB2312" w:hAnsi="等线" w:eastAsia="仿宋_GB2312"/>
                <w:color w:val="000000"/>
              </w:rPr>
              <w:t>202104020301</w:t>
            </w:r>
          </w:p>
        </w:tc>
        <w:tc>
          <w:tcPr>
            <w:tcW w:w="705" w:type="dxa"/>
            <w:vAlign w:val="center"/>
          </w:tcPr>
          <w:p w14:paraId="76C4B360">
            <w:pPr>
              <w:spacing w:after="312" w:afterLines="100"/>
              <w:jc w:val="center"/>
              <w:rPr>
                <w:rFonts w:ascii="仿宋_GB2312" w:hAnsi="仿宋" w:eastAsia="仿宋_GB2312" w:cs="仿宋"/>
                <w:sz w:val="24"/>
              </w:rPr>
            </w:pPr>
            <w:r>
              <w:rPr>
                <w:rFonts w:hint="eastAsia" w:ascii="仿宋_GB2312" w:hAnsi="等线" w:eastAsia="仿宋_GB2312"/>
                <w:color w:val="000000"/>
              </w:rPr>
              <w:t>女</w:t>
            </w:r>
          </w:p>
        </w:tc>
        <w:tc>
          <w:tcPr>
            <w:tcW w:w="1035" w:type="dxa"/>
            <w:vAlign w:val="center"/>
          </w:tcPr>
          <w:p w14:paraId="73226474">
            <w:pPr>
              <w:spacing w:after="312" w:afterLines="100"/>
              <w:jc w:val="center"/>
              <w:rPr>
                <w:rFonts w:ascii="仿宋_GB2312" w:hAnsi="仿宋" w:eastAsia="仿宋_GB2312" w:cs="仿宋"/>
                <w:sz w:val="24"/>
              </w:rPr>
            </w:pPr>
            <w:r>
              <w:rPr>
                <w:rFonts w:hint="eastAsia" w:ascii="仿宋_GB2312" w:hAnsi="等线" w:eastAsia="仿宋_GB2312"/>
                <w:color w:val="000000"/>
              </w:rPr>
              <w:t>药学</w:t>
            </w:r>
          </w:p>
        </w:tc>
        <w:tc>
          <w:tcPr>
            <w:tcW w:w="2415" w:type="dxa"/>
            <w:vAlign w:val="center"/>
          </w:tcPr>
          <w:p w14:paraId="0974BCA4">
            <w:pPr>
              <w:spacing w:after="312" w:afterLines="100"/>
              <w:jc w:val="center"/>
              <w:rPr>
                <w:rFonts w:ascii="仿宋_GB2312" w:hAnsi="仿宋" w:eastAsia="仿宋_GB2312" w:cs="仿宋"/>
                <w:sz w:val="24"/>
              </w:rPr>
            </w:pPr>
            <w:r>
              <w:rPr>
                <w:rFonts w:hint="eastAsia" w:ascii="仿宋_GB2312" w:hAnsi="等线" w:eastAsia="仿宋_GB2312"/>
                <w:color w:val="000000"/>
              </w:rPr>
              <w:t>中国药科大学药物分析学</w:t>
            </w:r>
          </w:p>
        </w:tc>
        <w:tc>
          <w:tcPr>
            <w:tcW w:w="735" w:type="dxa"/>
            <w:vAlign w:val="center"/>
          </w:tcPr>
          <w:p w14:paraId="5E7594DA">
            <w:pPr>
              <w:spacing w:after="312" w:afterLines="100"/>
              <w:jc w:val="center"/>
              <w:rPr>
                <w:rFonts w:ascii="仿宋_GB2312" w:hAnsi="仿宋" w:eastAsia="仿宋_GB2312" w:cs="仿宋"/>
                <w:sz w:val="24"/>
              </w:rPr>
            </w:pPr>
            <w:r>
              <w:rPr>
                <w:rFonts w:hint="eastAsia" w:ascii="仿宋_GB2312" w:hAnsi="等线" w:eastAsia="仿宋_GB2312"/>
                <w:color w:val="000000"/>
              </w:rPr>
              <w:t>3.98</w:t>
            </w:r>
          </w:p>
        </w:tc>
        <w:tc>
          <w:tcPr>
            <w:tcW w:w="960" w:type="dxa"/>
            <w:vAlign w:val="center"/>
          </w:tcPr>
          <w:p w14:paraId="5FDC4EA7">
            <w:pPr>
              <w:spacing w:after="312" w:afterLines="100"/>
              <w:jc w:val="center"/>
              <w:rPr>
                <w:rFonts w:ascii="仿宋_GB2312" w:hAnsi="仿宋" w:eastAsia="仿宋_GB2312" w:cs="仿宋"/>
                <w:sz w:val="24"/>
              </w:rPr>
            </w:pPr>
            <w:r>
              <w:rPr>
                <w:rFonts w:hint="eastAsia" w:ascii="仿宋_GB2312" w:hAnsi="等线" w:eastAsia="仿宋_GB2312"/>
                <w:color w:val="000000"/>
              </w:rPr>
              <w:t>3/99</w:t>
            </w:r>
          </w:p>
        </w:tc>
        <w:tc>
          <w:tcPr>
            <w:tcW w:w="2340" w:type="dxa"/>
            <w:vAlign w:val="center"/>
          </w:tcPr>
          <w:p w14:paraId="21C2463E">
            <w:pPr>
              <w:spacing w:line="360" w:lineRule="exact"/>
              <w:jc w:val="center"/>
              <w:rPr>
                <w:rFonts w:ascii="仿宋_GB2312" w:hAnsi="仿宋" w:eastAsia="仿宋_GB2312" w:cs="仿宋"/>
                <w:sz w:val="24"/>
              </w:rPr>
            </w:pPr>
            <w:r>
              <w:rPr>
                <w:rFonts w:ascii="仿宋_GB2312" w:hAnsi="等线" w:eastAsia="仿宋_GB2312"/>
                <w:color w:val="000000"/>
              </w:rPr>
              <w:t>1.</w:t>
            </w:r>
            <w:r>
              <w:rPr>
                <w:rFonts w:hint="eastAsia" w:ascii="仿宋_GB2312" w:hAnsi="等线" w:eastAsia="仿宋_GB2312"/>
                <w:color w:val="000000"/>
              </w:rPr>
              <w:t>CET6级（2分）</w:t>
            </w:r>
            <w:r>
              <w:rPr>
                <w:rFonts w:hint="eastAsia" w:ascii="仿宋_GB2312" w:hAnsi="等线" w:eastAsia="仿宋_GB2312"/>
                <w:color w:val="000000"/>
              </w:rPr>
              <w:br w:type="textWrapping"/>
            </w:r>
            <w:r>
              <w:rPr>
                <w:rFonts w:ascii="仿宋_GB2312" w:hAnsi="等线" w:eastAsia="仿宋_GB2312"/>
                <w:color w:val="000000"/>
              </w:rPr>
              <w:t>2.</w:t>
            </w:r>
            <w:r>
              <w:rPr>
                <w:rFonts w:hint="eastAsia" w:ascii="仿宋_GB2312" w:hAnsi="等线" w:eastAsia="仿宋_GB2312"/>
                <w:color w:val="000000"/>
              </w:rPr>
              <w:t>全国计算机二级（1分）</w:t>
            </w:r>
            <w:r>
              <w:rPr>
                <w:rFonts w:hint="eastAsia" w:ascii="仿宋_GB2312" w:hAnsi="等线" w:eastAsia="仿宋_GB2312"/>
                <w:color w:val="000000"/>
              </w:rPr>
              <w:br w:type="textWrapping"/>
            </w:r>
            <w:r>
              <w:rPr>
                <w:rFonts w:hint="eastAsia" w:ascii="仿宋_GB2312" w:hAnsi="等线" w:eastAsia="仿宋_GB2312"/>
                <w:color w:val="000000"/>
              </w:rPr>
              <w:t>3</w:t>
            </w:r>
            <w:r>
              <w:rPr>
                <w:rFonts w:ascii="仿宋_GB2312" w:hAnsi="等线" w:eastAsia="仿宋_GB2312"/>
                <w:color w:val="000000"/>
              </w:rPr>
              <w:t>.</w:t>
            </w:r>
            <w:r>
              <w:rPr>
                <w:rFonts w:hint="eastAsia" w:ascii="仿宋_GB2312" w:hAnsi="等线" w:eastAsia="仿宋_GB2312"/>
                <w:color w:val="000000"/>
              </w:rPr>
              <w:t xml:space="preserve">杏林青马先锋班结业学员（1分） </w:t>
            </w:r>
            <w:r>
              <w:rPr>
                <w:rFonts w:ascii="仿宋_GB2312" w:hAnsi="等线" w:eastAsia="仿宋_GB2312"/>
                <w:color w:val="000000"/>
              </w:rPr>
              <w:t xml:space="preserve">  </w:t>
            </w:r>
            <w:r>
              <w:rPr>
                <w:rFonts w:hint="eastAsia" w:ascii="仿宋_GB2312" w:hAnsi="等线" w:eastAsia="仿宋_GB2312"/>
                <w:color w:val="000000"/>
              </w:rPr>
              <w:t>4</w:t>
            </w:r>
            <w:r>
              <w:rPr>
                <w:rFonts w:ascii="仿宋_GB2312" w:hAnsi="等线" w:eastAsia="仿宋_GB2312"/>
                <w:color w:val="000000"/>
              </w:rPr>
              <w:t>.</w:t>
            </w:r>
            <w:r>
              <w:rPr>
                <w:rFonts w:hint="eastAsia" w:ascii="仿宋_GB2312" w:hAnsi="等线" w:eastAsia="仿宋_GB2312"/>
                <w:color w:val="000000"/>
              </w:rPr>
              <w:t>教师资格证（1分）</w:t>
            </w:r>
          </w:p>
        </w:tc>
        <w:tc>
          <w:tcPr>
            <w:tcW w:w="1620" w:type="dxa"/>
            <w:vAlign w:val="center"/>
          </w:tcPr>
          <w:p w14:paraId="350D8FBE">
            <w:pPr>
              <w:spacing w:after="312" w:afterLines="100"/>
              <w:jc w:val="center"/>
              <w:rPr>
                <w:rFonts w:ascii="仿宋_GB2312" w:hAnsi="仿宋" w:eastAsia="仿宋_GB2312" w:cs="仿宋"/>
                <w:sz w:val="24"/>
              </w:rPr>
            </w:pPr>
            <w:r>
              <w:rPr>
                <w:rFonts w:hint="eastAsia" w:ascii="仿宋_GB2312" w:hAnsi="等线" w:eastAsia="仿宋_GB2312"/>
                <w:color w:val="000000"/>
              </w:rPr>
              <w:t>84.6</w:t>
            </w:r>
          </w:p>
        </w:tc>
        <w:tc>
          <w:tcPr>
            <w:tcW w:w="1620" w:type="dxa"/>
            <w:vAlign w:val="center"/>
          </w:tcPr>
          <w:p w14:paraId="0E096A3A">
            <w:pPr>
              <w:spacing w:after="312" w:afterLines="100"/>
              <w:jc w:val="center"/>
              <w:rPr>
                <w:rFonts w:hint="eastAsia" w:ascii="仿宋_GB2312" w:hAnsi="等线" w:eastAsia="仿宋_GB2312"/>
                <w:color w:val="000000"/>
              </w:rPr>
            </w:pPr>
          </w:p>
        </w:tc>
      </w:tr>
      <w:tr w14:paraId="0AD8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75C3FCB0">
            <w:pPr>
              <w:spacing w:after="312" w:afterLines="100"/>
              <w:jc w:val="center"/>
              <w:rPr>
                <w:rFonts w:ascii="仿宋_GB2312" w:hAnsi="仿宋" w:eastAsia="仿宋_GB2312" w:cs="仿宋"/>
                <w:sz w:val="24"/>
              </w:rPr>
            </w:pPr>
            <w:r>
              <w:rPr>
                <w:rFonts w:ascii="仿宋_GB2312" w:hAnsi="等线" w:eastAsia="仿宋_GB2312"/>
                <w:color w:val="000000"/>
              </w:rPr>
              <w:t>5</w:t>
            </w:r>
          </w:p>
        </w:tc>
        <w:tc>
          <w:tcPr>
            <w:tcW w:w="990" w:type="dxa"/>
            <w:vAlign w:val="center"/>
          </w:tcPr>
          <w:p w14:paraId="7AC1DA4E">
            <w:pPr>
              <w:spacing w:after="312" w:afterLines="100"/>
              <w:jc w:val="center"/>
              <w:rPr>
                <w:rFonts w:ascii="仿宋_GB2312" w:eastAsia="仿宋_GB2312" w:hAnsiTheme="minorEastAsia"/>
                <w:sz w:val="24"/>
              </w:rPr>
            </w:pPr>
            <w:r>
              <w:rPr>
                <w:rFonts w:hint="eastAsia" w:ascii="仿宋_GB2312" w:hAnsi="等线" w:eastAsia="仿宋_GB2312"/>
                <w:color w:val="000000"/>
              </w:rPr>
              <w:t>赵妤</w:t>
            </w:r>
          </w:p>
        </w:tc>
        <w:tc>
          <w:tcPr>
            <w:tcW w:w="1500" w:type="dxa"/>
            <w:vAlign w:val="center"/>
          </w:tcPr>
          <w:p w14:paraId="79E0E888">
            <w:pPr>
              <w:spacing w:after="312" w:afterLines="100"/>
              <w:jc w:val="center"/>
              <w:rPr>
                <w:rFonts w:ascii="仿宋_GB2312" w:hAnsi="仿宋" w:eastAsia="仿宋_GB2312" w:cs="仿宋"/>
                <w:sz w:val="24"/>
              </w:rPr>
            </w:pPr>
            <w:r>
              <w:rPr>
                <w:rFonts w:hint="eastAsia" w:ascii="仿宋_GB2312" w:hAnsi="等线" w:eastAsia="仿宋_GB2312"/>
                <w:color w:val="000000"/>
              </w:rPr>
              <w:t>202104020417</w:t>
            </w:r>
          </w:p>
        </w:tc>
        <w:tc>
          <w:tcPr>
            <w:tcW w:w="705" w:type="dxa"/>
            <w:vAlign w:val="center"/>
          </w:tcPr>
          <w:p w14:paraId="44458F89">
            <w:pPr>
              <w:spacing w:after="312" w:afterLines="100"/>
              <w:jc w:val="center"/>
              <w:rPr>
                <w:rFonts w:ascii="仿宋_GB2312" w:hAnsi="仿宋" w:eastAsia="仿宋_GB2312" w:cs="仿宋"/>
                <w:sz w:val="24"/>
              </w:rPr>
            </w:pPr>
            <w:r>
              <w:rPr>
                <w:rFonts w:hint="eastAsia" w:ascii="仿宋_GB2312" w:hAnsi="等线" w:eastAsia="仿宋_GB2312"/>
                <w:color w:val="000000"/>
              </w:rPr>
              <w:t>女</w:t>
            </w:r>
          </w:p>
        </w:tc>
        <w:tc>
          <w:tcPr>
            <w:tcW w:w="1035" w:type="dxa"/>
            <w:vAlign w:val="center"/>
          </w:tcPr>
          <w:p w14:paraId="3BA0446D">
            <w:pPr>
              <w:spacing w:after="312" w:afterLines="100"/>
              <w:jc w:val="center"/>
              <w:rPr>
                <w:rFonts w:ascii="仿宋_GB2312" w:hAnsi="仿宋" w:eastAsia="仿宋_GB2312" w:cs="仿宋"/>
                <w:sz w:val="24"/>
              </w:rPr>
            </w:pPr>
            <w:r>
              <w:rPr>
                <w:rFonts w:hint="eastAsia" w:ascii="仿宋_GB2312" w:hAnsi="等线" w:eastAsia="仿宋_GB2312"/>
                <w:color w:val="000000"/>
              </w:rPr>
              <w:t>药学</w:t>
            </w:r>
          </w:p>
        </w:tc>
        <w:tc>
          <w:tcPr>
            <w:tcW w:w="2415" w:type="dxa"/>
            <w:vAlign w:val="center"/>
          </w:tcPr>
          <w:p w14:paraId="0E6DD248">
            <w:pPr>
              <w:spacing w:after="312" w:afterLines="100"/>
              <w:jc w:val="center"/>
              <w:rPr>
                <w:rFonts w:ascii="仿宋_GB2312" w:hAnsi="仿宋" w:eastAsia="仿宋_GB2312" w:cs="仿宋"/>
                <w:sz w:val="24"/>
              </w:rPr>
            </w:pPr>
            <w:r>
              <w:rPr>
                <w:rFonts w:hint="eastAsia" w:ascii="仿宋_GB2312" w:hAnsi="等线" w:eastAsia="仿宋_GB2312"/>
                <w:color w:val="000000"/>
              </w:rPr>
              <w:t>厦门大学药物分析学</w:t>
            </w:r>
          </w:p>
        </w:tc>
        <w:tc>
          <w:tcPr>
            <w:tcW w:w="735" w:type="dxa"/>
            <w:vAlign w:val="center"/>
          </w:tcPr>
          <w:p w14:paraId="2628CEFA">
            <w:pPr>
              <w:spacing w:after="312" w:afterLines="100"/>
              <w:jc w:val="center"/>
              <w:rPr>
                <w:rFonts w:ascii="仿宋_GB2312" w:hAnsi="仿宋" w:eastAsia="仿宋_GB2312" w:cs="仿宋"/>
                <w:sz w:val="24"/>
              </w:rPr>
            </w:pPr>
            <w:r>
              <w:rPr>
                <w:rFonts w:hint="eastAsia" w:ascii="仿宋_GB2312" w:hAnsi="等线" w:eastAsia="仿宋_GB2312"/>
                <w:color w:val="000000"/>
              </w:rPr>
              <w:t>4.02</w:t>
            </w:r>
          </w:p>
        </w:tc>
        <w:tc>
          <w:tcPr>
            <w:tcW w:w="960" w:type="dxa"/>
            <w:vAlign w:val="center"/>
          </w:tcPr>
          <w:p w14:paraId="069916DA">
            <w:pPr>
              <w:spacing w:after="312" w:afterLines="100"/>
              <w:jc w:val="center"/>
              <w:rPr>
                <w:rFonts w:ascii="仿宋_GB2312" w:hAnsi="仿宋" w:eastAsia="仿宋_GB2312" w:cs="仿宋"/>
                <w:sz w:val="24"/>
              </w:rPr>
            </w:pPr>
            <w:r>
              <w:rPr>
                <w:rFonts w:hint="eastAsia" w:ascii="仿宋_GB2312" w:hAnsi="等线" w:eastAsia="仿宋_GB2312"/>
                <w:color w:val="000000"/>
              </w:rPr>
              <w:t>2/99</w:t>
            </w:r>
          </w:p>
        </w:tc>
        <w:tc>
          <w:tcPr>
            <w:tcW w:w="2340" w:type="dxa"/>
            <w:vAlign w:val="center"/>
          </w:tcPr>
          <w:p w14:paraId="3A0E6E5B">
            <w:pPr>
              <w:spacing w:line="360" w:lineRule="exact"/>
              <w:jc w:val="center"/>
              <w:rPr>
                <w:rFonts w:ascii="仿宋_GB2312" w:hAnsi="仿宋" w:eastAsia="仿宋_GB2312" w:cs="仿宋"/>
                <w:sz w:val="24"/>
              </w:rPr>
            </w:pPr>
            <w:r>
              <w:rPr>
                <w:rFonts w:ascii="仿宋_GB2312" w:hAnsi="等线" w:eastAsia="仿宋_GB2312"/>
                <w:color w:val="000000"/>
              </w:rPr>
              <w:t>1.</w:t>
            </w:r>
            <w:r>
              <w:rPr>
                <w:rFonts w:hint="eastAsia" w:ascii="仿宋_GB2312" w:hAnsi="等线" w:eastAsia="仿宋_GB2312"/>
                <w:color w:val="000000"/>
              </w:rPr>
              <w:t>CET6级（2分）</w:t>
            </w:r>
            <w:r>
              <w:rPr>
                <w:rFonts w:hint="eastAsia" w:ascii="仿宋_GB2312" w:hAnsi="等线" w:eastAsia="仿宋_GB2312"/>
                <w:color w:val="000000"/>
              </w:rPr>
              <w:br w:type="textWrapping"/>
            </w:r>
            <w:r>
              <w:rPr>
                <w:rFonts w:ascii="仿宋_GB2312" w:hAnsi="等线" w:eastAsia="仿宋_GB2312"/>
                <w:color w:val="000000"/>
              </w:rPr>
              <w:t>2.</w:t>
            </w:r>
            <w:r>
              <w:rPr>
                <w:rFonts w:hint="eastAsia" w:ascii="仿宋_GB2312" w:hAnsi="等线" w:eastAsia="仿宋_GB2312"/>
                <w:color w:val="000000"/>
              </w:rPr>
              <w:t>全国计算机二级（1分）</w:t>
            </w:r>
          </w:p>
        </w:tc>
        <w:tc>
          <w:tcPr>
            <w:tcW w:w="1620" w:type="dxa"/>
            <w:vAlign w:val="center"/>
          </w:tcPr>
          <w:p w14:paraId="56AC65A2">
            <w:pPr>
              <w:spacing w:after="312" w:afterLines="100"/>
              <w:jc w:val="center"/>
              <w:rPr>
                <w:rFonts w:ascii="仿宋_GB2312" w:hAnsi="仿宋" w:eastAsia="仿宋_GB2312" w:cs="仿宋"/>
                <w:sz w:val="24"/>
              </w:rPr>
            </w:pPr>
            <w:r>
              <w:rPr>
                <w:rFonts w:hint="eastAsia" w:ascii="仿宋_GB2312" w:hAnsi="等线" w:eastAsia="仿宋_GB2312"/>
                <w:color w:val="000000"/>
              </w:rPr>
              <w:t>83.4</w:t>
            </w:r>
          </w:p>
        </w:tc>
        <w:tc>
          <w:tcPr>
            <w:tcW w:w="1620" w:type="dxa"/>
            <w:vAlign w:val="center"/>
          </w:tcPr>
          <w:p w14:paraId="283B8862">
            <w:pPr>
              <w:spacing w:after="312" w:afterLines="100"/>
              <w:jc w:val="center"/>
              <w:rPr>
                <w:rFonts w:hint="eastAsia" w:ascii="仿宋_GB2312" w:hAnsi="等线" w:eastAsia="仿宋_GB2312"/>
                <w:color w:val="000000"/>
              </w:rPr>
            </w:pPr>
          </w:p>
        </w:tc>
      </w:tr>
      <w:tr w14:paraId="31E1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5469824F">
            <w:pPr>
              <w:spacing w:after="312" w:afterLines="100"/>
              <w:jc w:val="center"/>
              <w:rPr>
                <w:rFonts w:hint="eastAsia" w:ascii="仿宋_GB2312" w:hAnsi="等线" w:eastAsia="仿宋_GB2312"/>
                <w:color w:val="000000"/>
              </w:rPr>
            </w:pPr>
            <w:r>
              <w:rPr>
                <w:rFonts w:ascii="仿宋_GB2312" w:hAnsi="等线" w:eastAsia="仿宋_GB2312"/>
                <w:color w:val="000000"/>
              </w:rPr>
              <w:t>6</w:t>
            </w:r>
          </w:p>
        </w:tc>
        <w:tc>
          <w:tcPr>
            <w:tcW w:w="990" w:type="dxa"/>
            <w:vAlign w:val="center"/>
          </w:tcPr>
          <w:p w14:paraId="6EB8E5AA">
            <w:pPr>
              <w:spacing w:after="312" w:afterLines="100"/>
              <w:jc w:val="center"/>
              <w:rPr>
                <w:rFonts w:hint="eastAsia" w:ascii="仿宋_GB2312" w:hAnsi="等线" w:eastAsia="仿宋_GB2312"/>
                <w:color w:val="000000"/>
              </w:rPr>
            </w:pPr>
            <w:r>
              <w:rPr>
                <w:rFonts w:hint="eastAsia" w:ascii="仿宋_GB2312" w:hAnsi="等线" w:eastAsia="仿宋_GB2312"/>
                <w:color w:val="000000"/>
              </w:rPr>
              <w:t>欧飞麟</w:t>
            </w:r>
          </w:p>
        </w:tc>
        <w:tc>
          <w:tcPr>
            <w:tcW w:w="1500" w:type="dxa"/>
            <w:vAlign w:val="center"/>
          </w:tcPr>
          <w:p w14:paraId="464FAA36">
            <w:pPr>
              <w:spacing w:after="312" w:afterLines="100"/>
              <w:jc w:val="center"/>
              <w:rPr>
                <w:rFonts w:hint="eastAsia" w:ascii="仿宋_GB2312" w:hAnsi="等线" w:eastAsia="仿宋_GB2312"/>
                <w:color w:val="000000"/>
              </w:rPr>
            </w:pPr>
            <w:r>
              <w:rPr>
                <w:rFonts w:hint="eastAsia" w:ascii="仿宋_GB2312" w:hAnsi="等线" w:eastAsia="仿宋_GB2312"/>
                <w:color w:val="000000"/>
              </w:rPr>
              <w:t>202104020124</w:t>
            </w:r>
          </w:p>
        </w:tc>
        <w:tc>
          <w:tcPr>
            <w:tcW w:w="705" w:type="dxa"/>
            <w:vAlign w:val="center"/>
          </w:tcPr>
          <w:p w14:paraId="7941B267">
            <w:pPr>
              <w:spacing w:after="312" w:afterLines="100"/>
              <w:jc w:val="center"/>
              <w:rPr>
                <w:rFonts w:hint="eastAsia" w:ascii="仿宋_GB2312" w:hAnsi="等线" w:eastAsia="仿宋_GB2312"/>
                <w:color w:val="000000"/>
              </w:rPr>
            </w:pPr>
            <w:r>
              <w:rPr>
                <w:rFonts w:hint="eastAsia" w:ascii="仿宋_GB2312" w:hAnsi="等线" w:eastAsia="仿宋_GB2312"/>
                <w:color w:val="000000"/>
              </w:rPr>
              <w:t>女</w:t>
            </w:r>
          </w:p>
        </w:tc>
        <w:tc>
          <w:tcPr>
            <w:tcW w:w="1035" w:type="dxa"/>
            <w:vAlign w:val="center"/>
          </w:tcPr>
          <w:p w14:paraId="686622FC">
            <w:pPr>
              <w:spacing w:after="312" w:afterLines="100"/>
              <w:jc w:val="center"/>
              <w:rPr>
                <w:rFonts w:hint="eastAsia" w:ascii="仿宋_GB2312" w:hAnsi="等线" w:eastAsia="仿宋_GB2312"/>
                <w:color w:val="000000"/>
              </w:rPr>
            </w:pPr>
            <w:r>
              <w:rPr>
                <w:rFonts w:hint="eastAsia" w:ascii="仿宋_GB2312" w:hAnsi="等线" w:eastAsia="仿宋_GB2312"/>
                <w:color w:val="000000"/>
              </w:rPr>
              <w:t>药学</w:t>
            </w:r>
          </w:p>
        </w:tc>
        <w:tc>
          <w:tcPr>
            <w:tcW w:w="2415" w:type="dxa"/>
            <w:vAlign w:val="center"/>
          </w:tcPr>
          <w:p w14:paraId="31590A45">
            <w:pPr>
              <w:spacing w:after="312" w:afterLines="100"/>
              <w:jc w:val="center"/>
              <w:rPr>
                <w:rFonts w:hint="eastAsia" w:ascii="仿宋_GB2312" w:hAnsi="等线" w:eastAsia="仿宋_GB2312"/>
                <w:color w:val="000000"/>
              </w:rPr>
            </w:pPr>
            <w:r>
              <w:rPr>
                <w:rFonts w:hint="eastAsia" w:ascii="仿宋_GB2312" w:hAnsi="等线" w:eastAsia="仿宋_GB2312"/>
                <w:color w:val="000000"/>
              </w:rPr>
              <w:t>南京中医药大学新中药学院药学</w:t>
            </w:r>
          </w:p>
        </w:tc>
        <w:tc>
          <w:tcPr>
            <w:tcW w:w="735" w:type="dxa"/>
            <w:vAlign w:val="center"/>
          </w:tcPr>
          <w:p w14:paraId="3FEBC20C">
            <w:pPr>
              <w:spacing w:after="312" w:afterLines="100"/>
              <w:jc w:val="center"/>
              <w:rPr>
                <w:rFonts w:hint="eastAsia" w:ascii="仿宋_GB2312" w:hAnsi="等线" w:eastAsia="仿宋_GB2312"/>
                <w:color w:val="000000"/>
              </w:rPr>
            </w:pPr>
            <w:r>
              <w:rPr>
                <w:rFonts w:hint="eastAsia" w:ascii="仿宋_GB2312" w:hAnsi="等线" w:eastAsia="仿宋_GB2312"/>
                <w:color w:val="000000"/>
              </w:rPr>
              <w:t>3.79</w:t>
            </w:r>
          </w:p>
        </w:tc>
        <w:tc>
          <w:tcPr>
            <w:tcW w:w="960" w:type="dxa"/>
            <w:vAlign w:val="center"/>
          </w:tcPr>
          <w:p w14:paraId="52801D0D">
            <w:pPr>
              <w:spacing w:after="312" w:afterLines="100"/>
              <w:jc w:val="center"/>
              <w:rPr>
                <w:rFonts w:hint="eastAsia" w:ascii="仿宋_GB2312" w:hAnsi="等线" w:eastAsia="仿宋_GB2312"/>
                <w:color w:val="000000"/>
              </w:rPr>
            </w:pPr>
            <w:r>
              <w:rPr>
                <w:rFonts w:hint="eastAsia" w:ascii="仿宋_GB2312" w:hAnsi="等线" w:eastAsia="仿宋_GB2312"/>
                <w:color w:val="000000"/>
              </w:rPr>
              <w:t>6/99</w:t>
            </w:r>
          </w:p>
        </w:tc>
        <w:tc>
          <w:tcPr>
            <w:tcW w:w="2340" w:type="dxa"/>
            <w:vAlign w:val="center"/>
          </w:tcPr>
          <w:p w14:paraId="17E75BA2">
            <w:pPr>
              <w:spacing w:line="360" w:lineRule="exact"/>
              <w:jc w:val="center"/>
              <w:rPr>
                <w:rFonts w:hint="eastAsia" w:ascii="仿宋_GB2312" w:hAnsi="等线" w:eastAsia="仿宋_GB2312"/>
                <w:color w:val="000000"/>
              </w:rPr>
            </w:pPr>
            <w:r>
              <w:rPr>
                <w:rFonts w:ascii="仿宋_GB2312" w:hAnsi="等线" w:eastAsia="仿宋_GB2312"/>
                <w:color w:val="000000"/>
              </w:rPr>
              <w:t>1.</w:t>
            </w:r>
            <w:r>
              <w:rPr>
                <w:rFonts w:hint="eastAsia" w:ascii="仿宋_GB2312" w:hAnsi="等线" w:eastAsia="仿宋_GB2312"/>
                <w:color w:val="000000"/>
              </w:rPr>
              <w:t>CET6级（2分）</w:t>
            </w:r>
            <w:r>
              <w:rPr>
                <w:rFonts w:hint="eastAsia" w:ascii="仿宋_GB2312" w:hAnsi="等线" w:eastAsia="仿宋_GB2312"/>
                <w:color w:val="000000"/>
              </w:rPr>
              <w:br w:type="textWrapping"/>
            </w:r>
            <w:r>
              <w:rPr>
                <w:rFonts w:ascii="仿宋_GB2312" w:hAnsi="等线" w:eastAsia="仿宋_GB2312"/>
                <w:color w:val="000000"/>
              </w:rPr>
              <w:t>2.</w:t>
            </w:r>
            <w:r>
              <w:rPr>
                <w:rFonts w:hint="eastAsia" w:ascii="仿宋_GB2312" w:hAnsi="等线" w:eastAsia="仿宋_GB2312"/>
                <w:color w:val="000000"/>
              </w:rPr>
              <w:t>全国大学生生命科学竞赛省级三等奖-排名第三（1分）3</w:t>
            </w:r>
            <w:r>
              <w:rPr>
                <w:rFonts w:ascii="仿宋_GB2312" w:hAnsi="等线" w:eastAsia="仿宋_GB2312"/>
                <w:color w:val="000000"/>
              </w:rPr>
              <w:t>.</w:t>
            </w:r>
            <w:r>
              <w:rPr>
                <w:rFonts w:hint="eastAsia" w:ascii="仿宋_GB2312" w:hAnsi="等线" w:eastAsia="仿宋_GB2312"/>
                <w:color w:val="000000"/>
              </w:rPr>
              <w:t>SCI四区共一（4分）</w:t>
            </w:r>
          </w:p>
        </w:tc>
        <w:tc>
          <w:tcPr>
            <w:tcW w:w="1620" w:type="dxa"/>
            <w:vAlign w:val="center"/>
          </w:tcPr>
          <w:p w14:paraId="52A76AC1">
            <w:pPr>
              <w:spacing w:after="312" w:afterLines="100"/>
              <w:jc w:val="center"/>
              <w:rPr>
                <w:rFonts w:hint="eastAsia" w:ascii="仿宋_GB2312" w:hAnsi="等线" w:eastAsia="仿宋_GB2312"/>
                <w:color w:val="000000"/>
              </w:rPr>
            </w:pPr>
          </w:p>
          <w:p w14:paraId="21B31C83">
            <w:pPr>
              <w:spacing w:after="312" w:afterLines="100"/>
              <w:jc w:val="center"/>
              <w:rPr>
                <w:rFonts w:hint="eastAsia" w:ascii="仿宋_GB2312" w:hAnsi="等线" w:eastAsia="仿宋_GB2312"/>
                <w:color w:val="000000"/>
              </w:rPr>
            </w:pPr>
            <w:r>
              <w:rPr>
                <w:rFonts w:hint="eastAsia" w:ascii="仿宋_GB2312" w:hAnsi="等线" w:eastAsia="仿宋_GB2312"/>
                <w:color w:val="000000"/>
              </w:rPr>
              <w:t>82.8</w:t>
            </w:r>
          </w:p>
        </w:tc>
        <w:tc>
          <w:tcPr>
            <w:tcW w:w="1620" w:type="dxa"/>
            <w:vAlign w:val="center"/>
          </w:tcPr>
          <w:p w14:paraId="6135A6D0">
            <w:pPr>
              <w:spacing w:after="312" w:afterLines="100"/>
              <w:jc w:val="center"/>
              <w:rPr>
                <w:rFonts w:hint="eastAsia" w:ascii="仿宋_GB2312" w:hAnsi="等线" w:eastAsia="仿宋_GB2312"/>
                <w:color w:val="000000"/>
              </w:rPr>
            </w:pPr>
          </w:p>
        </w:tc>
      </w:tr>
    </w:tbl>
    <w:p w14:paraId="4BE06D03"/>
    <w:p w14:paraId="7FAC261E"/>
    <w:p w14:paraId="28DDA1B8"/>
    <w:p w14:paraId="07BAA177"/>
    <w:p w14:paraId="4AA06250">
      <w:pPr>
        <w:jc w:val="center"/>
        <w:rPr>
          <w:rFonts w:hint="eastAsia" w:ascii="黑体" w:hAnsi="黑体" w:eastAsia="黑体" w:cs="黑体"/>
          <w:sz w:val="32"/>
          <w:szCs w:val="32"/>
          <w:lang w:val="en-US" w:eastAsia="zh-CN"/>
        </w:rPr>
      </w:pPr>
    </w:p>
    <w:p w14:paraId="4BF8073C">
      <w:pPr>
        <w:jc w:val="center"/>
        <w:rPr>
          <w:rFonts w:hint="eastAsia" w:ascii="黑体" w:hAnsi="黑体" w:eastAsia="黑体" w:cs="黑体"/>
          <w:sz w:val="32"/>
          <w:szCs w:val="32"/>
          <w:lang w:val="en-US" w:eastAsia="zh-CN"/>
        </w:rPr>
      </w:pPr>
    </w:p>
    <w:p w14:paraId="0A711EE1">
      <w:pPr>
        <w:jc w:val="center"/>
        <w:rPr>
          <w:rFonts w:hint="eastAsia" w:ascii="黑体" w:hAnsi="黑体" w:eastAsia="黑体" w:cs="黑体"/>
          <w:sz w:val="32"/>
          <w:szCs w:val="32"/>
          <w:lang w:val="en-US" w:eastAsia="zh-CN"/>
        </w:rPr>
      </w:pPr>
    </w:p>
    <w:p w14:paraId="1BD30E31">
      <w:pPr>
        <w:jc w:val="center"/>
        <w:rPr>
          <w:rFonts w:hint="eastAsia" w:ascii="黑体" w:hAnsi="黑体" w:eastAsia="黑体" w:cs="黑体"/>
          <w:sz w:val="32"/>
          <w:szCs w:val="32"/>
          <w:lang w:val="en-US" w:eastAsia="zh-CN"/>
        </w:rPr>
      </w:pPr>
    </w:p>
    <w:p w14:paraId="32E2873B">
      <w:pPr>
        <w:jc w:val="center"/>
        <w:rPr>
          <w:rFonts w:hint="eastAsia" w:ascii="黑体" w:hAnsi="黑体" w:eastAsia="黑体" w:cs="黑体"/>
          <w:sz w:val="32"/>
          <w:szCs w:val="32"/>
          <w:lang w:val="en-US" w:eastAsia="zh-CN"/>
        </w:rPr>
      </w:pPr>
    </w:p>
    <w:p w14:paraId="034DA887">
      <w:pPr>
        <w:jc w:val="center"/>
        <w:rPr>
          <w:rFonts w:hint="eastAsia" w:ascii="黑体" w:hAnsi="黑体" w:eastAsia="黑体" w:cs="黑体"/>
          <w:sz w:val="32"/>
          <w:szCs w:val="32"/>
          <w:lang w:val="en-US" w:eastAsia="zh-CN"/>
        </w:rPr>
      </w:pPr>
    </w:p>
    <w:p w14:paraId="757042E4">
      <w:pPr>
        <w:jc w:val="center"/>
        <w:rPr>
          <w:rFonts w:hint="eastAsia" w:ascii="黑体" w:hAnsi="黑体" w:eastAsia="黑体" w:cs="黑体"/>
          <w:sz w:val="32"/>
          <w:szCs w:val="32"/>
          <w:lang w:val="en-US" w:eastAsia="zh-CN"/>
        </w:rPr>
      </w:pPr>
    </w:p>
    <w:p w14:paraId="2943C2C0">
      <w:pPr>
        <w:jc w:val="center"/>
        <w:rPr>
          <w:rFonts w:hint="eastAsia" w:ascii="黑体" w:hAnsi="黑体" w:eastAsia="黑体" w:cs="黑体"/>
          <w:sz w:val="32"/>
          <w:szCs w:val="32"/>
          <w:lang w:val="en-US" w:eastAsia="zh-CN"/>
        </w:rPr>
      </w:pPr>
    </w:p>
    <w:p w14:paraId="215F4AEB">
      <w:pPr>
        <w:jc w:val="center"/>
        <w:rPr>
          <w:rFonts w:hint="eastAsia" w:ascii="黑体" w:hAnsi="黑体" w:eastAsia="黑体" w:cs="黑体"/>
          <w:sz w:val="32"/>
          <w:szCs w:val="32"/>
          <w:lang w:val="en-US" w:eastAsia="zh-CN"/>
        </w:rPr>
      </w:pPr>
    </w:p>
    <w:p w14:paraId="6CE2757A">
      <w:pPr>
        <w:jc w:val="center"/>
        <w:rPr>
          <w:rFonts w:hint="eastAsia" w:ascii="黑体" w:hAnsi="黑体" w:eastAsia="黑体" w:cs="黑体"/>
          <w:sz w:val="32"/>
          <w:szCs w:val="32"/>
          <w:lang w:val="en-US" w:eastAsia="zh-CN"/>
        </w:rPr>
      </w:pPr>
    </w:p>
    <w:p w14:paraId="7D03FC63">
      <w:pPr>
        <w:jc w:val="center"/>
        <w:rPr>
          <w:rFonts w:hint="eastAsia" w:ascii="黑体" w:hAnsi="黑体" w:eastAsia="黑体" w:cs="黑体"/>
          <w:sz w:val="32"/>
          <w:szCs w:val="32"/>
          <w:lang w:val="en-US" w:eastAsia="zh-CN"/>
        </w:rPr>
      </w:pPr>
    </w:p>
    <w:p w14:paraId="2FA31E97">
      <w:pPr>
        <w:jc w:val="center"/>
        <w:rPr>
          <w:rFonts w:hint="eastAsia" w:ascii="黑体" w:hAnsi="黑体" w:eastAsia="黑体" w:cs="黑体"/>
          <w:sz w:val="32"/>
          <w:szCs w:val="32"/>
          <w:lang w:val="en-US" w:eastAsia="zh-CN"/>
        </w:rPr>
      </w:pPr>
    </w:p>
    <w:p w14:paraId="1B33C4C4">
      <w:pPr>
        <w:jc w:val="center"/>
      </w:pPr>
      <w:r>
        <w:rPr>
          <w:rFonts w:hint="eastAsia" w:ascii="黑体" w:hAnsi="黑体" w:eastAsia="黑体" w:cs="黑体"/>
          <w:sz w:val="32"/>
          <w:szCs w:val="32"/>
          <w:lang w:val="en-US" w:eastAsia="zh-CN"/>
        </w:rPr>
        <w:t>药物制剂专业综合加分情况表</w:t>
      </w:r>
    </w:p>
    <w:tbl>
      <w:tblPr>
        <w:tblStyle w:val="4"/>
        <w:tblpPr w:leftFromText="180" w:rightFromText="180" w:vertAnchor="text" w:horzAnchor="page" w:tblpXSpec="center" w:tblpY="6"/>
        <w:tblOverlap w:val="never"/>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90"/>
        <w:gridCol w:w="1500"/>
        <w:gridCol w:w="705"/>
        <w:gridCol w:w="1035"/>
        <w:gridCol w:w="2415"/>
        <w:gridCol w:w="735"/>
        <w:gridCol w:w="960"/>
        <w:gridCol w:w="2340"/>
        <w:gridCol w:w="1620"/>
        <w:gridCol w:w="1620"/>
      </w:tblGrid>
      <w:tr w14:paraId="0550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shd w:val="clear" w:color="auto" w:fill="auto"/>
            <w:vAlign w:val="center"/>
          </w:tcPr>
          <w:p w14:paraId="3BF7D3D9">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序号</w:t>
            </w:r>
          </w:p>
        </w:tc>
        <w:tc>
          <w:tcPr>
            <w:tcW w:w="990" w:type="dxa"/>
            <w:shd w:val="clear" w:color="auto" w:fill="auto"/>
            <w:vAlign w:val="center"/>
          </w:tcPr>
          <w:p w14:paraId="3992F19A">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姓名</w:t>
            </w:r>
          </w:p>
        </w:tc>
        <w:tc>
          <w:tcPr>
            <w:tcW w:w="1500" w:type="dxa"/>
            <w:shd w:val="clear" w:color="auto" w:fill="auto"/>
            <w:vAlign w:val="center"/>
          </w:tcPr>
          <w:p w14:paraId="0BCB91ED">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学号</w:t>
            </w:r>
          </w:p>
        </w:tc>
        <w:tc>
          <w:tcPr>
            <w:tcW w:w="705" w:type="dxa"/>
            <w:shd w:val="clear" w:color="auto" w:fill="auto"/>
            <w:vAlign w:val="center"/>
          </w:tcPr>
          <w:p w14:paraId="63A6C946">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性别</w:t>
            </w:r>
          </w:p>
        </w:tc>
        <w:tc>
          <w:tcPr>
            <w:tcW w:w="1035" w:type="dxa"/>
            <w:shd w:val="clear" w:color="auto" w:fill="auto"/>
            <w:vAlign w:val="center"/>
          </w:tcPr>
          <w:p w14:paraId="3088A757">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专业</w:t>
            </w:r>
          </w:p>
        </w:tc>
        <w:tc>
          <w:tcPr>
            <w:tcW w:w="2415" w:type="dxa"/>
            <w:shd w:val="clear" w:color="auto" w:fill="auto"/>
            <w:vAlign w:val="center"/>
          </w:tcPr>
          <w:p w14:paraId="3F8F5495">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意向申请学校及专业</w:t>
            </w:r>
          </w:p>
        </w:tc>
        <w:tc>
          <w:tcPr>
            <w:tcW w:w="735" w:type="dxa"/>
            <w:shd w:val="clear" w:color="auto" w:fill="auto"/>
            <w:vAlign w:val="center"/>
          </w:tcPr>
          <w:p w14:paraId="55EAD3E4">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学分绩点</w:t>
            </w:r>
          </w:p>
        </w:tc>
        <w:tc>
          <w:tcPr>
            <w:tcW w:w="960" w:type="dxa"/>
            <w:shd w:val="clear" w:color="auto" w:fill="auto"/>
            <w:vAlign w:val="center"/>
          </w:tcPr>
          <w:p w14:paraId="2076A580">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学业成绩排名</w:t>
            </w:r>
          </w:p>
        </w:tc>
        <w:tc>
          <w:tcPr>
            <w:tcW w:w="2340" w:type="dxa"/>
            <w:shd w:val="clear" w:color="auto" w:fill="auto"/>
            <w:vAlign w:val="center"/>
          </w:tcPr>
          <w:p w14:paraId="713E2D3B">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奖励分明细</w:t>
            </w:r>
          </w:p>
        </w:tc>
        <w:tc>
          <w:tcPr>
            <w:tcW w:w="1620" w:type="dxa"/>
            <w:shd w:val="clear" w:color="auto" w:fill="auto"/>
            <w:vAlign w:val="center"/>
          </w:tcPr>
          <w:p w14:paraId="59E4FC13">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综合得分（学分绩点×20+奖励分）</w:t>
            </w:r>
          </w:p>
        </w:tc>
        <w:tc>
          <w:tcPr>
            <w:tcW w:w="1620" w:type="dxa"/>
            <w:shd w:val="clear" w:color="auto" w:fill="auto"/>
            <w:vAlign w:val="center"/>
          </w:tcPr>
          <w:p w14:paraId="045BAC3F">
            <w:pPr>
              <w:spacing w:line="360" w:lineRule="exact"/>
              <w:jc w:val="center"/>
              <w:rPr>
                <w:rFonts w:hint="eastAsia" w:ascii="仿宋_GB2312" w:hAnsi="仿宋" w:eastAsia="仿宋_GB2312" w:cs="仿宋"/>
                <w:sz w:val="24"/>
                <w:lang w:eastAsia="zh-CN"/>
              </w:rPr>
            </w:pPr>
            <w:r>
              <w:rPr>
                <w:rFonts w:hint="eastAsia" w:ascii="仿宋_GB2312" w:hAnsi="仿宋" w:eastAsia="仿宋_GB2312" w:cs="仿宋"/>
                <w:sz w:val="24"/>
                <w:lang w:eastAsia="zh-CN"/>
              </w:rPr>
              <w:t>备注</w:t>
            </w:r>
          </w:p>
        </w:tc>
      </w:tr>
      <w:tr w14:paraId="0AD2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05F294EB">
            <w:pPr>
              <w:spacing w:after="312" w:afterLines="100"/>
              <w:jc w:val="center"/>
              <w:rPr>
                <w:rFonts w:hint="eastAsia" w:ascii="仿宋_GB2312" w:hAnsi="仿宋" w:eastAsia="仿宋_GB2312" w:cs="仿宋"/>
                <w:color w:val="000000" w:themeColor="text1"/>
                <w:sz w:val="24"/>
                <w:lang w:eastAsia="zh-CN"/>
                <w14:textFill>
                  <w14:solidFill>
                    <w14:schemeClr w14:val="tx1"/>
                  </w14:solidFill>
                </w14:textFill>
              </w:rPr>
            </w:pPr>
            <w:r>
              <w:rPr>
                <w:rFonts w:hint="eastAsia" w:ascii="仿宋_GB2312" w:hAnsi="等线" w:eastAsia="仿宋_GB2312"/>
                <w:color w:val="000000" w:themeColor="text1"/>
                <w:lang w:val="en-US" w:eastAsia="zh-CN"/>
                <w14:textFill>
                  <w14:solidFill>
                    <w14:schemeClr w14:val="tx1"/>
                  </w14:solidFill>
                </w14:textFill>
              </w:rPr>
              <w:t>1</w:t>
            </w:r>
          </w:p>
        </w:tc>
        <w:tc>
          <w:tcPr>
            <w:tcW w:w="990" w:type="dxa"/>
            <w:vAlign w:val="center"/>
          </w:tcPr>
          <w:p w14:paraId="4647A5DB">
            <w:pPr>
              <w:spacing w:after="312" w:afterLines="100"/>
              <w:jc w:val="center"/>
              <w:rPr>
                <w:rFonts w:ascii="仿宋_GB2312" w:eastAsia="仿宋_GB2312" w:hAnsiTheme="minorEastAsia"/>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谌鑫阳</w:t>
            </w:r>
          </w:p>
        </w:tc>
        <w:tc>
          <w:tcPr>
            <w:tcW w:w="1500" w:type="dxa"/>
            <w:vAlign w:val="center"/>
          </w:tcPr>
          <w:p w14:paraId="45B29C06">
            <w:pPr>
              <w:spacing w:after="312" w:afterLines="100"/>
              <w:jc w:val="center"/>
              <w:rPr>
                <w:rFonts w:ascii="仿宋_GB2312" w:hAnsi="仿宋" w:eastAsia="仿宋_GB2312" w:cs="仿宋"/>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202104030137</w:t>
            </w:r>
          </w:p>
        </w:tc>
        <w:tc>
          <w:tcPr>
            <w:tcW w:w="705" w:type="dxa"/>
            <w:vAlign w:val="center"/>
          </w:tcPr>
          <w:p w14:paraId="7018675F">
            <w:pPr>
              <w:spacing w:after="312" w:afterLines="100"/>
              <w:jc w:val="center"/>
              <w:rPr>
                <w:rFonts w:ascii="仿宋_GB2312" w:hAnsi="仿宋" w:eastAsia="仿宋_GB2312" w:cs="仿宋"/>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男</w:t>
            </w:r>
          </w:p>
        </w:tc>
        <w:tc>
          <w:tcPr>
            <w:tcW w:w="1035" w:type="dxa"/>
            <w:vAlign w:val="center"/>
          </w:tcPr>
          <w:p w14:paraId="73429581">
            <w:pPr>
              <w:spacing w:after="312" w:afterLines="100"/>
              <w:jc w:val="center"/>
              <w:rPr>
                <w:rFonts w:ascii="仿宋_GB2312" w:hAnsi="仿宋" w:eastAsia="仿宋_GB2312" w:cs="仿宋"/>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药物制剂</w:t>
            </w:r>
          </w:p>
        </w:tc>
        <w:tc>
          <w:tcPr>
            <w:tcW w:w="2415" w:type="dxa"/>
            <w:vAlign w:val="center"/>
          </w:tcPr>
          <w:p w14:paraId="5C6E6894">
            <w:pPr>
              <w:spacing w:after="312" w:afterLines="100"/>
              <w:jc w:val="center"/>
              <w:rPr>
                <w:rFonts w:ascii="仿宋_GB2312" w:hAnsi="仿宋" w:eastAsia="仿宋_GB2312" w:cs="仿宋"/>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湖南中医药大学药学</w:t>
            </w:r>
          </w:p>
        </w:tc>
        <w:tc>
          <w:tcPr>
            <w:tcW w:w="735" w:type="dxa"/>
            <w:vAlign w:val="center"/>
          </w:tcPr>
          <w:p w14:paraId="12AED334">
            <w:pPr>
              <w:spacing w:after="312" w:afterLines="100"/>
              <w:jc w:val="center"/>
              <w:rPr>
                <w:rFonts w:ascii="仿宋_GB2312" w:hAnsi="仿宋" w:eastAsia="仿宋_GB2312" w:cs="仿宋"/>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3.6</w:t>
            </w:r>
          </w:p>
        </w:tc>
        <w:tc>
          <w:tcPr>
            <w:tcW w:w="960" w:type="dxa"/>
            <w:vAlign w:val="center"/>
          </w:tcPr>
          <w:p w14:paraId="57E938C6">
            <w:pPr>
              <w:spacing w:after="312" w:afterLines="100"/>
              <w:jc w:val="center"/>
              <w:rPr>
                <w:rFonts w:ascii="仿宋_GB2312" w:hAnsi="仿宋" w:eastAsia="仿宋_GB2312" w:cs="仿宋"/>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5/54</w:t>
            </w:r>
          </w:p>
        </w:tc>
        <w:tc>
          <w:tcPr>
            <w:tcW w:w="2340" w:type="dxa"/>
            <w:vAlign w:val="center"/>
          </w:tcPr>
          <w:p w14:paraId="2933D754">
            <w:pPr>
              <w:spacing w:line="360" w:lineRule="exact"/>
              <w:jc w:val="center"/>
              <w:rPr>
                <w:rFonts w:ascii="仿宋_GB2312" w:hAnsi="仿宋" w:eastAsia="仿宋_GB2312" w:cs="仿宋"/>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1</w:t>
            </w:r>
            <w:r>
              <w:rPr>
                <w:rFonts w:ascii="仿宋_GB2312" w:hAnsi="等线" w:eastAsia="仿宋_GB2312"/>
                <w:color w:val="000000" w:themeColor="text1"/>
                <w14:textFill>
                  <w14:solidFill>
                    <w14:schemeClr w14:val="tx1"/>
                  </w14:solidFill>
                </w14:textFill>
              </w:rPr>
              <w:t>.</w:t>
            </w:r>
            <w:r>
              <w:rPr>
                <w:rFonts w:hint="eastAsia" w:ascii="仿宋_GB2312" w:hAnsi="等线" w:eastAsia="仿宋_GB2312"/>
                <w:color w:val="000000" w:themeColor="text1"/>
                <w14:textFill>
                  <w14:solidFill>
                    <w14:schemeClr w14:val="tx1"/>
                  </w14:solidFill>
                </w14:textFill>
              </w:rPr>
              <w:t>CET6级（2分）</w:t>
            </w:r>
            <w:r>
              <w:rPr>
                <w:rFonts w:hint="eastAsia" w:ascii="仿宋_GB2312" w:hAnsi="等线" w:eastAsia="仿宋_GB2312"/>
                <w:color w:val="000000" w:themeColor="text1"/>
                <w14:textFill>
                  <w14:solidFill>
                    <w14:schemeClr w14:val="tx1"/>
                  </w14:solidFill>
                </w14:textFill>
              </w:rPr>
              <w:br w:type="textWrapping"/>
            </w:r>
            <w:r>
              <w:rPr>
                <w:rFonts w:hint="eastAsia" w:ascii="仿宋_GB2312" w:hAnsi="等线" w:eastAsia="仿宋_GB2312"/>
                <w:color w:val="000000" w:themeColor="text1"/>
                <w14:textFill>
                  <w14:solidFill>
                    <w14:schemeClr w14:val="tx1"/>
                  </w14:solidFill>
                </w14:textFill>
              </w:rPr>
              <w:t>2</w:t>
            </w:r>
            <w:r>
              <w:rPr>
                <w:rFonts w:ascii="仿宋_GB2312" w:hAnsi="等线" w:eastAsia="仿宋_GB2312"/>
                <w:color w:val="000000" w:themeColor="text1"/>
                <w14:textFill>
                  <w14:solidFill>
                    <w14:schemeClr w14:val="tx1"/>
                  </w14:solidFill>
                </w14:textFill>
              </w:rPr>
              <w:t>.</w:t>
            </w:r>
            <w:r>
              <w:rPr>
                <w:rFonts w:hint="eastAsia" w:ascii="仿宋_GB2312" w:hAnsi="等线" w:eastAsia="仿宋_GB2312"/>
                <w:color w:val="000000" w:themeColor="text1"/>
                <w14:textFill>
                  <w14:solidFill>
                    <w14:schemeClr w14:val="tx1"/>
                  </w14:solidFill>
                </w14:textFill>
              </w:rPr>
              <w:t>全国计算机二级（1分）</w:t>
            </w:r>
            <w:r>
              <w:rPr>
                <w:rFonts w:hint="eastAsia" w:ascii="仿宋_GB2312" w:hAnsi="等线" w:eastAsia="仿宋_GB2312"/>
                <w:color w:val="000000" w:themeColor="text1"/>
                <w14:textFill>
                  <w14:solidFill>
                    <w14:schemeClr w14:val="tx1"/>
                  </w14:solidFill>
                </w14:textFill>
              </w:rPr>
              <w:br w:type="textWrapping"/>
            </w:r>
            <w:r>
              <w:rPr>
                <w:rFonts w:hint="eastAsia" w:ascii="仿宋_GB2312" w:hAnsi="等线" w:eastAsia="仿宋_GB2312"/>
                <w:color w:val="000000" w:themeColor="text1"/>
                <w14:textFill>
                  <w14:solidFill>
                    <w14:schemeClr w14:val="tx1"/>
                  </w14:solidFill>
                </w14:textFill>
              </w:rPr>
              <w:t>3</w:t>
            </w:r>
            <w:r>
              <w:rPr>
                <w:rFonts w:ascii="仿宋_GB2312" w:hAnsi="等线" w:eastAsia="仿宋_GB2312"/>
                <w:color w:val="000000" w:themeColor="text1"/>
                <w14:textFill>
                  <w14:solidFill>
                    <w14:schemeClr w14:val="tx1"/>
                  </w14:solidFill>
                </w14:textFill>
              </w:rPr>
              <w:t>.</w:t>
            </w:r>
            <w:r>
              <w:rPr>
                <w:rFonts w:hint="eastAsia" w:ascii="仿宋_GB2312" w:hAnsi="等线" w:eastAsia="仿宋_GB2312"/>
                <w:color w:val="000000" w:themeColor="text1"/>
                <w14:textFill>
                  <w14:solidFill>
                    <w14:schemeClr w14:val="tx1"/>
                  </w14:solidFill>
                </w14:textFill>
              </w:rPr>
              <w:t>第九届全国大学生生命科学竟赛(科学探究类)</w:t>
            </w:r>
            <w:r>
              <w:rPr>
                <w:rFonts w:hint="eastAsia" w:ascii="仿宋_GB2312" w:hAnsi="等线" w:eastAsia="仿宋_GB2312"/>
                <w:color w:val="000000" w:themeColor="text1"/>
                <w14:textFill>
                  <w14:solidFill>
                    <w14:schemeClr w14:val="tx1"/>
                  </w14:solidFill>
                </w14:textFill>
              </w:rPr>
              <w:br w:type="textWrapping"/>
            </w:r>
            <w:r>
              <w:rPr>
                <w:rFonts w:hint="eastAsia" w:ascii="仿宋_GB2312" w:hAnsi="等线" w:eastAsia="仿宋_GB2312"/>
                <w:color w:val="000000" w:themeColor="text1"/>
                <w14:textFill>
                  <w14:solidFill>
                    <w14:schemeClr w14:val="tx1"/>
                  </w14:solidFill>
                </w14:textFill>
              </w:rPr>
              <w:t>国家级二等奖-排</w:t>
            </w:r>
            <w:r>
              <w:rPr>
                <w:rFonts w:hint="eastAsia" w:ascii="仿宋_GB2312" w:hAnsi="等线" w:eastAsia="仿宋_GB2312"/>
                <w:color w:val="000000" w:themeColor="text1"/>
                <w14:textFill>
                  <w14:solidFill>
                    <w14:schemeClr w14:val="tx1"/>
                  </w14:solidFill>
                </w14:textFill>
              </w:rPr>
              <w:br w:type="textWrapping"/>
            </w:r>
            <w:r>
              <w:rPr>
                <w:rFonts w:hint="eastAsia" w:ascii="仿宋_GB2312" w:hAnsi="等线" w:eastAsia="仿宋_GB2312"/>
                <w:color w:val="000000" w:themeColor="text1"/>
                <w14:textFill>
                  <w14:solidFill>
                    <w14:schemeClr w14:val="tx1"/>
                  </w14:solidFill>
                </w14:textFill>
              </w:rPr>
              <w:t>名第一(8分)（3）4</w:t>
            </w:r>
            <w:r>
              <w:rPr>
                <w:rFonts w:ascii="仿宋_GB2312" w:hAnsi="等线" w:eastAsia="仿宋_GB2312"/>
                <w:color w:val="000000" w:themeColor="text1"/>
                <w14:textFill>
                  <w14:solidFill>
                    <w14:schemeClr w14:val="tx1"/>
                  </w14:solidFill>
                </w14:textFill>
              </w:rPr>
              <w:t>.</w:t>
            </w:r>
            <w:r>
              <w:rPr>
                <w:rFonts w:hint="eastAsia" w:ascii="仿宋_GB2312" w:hAnsi="等线" w:eastAsia="仿宋_GB2312"/>
                <w:color w:val="000000" w:themeColor="text1"/>
                <w14:textFill>
                  <w14:solidFill>
                    <w14:schemeClr w14:val="tx1"/>
                  </w14:solidFill>
                </w14:textFill>
              </w:rPr>
              <w:t>第五届湖南省医学学技能创新创业大赛省级一等奖排名第二(4 分)</w:t>
            </w:r>
            <w:r>
              <w:rPr>
                <w:rFonts w:hint="eastAsia" w:ascii="仿宋_GB2312" w:hAnsi="等线" w:eastAsia="仿宋_GB2312"/>
                <w:color w:val="000000" w:themeColor="text1"/>
                <w14:textFill>
                  <w14:solidFill>
                    <w14:schemeClr w14:val="tx1"/>
                  </w14:solidFill>
                </w14:textFill>
              </w:rPr>
              <w:br w:type="textWrapping"/>
            </w:r>
            <w:r>
              <w:rPr>
                <w:rFonts w:hint="eastAsia" w:ascii="仿宋_GB2312" w:hAnsi="等线" w:eastAsia="仿宋_GB2312"/>
                <w:color w:val="000000" w:themeColor="text1"/>
                <w14:textFill>
                  <w14:solidFill>
                    <w14:schemeClr w14:val="tx1"/>
                  </w14:solidFill>
                </w14:textFill>
              </w:rPr>
              <w:t>5</w:t>
            </w:r>
            <w:r>
              <w:rPr>
                <w:rFonts w:ascii="仿宋_GB2312" w:hAnsi="等线" w:eastAsia="仿宋_GB2312"/>
                <w:color w:val="000000" w:themeColor="text1"/>
                <w14:textFill>
                  <w14:solidFill>
                    <w14:schemeClr w14:val="tx1"/>
                  </w14:solidFill>
                </w14:textFill>
              </w:rPr>
              <w:t>.</w:t>
            </w:r>
            <w:r>
              <w:rPr>
                <w:rFonts w:hint="eastAsia" w:ascii="仿宋_GB2312" w:hAnsi="等线" w:eastAsia="仿宋_GB2312"/>
                <w:color w:val="000000" w:themeColor="text1"/>
                <w14:textFill>
                  <w14:solidFill>
                    <w14:schemeClr w14:val="tx1"/>
                  </w14:solidFill>
                </w14:textFill>
              </w:rPr>
              <w:t>“建行杯”第九届湖南省“互联网+”大学生创新创业大赛省级三等奖-排名第二(2分)</w:t>
            </w:r>
          </w:p>
        </w:tc>
        <w:tc>
          <w:tcPr>
            <w:tcW w:w="1620" w:type="dxa"/>
            <w:vAlign w:val="center"/>
          </w:tcPr>
          <w:p w14:paraId="44D86B5C">
            <w:pPr>
              <w:spacing w:after="312" w:afterLines="100"/>
              <w:jc w:val="center"/>
              <w:rPr>
                <w:rFonts w:ascii="仿宋_GB2312" w:hAnsi="仿宋" w:eastAsia="仿宋_GB2312" w:cs="仿宋"/>
                <w:color w:val="000000" w:themeColor="text1"/>
                <w:sz w:val="24"/>
                <w14:textFill>
                  <w14:solidFill>
                    <w14:schemeClr w14:val="tx1"/>
                  </w14:solidFill>
                </w14:textFill>
              </w:rPr>
            </w:pPr>
            <w:r>
              <w:rPr>
                <w:rFonts w:hint="eastAsia" w:ascii="仿宋_GB2312" w:hAnsi="等线" w:eastAsia="仿宋_GB2312"/>
                <w:color w:val="000000" w:themeColor="text1"/>
                <w14:textFill>
                  <w14:solidFill>
                    <w14:schemeClr w14:val="tx1"/>
                  </w14:solidFill>
                </w14:textFill>
              </w:rPr>
              <w:t>89</w:t>
            </w:r>
          </w:p>
        </w:tc>
        <w:tc>
          <w:tcPr>
            <w:tcW w:w="1620" w:type="dxa"/>
            <w:vAlign w:val="center"/>
          </w:tcPr>
          <w:p w14:paraId="76EC9D36">
            <w:pPr>
              <w:spacing w:after="312" w:afterLines="100"/>
              <w:jc w:val="center"/>
              <w:rPr>
                <w:rFonts w:hint="eastAsia" w:ascii="仿宋_GB2312" w:hAnsi="等线" w:eastAsia="仿宋_GB2312"/>
                <w:color w:val="000000" w:themeColor="text1"/>
                <w:lang w:eastAsia="zh-CN"/>
                <w14:textFill>
                  <w14:solidFill>
                    <w14:schemeClr w14:val="tx1"/>
                  </w14:solidFill>
                </w14:textFill>
              </w:rPr>
            </w:pPr>
            <w:r>
              <w:rPr>
                <w:rFonts w:hint="eastAsia" w:ascii="仿宋_GB2312" w:hAnsi="等线" w:eastAsia="仿宋_GB2312"/>
                <w:color w:val="000000" w:themeColor="text1"/>
                <w:lang w:eastAsia="zh-CN"/>
                <w14:textFill>
                  <w14:solidFill>
                    <w14:schemeClr w14:val="tx1"/>
                  </w14:solidFill>
                </w14:textFill>
              </w:rPr>
              <w:t>破格</w:t>
            </w:r>
          </w:p>
        </w:tc>
      </w:tr>
      <w:tr w14:paraId="399E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46EF87E8">
            <w:pPr>
              <w:spacing w:after="312" w:afterLines="100"/>
              <w:jc w:val="center"/>
              <w:rPr>
                <w:rFonts w:hint="eastAsia" w:ascii="仿宋_GB2312" w:hAnsi="仿宋" w:eastAsia="仿宋_GB2312" w:cs="仿宋"/>
                <w:sz w:val="24"/>
                <w:lang w:eastAsia="zh-CN"/>
              </w:rPr>
            </w:pPr>
            <w:r>
              <w:rPr>
                <w:rFonts w:hint="eastAsia" w:ascii="仿宋_GB2312" w:hAnsi="等线" w:eastAsia="仿宋_GB2312"/>
                <w:color w:val="000000"/>
                <w:lang w:val="en-US" w:eastAsia="zh-CN"/>
              </w:rPr>
              <w:t>2</w:t>
            </w:r>
          </w:p>
        </w:tc>
        <w:tc>
          <w:tcPr>
            <w:tcW w:w="990" w:type="dxa"/>
            <w:vAlign w:val="center"/>
          </w:tcPr>
          <w:p w14:paraId="6E3DA632">
            <w:pPr>
              <w:spacing w:after="312" w:afterLines="100"/>
              <w:jc w:val="center"/>
              <w:rPr>
                <w:rFonts w:ascii="仿宋_GB2312" w:eastAsia="仿宋_GB2312" w:hAnsiTheme="minorEastAsia"/>
                <w:sz w:val="24"/>
              </w:rPr>
            </w:pPr>
            <w:r>
              <w:rPr>
                <w:rFonts w:hint="eastAsia" w:ascii="仿宋_GB2312" w:hAnsi="等线" w:eastAsia="仿宋_GB2312"/>
                <w:color w:val="000000"/>
              </w:rPr>
              <w:t>朱丽君</w:t>
            </w:r>
          </w:p>
        </w:tc>
        <w:tc>
          <w:tcPr>
            <w:tcW w:w="1500" w:type="dxa"/>
            <w:vAlign w:val="center"/>
          </w:tcPr>
          <w:p w14:paraId="4E1DC0FA">
            <w:pPr>
              <w:spacing w:after="312" w:afterLines="100"/>
              <w:jc w:val="center"/>
              <w:rPr>
                <w:rFonts w:ascii="仿宋_GB2312" w:hAnsi="仿宋" w:eastAsia="仿宋_GB2312" w:cs="仿宋"/>
                <w:sz w:val="24"/>
              </w:rPr>
            </w:pPr>
            <w:r>
              <w:rPr>
                <w:rFonts w:hint="eastAsia" w:ascii="仿宋_GB2312" w:hAnsi="等线" w:eastAsia="仿宋_GB2312"/>
                <w:color w:val="000000"/>
              </w:rPr>
              <w:t>202104030124</w:t>
            </w:r>
          </w:p>
        </w:tc>
        <w:tc>
          <w:tcPr>
            <w:tcW w:w="705" w:type="dxa"/>
            <w:vAlign w:val="center"/>
          </w:tcPr>
          <w:p w14:paraId="6681178D">
            <w:pPr>
              <w:spacing w:after="312" w:afterLines="100"/>
              <w:jc w:val="center"/>
              <w:rPr>
                <w:rFonts w:ascii="仿宋_GB2312" w:hAnsi="仿宋" w:eastAsia="仿宋_GB2312" w:cs="仿宋"/>
                <w:sz w:val="24"/>
              </w:rPr>
            </w:pPr>
            <w:r>
              <w:rPr>
                <w:rFonts w:hint="eastAsia" w:ascii="仿宋_GB2312" w:hAnsi="等线" w:eastAsia="仿宋_GB2312"/>
                <w:color w:val="000000"/>
              </w:rPr>
              <w:t>女</w:t>
            </w:r>
          </w:p>
        </w:tc>
        <w:tc>
          <w:tcPr>
            <w:tcW w:w="1035" w:type="dxa"/>
            <w:vAlign w:val="center"/>
          </w:tcPr>
          <w:p w14:paraId="0171692C">
            <w:pPr>
              <w:spacing w:after="312" w:afterLines="100"/>
              <w:jc w:val="center"/>
              <w:rPr>
                <w:rFonts w:ascii="仿宋_GB2312" w:hAnsi="仿宋" w:eastAsia="仿宋_GB2312" w:cs="仿宋"/>
                <w:sz w:val="24"/>
              </w:rPr>
            </w:pPr>
            <w:r>
              <w:rPr>
                <w:rFonts w:hint="eastAsia" w:ascii="仿宋_GB2312" w:hAnsi="等线" w:eastAsia="仿宋_GB2312"/>
                <w:color w:val="000000"/>
              </w:rPr>
              <w:t>药物制剂</w:t>
            </w:r>
          </w:p>
        </w:tc>
        <w:tc>
          <w:tcPr>
            <w:tcW w:w="2415" w:type="dxa"/>
            <w:vAlign w:val="center"/>
          </w:tcPr>
          <w:p w14:paraId="76DC7481">
            <w:pPr>
              <w:spacing w:after="312" w:afterLines="100"/>
              <w:jc w:val="center"/>
              <w:rPr>
                <w:rFonts w:ascii="仿宋_GB2312" w:hAnsi="仿宋" w:eastAsia="仿宋_GB2312" w:cs="仿宋"/>
                <w:sz w:val="24"/>
              </w:rPr>
            </w:pPr>
            <w:r>
              <w:rPr>
                <w:rFonts w:hint="eastAsia" w:ascii="仿宋_GB2312" w:hAnsi="等线" w:eastAsia="仿宋_GB2312"/>
                <w:color w:val="000000"/>
              </w:rPr>
              <w:t>中国药科大学药剂学</w:t>
            </w:r>
          </w:p>
        </w:tc>
        <w:tc>
          <w:tcPr>
            <w:tcW w:w="735" w:type="dxa"/>
            <w:vAlign w:val="center"/>
          </w:tcPr>
          <w:p w14:paraId="026E6990">
            <w:pPr>
              <w:spacing w:after="312" w:afterLines="100"/>
              <w:jc w:val="center"/>
              <w:rPr>
                <w:rFonts w:ascii="仿宋_GB2312" w:hAnsi="仿宋" w:eastAsia="仿宋_GB2312" w:cs="仿宋"/>
                <w:sz w:val="24"/>
              </w:rPr>
            </w:pPr>
            <w:r>
              <w:rPr>
                <w:rFonts w:hint="eastAsia" w:ascii="仿宋_GB2312" w:hAnsi="等线" w:eastAsia="仿宋_GB2312"/>
                <w:color w:val="000000"/>
              </w:rPr>
              <w:t>4.04</w:t>
            </w:r>
          </w:p>
        </w:tc>
        <w:tc>
          <w:tcPr>
            <w:tcW w:w="960" w:type="dxa"/>
            <w:vAlign w:val="center"/>
          </w:tcPr>
          <w:p w14:paraId="60D45928">
            <w:pPr>
              <w:spacing w:after="312" w:afterLines="100"/>
              <w:jc w:val="center"/>
              <w:rPr>
                <w:rFonts w:hint="eastAsia" w:ascii="仿宋_GB2312" w:hAnsi="仿宋" w:eastAsia="仿宋_GB2312" w:cs="仿宋"/>
                <w:sz w:val="24"/>
                <w:lang w:eastAsia="zh-CN"/>
              </w:rPr>
            </w:pPr>
            <w:r>
              <w:rPr>
                <w:rFonts w:hint="eastAsia" w:ascii="仿宋_GB2312" w:hAnsi="等线" w:eastAsia="仿宋_GB2312"/>
                <w:color w:val="000000"/>
              </w:rPr>
              <w:t>1/5</w:t>
            </w:r>
            <w:r>
              <w:rPr>
                <w:rFonts w:hint="eastAsia" w:ascii="仿宋_GB2312" w:hAnsi="等线" w:eastAsia="仿宋_GB2312"/>
                <w:color w:val="000000"/>
                <w:lang w:val="en-US" w:eastAsia="zh-CN"/>
              </w:rPr>
              <w:t>4</w:t>
            </w:r>
          </w:p>
        </w:tc>
        <w:tc>
          <w:tcPr>
            <w:tcW w:w="2340" w:type="dxa"/>
            <w:vAlign w:val="center"/>
          </w:tcPr>
          <w:p w14:paraId="4D6D34F1">
            <w:pPr>
              <w:spacing w:line="360" w:lineRule="exact"/>
              <w:jc w:val="center"/>
              <w:rPr>
                <w:rFonts w:ascii="仿宋_GB2312" w:hAnsi="仿宋" w:eastAsia="仿宋_GB2312" w:cs="仿宋"/>
                <w:sz w:val="24"/>
              </w:rPr>
            </w:pPr>
            <w:r>
              <w:rPr>
                <w:rFonts w:ascii="仿宋_GB2312" w:hAnsi="等线" w:eastAsia="仿宋_GB2312"/>
                <w:color w:val="000000"/>
              </w:rPr>
              <w:t>1.</w:t>
            </w:r>
            <w:r>
              <w:rPr>
                <w:rFonts w:hint="eastAsia" w:ascii="仿宋_GB2312" w:hAnsi="等线" w:eastAsia="仿宋_GB2312"/>
                <w:color w:val="000000"/>
              </w:rPr>
              <w:t>CET6级（2分）</w:t>
            </w:r>
            <w:r>
              <w:rPr>
                <w:rFonts w:hint="eastAsia" w:ascii="仿宋_GB2312" w:hAnsi="等线" w:eastAsia="仿宋_GB2312"/>
                <w:color w:val="000000"/>
              </w:rPr>
              <w:br w:type="textWrapping"/>
            </w:r>
            <w:r>
              <w:rPr>
                <w:rFonts w:ascii="仿宋_GB2312" w:hAnsi="等线" w:eastAsia="仿宋_GB2312"/>
                <w:color w:val="000000"/>
              </w:rPr>
              <w:t>2.</w:t>
            </w:r>
            <w:r>
              <w:rPr>
                <w:rFonts w:hint="eastAsia" w:ascii="仿宋_GB2312" w:hAnsi="等线" w:eastAsia="仿宋_GB2312"/>
                <w:color w:val="000000"/>
              </w:rPr>
              <w:t>全国计算机二级（1分）</w:t>
            </w:r>
            <w:r>
              <w:rPr>
                <w:rFonts w:hint="eastAsia" w:ascii="仿宋_GB2312" w:hAnsi="等线" w:eastAsia="仿宋_GB2312"/>
                <w:color w:val="000000"/>
              </w:rPr>
              <w:br w:type="textWrapping"/>
            </w:r>
            <w:r>
              <w:rPr>
                <w:rFonts w:hint="eastAsia" w:ascii="仿宋_GB2312" w:hAnsi="等线" w:eastAsia="仿宋_GB2312"/>
                <w:color w:val="000000"/>
              </w:rPr>
              <w:t>3</w:t>
            </w:r>
            <w:r>
              <w:rPr>
                <w:rFonts w:ascii="仿宋_GB2312" w:hAnsi="等线" w:eastAsia="仿宋_GB2312"/>
                <w:color w:val="000000"/>
              </w:rPr>
              <w:t>.</w:t>
            </w:r>
            <w:r>
              <w:rPr>
                <w:rFonts w:hint="eastAsia" w:ascii="仿宋_GB2312" w:hAnsi="等线" w:eastAsia="仿宋_GB2312"/>
                <w:color w:val="000000"/>
              </w:rPr>
              <w:t>四区SCI共一（4）</w:t>
            </w:r>
          </w:p>
        </w:tc>
        <w:tc>
          <w:tcPr>
            <w:tcW w:w="1620" w:type="dxa"/>
            <w:vAlign w:val="center"/>
          </w:tcPr>
          <w:p w14:paraId="7194D11F">
            <w:pPr>
              <w:spacing w:after="312" w:afterLines="100"/>
              <w:jc w:val="center"/>
              <w:rPr>
                <w:rFonts w:ascii="仿宋_GB2312" w:hAnsi="仿宋" w:eastAsia="仿宋_GB2312" w:cs="仿宋"/>
                <w:sz w:val="24"/>
              </w:rPr>
            </w:pPr>
            <w:r>
              <w:rPr>
                <w:rFonts w:hint="eastAsia" w:ascii="仿宋_GB2312" w:hAnsi="等线" w:eastAsia="仿宋_GB2312"/>
                <w:color w:val="000000"/>
              </w:rPr>
              <w:t>87.8</w:t>
            </w:r>
          </w:p>
        </w:tc>
        <w:tc>
          <w:tcPr>
            <w:tcW w:w="1620" w:type="dxa"/>
            <w:vAlign w:val="center"/>
          </w:tcPr>
          <w:p w14:paraId="4ED1201D">
            <w:pPr>
              <w:spacing w:after="312" w:afterLines="100"/>
              <w:jc w:val="center"/>
              <w:rPr>
                <w:rFonts w:hint="eastAsia" w:ascii="仿宋_GB2312" w:hAnsi="等线" w:eastAsia="仿宋_GB2312"/>
                <w:color w:val="000000"/>
              </w:rPr>
            </w:pPr>
          </w:p>
        </w:tc>
      </w:tr>
      <w:tr w14:paraId="3A60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790" w:type="dxa"/>
            <w:vAlign w:val="center"/>
          </w:tcPr>
          <w:p w14:paraId="3EFC5D81">
            <w:pPr>
              <w:spacing w:after="312" w:afterLines="100"/>
              <w:jc w:val="center"/>
              <w:rPr>
                <w:rFonts w:hint="eastAsia" w:ascii="仿宋_GB2312" w:hAnsi="仿宋" w:eastAsia="仿宋_GB2312" w:cs="仿宋"/>
                <w:sz w:val="24"/>
                <w:lang w:eastAsia="zh-CN"/>
              </w:rPr>
            </w:pPr>
            <w:r>
              <w:rPr>
                <w:rFonts w:hint="eastAsia" w:ascii="仿宋_GB2312" w:hAnsi="等线" w:eastAsia="仿宋_GB2312"/>
                <w:color w:val="000000"/>
                <w:lang w:val="en-US" w:eastAsia="zh-CN"/>
              </w:rPr>
              <w:t>3</w:t>
            </w:r>
          </w:p>
        </w:tc>
        <w:tc>
          <w:tcPr>
            <w:tcW w:w="990" w:type="dxa"/>
            <w:vAlign w:val="center"/>
          </w:tcPr>
          <w:p w14:paraId="729BFCA5">
            <w:pPr>
              <w:spacing w:after="312" w:afterLines="100"/>
              <w:jc w:val="center"/>
              <w:rPr>
                <w:rFonts w:ascii="仿宋_GB2312" w:eastAsia="仿宋_GB2312" w:hAnsiTheme="minorEastAsia"/>
                <w:sz w:val="24"/>
              </w:rPr>
            </w:pPr>
            <w:r>
              <w:rPr>
                <w:rFonts w:hint="eastAsia" w:ascii="仿宋_GB2312" w:hAnsi="等线" w:eastAsia="仿宋_GB2312"/>
                <w:color w:val="000000"/>
              </w:rPr>
              <w:t>朱小敏</w:t>
            </w:r>
          </w:p>
        </w:tc>
        <w:tc>
          <w:tcPr>
            <w:tcW w:w="1500" w:type="dxa"/>
            <w:vAlign w:val="center"/>
          </w:tcPr>
          <w:p w14:paraId="65383D86">
            <w:pPr>
              <w:spacing w:after="312" w:afterLines="100"/>
              <w:jc w:val="center"/>
              <w:rPr>
                <w:rFonts w:ascii="仿宋_GB2312" w:hAnsi="仿宋" w:eastAsia="仿宋_GB2312" w:cs="仿宋"/>
                <w:sz w:val="24"/>
              </w:rPr>
            </w:pPr>
            <w:r>
              <w:rPr>
                <w:rFonts w:hint="eastAsia" w:ascii="仿宋_GB2312" w:hAnsi="等线" w:eastAsia="仿宋_GB2312"/>
                <w:color w:val="000000"/>
              </w:rPr>
              <w:t>202104030126</w:t>
            </w:r>
          </w:p>
        </w:tc>
        <w:tc>
          <w:tcPr>
            <w:tcW w:w="705" w:type="dxa"/>
            <w:vAlign w:val="center"/>
          </w:tcPr>
          <w:p w14:paraId="399D39FD">
            <w:pPr>
              <w:spacing w:after="312" w:afterLines="100"/>
              <w:jc w:val="center"/>
              <w:rPr>
                <w:rFonts w:ascii="仿宋_GB2312" w:hAnsi="仿宋" w:eastAsia="仿宋_GB2312" w:cs="仿宋"/>
                <w:sz w:val="24"/>
              </w:rPr>
            </w:pPr>
            <w:r>
              <w:rPr>
                <w:rFonts w:hint="eastAsia" w:ascii="仿宋_GB2312" w:hAnsi="等线" w:eastAsia="仿宋_GB2312"/>
                <w:color w:val="000000"/>
              </w:rPr>
              <w:t>女</w:t>
            </w:r>
          </w:p>
        </w:tc>
        <w:tc>
          <w:tcPr>
            <w:tcW w:w="1035" w:type="dxa"/>
            <w:vAlign w:val="center"/>
          </w:tcPr>
          <w:p w14:paraId="5FC65F7F">
            <w:pPr>
              <w:spacing w:after="312" w:afterLines="100"/>
              <w:jc w:val="center"/>
              <w:rPr>
                <w:rFonts w:ascii="仿宋_GB2312" w:hAnsi="仿宋" w:eastAsia="仿宋_GB2312" w:cs="仿宋"/>
                <w:sz w:val="24"/>
              </w:rPr>
            </w:pPr>
            <w:r>
              <w:rPr>
                <w:rFonts w:hint="eastAsia" w:ascii="仿宋_GB2312" w:hAnsi="等线" w:eastAsia="仿宋_GB2312"/>
                <w:color w:val="000000"/>
              </w:rPr>
              <w:t>药物制剂</w:t>
            </w:r>
          </w:p>
        </w:tc>
        <w:tc>
          <w:tcPr>
            <w:tcW w:w="2415" w:type="dxa"/>
            <w:vAlign w:val="center"/>
          </w:tcPr>
          <w:p w14:paraId="584A7B01">
            <w:pPr>
              <w:spacing w:after="312" w:afterLines="100"/>
              <w:jc w:val="center"/>
              <w:rPr>
                <w:rFonts w:ascii="仿宋_GB2312" w:hAnsi="仿宋" w:eastAsia="仿宋_GB2312" w:cs="仿宋"/>
                <w:sz w:val="24"/>
              </w:rPr>
            </w:pPr>
            <w:r>
              <w:rPr>
                <w:rFonts w:hint="eastAsia" w:ascii="仿宋_GB2312" w:hAnsi="等线" w:eastAsia="仿宋_GB2312"/>
                <w:color w:val="000000"/>
              </w:rPr>
              <w:t>暨南大学药学院药剂学</w:t>
            </w:r>
          </w:p>
        </w:tc>
        <w:tc>
          <w:tcPr>
            <w:tcW w:w="735" w:type="dxa"/>
            <w:vAlign w:val="center"/>
          </w:tcPr>
          <w:p w14:paraId="3C5DB679">
            <w:pPr>
              <w:spacing w:after="312" w:afterLines="100"/>
              <w:jc w:val="center"/>
              <w:rPr>
                <w:rFonts w:ascii="仿宋_GB2312" w:hAnsi="仿宋" w:eastAsia="仿宋_GB2312" w:cs="仿宋"/>
                <w:sz w:val="24"/>
              </w:rPr>
            </w:pPr>
            <w:r>
              <w:rPr>
                <w:rFonts w:hint="eastAsia" w:ascii="仿宋_GB2312" w:hAnsi="等线" w:eastAsia="仿宋_GB2312"/>
                <w:color w:val="000000"/>
              </w:rPr>
              <w:t>3.74</w:t>
            </w:r>
          </w:p>
        </w:tc>
        <w:tc>
          <w:tcPr>
            <w:tcW w:w="960" w:type="dxa"/>
            <w:vAlign w:val="center"/>
          </w:tcPr>
          <w:p w14:paraId="722E0304">
            <w:pPr>
              <w:spacing w:after="312" w:afterLines="100"/>
              <w:jc w:val="center"/>
              <w:rPr>
                <w:rFonts w:hint="eastAsia" w:ascii="仿宋_GB2312" w:hAnsi="仿宋" w:eastAsia="仿宋_GB2312" w:cs="仿宋"/>
                <w:sz w:val="24"/>
                <w:lang w:eastAsia="zh-CN"/>
              </w:rPr>
            </w:pPr>
            <w:r>
              <w:rPr>
                <w:rFonts w:hint="eastAsia" w:ascii="仿宋_GB2312" w:hAnsi="等线" w:eastAsia="仿宋_GB2312"/>
                <w:color w:val="000000"/>
              </w:rPr>
              <w:t>3/5</w:t>
            </w:r>
            <w:r>
              <w:rPr>
                <w:rFonts w:hint="eastAsia" w:ascii="仿宋_GB2312" w:hAnsi="等线" w:eastAsia="仿宋_GB2312"/>
                <w:color w:val="000000"/>
                <w:lang w:val="en-US" w:eastAsia="zh-CN"/>
              </w:rPr>
              <w:t>4</w:t>
            </w:r>
          </w:p>
        </w:tc>
        <w:tc>
          <w:tcPr>
            <w:tcW w:w="2340" w:type="dxa"/>
            <w:vAlign w:val="center"/>
          </w:tcPr>
          <w:p w14:paraId="6A36A018">
            <w:pPr>
              <w:spacing w:line="360" w:lineRule="exact"/>
              <w:jc w:val="center"/>
              <w:rPr>
                <w:rFonts w:ascii="仿宋_GB2312" w:hAnsi="仿宋" w:eastAsia="仿宋_GB2312" w:cs="仿宋"/>
                <w:sz w:val="24"/>
              </w:rPr>
            </w:pPr>
            <w:r>
              <w:rPr>
                <w:rFonts w:ascii="仿宋_GB2312" w:hAnsi="等线" w:eastAsia="仿宋_GB2312"/>
                <w:color w:val="000000"/>
              </w:rPr>
              <w:t>1.</w:t>
            </w:r>
            <w:r>
              <w:rPr>
                <w:rFonts w:hint="eastAsia" w:ascii="仿宋_GB2312" w:hAnsi="等线" w:eastAsia="仿宋_GB2312"/>
                <w:color w:val="000000"/>
              </w:rPr>
              <w:t>CET6级（2分）</w:t>
            </w:r>
            <w:r>
              <w:rPr>
                <w:rFonts w:hint="eastAsia" w:ascii="仿宋_GB2312" w:hAnsi="等线" w:eastAsia="仿宋_GB2312"/>
                <w:color w:val="000000"/>
              </w:rPr>
              <w:br w:type="textWrapping"/>
            </w:r>
            <w:r>
              <w:rPr>
                <w:rFonts w:ascii="仿宋_GB2312" w:hAnsi="等线" w:eastAsia="仿宋_GB2312"/>
                <w:color w:val="000000"/>
              </w:rPr>
              <w:t>2.</w:t>
            </w:r>
            <w:r>
              <w:rPr>
                <w:rFonts w:hint="eastAsia" w:ascii="仿宋_GB2312" w:hAnsi="等线" w:eastAsia="仿宋_GB2312"/>
                <w:color w:val="000000"/>
              </w:rPr>
              <w:t>全国计算机二级（1分）</w:t>
            </w:r>
            <w:r>
              <w:rPr>
                <w:rFonts w:hint="eastAsia" w:ascii="仿宋_GB2312" w:hAnsi="等线" w:eastAsia="仿宋_GB2312"/>
                <w:color w:val="000000"/>
              </w:rPr>
              <w:br w:type="textWrapping"/>
            </w:r>
            <w:r>
              <w:rPr>
                <w:rFonts w:ascii="仿宋_GB2312" w:hAnsi="等线" w:eastAsia="仿宋_GB2312"/>
                <w:color w:val="000000"/>
              </w:rPr>
              <w:t>3.</w:t>
            </w:r>
            <w:r>
              <w:rPr>
                <w:rFonts w:hint="eastAsia" w:ascii="仿宋_GB2312" w:hAnsi="等线" w:eastAsia="仿宋_GB2312"/>
                <w:color w:val="000000"/>
              </w:rPr>
              <w:t>2023年省级大创立项（1分）</w:t>
            </w:r>
            <w:r>
              <w:rPr>
                <w:rFonts w:hint="eastAsia" w:ascii="仿宋_GB2312" w:hAnsi="等线" w:eastAsia="仿宋_GB2312"/>
                <w:color w:val="000000"/>
              </w:rPr>
              <w:br w:type="textWrapping"/>
            </w:r>
            <w:r>
              <w:rPr>
                <w:rFonts w:ascii="仿宋_GB2312" w:hAnsi="等线" w:eastAsia="仿宋_GB2312"/>
                <w:color w:val="000000"/>
              </w:rPr>
              <w:t>4.</w:t>
            </w:r>
            <w:r>
              <w:rPr>
                <w:rFonts w:hint="eastAsia" w:ascii="仿宋_GB2312" w:hAnsi="等线" w:eastAsia="仿宋_GB2312"/>
                <w:color w:val="000000"/>
              </w:rPr>
              <w:t>一般期刊（1分）</w:t>
            </w:r>
            <w:r>
              <w:rPr>
                <w:rFonts w:hint="eastAsia" w:ascii="仿宋_GB2312" w:hAnsi="等线" w:eastAsia="仿宋_GB2312"/>
                <w:color w:val="000000"/>
              </w:rPr>
              <w:br w:type="textWrapping"/>
            </w:r>
            <w:r>
              <w:rPr>
                <w:rFonts w:hint="eastAsia" w:ascii="仿宋_GB2312" w:hAnsi="等线" w:eastAsia="仿宋_GB2312"/>
                <w:color w:val="000000"/>
                <w:lang w:val="en-US" w:eastAsia="zh-CN"/>
              </w:rPr>
              <w:t>5</w:t>
            </w:r>
            <w:r>
              <w:rPr>
                <w:rFonts w:ascii="仿宋_GB2312" w:hAnsi="等线" w:eastAsia="仿宋_GB2312"/>
                <w:color w:val="000000"/>
              </w:rPr>
              <w:t>.</w:t>
            </w:r>
            <w:r>
              <w:rPr>
                <w:rFonts w:hint="eastAsia" w:ascii="仿宋_GB2312" w:hAnsi="等线" w:eastAsia="仿宋_GB2312"/>
                <w:color w:val="000000"/>
              </w:rPr>
              <w:t>教师资格证（1分）</w:t>
            </w:r>
          </w:p>
        </w:tc>
        <w:tc>
          <w:tcPr>
            <w:tcW w:w="1620" w:type="dxa"/>
            <w:vAlign w:val="center"/>
          </w:tcPr>
          <w:p w14:paraId="4CA8AB6F">
            <w:pPr>
              <w:spacing w:after="312" w:afterLines="100"/>
              <w:jc w:val="center"/>
              <w:rPr>
                <w:rFonts w:hint="default" w:ascii="仿宋_GB2312" w:hAnsi="仿宋" w:eastAsia="仿宋_GB2312" w:cs="仿宋"/>
                <w:sz w:val="24"/>
                <w:lang w:val="en-US" w:eastAsia="zh-CN"/>
              </w:rPr>
            </w:pPr>
            <w:r>
              <w:rPr>
                <w:rFonts w:hint="eastAsia" w:ascii="仿宋_GB2312" w:hAnsi="等线" w:eastAsia="仿宋_GB2312"/>
                <w:color w:val="000000"/>
              </w:rPr>
              <w:t>8</w:t>
            </w:r>
            <w:r>
              <w:rPr>
                <w:rFonts w:hint="eastAsia" w:ascii="仿宋_GB2312" w:hAnsi="等线" w:eastAsia="仿宋_GB2312"/>
                <w:color w:val="000000"/>
                <w:lang w:val="en-US" w:eastAsia="zh-CN"/>
              </w:rPr>
              <w:t>0.8</w:t>
            </w:r>
          </w:p>
        </w:tc>
        <w:tc>
          <w:tcPr>
            <w:tcW w:w="1620" w:type="dxa"/>
            <w:vAlign w:val="center"/>
          </w:tcPr>
          <w:p w14:paraId="43820E1D">
            <w:pPr>
              <w:spacing w:after="312" w:afterLines="100"/>
              <w:jc w:val="center"/>
              <w:rPr>
                <w:rFonts w:hint="eastAsia" w:ascii="仿宋_GB2312" w:hAnsi="等线" w:eastAsia="仿宋_GB2312"/>
                <w:color w:val="000000"/>
              </w:rPr>
            </w:pPr>
          </w:p>
        </w:tc>
      </w:tr>
    </w:tbl>
    <w:p w14:paraId="710C68D0"/>
    <w:p w14:paraId="0B021881"/>
    <w:p w14:paraId="63971BDB"/>
    <w:p w14:paraId="08B541F3"/>
    <w:p w14:paraId="63240756"/>
    <w:p w14:paraId="6A71BA44"/>
    <w:p w14:paraId="2F7524A5"/>
    <w:p w14:paraId="1985CC13"/>
    <w:p w14:paraId="731E1F64"/>
    <w:p w14:paraId="1FB7B3DC"/>
    <w:p w14:paraId="3F11A00E"/>
    <w:p w14:paraId="48ACF549"/>
    <w:p w14:paraId="1253505B"/>
    <w:p w14:paraId="688CB397">
      <w:pPr>
        <w:jc w:val="center"/>
        <w:rPr>
          <w:rFonts w:hint="eastAsia" w:ascii="黑体" w:hAnsi="黑体" w:eastAsia="黑体" w:cs="黑体"/>
          <w:sz w:val="32"/>
          <w:szCs w:val="32"/>
          <w:lang w:val="en-US" w:eastAsia="zh-CN"/>
        </w:rPr>
      </w:pPr>
    </w:p>
    <w:p w14:paraId="7A79DA89">
      <w:pPr>
        <w:jc w:val="center"/>
        <w:rPr>
          <w:rFonts w:hint="eastAsia" w:ascii="黑体" w:hAnsi="黑体" w:eastAsia="黑体" w:cs="黑体"/>
          <w:sz w:val="32"/>
          <w:szCs w:val="32"/>
          <w:lang w:val="en-US" w:eastAsia="zh-CN"/>
        </w:rPr>
      </w:pPr>
    </w:p>
    <w:p w14:paraId="1D33818D">
      <w:pPr>
        <w:jc w:val="center"/>
        <w:rPr>
          <w:rFonts w:hint="eastAsia" w:ascii="黑体" w:hAnsi="黑体" w:eastAsia="黑体" w:cs="黑体"/>
          <w:sz w:val="32"/>
          <w:szCs w:val="32"/>
          <w:lang w:val="en-US" w:eastAsia="zh-CN"/>
        </w:rPr>
      </w:pPr>
    </w:p>
    <w:p w14:paraId="5CAA7FA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中药学专业综合加分情况表</w:t>
      </w:r>
    </w:p>
    <w:tbl>
      <w:tblPr>
        <w:tblStyle w:val="4"/>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90"/>
        <w:gridCol w:w="1500"/>
        <w:gridCol w:w="705"/>
        <w:gridCol w:w="1035"/>
        <w:gridCol w:w="2415"/>
        <w:gridCol w:w="735"/>
        <w:gridCol w:w="960"/>
        <w:gridCol w:w="2340"/>
        <w:gridCol w:w="1620"/>
        <w:gridCol w:w="1620"/>
      </w:tblGrid>
      <w:tr w14:paraId="4DB8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vAlign w:val="center"/>
          </w:tcPr>
          <w:p w14:paraId="6341C33E">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序号</w:t>
            </w:r>
          </w:p>
        </w:tc>
        <w:tc>
          <w:tcPr>
            <w:tcW w:w="990" w:type="dxa"/>
            <w:shd w:val="clear" w:color="auto" w:fill="auto"/>
            <w:vAlign w:val="center"/>
          </w:tcPr>
          <w:p w14:paraId="767DDF4F">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姓名</w:t>
            </w:r>
          </w:p>
        </w:tc>
        <w:tc>
          <w:tcPr>
            <w:tcW w:w="1500" w:type="dxa"/>
            <w:shd w:val="clear" w:color="auto" w:fill="auto"/>
            <w:vAlign w:val="center"/>
          </w:tcPr>
          <w:p w14:paraId="60184C17">
            <w:pPr>
              <w:spacing w:line="360" w:lineRule="exact"/>
              <w:jc w:val="center"/>
              <w:rPr>
                <w:rFonts w:ascii="仿宋_GB2312" w:hAnsi="仿宋" w:eastAsia="仿宋_GB2312" w:cs="仿宋"/>
                <w:kern w:val="2"/>
                <w:sz w:val="24"/>
                <w:szCs w:val="24"/>
                <w:lang w:val="en-US" w:eastAsia="zh-CN" w:bidi="ar-SA"/>
              </w:rPr>
            </w:pPr>
            <w:r>
              <w:rPr>
                <w:rFonts w:hint="eastAsia" w:ascii="仿宋_GB2312" w:hAnsi="仿宋" w:eastAsia="仿宋_GB2312" w:cs="仿宋"/>
                <w:sz w:val="24"/>
              </w:rPr>
              <w:t>学号</w:t>
            </w:r>
          </w:p>
        </w:tc>
        <w:tc>
          <w:tcPr>
            <w:tcW w:w="705" w:type="dxa"/>
            <w:shd w:val="clear" w:color="auto" w:fill="auto"/>
            <w:vAlign w:val="center"/>
          </w:tcPr>
          <w:p w14:paraId="21877B94">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性别</w:t>
            </w:r>
          </w:p>
        </w:tc>
        <w:tc>
          <w:tcPr>
            <w:tcW w:w="1035" w:type="dxa"/>
            <w:shd w:val="clear" w:color="auto" w:fill="auto"/>
            <w:vAlign w:val="center"/>
          </w:tcPr>
          <w:p w14:paraId="1C352BBB">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专业</w:t>
            </w:r>
          </w:p>
        </w:tc>
        <w:tc>
          <w:tcPr>
            <w:tcW w:w="2415" w:type="dxa"/>
            <w:shd w:val="clear" w:color="auto" w:fill="auto"/>
            <w:vAlign w:val="center"/>
          </w:tcPr>
          <w:p w14:paraId="1F73BDD2">
            <w:pPr>
              <w:spacing w:line="240" w:lineRule="auto"/>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意向申请学校及专业</w:t>
            </w:r>
          </w:p>
        </w:tc>
        <w:tc>
          <w:tcPr>
            <w:tcW w:w="735" w:type="dxa"/>
            <w:shd w:val="clear" w:color="auto" w:fill="auto"/>
            <w:vAlign w:val="center"/>
          </w:tcPr>
          <w:p w14:paraId="29CE44F8">
            <w:pPr>
              <w:spacing w:line="360" w:lineRule="exact"/>
              <w:jc w:val="center"/>
              <w:rPr>
                <w:rFonts w:ascii="仿宋_GB2312" w:hAnsi="仿宋" w:eastAsia="仿宋_GB2312" w:cs="仿宋"/>
                <w:kern w:val="2"/>
                <w:sz w:val="24"/>
                <w:szCs w:val="24"/>
                <w:lang w:val="en-US" w:eastAsia="zh-CN" w:bidi="ar-SA"/>
              </w:rPr>
            </w:pPr>
            <w:r>
              <w:rPr>
                <w:rFonts w:hint="eastAsia" w:ascii="仿宋_GB2312" w:hAnsi="仿宋" w:eastAsia="仿宋_GB2312" w:cs="仿宋"/>
                <w:sz w:val="24"/>
              </w:rPr>
              <w:t>学分绩点</w:t>
            </w:r>
          </w:p>
        </w:tc>
        <w:tc>
          <w:tcPr>
            <w:tcW w:w="960" w:type="dxa"/>
            <w:shd w:val="clear" w:color="auto" w:fill="auto"/>
            <w:vAlign w:val="center"/>
          </w:tcPr>
          <w:p w14:paraId="34688723">
            <w:pPr>
              <w:spacing w:line="360" w:lineRule="exact"/>
              <w:jc w:val="center"/>
              <w:rPr>
                <w:rFonts w:hint="default" w:ascii="仿宋_GB2312" w:hAnsi="仿宋" w:eastAsia="仿宋_GB2312" w:cs="仿宋"/>
                <w:kern w:val="2"/>
                <w:sz w:val="24"/>
                <w:szCs w:val="24"/>
                <w:lang w:val="en-US" w:eastAsia="zh-CN" w:bidi="ar-SA"/>
              </w:rPr>
            </w:pPr>
            <w:r>
              <w:rPr>
                <w:rFonts w:hint="eastAsia" w:ascii="仿宋_GB2312" w:hAnsi="仿宋" w:eastAsia="仿宋_GB2312" w:cs="仿宋"/>
                <w:sz w:val="24"/>
              </w:rPr>
              <w:t>学业成绩排名</w:t>
            </w:r>
          </w:p>
        </w:tc>
        <w:tc>
          <w:tcPr>
            <w:tcW w:w="2340" w:type="dxa"/>
            <w:shd w:val="clear" w:color="auto" w:fill="auto"/>
            <w:vAlign w:val="center"/>
          </w:tcPr>
          <w:p w14:paraId="648821AD">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奖励分明细</w:t>
            </w:r>
          </w:p>
        </w:tc>
        <w:tc>
          <w:tcPr>
            <w:tcW w:w="1620" w:type="dxa"/>
            <w:shd w:val="clear" w:color="auto" w:fill="auto"/>
            <w:vAlign w:val="center"/>
          </w:tcPr>
          <w:p w14:paraId="6C8A160C">
            <w:pPr>
              <w:spacing w:line="360" w:lineRule="exact"/>
              <w:jc w:val="center"/>
              <w:rPr>
                <w:rFonts w:ascii="仿宋_GB2312" w:hAnsi="仿宋" w:eastAsia="仿宋_GB2312" w:cs="仿宋"/>
                <w:kern w:val="2"/>
                <w:sz w:val="24"/>
                <w:szCs w:val="24"/>
                <w:lang w:val="en-US" w:eastAsia="zh-CN" w:bidi="ar-SA"/>
              </w:rPr>
            </w:pPr>
            <w:r>
              <w:rPr>
                <w:rFonts w:hint="eastAsia" w:ascii="仿宋_GB2312" w:hAnsi="仿宋" w:eastAsia="仿宋_GB2312" w:cs="仿宋"/>
                <w:sz w:val="24"/>
              </w:rPr>
              <w:t>综合得分（学分绩点×20+奖励分）</w:t>
            </w:r>
          </w:p>
        </w:tc>
        <w:tc>
          <w:tcPr>
            <w:tcW w:w="1620" w:type="dxa"/>
            <w:shd w:val="clear" w:color="auto" w:fill="auto"/>
            <w:vAlign w:val="center"/>
          </w:tcPr>
          <w:p w14:paraId="1A24870E">
            <w:pPr>
              <w:spacing w:line="360" w:lineRule="exact"/>
              <w:jc w:val="center"/>
              <w:rPr>
                <w:rFonts w:hint="eastAsia" w:ascii="仿宋_GB2312" w:hAnsi="仿宋" w:eastAsia="仿宋_GB2312" w:cs="仿宋"/>
                <w:sz w:val="24"/>
                <w:lang w:eastAsia="zh-CN"/>
              </w:rPr>
            </w:pPr>
            <w:r>
              <w:rPr>
                <w:rFonts w:hint="eastAsia" w:ascii="仿宋_GB2312" w:hAnsi="仿宋" w:eastAsia="仿宋_GB2312" w:cs="仿宋"/>
                <w:sz w:val="24"/>
                <w:lang w:eastAsia="zh-CN"/>
              </w:rPr>
              <w:t>备注</w:t>
            </w:r>
          </w:p>
        </w:tc>
      </w:tr>
      <w:tr w14:paraId="5580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47CB87FE">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1</w:t>
            </w:r>
          </w:p>
        </w:tc>
        <w:tc>
          <w:tcPr>
            <w:tcW w:w="990" w:type="dxa"/>
            <w:vAlign w:val="center"/>
          </w:tcPr>
          <w:p w14:paraId="686439DA">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蒋倩婷</w:t>
            </w:r>
          </w:p>
        </w:tc>
        <w:tc>
          <w:tcPr>
            <w:tcW w:w="1500" w:type="dxa"/>
            <w:vAlign w:val="center"/>
          </w:tcPr>
          <w:p w14:paraId="77346C84">
            <w:pPr>
              <w:spacing w:afterLines="100"/>
              <w:jc w:val="center"/>
              <w:rPr>
                <w:rFonts w:hint="eastAsia" w:ascii="仿宋_GB2312" w:hAnsi="等线" w:eastAsia="仿宋_GB2312"/>
                <w:color w:val="000000"/>
              </w:rPr>
            </w:pPr>
            <w:r>
              <w:rPr>
                <w:rFonts w:ascii="仿宋_GB2312" w:hAnsi="仿宋" w:eastAsia="仿宋_GB2312" w:cs="仿宋"/>
                <w:color w:val="auto"/>
                <w:sz w:val="24"/>
                <w:lang w:val="en-US"/>
              </w:rPr>
              <w:t>202104010120</w:t>
            </w:r>
          </w:p>
        </w:tc>
        <w:tc>
          <w:tcPr>
            <w:tcW w:w="705" w:type="dxa"/>
            <w:vAlign w:val="center"/>
          </w:tcPr>
          <w:p w14:paraId="2A405C4C">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女</w:t>
            </w:r>
          </w:p>
        </w:tc>
        <w:tc>
          <w:tcPr>
            <w:tcW w:w="1035" w:type="dxa"/>
            <w:vAlign w:val="center"/>
          </w:tcPr>
          <w:p w14:paraId="605266A4">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中药学</w:t>
            </w:r>
          </w:p>
        </w:tc>
        <w:tc>
          <w:tcPr>
            <w:tcW w:w="2415" w:type="dxa"/>
            <w:vAlign w:val="center"/>
          </w:tcPr>
          <w:p w14:paraId="3220B6F3">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中国科学院南海海洋研究所生物技术与工程</w:t>
            </w:r>
          </w:p>
        </w:tc>
        <w:tc>
          <w:tcPr>
            <w:tcW w:w="735" w:type="dxa"/>
            <w:vAlign w:val="center"/>
          </w:tcPr>
          <w:p w14:paraId="2AA80151">
            <w:pPr>
              <w:spacing w:afterLines="100"/>
              <w:jc w:val="center"/>
              <w:rPr>
                <w:rFonts w:hint="eastAsia" w:ascii="仿宋_GB2312" w:hAnsi="等线" w:eastAsia="仿宋_GB2312"/>
                <w:color w:val="000000"/>
              </w:rPr>
            </w:pPr>
            <w:r>
              <w:rPr>
                <w:rFonts w:ascii="仿宋_GB2312" w:hAnsi="仿宋" w:eastAsia="仿宋_GB2312" w:cs="仿宋"/>
                <w:color w:val="auto"/>
                <w:sz w:val="24"/>
                <w:lang w:val="en-US"/>
              </w:rPr>
              <w:t>3.85</w:t>
            </w:r>
          </w:p>
        </w:tc>
        <w:tc>
          <w:tcPr>
            <w:tcW w:w="960" w:type="dxa"/>
            <w:vAlign w:val="center"/>
          </w:tcPr>
          <w:p w14:paraId="15E7587D">
            <w:pPr>
              <w:spacing w:afterLines="100"/>
              <w:jc w:val="center"/>
              <w:rPr>
                <w:rFonts w:hint="eastAsia" w:ascii="仿宋_GB2312" w:hAnsi="等线" w:eastAsia="仿宋_GB2312"/>
                <w:color w:val="000000"/>
              </w:rPr>
            </w:pPr>
            <w:r>
              <w:rPr>
                <w:rFonts w:hint="default" w:ascii="仿宋_GB2312" w:hAnsi="仿宋" w:eastAsia="仿宋_GB2312" w:cs="仿宋"/>
                <w:color w:val="auto"/>
                <w:sz w:val="24"/>
                <w:lang w:val="en-US"/>
              </w:rPr>
              <w:t>2</w:t>
            </w:r>
            <w:r>
              <w:rPr>
                <w:rFonts w:hint="eastAsia" w:ascii="仿宋_GB2312" w:hAnsi="仿宋" w:eastAsia="仿宋_GB2312" w:cs="仿宋"/>
                <w:color w:val="auto"/>
                <w:sz w:val="24"/>
              </w:rPr>
              <w:t>/</w:t>
            </w:r>
            <w:r>
              <w:rPr>
                <w:rFonts w:hint="eastAsia" w:asciiTheme="minorEastAsia" w:hAnsiTheme="minorEastAsia"/>
                <w:szCs w:val="21"/>
                <w:lang w:val="en-US" w:eastAsia="zh-CN"/>
              </w:rPr>
              <w:t>112</w:t>
            </w:r>
          </w:p>
        </w:tc>
        <w:tc>
          <w:tcPr>
            <w:tcW w:w="2340" w:type="dxa"/>
            <w:vAlign w:val="center"/>
          </w:tcPr>
          <w:p w14:paraId="1B0139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 w:eastAsia="仿宋_GB2312" w:cs="仿宋"/>
                <w:color w:val="auto"/>
                <w:sz w:val="24"/>
              </w:rPr>
            </w:pPr>
            <w:r>
              <w:rPr>
                <w:rFonts w:hint="eastAsia" w:ascii="仿宋_GB2312" w:hAnsi="仿宋" w:eastAsia="仿宋_GB2312" w:cs="仿宋"/>
                <w:color w:val="auto"/>
                <w:sz w:val="24"/>
              </w:rPr>
              <w:t>CET6级（2分）</w:t>
            </w:r>
          </w:p>
          <w:p w14:paraId="56AF3B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等线" w:eastAsia="仿宋_GB2312"/>
                <w:color w:val="000000"/>
              </w:rPr>
            </w:pPr>
            <w:r>
              <w:rPr>
                <w:rFonts w:hint="eastAsia" w:ascii="仿宋_GB2312" w:hAnsi="仿宋" w:eastAsia="仿宋_GB2312" w:cs="仿宋"/>
                <w:color w:val="auto"/>
                <w:sz w:val="24"/>
                <w:lang w:eastAsia="zh-CN"/>
              </w:rPr>
              <w:t>教师资格证</w:t>
            </w:r>
            <w:r>
              <w:rPr>
                <w:rFonts w:hint="eastAsia" w:ascii="仿宋_GB2312" w:hAnsi="仿宋" w:eastAsia="仿宋_GB2312" w:cs="仿宋"/>
                <w:color w:val="auto"/>
                <w:sz w:val="24"/>
              </w:rPr>
              <w:t>（1分）</w:t>
            </w:r>
          </w:p>
        </w:tc>
        <w:tc>
          <w:tcPr>
            <w:tcW w:w="1620" w:type="dxa"/>
            <w:vAlign w:val="center"/>
          </w:tcPr>
          <w:p w14:paraId="7DB9FFBB">
            <w:pPr>
              <w:spacing w:afterLines="100"/>
              <w:jc w:val="center"/>
              <w:rPr>
                <w:rFonts w:hint="eastAsia" w:ascii="仿宋_GB2312" w:hAnsi="等线" w:eastAsia="仿宋_GB2312"/>
                <w:color w:val="000000"/>
              </w:rPr>
            </w:pPr>
            <w:r>
              <w:rPr>
                <w:rFonts w:ascii="仿宋_GB2312" w:hAnsi="仿宋" w:eastAsia="仿宋_GB2312" w:cs="仿宋"/>
                <w:color w:val="auto"/>
                <w:sz w:val="24"/>
                <w:lang w:val="en-US"/>
              </w:rPr>
              <w:t>80</w:t>
            </w:r>
          </w:p>
        </w:tc>
        <w:tc>
          <w:tcPr>
            <w:tcW w:w="1620" w:type="dxa"/>
            <w:vAlign w:val="center"/>
          </w:tcPr>
          <w:p w14:paraId="1C06AA86">
            <w:pPr>
              <w:spacing w:afterLines="100"/>
              <w:jc w:val="center"/>
              <w:rPr>
                <w:rFonts w:ascii="仿宋_GB2312" w:hAnsi="仿宋" w:eastAsia="仿宋_GB2312" w:cs="仿宋"/>
                <w:color w:val="auto"/>
                <w:sz w:val="24"/>
                <w:lang w:val="en-US"/>
              </w:rPr>
            </w:pPr>
          </w:p>
        </w:tc>
      </w:tr>
      <w:tr w14:paraId="2DA9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5FFCD80B">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2</w:t>
            </w:r>
          </w:p>
        </w:tc>
        <w:tc>
          <w:tcPr>
            <w:tcW w:w="990" w:type="dxa"/>
            <w:vAlign w:val="center"/>
          </w:tcPr>
          <w:p w14:paraId="697F67FB">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高杨</w:t>
            </w:r>
          </w:p>
        </w:tc>
        <w:tc>
          <w:tcPr>
            <w:tcW w:w="1500" w:type="dxa"/>
            <w:vAlign w:val="center"/>
          </w:tcPr>
          <w:p w14:paraId="204B991A">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202104010209</w:t>
            </w:r>
          </w:p>
        </w:tc>
        <w:tc>
          <w:tcPr>
            <w:tcW w:w="705" w:type="dxa"/>
            <w:vAlign w:val="center"/>
          </w:tcPr>
          <w:p w14:paraId="7CD10EC9">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女</w:t>
            </w:r>
          </w:p>
        </w:tc>
        <w:tc>
          <w:tcPr>
            <w:tcW w:w="1035" w:type="dxa"/>
            <w:vAlign w:val="center"/>
          </w:tcPr>
          <w:p w14:paraId="61A824CE">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中药学</w:t>
            </w:r>
          </w:p>
        </w:tc>
        <w:tc>
          <w:tcPr>
            <w:tcW w:w="2415" w:type="dxa"/>
            <w:vAlign w:val="center"/>
          </w:tcPr>
          <w:p w14:paraId="5257476D">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北京</w:t>
            </w:r>
            <w:r>
              <w:rPr>
                <w:rFonts w:hint="eastAsia" w:ascii="仿宋_GB2312" w:hAnsi="仿宋" w:eastAsia="仿宋_GB2312" w:cs="仿宋"/>
                <w:color w:val="auto"/>
                <w:sz w:val="24"/>
              </w:rPr>
              <w:t>中医药大学中药</w:t>
            </w:r>
            <w:r>
              <w:rPr>
                <w:rFonts w:hint="eastAsia" w:ascii="仿宋_GB2312" w:hAnsi="仿宋" w:eastAsia="仿宋_GB2312" w:cs="仿宋"/>
                <w:color w:val="auto"/>
                <w:sz w:val="24"/>
                <w:lang w:val="en-US" w:eastAsia="zh-CN"/>
              </w:rPr>
              <w:t>化</w:t>
            </w:r>
            <w:r>
              <w:rPr>
                <w:rFonts w:hint="eastAsia" w:ascii="仿宋_GB2312" w:hAnsi="仿宋" w:eastAsia="仿宋_GB2312" w:cs="仿宋"/>
                <w:color w:val="auto"/>
                <w:sz w:val="24"/>
              </w:rPr>
              <w:t>学</w:t>
            </w:r>
          </w:p>
        </w:tc>
        <w:tc>
          <w:tcPr>
            <w:tcW w:w="735" w:type="dxa"/>
            <w:vAlign w:val="center"/>
          </w:tcPr>
          <w:p w14:paraId="3796C003">
            <w:pPr>
              <w:spacing w:afterLines="100"/>
              <w:jc w:val="center"/>
              <w:rPr>
                <w:rFonts w:hint="eastAsia" w:ascii="仿宋_GB2312" w:hAnsi="等线" w:eastAsia="仿宋_GB2312"/>
                <w:color w:val="000000"/>
              </w:rPr>
            </w:pPr>
            <w:r>
              <w:rPr>
                <w:rFonts w:hint="eastAsia" w:ascii="仿宋_GB2312" w:eastAsia="仿宋_GB2312" w:hAnsiTheme="minorEastAsia"/>
                <w:color w:val="auto"/>
                <w:sz w:val="24"/>
                <w:lang w:val="en-US" w:eastAsia="zh-CN"/>
              </w:rPr>
              <w:t>3.89</w:t>
            </w:r>
          </w:p>
        </w:tc>
        <w:tc>
          <w:tcPr>
            <w:tcW w:w="960" w:type="dxa"/>
            <w:vAlign w:val="center"/>
          </w:tcPr>
          <w:p w14:paraId="06203CE5">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1/</w:t>
            </w:r>
            <w:r>
              <w:rPr>
                <w:rFonts w:hint="eastAsia" w:asciiTheme="minorEastAsia" w:hAnsiTheme="minorEastAsia"/>
                <w:szCs w:val="21"/>
                <w:lang w:val="en-US" w:eastAsia="zh-CN"/>
              </w:rPr>
              <w:t>112</w:t>
            </w:r>
          </w:p>
        </w:tc>
        <w:tc>
          <w:tcPr>
            <w:tcW w:w="2340" w:type="dxa"/>
            <w:vAlign w:val="center"/>
          </w:tcPr>
          <w:p w14:paraId="09382E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等线" w:eastAsia="仿宋_GB2312"/>
                <w:color w:val="000000"/>
              </w:rPr>
            </w:pPr>
            <w:r>
              <w:rPr>
                <w:rFonts w:hint="eastAsia" w:ascii="仿宋_GB2312" w:hAnsi="仿宋" w:eastAsia="仿宋_GB2312" w:cs="仿宋"/>
                <w:color w:val="auto"/>
                <w:sz w:val="24"/>
              </w:rPr>
              <w:t>CET6级（2分）</w:t>
            </w:r>
          </w:p>
        </w:tc>
        <w:tc>
          <w:tcPr>
            <w:tcW w:w="1620" w:type="dxa"/>
            <w:vAlign w:val="center"/>
          </w:tcPr>
          <w:p w14:paraId="00E3BF69">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79.8</w:t>
            </w:r>
          </w:p>
        </w:tc>
        <w:tc>
          <w:tcPr>
            <w:tcW w:w="1620" w:type="dxa"/>
            <w:vAlign w:val="center"/>
          </w:tcPr>
          <w:p w14:paraId="28EC17FA">
            <w:pPr>
              <w:spacing w:afterLines="100"/>
              <w:jc w:val="center"/>
              <w:rPr>
                <w:rFonts w:hint="eastAsia" w:ascii="仿宋_GB2312" w:hAnsi="仿宋" w:eastAsia="仿宋_GB2312" w:cs="仿宋"/>
                <w:color w:val="auto"/>
                <w:sz w:val="24"/>
                <w:lang w:val="en-US" w:eastAsia="zh-CN"/>
              </w:rPr>
            </w:pPr>
          </w:p>
        </w:tc>
      </w:tr>
      <w:tr w14:paraId="1D42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5270B7B6">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3</w:t>
            </w:r>
          </w:p>
        </w:tc>
        <w:tc>
          <w:tcPr>
            <w:tcW w:w="990" w:type="dxa"/>
            <w:vAlign w:val="center"/>
          </w:tcPr>
          <w:p w14:paraId="1B1760E3">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蔡依娜</w:t>
            </w:r>
          </w:p>
        </w:tc>
        <w:tc>
          <w:tcPr>
            <w:tcW w:w="1500" w:type="dxa"/>
            <w:vAlign w:val="center"/>
          </w:tcPr>
          <w:p w14:paraId="2821B795">
            <w:pPr>
              <w:spacing w:afterLines="100"/>
              <w:jc w:val="center"/>
              <w:rPr>
                <w:rFonts w:hint="eastAsia" w:ascii="仿宋_GB2312" w:hAnsi="等线" w:eastAsia="仿宋_GB2312"/>
                <w:color w:val="000000"/>
              </w:rPr>
            </w:pPr>
            <w:r>
              <w:rPr>
                <w:rFonts w:ascii="仿宋_GB2312" w:hAnsi="仿宋" w:eastAsia="仿宋_GB2312" w:cs="仿宋"/>
                <w:color w:val="auto"/>
                <w:sz w:val="24"/>
              </w:rPr>
              <w:t>202104010312</w:t>
            </w:r>
          </w:p>
        </w:tc>
        <w:tc>
          <w:tcPr>
            <w:tcW w:w="705" w:type="dxa"/>
            <w:vAlign w:val="center"/>
          </w:tcPr>
          <w:p w14:paraId="5D9B67E3">
            <w:pPr>
              <w:spacing w:afterLines="100"/>
              <w:jc w:val="center"/>
              <w:rPr>
                <w:rFonts w:hint="eastAsia" w:ascii="仿宋_GB2312" w:hAnsi="等线" w:eastAsia="仿宋_GB2312"/>
                <w:color w:val="000000"/>
              </w:rPr>
            </w:pPr>
            <w:r>
              <w:rPr>
                <w:rFonts w:ascii="仿宋_GB2312" w:hAnsi="仿宋" w:eastAsia="仿宋_GB2312" w:cs="仿宋"/>
                <w:color w:val="auto"/>
                <w:sz w:val="24"/>
              </w:rPr>
              <w:t>女</w:t>
            </w:r>
          </w:p>
        </w:tc>
        <w:tc>
          <w:tcPr>
            <w:tcW w:w="1035" w:type="dxa"/>
            <w:vAlign w:val="center"/>
          </w:tcPr>
          <w:p w14:paraId="6AE798B2">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中药学</w:t>
            </w:r>
          </w:p>
        </w:tc>
        <w:tc>
          <w:tcPr>
            <w:tcW w:w="2415" w:type="dxa"/>
            <w:vAlign w:val="center"/>
          </w:tcPr>
          <w:p w14:paraId="4704ABAE">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中国药科大学生药学</w:t>
            </w:r>
          </w:p>
        </w:tc>
        <w:tc>
          <w:tcPr>
            <w:tcW w:w="735" w:type="dxa"/>
            <w:vAlign w:val="center"/>
          </w:tcPr>
          <w:p w14:paraId="0C3F207E">
            <w:pPr>
              <w:spacing w:afterLines="100"/>
              <w:jc w:val="center"/>
              <w:rPr>
                <w:rFonts w:hint="eastAsia" w:ascii="仿宋_GB2312" w:hAnsi="等线" w:eastAsia="仿宋_GB2312"/>
                <w:color w:val="000000"/>
              </w:rPr>
            </w:pPr>
            <w:r>
              <w:rPr>
                <w:rFonts w:ascii="仿宋_GB2312" w:hAnsi="仿宋" w:eastAsia="仿宋_GB2312" w:cs="仿宋"/>
                <w:color w:val="auto"/>
                <w:sz w:val="24"/>
              </w:rPr>
              <w:t>3.84</w:t>
            </w:r>
          </w:p>
        </w:tc>
        <w:tc>
          <w:tcPr>
            <w:tcW w:w="960" w:type="dxa"/>
            <w:vAlign w:val="center"/>
          </w:tcPr>
          <w:p w14:paraId="596522D0">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3/</w:t>
            </w:r>
            <w:r>
              <w:rPr>
                <w:rFonts w:hint="eastAsia" w:asciiTheme="minorEastAsia" w:hAnsiTheme="minorEastAsia"/>
                <w:szCs w:val="21"/>
                <w:lang w:val="en-US" w:eastAsia="zh-CN"/>
              </w:rPr>
              <w:t>112</w:t>
            </w:r>
          </w:p>
        </w:tc>
        <w:tc>
          <w:tcPr>
            <w:tcW w:w="2340" w:type="dxa"/>
            <w:vAlign w:val="center"/>
          </w:tcPr>
          <w:p w14:paraId="7B21746B">
            <w:pPr>
              <w:keepNext w:val="0"/>
              <w:keepLines w:val="0"/>
              <w:pageBreakBefore w:val="0"/>
              <w:widowControl w:val="0"/>
              <w:kinsoku/>
              <w:wordWrap/>
              <w:overflowPunct/>
              <w:topLinePunct w:val="0"/>
              <w:autoSpaceDE/>
              <w:autoSpaceDN/>
              <w:bidi w:val="0"/>
              <w:adjustRightInd/>
              <w:snapToGrid/>
              <w:spacing w:line="360" w:lineRule="exact"/>
              <w:jc w:val="center"/>
              <w:rPr>
                <w:rFonts w:ascii="仿宋_GB2312" w:hAnsi="仿宋" w:eastAsia="仿宋_GB2312" w:cs="仿宋"/>
                <w:color w:val="auto"/>
                <w:sz w:val="24"/>
              </w:rPr>
            </w:pPr>
            <w:r>
              <w:rPr>
                <w:rFonts w:hint="eastAsia" w:ascii="仿宋_GB2312" w:hAnsi="仿宋" w:eastAsia="仿宋_GB2312" w:cs="仿宋"/>
                <w:color w:val="auto"/>
                <w:sz w:val="24"/>
              </w:rPr>
              <w:t>CET6级（2分）</w:t>
            </w:r>
          </w:p>
          <w:p w14:paraId="322994A1">
            <w:pPr>
              <w:keepNext w:val="0"/>
              <w:keepLines w:val="0"/>
              <w:pageBreakBefore w:val="0"/>
              <w:widowControl w:val="0"/>
              <w:kinsoku/>
              <w:wordWrap/>
              <w:overflowPunct/>
              <w:topLinePunct w:val="0"/>
              <w:autoSpaceDE/>
              <w:autoSpaceDN/>
              <w:bidi w:val="0"/>
              <w:adjustRightInd/>
              <w:snapToGrid/>
              <w:spacing w:line="360" w:lineRule="exact"/>
              <w:jc w:val="center"/>
              <w:rPr>
                <w:rFonts w:ascii="仿宋_GB2312" w:hAnsi="等线" w:eastAsia="仿宋_GB2312"/>
                <w:color w:val="000000"/>
              </w:rPr>
            </w:pPr>
            <w:r>
              <w:rPr>
                <w:rFonts w:hint="eastAsia" w:ascii="仿宋_GB2312" w:hAnsi="仿宋" w:eastAsia="仿宋_GB2312" w:cs="仿宋"/>
                <w:color w:val="auto"/>
                <w:sz w:val="24"/>
              </w:rPr>
              <w:t>全国计算机二级（1分）</w:t>
            </w:r>
          </w:p>
        </w:tc>
        <w:tc>
          <w:tcPr>
            <w:tcW w:w="1620" w:type="dxa"/>
            <w:vAlign w:val="center"/>
          </w:tcPr>
          <w:p w14:paraId="061BDEF1">
            <w:pPr>
              <w:spacing w:afterLines="100"/>
              <w:jc w:val="center"/>
              <w:rPr>
                <w:rFonts w:hint="eastAsia" w:ascii="仿宋_GB2312" w:hAnsi="等线" w:eastAsia="仿宋_GB2312"/>
                <w:color w:val="000000"/>
              </w:rPr>
            </w:pPr>
            <w:r>
              <w:rPr>
                <w:rFonts w:ascii="仿宋_GB2312" w:hAnsi="仿宋" w:eastAsia="仿宋_GB2312" w:cs="仿宋"/>
                <w:color w:val="auto"/>
                <w:sz w:val="24"/>
              </w:rPr>
              <w:t>79.8</w:t>
            </w:r>
          </w:p>
        </w:tc>
        <w:tc>
          <w:tcPr>
            <w:tcW w:w="1620" w:type="dxa"/>
            <w:vAlign w:val="center"/>
          </w:tcPr>
          <w:p w14:paraId="5C2C353E">
            <w:pPr>
              <w:spacing w:afterLines="100"/>
              <w:jc w:val="center"/>
              <w:rPr>
                <w:rFonts w:ascii="仿宋_GB2312" w:hAnsi="仿宋" w:eastAsia="仿宋_GB2312" w:cs="仿宋"/>
                <w:color w:val="auto"/>
                <w:sz w:val="24"/>
              </w:rPr>
            </w:pPr>
          </w:p>
        </w:tc>
      </w:tr>
      <w:tr w14:paraId="5B4D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76182B9D">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4</w:t>
            </w:r>
          </w:p>
        </w:tc>
        <w:tc>
          <w:tcPr>
            <w:tcW w:w="990" w:type="dxa"/>
            <w:vAlign w:val="center"/>
          </w:tcPr>
          <w:p w14:paraId="41E89837">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赵娜</w:t>
            </w:r>
          </w:p>
        </w:tc>
        <w:tc>
          <w:tcPr>
            <w:tcW w:w="1500" w:type="dxa"/>
            <w:vAlign w:val="center"/>
          </w:tcPr>
          <w:p w14:paraId="7371BCB0">
            <w:pPr>
              <w:spacing w:afterLines="100"/>
              <w:jc w:val="center"/>
              <w:rPr>
                <w:rFonts w:hint="eastAsia" w:ascii="仿宋_GB2312" w:hAnsi="等线" w:eastAsia="仿宋_GB2312"/>
                <w:color w:val="000000"/>
              </w:rPr>
            </w:pPr>
            <w:r>
              <w:rPr>
                <w:rFonts w:ascii="仿宋_GB2312" w:hAnsi="仿宋" w:eastAsia="仿宋_GB2312" w:cs="仿宋"/>
                <w:color w:val="auto"/>
                <w:sz w:val="24"/>
                <w:lang w:val="en-US"/>
              </w:rPr>
              <w:t>202104010102</w:t>
            </w:r>
          </w:p>
        </w:tc>
        <w:tc>
          <w:tcPr>
            <w:tcW w:w="705" w:type="dxa"/>
            <w:vAlign w:val="center"/>
          </w:tcPr>
          <w:p w14:paraId="6818DA8B">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女</w:t>
            </w:r>
          </w:p>
        </w:tc>
        <w:tc>
          <w:tcPr>
            <w:tcW w:w="1035" w:type="dxa"/>
            <w:vAlign w:val="center"/>
          </w:tcPr>
          <w:p w14:paraId="1F6F9072">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中药学</w:t>
            </w:r>
          </w:p>
        </w:tc>
        <w:tc>
          <w:tcPr>
            <w:tcW w:w="2415" w:type="dxa"/>
            <w:vAlign w:val="center"/>
          </w:tcPr>
          <w:p w14:paraId="15737AD9">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中国药科大学</w:t>
            </w:r>
            <w:r>
              <w:rPr>
                <w:rFonts w:hint="eastAsia" w:ascii="仿宋_GB2312" w:hAnsi="仿宋" w:eastAsia="仿宋_GB2312" w:cs="仿宋"/>
                <w:color w:val="auto"/>
                <w:sz w:val="24"/>
              </w:rPr>
              <w:t>中药</w:t>
            </w:r>
            <w:r>
              <w:rPr>
                <w:rFonts w:hint="eastAsia" w:ascii="仿宋_GB2312" w:hAnsi="仿宋" w:eastAsia="仿宋_GB2312" w:cs="仿宋"/>
                <w:color w:val="auto"/>
                <w:sz w:val="24"/>
                <w:lang w:eastAsia="zh-CN"/>
              </w:rPr>
              <w:t>制剂学</w:t>
            </w:r>
          </w:p>
        </w:tc>
        <w:tc>
          <w:tcPr>
            <w:tcW w:w="735" w:type="dxa"/>
            <w:vAlign w:val="center"/>
          </w:tcPr>
          <w:p w14:paraId="25A4F9BC">
            <w:pPr>
              <w:spacing w:afterLines="100"/>
              <w:jc w:val="center"/>
              <w:rPr>
                <w:rFonts w:hint="eastAsia" w:ascii="仿宋_GB2312" w:hAnsi="等线" w:eastAsia="仿宋_GB2312"/>
                <w:color w:val="000000"/>
              </w:rPr>
            </w:pPr>
            <w:r>
              <w:rPr>
                <w:rFonts w:ascii="仿宋_GB2312" w:hAnsi="仿宋" w:eastAsia="仿宋_GB2312" w:cs="仿宋"/>
                <w:color w:val="auto"/>
                <w:sz w:val="24"/>
                <w:lang w:val="en-US"/>
              </w:rPr>
              <w:t>3.73</w:t>
            </w:r>
          </w:p>
        </w:tc>
        <w:tc>
          <w:tcPr>
            <w:tcW w:w="960" w:type="dxa"/>
            <w:vAlign w:val="center"/>
          </w:tcPr>
          <w:p w14:paraId="65A2DC6E">
            <w:pPr>
              <w:spacing w:afterLines="100"/>
              <w:jc w:val="center"/>
              <w:rPr>
                <w:rFonts w:hint="eastAsia" w:ascii="仿宋_GB2312" w:hAnsi="等线" w:eastAsia="仿宋_GB2312"/>
                <w:color w:val="000000"/>
              </w:rPr>
            </w:pPr>
            <w:r>
              <w:rPr>
                <w:rFonts w:hint="default" w:ascii="仿宋_GB2312" w:hAnsi="仿宋" w:eastAsia="仿宋_GB2312" w:cs="仿宋"/>
                <w:color w:val="auto"/>
                <w:sz w:val="24"/>
                <w:lang w:val="en-US"/>
              </w:rPr>
              <w:t>6</w:t>
            </w:r>
            <w:r>
              <w:rPr>
                <w:rFonts w:hint="eastAsia" w:ascii="仿宋_GB2312" w:hAnsi="仿宋" w:eastAsia="仿宋_GB2312" w:cs="仿宋"/>
                <w:color w:val="auto"/>
                <w:sz w:val="24"/>
              </w:rPr>
              <w:t>/</w:t>
            </w:r>
            <w:r>
              <w:rPr>
                <w:rFonts w:hint="eastAsia" w:asciiTheme="minorEastAsia" w:hAnsiTheme="minorEastAsia"/>
                <w:szCs w:val="21"/>
                <w:lang w:val="en-US" w:eastAsia="zh-CN"/>
              </w:rPr>
              <w:t>112</w:t>
            </w:r>
          </w:p>
        </w:tc>
        <w:tc>
          <w:tcPr>
            <w:tcW w:w="2340" w:type="dxa"/>
            <w:vAlign w:val="center"/>
          </w:tcPr>
          <w:p w14:paraId="52F440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 w:eastAsia="仿宋_GB2312" w:cs="仿宋"/>
                <w:color w:val="auto"/>
                <w:sz w:val="24"/>
              </w:rPr>
            </w:pPr>
            <w:r>
              <w:rPr>
                <w:rFonts w:hint="eastAsia" w:ascii="仿宋_GB2312" w:hAnsi="仿宋" w:eastAsia="仿宋_GB2312" w:cs="仿宋"/>
                <w:color w:val="auto"/>
                <w:sz w:val="24"/>
                <w:lang w:eastAsia="zh-CN"/>
              </w:rPr>
              <w:t>教师资格证</w:t>
            </w:r>
            <w:r>
              <w:rPr>
                <w:rFonts w:hint="eastAsia" w:ascii="仿宋_GB2312" w:hAnsi="仿宋" w:eastAsia="仿宋_GB2312" w:cs="仿宋"/>
                <w:color w:val="auto"/>
                <w:sz w:val="24"/>
              </w:rPr>
              <w:t>（</w:t>
            </w:r>
            <w:r>
              <w:rPr>
                <w:rFonts w:hint="default" w:ascii="仿宋_GB2312" w:hAnsi="仿宋" w:eastAsia="仿宋_GB2312" w:cs="仿宋"/>
                <w:color w:val="auto"/>
                <w:sz w:val="24"/>
                <w:lang w:val="en-US"/>
              </w:rPr>
              <w:t>1</w:t>
            </w:r>
            <w:r>
              <w:rPr>
                <w:rFonts w:hint="eastAsia" w:ascii="仿宋_GB2312" w:hAnsi="仿宋" w:eastAsia="仿宋_GB2312" w:cs="仿宋"/>
                <w:color w:val="auto"/>
                <w:sz w:val="24"/>
              </w:rPr>
              <w:t>分）</w:t>
            </w:r>
          </w:p>
          <w:p w14:paraId="00B3F8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等线" w:eastAsia="仿宋_GB2312"/>
                <w:color w:val="000000"/>
              </w:rPr>
            </w:pPr>
            <w:r>
              <w:rPr>
                <w:rFonts w:hint="eastAsia" w:ascii="仿宋_GB2312" w:hAnsi="仿宋" w:eastAsia="仿宋_GB2312" w:cs="仿宋"/>
                <w:color w:val="auto"/>
                <w:sz w:val="24"/>
              </w:rPr>
              <w:t>全国计算机二级（1分）</w:t>
            </w:r>
          </w:p>
        </w:tc>
        <w:tc>
          <w:tcPr>
            <w:tcW w:w="1620" w:type="dxa"/>
            <w:vAlign w:val="center"/>
          </w:tcPr>
          <w:p w14:paraId="440AAA3B">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76.6</w:t>
            </w:r>
          </w:p>
        </w:tc>
        <w:tc>
          <w:tcPr>
            <w:tcW w:w="1620" w:type="dxa"/>
            <w:vAlign w:val="center"/>
          </w:tcPr>
          <w:p w14:paraId="1188E084">
            <w:pPr>
              <w:spacing w:afterLines="100"/>
              <w:jc w:val="center"/>
              <w:rPr>
                <w:rFonts w:hint="eastAsia" w:ascii="仿宋_GB2312" w:hAnsi="仿宋" w:eastAsia="仿宋_GB2312" w:cs="仿宋"/>
                <w:color w:val="auto"/>
                <w:sz w:val="24"/>
                <w:lang w:val="en-US" w:eastAsia="zh-CN"/>
              </w:rPr>
            </w:pPr>
          </w:p>
        </w:tc>
      </w:tr>
      <w:tr w14:paraId="5650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7BF3B32C">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5</w:t>
            </w:r>
          </w:p>
        </w:tc>
        <w:tc>
          <w:tcPr>
            <w:tcW w:w="990" w:type="dxa"/>
            <w:vAlign w:val="center"/>
          </w:tcPr>
          <w:p w14:paraId="2E7C383E">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刘嘉玲</w:t>
            </w:r>
          </w:p>
        </w:tc>
        <w:tc>
          <w:tcPr>
            <w:tcW w:w="1500" w:type="dxa"/>
            <w:vAlign w:val="center"/>
          </w:tcPr>
          <w:p w14:paraId="15E388E8">
            <w:pPr>
              <w:spacing w:afterLines="100"/>
              <w:jc w:val="center"/>
              <w:rPr>
                <w:rFonts w:hint="eastAsia" w:ascii="仿宋_GB2312" w:hAnsi="等线" w:eastAsia="仿宋_GB2312"/>
                <w:color w:val="000000"/>
              </w:rPr>
            </w:pPr>
            <w:r>
              <w:rPr>
                <w:rFonts w:ascii="仿宋_GB2312" w:hAnsi="仿宋" w:eastAsia="仿宋_GB2312" w:cs="仿宋"/>
                <w:color w:val="auto"/>
                <w:sz w:val="24"/>
              </w:rPr>
              <w:t>202104010113</w:t>
            </w:r>
          </w:p>
        </w:tc>
        <w:tc>
          <w:tcPr>
            <w:tcW w:w="705" w:type="dxa"/>
            <w:vAlign w:val="center"/>
          </w:tcPr>
          <w:p w14:paraId="4C8C9B9D">
            <w:pPr>
              <w:spacing w:afterLines="100"/>
              <w:jc w:val="center"/>
              <w:rPr>
                <w:rFonts w:hint="eastAsia" w:ascii="仿宋_GB2312" w:hAnsi="等线" w:eastAsia="仿宋_GB2312"/>
                <w:color w:val="000000"/>
              </w:rPr>
            </w:pPr>
            <w:r>
              <w:rPr>
                <w:rFonts w:ascii="仿宋_GB2312" w:hAnsi="仿宋" w:eastAsia="仿宋_GB2312" w:cs="仿宋"/>
                <w:color w:val="auto"/>
                <w:sz w:val="24"/>
              </w:rPr>
              <w:t>女</w:t>
            </w:r>
          </w:p>
        </w:tc>
        <w:tc>
          <w:tcPr>
            <w:tcW w:w="1035" w:type="dxa"/>
            <w:vAlign w:val="center"/>
          </w:tcPr>
          <w:p w14:paraId="432F486F">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中药学</w:t>
            </w:r>
          </w:p>
        </w:tc>
        <w:tc>
          <w:tcPr>
            <w:tcW w:w="2415" w:type="dxa"/>
            <w:vAlign w:val="center"/>
          </w:tcPr>
          <w:p w14:paraId="42B8678F">
            <w:pPr>
              <w:spacing w:afterLines="100"/>
              <w:jc w:val="center"/>
              <w:rPr>
                <w:rFonts w:hint="eastAsia" w:ascii="仿宋_GB2312" w:hAnsi="等线" w:eastAsia="仿宋_GB2312"/>
                <w:color w:val="000000"/>
              </w:rPr>
            </w:pPr>
            <w:r>
              <w:rPr>
                <w:rFonts w:ascii="仿宋_GB2312" w:hAnsi="仿宋" w:eastAsia="仿宋_GB2312" w:cs="仿宋"/>
                <w:color w:val="auto"/>
                <w:sz w:val="24"/>
              </w:rPr>
              <w:t>深圳大学医学部药学院药学</w:t>
            </w:r>
          </w:p>
        </w:tc>
        <w:tc>
          <w:tcPr>
            <w:tcW w:w="735" w:type="dxa"/>
            <w:vAlign w:val="center"/>
          </w:tcPr>
          <w:p w14:paraId="7FE63D7A">
            <w:pPr>
              <w:spacing w:afterLines="100"/>
              <w:jc w:val="center"/>
              <w:rPr>
                <w:rFonts w:hint="eastAsia" w:ascii="仿宋_GB2312" w:hAnsi="等线" w:eastAsia="仿宋_GB2312"/>
                <w:color w:val="000000"/>
              </w:rPr>
            </w:pPr>
            <w:r>
              <w:rPr>
                <w:rFonts w:ascii="仿宋_GB2312" w:hAnsi="仿宋" w:eastAsia="仿宋_GB2312" w:cs="仿宋"/>
                <w:color w:val="auto"/>
                <w:sz w:val="24"/>
              </w:rPr>
              <w:t>3.71</w:t>
            </w:r>
          </w:p>
        </w:tc>
        <w:tc>
          <w:tcPr>
            <w:tcW w:w="960" w:type="dxa"/>
            <w:vAlign w:val="center"/>
          </w:tcPr>
          <w:p w14:paraId="4B05766D">
            <w:pPr>
              <w:spacing w:afterLines="100"/>
              <w:jc w:val="left"/>
              <w:rPr>
                <w:rFonts w:hint="eastAsia" w:ascii="仿宋_GB2312" w:hAnsi="等线" w:eastAsia="仿宋_GB2312"/>
                <w:color w:val="000000"/>
              </w:rPr>
            </w:pPr>
            <w:r>
              <w:rPr>
                <w:rFonts w:ascii="仿宋_GB2312" w:hAnsi="仿宋" w:eastAsia="仿宋_GB2312" w:cs="仿宋"/>
                <w:color w:val="auto"/>
                <w:sz w:val="24"/>
              </w:rPr>
              <w:t>7/</w:t>
            </w:r>
            <w:r>
              <w:rPr>
                <w:rFonts w:hint="eastAsia" w:asciiTheme="minorEastAsia" w:hAnsiTheme="minorEastAsia"/>
                <w:szCs w:val="21"/>
                <w:lang w:val="en-US" w:eastAsia="zh-CN"/>
              </w:rPr>
              <w:t>112</w:t>
            </w:r>
          </w:p>
        </w:tc>
        <w:tc>
          <w:tcPr>
            <w:tcW w:w="2340" w:type="dxa"/>
            <w:vAlign w:val="center"/>
          </w:tcPr>
          <w:p w14:paraId="1A11D0A1">
            <w:pPr>
              <w:keepNext w:val="0"/>
              <w:keepLines w:val="0"/>
              <w:pageBreakBefore w:val="0"/>
              <w:widowControl w:val="0"/>
              <w:kinsoku/>
              <w:wordWrap/>
              <w:overflowPunct/>
              <w:topLinePunct w:val="0"/>
              <w:autoSpaceDE/>
              <w:autoSpaceDN/>
              <w:bidi w:val="0"/>
              <w:adjustRightInd/>
              <w:snapToGrid/>
              <w:spacing w:line="360" w:lineRule="exact"/>
              <w:jc w:val="center"/>
              <w:rPr>
                <w:rFonts w:ascii="仿宋_GB2312" w:hAnsi="等线" w:eastAsia="仿宋_GB2312"/>
                <w:color w:val="000000"/>
              </w:rPr>
            </w:pPr>
            <w:r>
              <w:rPr>
                <w:rFonts w:hint="eastAsia" w:ascii="仿宋_GB2312" w:hAnsi="仿宋" w:eastAsia="仿宋_GB2312" w:cs="仿宋"/>
                <w:color w:val="auto"/>
                <w:sz w:val="24"/>
              </w:rPr>
              <w:t>CET6级（2分）</w:t>
            </w:r>
          </w:p>
        </w:tc>
        <w:tc>
          <w:tcPr>
            <w:tcW w:w="1620" w:type="dxa"/>
            <w:vAlign w:val="center"/>
          </w:tcPr>
          <w:p w14:paraId="7B14427A">
            <w:pPr>
              <w:spacing w:afterLines="100"/>
              <w:jc w:val="center"/>
              <w:rPr>
                <w:rFonts w:hint="eastAsia" w:ascii="仿宋_GB2312" w:hAnsi="等线" w:eastAsia="仿宋_GB2312"/>
                <w:color w:val="000000"/>
              </w:rPr>
            </w:pPr>
            <w:r>
              <w:rPr>
                <w:rFonts w:ascii="仿宋_GB2312" w:hAnsi="仿宋" w:eastAsia="仿宋_GB2312" w:cs="仿宋"/>
                <w:color w:val="auto"/>
                <w:sz w:val="24"/>
              </w:rPr>
              <w:t>76.2</w:t>
            </w:r>
          </w:p>
        </w:tc>
        <w:tc>
          <w:tcPr>
            <w:tcW w:w="1620" w:type="dxa"/>
            <w:vAlign w:val="center"/>
          </w:tcPr>
          <w:p w14:paraId="5F1392B1">
            <w:pPr>
              <w:spacing w:afterLines="100"/>
              <w:jc w:val="center"/>
              <w:rPr>
                <w:rFonts w:ascii="仿宋_GB2312" w:hAnsi="仿宋" w:eastAsia="仿宋_GB2312" w:cs="仿宋"/>
                <w:color w:val="auto"/>
                <w:sz w:val="24"/>
              </w:rPr>
            </w:pPr>
          </w:p>
        </w:tc>
      </w:tr>
      <w:tr w14:paraId="2FAD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0F0F4456">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6</w:t>
            </w:r>
          </w:p>
        </w:tc>
        <w:tc>
          <w:tcPr>
            <w:tcW w:w="990" w:type="dxa"/>
            <w:vAlign w:val="center"/>
          </w:tcPr>
          <w:p w14:paraId="2120A8C4">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罗小芬</w:t>
            </w:r>
          </w:p>
        </w:tc>
        <w:tc>
          <w:tcPr>
            <w:tcW w:w="1500" w:type="dxa"/>
            <w:vAlign w:val="center"/>
          </w:tcPr>
          <w:p w14:paraId="509FCB68">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202104010414</w:t>
            </w:r>
          </w:p>
        </w:tc>
        <w:tc>
          <w:tcPr>
            <w:tcW w:w="705" w:type="dxa"/>
            <w:vAlign w:val="center"/>
          </w:tcPr>
          <w:p w14:paraId="36D31E58">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女</w:t>
            </w:r>
          </w:p>
        </w:tc>
        <w:tc>
          <w:tcPr>
            <w:tcW w:w="1035" w:type="dxa"/>
            <w:vAlign w:val="center"/>
          </w:tcPr>
          <w:p w14:paraId="5F90348B">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中药学</w:t>
            </w:r>
          </w:p>
        </w:tc>
        <w:tc>
          <w:tcPr>
            <w:tcW w:w="2415" w:type="dxa"/>
            <w:vAlign w:val="center"/>
          </w:tcPr>
          <w:p w14:paraId="6B6DB852">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中国中医科学院中药学</w:t>
            </w:r>
          </w:p>
        </w:tc>
        <w:tc>
          <w:tcPr>
            <w:tcW w:w="735" w:type="dxa"/>
            <w:vAlign w:val="center"/>
          </w:tcPr>
          <w:p w14:paraId="106CE6A4">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3.46</w:t>
            </w:r>
          </w:p>
        </w:tc>
        <w:tc>
          <w:tcPr>
            <w:tcW w:w="960" w:type="dxa"/>
            <w:vAlign w:val="center"/>
          </w:tcPr>
          <w:p w14:paraId="4E7AD3B1">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22</w:t>
            </w:r>
            <w:r>
              <w:rPr>
                <w:rFonts w:hint="eastAsia" w:ascii="仿宋_GB2312" w:hAnsi="仿宋" w:eastAsia="仿宋_GB2312" w:cs="仿宋"/>
                <w:color w:val="auto"/>
                <w:sz w:val="24"/>
              </w:rPr>
              <w:t>/</w:t>
            </w:r>
            <w:r>
              <w:rPr>
                <w:rFonts w:hint="eastAsia" w:asciiTheme="minorEastAsia" w:hAnsiTheme="minorEastAsia"/>
                <w:szCs w:val="21"/>
                <w:lang w:val="en-US" w:eastAsia="zh-CN"/>
              </w:rPr>
              <w:t>112</w:t>
            </w:r>
          </w:p>
        </w:tc>
        <w:tc>
          <w:tcPr>
            <w:tcW w:w="2340" w:type="dxa"/>
            <w:vAlign w:val="center"/>
          </w:tcPr>
          <w:p w14:paraId="6300DB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rPr>
            </w:pPr>
            <w:r>
              <w:rPr>
                <w:rFonts w:hint="eastAsia" w:ascii="仿宋_GB2312" w:hAnsi="仿宋" w:eastAsia="仿宋_GB2312" w:cs="仿宋"/>
                <w:color w:val="auto"/>
                <w:sz w:val="24"/>
              </w:rPr>
              <w:t>202</w:t>
            </w:r>
            <w:r>
              <w:rPr>
                <w:rFonts w:hint="eastAsia" w:ascii="仿宋_GB2312" w:hAnsi="仿宋" w:eastAsia="仿宋_GB2312" w:cs="仿宋"/>
                <w:color w:val="auto"/>
                <w:sz w:val="24"/>
                <w:lang w:val="en-US" w:eastAsia="zh-CN"/>
              </w:rPr>
              <w:t>4</w:t>
            </w:r>
            <w:r>
              <w:rPr>
                <w:rFonts w:hint="eastAsia" w:ascii="仿宋_GB2312" w:hAnsi="仿宋" w:eastAsia="仿宋_GB2312" w:cs="仿宋"/>
                <w:color w:val="auto"/>
                <w:sz w:val="24"/>
              </w:rPr>
              <w:t>年省级大创立项（1分）</w:t>
            </w:r>
          </w:p>
          <w:p w14:paraId="3F9187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等线" w:eastAsia="仿宋_GB2312"/>
                <w:color w:val="000000"/>
              </w:rPr>
            </w:pPr>
            <w:r>
              <w:rPr>
                <w:rFonts w:hint="eastAsia" w:ascii="仿宋_GB2312" w:hAnsi="仿宋" w:eastAsia="仿宋_GB2312" w:cs="仿宋"/>
                <w:color w:val="auto"/>
                <w:sz w:val="24"/>
                <w:lang w:val="en-US" w:eastAsia="zh-CN"/>
              </w:rPr>
              <w:t>2024年全国大学生生命科学竞赛三等奖（6分）</w:t>
            </w:r>
          </w:p>
        </w:tc>
        <w:tc>
          <w:tcPr>
            <w:tcW w:w="1620" w:type="dxa"/>
            <w:vAlign w:val="center"/>
          </w:tcPr>
          <w:p w14:paraId="498BE042">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76.2</w:t>
            </w:r>
          </w:p>
        </w:tc>
        <w:tc>
          <w:tcPr>
            <w:tcW w:w="1620" w:type="dxa"/>
            <w:vAlign w:val="center"/>
          </w:tcPr>
          <w:p w14:paraId="75F8D550">
            <w:pPr>
              <w:spacing w:afterLines="100"/>
              <w:jc w:val="center"/>
              <w:rPr>
                <w:rFonts w:hint="eastAsia" w:ascii="仿宋_GB2312" w:hAnsi="仿宋" w:eastAsia="仿宋_GB2312" w:cs="仿宋"/>
                <w:color w:val="auto"/>
                <w:sz w:val="24"/>
                <w:lang w:val="en-US" w:eastAsia="zh-CN"/>
              </w:rPr>
            </w:pPr>
          </w:p>
        </w:tc>
      </w:tr>
      <w:tr w14:paraId="3F23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vAlign w:val="center"/>
          </w:tcPr>
          <w:p w14:paraId="337EE74E">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7</w:t>
            </w:r>
          </w:p>
        </w:tc>
        <w:tc>
          <w:tcPr>
            <w:tcW w:w="990" w:type="dxa"/>
            <w:vAlign w:val="center"/>
          </w:tcPr>
          <w:p w14:paraId="131C01C6">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王溪溪</w:t>
            </w:r>
          </w:p>
        </w:tc>
        <w:tc>
          <w:tcPr>
            <w:tcW w:w="1500" w:type="dxa"/>
            <w:vAlign w:val="center"/>
          </w:tcPr>
          <w:p w14:paraId="6706486E">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202104010220</w:t>
            </w:r>
          </w:p>
        </w:tc>
        <w:tc>
          <w:tcPr>
            <w:tcW w:w="705" w:type="dxa"/>
            <w:vAlign w:val="center"/>
          </w:tcPr>
          <w:p w14:paraId="372F847D">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女</w:t>
            </w:r>
          </w:p>
        </w:tc>
        <w:tc>
          <w:tcPr>
            <w:tcW w:w="1035" w:type="dxa"/>
            <w:vAlign w:val="center"/>
          </w:tcPr>
          <w:p w14:paraId="2E0E57B5">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rPr>
              <w:t>中药学</w:t>
            </w:r>
          </w:p>
        </w:tc>
        <w:tc>
          <w:tcPr>
            <w:tcW w:w="2415" w:type="dxa"/>
            <w:vAlign w:val="center"/>
          </w:tcPr>
          <w:p w14:paraId="476B874D">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暨南大学中药学</w:t>
            </w:r>
          </w:p>
        </w:tc>
        <w:tc>
          <w:tcPr>
            <w:tcW w:w="735" w:type="dxa"/>
            <w:vAlign w:val="center"/>
          </w:tcPr>
          <w:p w14:paraId="7976A75D">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3.8</w:t>
            </w:r>
          </w:p>
        </w:tc>
        <w:tc>
          <w:tcPr>
            <w:tcW w:w="960" w:type="dxa"/>
            <w:vAlign w:val="center"/>
          </w:tcPr>
          <w:p w14:paraId="27A5E96B">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4</w:t>
            </w:r>
            <w:r>
              <w:rPr>
                <w:rFonts w:hint="eastAsia" w:ascii="仿宋_GB2312" w:hAnsi="仿宋" w:eastAsia="仿宋_GB2312" w:cs="仿宋"/>
                <w:color w:val="auto"/>
                <w:sz w:val="24"/>
              </w:rPr>
              <w:t>/</w:t>
            </w:r>
            <w:r>
              <w:rPr>
                <w:rFonts w:hint="eastAsia" w:asciiTheme="minorEastAsia" w:hAnsiTheme="minorEastAsia"/>
                <w:szCs w:val="21"/>
                <w:lang w:val="en-US" w:eastAsia="zh-CN"/>
              </w:rPr>
              <w:t>112</w:t>
            </w:r>
          </w:p>
        </w:tc>
        <w:tc>
          <w:tcPr>
            <w:tcW w:w="2340" w:type="dxa"/>
            <w:vAlign w:val="top"/>
          </w:tcPr>
          <w:p w14:paraId="5E1155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等线" w:eastAsia="仿宋_GB2312"/>
                <w:color w:val="000000"/>
              </w:rPr>
            </w:pPr>
            <w:r>
              <w:rPr>
                <w:rFonts w:hint="eastAsia" w:ascii="仿宋_GB2312" w:hAnsi="仿宋" w:eastAsia="仿宋_GB2312" w:cs="仿宋"/>
                <w:color w:val="auto"/>
                <w:sz w:val="24"/>
                <w:lang w:val="en-US" w:eastAsia="zh-CN"/>
              </w:rPr>
              <w:t>无</w:t>
            </w:r>
          </w:p>
        </w:tc>
        <w:tc>
          <w:tcPr>
            <w:tcW w:w="1620" w:type="dxa"/>
            <w:vAlign w:val="center"/>
          </w:tcPr>
          <w:p w14:paraId="1F1947B5">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76</w:t>
            </w:r>
          </w:p>
        </w:tc>
        <w:tc>
          <w:tcPr>
            <w:tcW w:w="1620" w:type="dxa"/>
            <w:vAlign w:val="center"/>
          </w:tcPr>
          <w:p w14:paraId="2D436365">
            <w:pPr>
              <w:spacing w:afterLines="100"/>
              <w:jc w:val="center"/>
              <w:rPr>
                <w:rFonts w:hint="eastAsia" w:ascii="仿宋_GB2312" w:hAnsi="仿宋" w:eastAsia="仿宋_GB2312" w:cs="仿宋"/>
                <w:color w:val="auto"/>
                <w:sz w:val="24"/>
                <w:lang w:val="en-US" w:eastAsia="zh-CN"/>
              </w:rPr>
            </w:pPr>
          </w:p>
        </w:tc>
      </w:tr>
    </w:tbl>
    <w:p w14:paraId="41F202CF"/>
    <w:p w14:paraId="101CC22D"/>
    <w:p w14:paraId="22B1B60F"/>
    <w:p w14:paraId="0D0336F9"/>
    <w:p w14:paraId="6BB0C6A1"/>
    <w:p w14:paraId="152653AD"/>
    <w:p w14:paraId="1B783907"/>
    <w:p w14:paraId="7C07B0C4"/>
    <w:p w14:paraId="72DC170B"/>
    <w:p w14:paraId="2E96382B"/>
    <w:p w14:paraId="7CA2BA90"/>
    <w:p w14:paraId="4B8878F5"/>
    <w:p w14:paraId="20B0B853"/>
    <w:p w14:paraId="20583C42"/>
    <w:p w14:paraId="29C990CE"/>
    <w:p w14:paraId="622C6D59"/>
    <w:p w14:paraId="55819109"/>
    <w:p w14:paraId="35747DA6"/>
    <w:p w14:paraId="479F1463"/>
    <w:p w14:paraId="28698C1A"/>
    <w:p w14:paraId="00048DF2"/>
    <w:p w14:paraId="43469F3E"/>
    <w:p w14:paraId="3FDE5BAF"/>
    <w:p w14:paraId="2B869774"/>
    <w:p w14:paraId="21D23266"/>
    <w:p w14:paraId="33C90958">
      <w:pPr>
        <w:jc w:val="center"/>
      </w:pPr>
      <w:r>
        <w:rPr>
          <w:rFonts w:hint="eastAsia" w:ascii="黑体" w:hAnsi="黑体" w:eastAsia="黑体" w:cs="黑体"/>
          <w:sz w:val="32"/>
          <w:szCs w:val="32"/>
          <w:lang w:val="en-US" w:eastAsia="zh-CN"/>
        </w:rPr>
        <w:t>生物工程专业综合加分情况表</w:t>
      </w:r>
    </w:p>
    <w:tbl>
      <w:tblPr>
        <w:tblStyle w:val="4"/>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90"/>
        <w:gridCol w:w="1500"/>
        <w:gridCol w:w="705"/>
        <w:gridCol w:w="1035"/>
        <w:gridCol w:w="2415"/>
        <w:gridCol w:w="735"/>
        <w:gridCol w:w="960"/>
        <w:gridCol w:w="2340"/>
        <w:gridCol w:w="1620"/>
        <w:gridCol w:w="1620"/>
      </w:tblGrid>
      <w:tr w14:paraId="00E3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vAlign w:val="center"/>
          </w:tcPr>
          <w:p w14:paraId="3CD1907B">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序号</w:t>
            </w:r>
          </w:p>
        </w:tc>
        <w:tc>
          <w:tcPr>
            <w:tcW w:w="990" w:type="dxa"/>
            <w:shd w:val="clear" w:color="auto" w:fill="auto"/>
            <w:vAlign w:val="center"/>
          </w:tcPr>
          <w:p w14:paraId="4CA476D9">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姓名</w:t>
            </w:r>
          </w:p>
        </w:tc>
        <w:tc>
          <w:tcPr>
            <w:tcW w:w="1500" w:type="dxa"/>
            <w:shd w:val="clear" w:color="auto" w:fill="auto"/>
            <w:vAlign w:val="center"/>
          </w:tcPr>
          <w:p w14:paraId="48AAC542">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学号</w:t>
            </w:r>
          </w:p>
        </w:tc>
        <w:tc>
          <w:tcPr>
            <w:tcW w:w="705" w:type="dxa"/>
            <w:shd w:val="clear" w:color="auto" w:fill="auto"/>
            <w:vAlign w:val="center"/>
          </w:tcPr>
          <w:p w14:paraId="7CBAD9AC">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性别</w:t>
            </w:r>
          </w:p>
        </w:tc>
        <w:tc>
          <w:tcPr>
            <w:tcW w:w="1035" w:type="dxa"/>
            <w:shd w:val="clear" w:color="auto" w:fill="auto"/>
            <w:vAlign w:val="center"/>
          </w:tcPr>
          <w:p w14:paraId="43EF9A74">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专业</w:t>
            </w:r>
          </w:p>
        </w:tc>
        <w:tc>
          <w:tcPr>
            <w:tcW w:w="2415" w:type="dxa"/>
            <w:shd w:val="clear" w:color="auto" w:fill="auto"/>
            <w:vAlign w:val="center"/>
          </w:tcPr>
          <w:p w14:paraId="75DF829C">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意向申请学校及专业</w:t>
            </w:r>
          </w:p>
        </w:tc>
        <w:tc>
          <w:tcPr>
            <w:tcW w:w="735" w:type="dxa"/>
            <w:shd w:val="clear" w:color="auto" w:fill="auto"/>
            <w:vAlign w:val="center"/>
          </w:tcPr>
          <w:p w14:paraId="0FDE7B2E">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学分绩点</w:t>
            </w:r>
          </w:p>
        </w:tc>
        <w:tc>
          <w:tcPr>
            <w:tcW w:w="960" w:type="dxa"/>
            <w:shd w:val="clear" w:color="auto" w:fill="auto"/>
            <w:vAlign w:val="center"/>
          </w:tcPr>
          <w:p w14:paraId="6A3AD1F2">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学业成绩排名</w:t>
            </w:r>
          </w:p>
        </w:tc>
        <w:tc>
          <w:tcPr>
            <w:tcW w:w="2340" w:type="dxa"/>
            <w:shd w:val="clear" w:color="auto" w:fill="auto"/>
            <w:vAlign w:val="center"/>
          </w:tcPr>
          <w:p w14:paraId="5072D9CD">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奖励分明细</w:t>
            </w:r>
          </w:p>
        </w:tc>
        <w:tc>
          <w:tcPr>
            <w:tcW w:w="1620" w:type="dxa"/>
            <w:shd w:val="clear" w:color="auto" w:fill="auto"/>
            <w:vAlign w:val="center"/>
          </w:tcPr>
          <w:p w14:paraId="268493CE">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综合得分（学分绩点×20+奖励分）</w:t>
            </w:r>
          </w:p>
        </w:tc>
        <w:tc>
          <w:tcPr>
            <w:tcW w:w="1620" w:type="dxa"/>
            <w:shd w:val="clear" w:color="auto" w:fill="auto"/>
            <w:vAlign w:val="center"/>
          </w:tcPr>
          <w:p w14:paraId="10CCA344">
            <w:pPr>
              <w:spacing w:line="360" w:lineRule="exact"/>
              <w:jc w:val="center"/>
              <w:rPr>
                <w:rFonts w:hint="eastAsia" w:ascii="仿宋_GB2312" w:hAnsi="仿宋" w:eastAsia="仿宋_GB2312" w:cs="仿宋"/>
                <w:sz w:val="24"/>
                <w:lang w:eastAsia="zh-CN"/>
              </w:rPr>
            </w:pPr>
            <w:r>
              <w:rPr>
                <w:rFonts w:hint="eastAsia" w:ascii="仿宋_GB2312" w:hAnsi="仿宋" w:eastAsia="仿宋_GB2312" w:cs="仿宋"/>
                <w:sz w:val="24"/>
                <w:lang w:eastAsia="zh-CN"/>
              </w:rPr>
              <w:t>备注</w:t>
            </w:r>
          </w:p>
        </w:tc>
      </w:tr>
      <w:tr w14:paraId="60B7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vAlign w:val="center"/>
          </w:tcPr>
          <w:p w14:paraId="0E29CF6C">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1</w:t>
            </w:r>
          </w:p>
        </w:tc>
        <w:tc>
          <w:tcPr>
            <w:tcW w:w="990" w:type="dxa"/>
            <w:vAlign w:val="center"/>
          </w:tcPr>
          <w:p w14:paraId="2607933C">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李宇航</w:t>
            </w:r>
          </w:p>
        </w:tc>
        <w:tc>
          <w:tcPr>
            <w:tcW w:w="1500" w:type="dxa"/>
            <w:vAlign w:val="center"/>
          </w:tcPr>
          <w:p w14:paraId="5C13683B">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202104060101</w:t>
            </w:r>
          </w:p>
        </w:tc>
        <w:tc>
          <w:tcPr>
            <w:tcW w:w="705" w:type="dxa"/>
            <w:vAlign w:val="center"/>
          </w:tcPr>
          <w:p w14:paraId="503A9147">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男</w:t>
            </w:r>
          </w:p>
        </w:tc>
        <w:tc>
          <w:tcPr>
            <w:tcW w:w="1035" w:type="dxa"/>
            <w:vAlign w:val="center"/>
          </w:tcPr>
          <w:p w14:paraId="293202D8">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生物工程</w:t>
            </w:r>
          </w:p>
        </w:tc>
        <w:tc>
          <w:tcPr>
            <w:tcW w:w="2415" w:type="dxa"/>
            <w:vAlign w:val="center"/>
          </w:tcPr>
          <w:p w14:paraId="3A0806B9">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湖南大学生物学</w:t>
            </w:r>
          </w:p>
        </w:tc>
        <w:tc>
          <w:tcPr>
            <w:tcW w:w="735" w:type="dxa"/>
            <w:vAlign w:val="center"/>
          </w:tcPr>
          <w:p w14:paraId="3E6C8496">
            <w:pPr>
              <w:spacing w:afterLines="100"/>
              <w:jc w:val="center"/>
              <w:rPr>
                <w:rFonts w:hint="eastAsia" w:ascii="仿宋_GB2312" w:hAnsi="等线" w:eastAsia="仿宋_GB2312"/>
                <w:color w:val="000000"/>
              </w:rPr>
            </w:pPr>
            <w:r>
              <w:rPr>
                <w:rFonts w:hint="eastAsia" w:ascii="仿宋_GB2312" w:eastAsia="仿宋_GB2312" w:hAnsiTheme="minorEastAsia"/>
                <w:color w:val="auto"/>
                <w:sz w:val="24"/>
                <w:lang w:val="en-US" w:eastAsia="zh-CN"/>
              </w:rPr>
              <w:t>3.69</w:t>
            </w:r>
          </w:p>
        </w:tc>
        <w:tc>
          <w:tcPr>
            <w:tcW w:w="960" w:type="dxa"/>
            <w:vAlign w:val="center"/>
          </w:tcPr>
          <w:p w14:paraId="04579936">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w:t>
            </w:r>
            <w:r>
              <w:rPr>
                <w:rFonts w:hint="eastAsia" w:ascii="仿宋_GB2312" w:hAnsi="仿宋" w:eastAsia="仿宋_GB2312" w:cs="仿宋"/>
                <w:color w:val="auto"/>
                <w:sz w:val="24"/>
              </w:rPr>
              <w:t>/</w:t>
            </w:r>
            <w:r>
              <w:rPr>
                <w:rFonts w:hint="eastAsia" w:ascii="仿宋_GB2312" w:hAnsi="仿宋" w:eastAsia="仿宋_GB2312" w:cs="仿宋"/>
                <w:color w:val="auto"/>
                <w:sz w:val="24"/>
                <w:lang w:val="en-US" w:eastAsia="zh-CN"/>
              </w:rPr>
              <w:t>43</w:t>
            </w:r>
          </w:p>
        </w:tc>
        <w:tc>
          <w:tcPr>
            <w:tcW w:w="2340" w:type="dxa"/>
            <w:vAlign w:val="center"/>
          </w:tcPr>
          <w:p w14:paraId="61A341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 w:eastAsia="仿宋_GB2312" w:cs="仿宋"/>
                <w:color w:val="auto"/>
                <w:sz w:val="24"/>
              </w:rPr>
            </w:pPr>
            <w:r>
              <w:rPr>
                <w:rFonts w:hint="eastAsia" w:ascii="仿宋_GB2312" w:hAnsi="仿宋" w:eastAsia="仿宋_GB2312" w:cs="仿宋"/>
                <w:color w:val="auto"/>
                <w:sz w:val="24"/>
              </w:rPr>
              <w:t>CET6级（2分）</w:t>
            </w:r>
          </w:p>
          <w:p w14:paraId="45F6CC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eastAsia="zh-CN"/>
              </w:rPr>
            </w:pPr>
            <w:r>
              <w:rPr>
                <w:rFonts w:hint="eastAsia" w:ascii="仿宋_GB2312" w:hAnsi="仿宋" w:eastAsia="仿宋_GB2312" w:cs="仿宋"/>
                <w:color w:val="auto"/>
                <w:sz w:val="24"/>
              </w:rPr>
              <w:t>湖南省“互联网+”大学生创新创业大赛</w:t>
            </w:r>
            <w:r>
              <w:rPr>
                <w:rFonts w:hint="eastAsia" w:ascii="仿宋_GB2312" w:hAnsi="仿宋" w:eastAsia="仿宋_GB2312" w:cs="仿宋"/>
                <w:color w:val="auto"/>
                <w:sz w:val="24"/>
                <w:lang w:eastAsia="zh-CN"/>
              </w:rPr>
              <w:t>（</w:t>
            </w:r>
            <w:r>
              <w:rPr>
                <w:rFonts w:hint="eastAsia" w:ascii="仿宋_GB2312" w:hAnsi="仿宋" w:eastAsia="仿宋_GB2312" w:cs="仿宋"/>
                <w:color w:val="auto"/>
                <w:sz w:val="24"/>
                <w:lang w:val="en-US" w:eastAsia="zh-CN"/>
              </w:rPr>
              <w:t>3分</w:t>
            </w:r>
            <w:r>
              <w:rPr>
                <w:rFonts w:hint="eastAsia" w:ascii="仿宋_GB2312" w:hAnsi="仿宋" w:eastAsia="仿宋_GB2312" w:cs="仿宋"/>
                <w:color w:val="auto"/>
                <w:sz w:val="24"/>
                <w:lang w:eastAsia="zh-CN"/>
              </w:rPr>
              <w:t>）</w:t>
            </w:r>
          </w:p>
          <w:p w14:paraId="4E6822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全国中医药高等院校大学生创新创业大赛（3分）</w:t>
            </w:r>
          </w:p>
          <w:p w14:paraId="0310E0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等线" w:eastAsia="仿宋_GB2312"/>
                <w:color w:val="000000"/>
              </w:rPr>
            </w:pPr>
            <w:r>
              <w:rPr>
                <w:rFonts w:hint="eastAsia" w:ascii="仿宋_GB2312" w:hAnsi="仿宋" w:eastAsia="仿宋_GB2312" w:cs="仿宋"/>
                <w:color w:val="auto"/>
                <w:sz w:val="24"/>
                <w:lang w:val="en-US" w:eastAsia="zh-CN"/>
              </w:rPr>
              <w:t>“挑战杯”中国大学生创业计划竞赛（1分）</w:t>
            </w:r>
          </w:p>
        </w:tc>
        <w:tc>
          <w:tcPr>
            <w:tcW w:w="1620" w:type="dxa"/>
            <w:vAlign w:val="center"/>
          </w:tcPr>
          <w:p w14:paraId="5520A546">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82.8</w:t>
            </w:r>
          </w:p>
        </w:tc>
        <w:tc>
          <w:tcPr>
            <w:tcW w:w="1620" w:type="dxa"/>
            <w:vAlign w:val="center"/>
          </w:tcPr>
          <w:p w14:paraId="65D49EA1">
            <w:pPr>
              <w:spacing w:afterLines="100"/>
              <w:jc w:val="center"/>
              <w:rPr>
                <w:rFonts w:hint="eastAsia" w:ascii="仿宋_GB2312" w:hAnsi="仿宋" w:eastAsia="仿宋_GB2312" w:cs="仿宋"/>
                <w:color w:val="auto"/>
                <w:sz w:val="24"/>
                <w:lang w:val="en-US" w:eastAsia="zh-CN"/>
              </w:rPr>
            </w:pPr>
          </w:p>
        </w:tc>
      </w:tr>
      <w:tr w14:paraId="680E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vAlign w:val="center"/>
          </w:tcPr>
          <w:p w14:paraId="782EE159">
            <w:pPr>
              <w:spacing w:after="312" w:afterLines="100"/>
              <w:jc w:val="center"/>
              <w:rPr>
                <w:rFonts w:hint="default" w:ascii="仿宋_GB2312" w:hAnsi="等线" w:eastAsia="仿宋_GB2312"/>
                <w:color w:val="000000" w:themeColor="text1"/>
                <w:lang w:val="en-US" w:eastAsia="zh-CN"/>
                <w14:textFill>
                  <w14:solidFill>
                    <w14:schemeClr w14:val="tx1"/>
                  </w14:solidFill>
                </w14:textFill>
              </w:rPr>
            </w:pPr>
            <w:r>
              <w:rPr>
                <w:rFonts w:hint="eastAsia" w:ascii="仿宋_GB2312" w:hAnsi="等线" w:eastAsia="仿宋_GB2312"/>
                <w:color w:val="000000" w:themeColor="text1"/>
                <w:lang w:val="en-US" w:eastAsia="zh-CN"/>
                <w14:textFill>
                  <w14:solidFill>
                    <w14:schemeClr w14:val="tx1"/>
                  </w14:solidFill>
                </w14:textFill>
              </w:rPr>
              <w:t>2</w:t>
            </w:r>
          </w:p>
        </w:tc>
        <w:tc>
          <w:tcPr>
            <w:tcW w:w="990" w:type="dxa"/>
            <w:vAlign w:val="center"/>
          </w:tcPr>
          <w:p w14:paraId="5D740C54">
            <w:pPr>
              <w:spacing w:after="312" w:afterLines="100"/>
              <w:jc w:val="center"/>
              <w:rPr>
                <w:rFonts w:hint="eastAsia"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陈思</w:t>
            </w:r>
          </w:p>
        </w:tc>
        <w:tc>
          <w:tcPr>
            <w:tcW w:w="1500" w:type="dxa"/>
            <w:vAlign w:val="center"/>
          </w:tcPr>
          <w:p w14:paraId="69F170E2">
            <w:pPr>
              <w:spacing w:after="312" w:afterLines="100"/>
              <w:jc w:val="center"/>
              <w:rPr>
                <w:rFonts w:hint="eastAsia"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202104060129</w:t>
            </w:r>
          </w:p>
        </w:tc>
        <w:tc>
          <w:tcPr>
            <w:tcW w:w="705" w:type="dxa"/>
            <w:vAlign w:val="center"/>
          </w:tcPr>
          <w:p w14:paraId="7077D824">
            <w:pPr>
              <w:spacing w:after="312" w:afterLines="100"/>
              <w:jc w:val="center"/>
              <w:rPr>
                <w:rFonts w:hint="eastAsia"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女</w:t>
            </w:r>
          </w:p>
        </w:tc>
        <w:tc>
          <w:tcPr>
            <w:tcW w:w="1035" w:type="dxa"/>
            <w:vAlign w:val="center"/>
          </w:tcPr>
          <w:p w14:paraId="3D3B93EB">
            <w:pPr>
              <w:spacing w:after="312" w:afterLines="100"/>
              <w:jc w:val="center"/>
              <w:rPr>
                <w:rFonts w:hint="eastAsia"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生物工程</w:t>
            </w:r>
          </w:p>
        </w:tc>
        <w:tc>
          <w:tcPr>
            <w:tcW w:w="2415" w:type="dxa"/>
            <w:vAlign w:val="center"/>
          </w:tcPr>
          <w:p w14:paraId="28A91684">
            <w:pPr>
              <w:spacing w:after="312" w:afterLines="100"/>
              <w:jc w:val="center"/>
              <w:rPr>
                <w:rFonts w:hint="eastAsia"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湖南大学生物与医药</w:t>
            </w:r>
          </w:p>
        </w:tc>
        <w:tc>
          <w:tcPr>
            <w:tcW w:w="735" w:type="dxa"/>
            <w:vAlign w:val="center"/>
          </w:tcPr>
          <w:p w14:paraId="119C1CD4">
            <w:pPr>
              <w:spacing w:after="312" w:afterLines="100"/>
              <w:jc w:val="center"/>
              <w:rPr>
                <w:rFonts w:hint="eastAsia"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3.76</w:t>
            </w:r>
          </w:p>
        </w:tc>
        <w:tc>
          <w:tcPr>
            <w:tcW w:w="960" w:type="dxa"/>
            <w:vAlign w:val="center"/>
          </w:tcPr>
          <w:p w14:paraId="3630B8BF">
            <w:pPr>
              <w:spacing w:after="312" w:afterLines="100"/>
              <w:jc w:val="center"/>
              <w:rPr>
                <w:rFonts w:hint="eastAsia"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1/43</w:t>
            </w:r>
          </w:p>
        </w:tc>
        <w:tc>
          <w:tcPr>
            <w:tcW w:w="2340" w:type="dxa"/>
            <w:vAlign w:val="center"/>
          </w:tcPr>
          <w:p w14:paraId="46FFD322">
            <w:pPr>
              <w:spacing w:line="360" w:lineRule="exact"/>
              <w:jc w:val="center"/>
              <w:rPr>
                <w:rFonts w:hint="eastAsia" w:ascii="仿宋_GB2312" w:hAnsi="仿宋" w:eastAsia="仿宋_GB2312" w:cs="仿宋"/>
                <w:color w:val="000000" w:themeColor="text1"/>
                <w:sz w:val="24"/>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CET6级（2分）</w:t>
            </w:r>
          </w:p>
          <w:p w14:paraId="3963EAF0">
            <w:pPr>
              <w:spacing w:line="360" w:lineRule="exact"/>
              <w:jc w:val="center"/>
              <w:rPr>
                <w:rFonts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全国生命科学竞赛国赛三等奖（3分）</w:t>
            </w:r>
          </w:p>
        </w:tc>
        <w:tc>
          <w:tcPr>
            <w:tcW w:w="1620" w:type="dxa"/>
            <w:vAlign w:val="center"/>
          </w:tcPr>
          <w:p w14:paraId="4AAB536A">
            <w:pPr>
              <w:spacing w:after="312" w:afterLines="100"/>
              <w:jc w:val="center"/>
              <w:rPr>
                <w:rFonts w:hint="eastAsia" w:ascii="仿宋_GB2312" w:hAnsi="等线" w:eastAsia="仿宋_GB2312"/>
                <w:color w:val="000000" w:themeColor="text1"/>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80.2</w:t>
            </w:r>
          </w:p>
        </w:tc>
        <w:tc>
          <w:tcPr>
            <w:tcW w:w="1620" w:type="dxa"/>
            <w:vAlign w:val="center"/>
          </w:tcPr>
          <w:p w14:paraId="3CA321DE">
            <w:pPr>
              <w:spacing w:after="312" w:afterLines="100"/>
              <w:jc w:val="center"/>
              <w:rPr>
                <w:rFonts w:hint="eastAsia" w:ascii="仿宋_GB2312" w:hAnsi="仿宋" w:eastAsia="仿宋_GB2312" w:cs="仿宋"/>
                <w:color w:val="000000" w:themeColor="text1"/>
                <w:sz w:val="24"/>
                <w:lang w:eastAsia="zh-CN"/>
                <w14:textFill>
                  <w14:solidFill>
                    <w14:schemeClr w14:val="tx1"/>
                  </w14:solidFill>
                </w14:textFill>
              </w:rPr>
            </w:pPr>
            <w:r>
              <w:rPr>
                <w:rFonts w:hint="eastAsia" w:ascii="仿宋_GB2312" w:hAnsi="仿宋" w:eastAsia="仿宋_GB2312" w:cs="仿宋"/>
                <w:color w:val="000000" w:themeColor="text1"/>
                <w:sz w:val="24"/>
                <w:lang w:eastAsia="zh-CN"/>
                <w14:textFill>
                  <w14:solidFill>
                    <w14:schemeClr w14:val="tx1"/>
                  </w14:solidFill>
                </w14:textFill>
              </w:rPr>
              <w:t>破格</w:t>
            </w:r>
          </w:p>
        </w:tc>
      </w:tr>
      <w:tr w14:paraId="44C7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vAlign w:val="center"/>
          </w:tcPr>
          <w:p w14:paraId="36C04C12">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3</w:t>
            </w:r>
          </w:p>
        </w:tc>
        <w:tc>
          <w:tcPr>
            <w:tcW w:w="990" w:type="dxa"/>
            <w:vAlign w:val="center"/>
          </w:tcPr>
          <w:p w14:paraId="0BD45182">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刘婷</w:t>
            </w:r>
          </w:p>
        </w:tc>
        <w:tc>
          <w:tcPr>
            <w:tcW w:w="1500" w:type="dxa"/>
            <w:vAlign w:val="center"/>
          </w:tcPr>
          <w:p w14:paraId="7C93F290">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202104060138</w:t>
            </w:r>
          </w:p>
        </w:tc>
        <w:tc>
          <w:tcPr>
            <w:tcW w:w="705" w:type="dxa"/>
            <w:vAlign w:val="center"/>
          </w:tcPr>
          <w:p w14:paraId="23866CA4">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女</w:t>
            </w:r>
          </w:p>
        </w:tc>
        <w:tc>
          <w:tcPr>
            <w:tcW w:w="1035" w:type="dxa"/>
            <w:vAlign w:val="center"/>
          </w:tcPr>
          <w:p w14:paraId="2339DBD2">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生物工程</w:t>
            </w:r>
          </w:p>
        </w:tc>
        <w:tc>
          <w:tcPr>
            <w:tcW w:w="2415" w:type="dxa"/>
            <w:vAlign w:val="center"/>
          </w:tcPr>
          <w:p w14:paraId="1D8EF82C">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湖南大学生物学</w:t>
            </w:r>
          </w:p>
        </w:tc>
        <w:tc>
          <w:tcPr>
            <w:tcW w:w="735" w:type="dxa"/>
            <w:vAlign w:val="center"/>
          </w:tcPr>
          <w:p w14:paraId="351C50A9">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3.66</w:t>
            </w:r>
          </w:p>
        </w:tc>
        <w:tc>
          <w:tcPr>
            <w:tcW w:w="960" w:type="dxa"/>
            <w:vAlign w:val="center"/>
          </w:tcPr>
          <w:p w14:paraId="3CC96125">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3</w:t>
            </w:r>
            <w:r>
              <w:rPr>
                <w:rFonts w:hint="eastAsia" w:ascii="仿宋_GB2312" w:hAnsi="仿宋" w:eastAsia="仿宋_GB2312" w:cs="仿宋"/>
                <w:color w:val="auto"/>
                <w:sz w:val="24"/>
              </w:rPr>
              <w:t>/</w:t>
            </w:r>
            <w:r>
              <w:rPr>
                <w:rFonts w:hint="eastAsia" w:ascii="仿宋_GB2312" w:hAnsi="仿宋" w:eastAsia="仿宋_GB2312" w:cs="仿宋"/>
                <w:color w:val="auto"/>
                <w:sz w:val="24"/>
                <w:lang w:val="en-US" w:eastAsia="zh-CN"/>
              </w:rPr>
              <w:t>43</w:t>
            </w:r>
          </w:p>
        </w:tc>
        <w:tc>
          <w:tcPr>
            <w:tcW w:w="2340" w:type="dxa"/>
            <w:vAlign w:val="center"/>
          </w:tcPr>
          <w:p w14:paraId="24513EB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rPr>
            </w:pPr>
            <w:r>
              <w:rPr>
                <w:rFonts w:hint="eastAsia" w:ascii="仿宋_GB2312" w:hAnsi="仿宋" w:eastAsia="仿宋_GB2312" w:cs="仿宋"/>
                <w:color w:val="auto"/>
                <w:sz w:val="24"/>
              </w:rPr>
              <w:t>202</w:t>
            </w:r>
            <w:r>
              <w:rPr>
                <w:rFonts w:hint="eastAsia" w:ascii="仿宋_GB2312" w:hAnsi="仿宋" w:eastAsia="仿宋_GB2312" w:cs="仿宋"/>
                <w:color w:val="auto"/>
                <w:sz w:val="24"/>
                <w:lang w:val="en-US" w:eastAsia="zh-CN"/>
              </w:rPr>
              <w:t>3</w:t>
            </w:r>
            <w:r>
              <w:rPr>
                <w:rFonts w:hint="eastAsia" w:ascii="仿宋_GB2312" w:hAnsi="仿宋" w:eastAsia="仿宋_GB2312" w:cs="仿宋"/>
                <w:color w:val="auto"/>
                <w:sz w:val="24"/>
              </w:rPr>
              <w:t>年</w:t>
            </w:r>
            <w:r>
              <w:rPr>
                <w:rFonts w:hint="eastAsia" w:ascii="仿宋_GB2312" w:hAnsi="仿宋" w:eastAsia="仿宋_GB2312" w:cs="仿宋"/>
                <w:color w:val="auto"/>
                <w:sz w:val="24"/>
                <w:lang w:val="en-US" w:eastAsia="zh-CN"/>
              </w:rPr>
              <w:t>互联网+省银排名3</w:t>
            </w:r>
            <w:r>
              <w:rPr>
                <w:rFonts w:hint="eastAsia" w:ascii="仿宋_GB2312" w:hAnsi="仿宋" w:eastAsia="仿宋_GB2312" w:cs="仿宋"/>
                <w:color w:val="auto"/>
                <w:sz w:val="24"/>
              </w:rPr>
              <w:t>（</w:t>
            </w:r>
            <w:r>
              <w:rPr>
                <w:rFonts w:hint="eastAsia" w:ascii="仿宋_GB2312" w:hAnsi="仿宋" w:eastAsia="仿宋_GB2312" w:cs="仿宋"/>
                <w:color w:val="auto"/>
                <w:sz w:val="24"/>
                <w:lang w:val="en-US" w:eastAsia="zh-CN"/>
              </w:rPr>
              <w:t>2</w:t>
            </w:r>
            <w:r>
              <w:rPr>
                <w:rFonts w:hint="eastAsia" w:ascii="仿宋_GB2312" w:hAnsi="仿宋" w:eastAsia="仿宋_GB2312" w:cs="仿宋"/>
                <w:color w:val="auto"/>
                <w:sz w:val="24"/>
              </w:rPr>
              <w:t>分）</w:t>
            </w:r>
          </w:p>
          <w:p w14:paraId="2054EE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2024年互联网+省银排名3（2分）</w:t>
            </w:r>
          </w:p>
          <w:p w14:paraId="5331AB9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ascii="仿宋_GB2312" w:hAnsi="等线" w:eastAsia="仿宋_GB2312"/>
                <w:color w:val="000000"/>
              </w:rPr>
            </w:pPr>
            <w:r>
              <w:rPr>
                <w:rFonts w:hint="eastAsia" w:ascii="仿宋_GB2312" w:hAnsi="仿宋" w:eastAsia="仿宋_GB2312" w:cs="仿宋"/>
                <w:color w:val="auto"/>
                <w:sz w:val="24"/>
                <w:lang w:val="en-US" w:eastAsia="zh-CN"/>
              </w:rPr>
              <w:t>全国中医药创新创业大赛银奖排名3（2分）</w:t>
            </w:r>
          </w:p>
        </w:tc>
        <w:tc>
          <w:tcPr>
            <w:tcW w:w="1620" w:type="dxa"/>
            <w:vAlign w:val="center"/>
          </w:tcPr>
          <w:p w14:paraId="7124B673">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79.2</w:t>
            </w:r>
          </w:p>
        </w:tc>
        <w:tc>
          <w:tcPr>
            <w:tcW w:w="1620" w:type="dxa"/>
            <w:vAlign w:val="center"/>
          </w:tcPr>
          <w:p w14:paraId="550F0F75">
            <w:pPr>
              <w:spacing w:afterLines="100"/>
              <w:jc w:val="center"/>
              <w:rPr>
                <w:rFonts w:hint="eastAsia" w:ascii="仿宋_GB2312" w:hAnsi="仿宋" w:eastAsia="仿宋_GB2312" w:cs="仿宋"/>
                <w:color w:val="auto"/>
                <w:sz w:val="24"/>
                <w:lang w:val="en-US" w:eastAsia="zh-CN"/>
              </w:rPr>
            </w:pPr>
          </w:p>
        </w:tc>
      </w:tr>
    </w:tbl>
    <w:p w14:paraId="083F2278">
      <w:pPr>
        <w:jc w:val="center"/>
      </w:pPr>
      <w:r>
        <w:rPr>
          <w:rFonts w:hint="eastAsia" w:ascii="黑体" w:hAnsi="黑体" w:eastAsia="黑体" w:cs="黑体"/>
          <w:sz w:val="32"/>
          <w:szCs w:val="32"/>
          <w:lang w:val="en-US" w:eastAsia="zh-CN"/>
        </w:rPr>
        <w:t>食品科学与工程专业综合加分情况表</w:t>
      </w:r>
    </w:p>
    <w:tbl>
      <w:tblPr>
        <w:tblStyle w:val="4"/>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90"/>
        <w:gridCol w:w="1500"/>
        <w:gridCol w:w="705"/>
        <w:gridCol w:w="1035"/>
        <w:gridCol w:w="2415"/>
        <w:gridCol w:w="735"/>
        <w:gridCol w:w="960"/>
        <w:gridCol w:w="2340"/>
        <w:gridCol w:w="1620"/>
        <w:gridCol w:w="1620"/>
      </w:tblGrid>
      <w:tr w14:paraId="0932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vAlign w:val="center"/>
          </w:tcPr>
          <w:p w14:paraId="1D8A94D3">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序号</w:t>
            </w:r>
          </w:p>
        </w:tc>
        <w:tc>
          <w:tcPr>
            <w:tcW w:w="990" w:type="dxa"/>
            <w:shd w:val="clear" w:color="auto" w:fill="auto"/>
            <w:vAlign w:val="center"/>
          </w:tcPr>
          <w:p w14:paraId="5844F733">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姓名</w:t>
            </w:r>
          </w:p>
        </w:tc>
        <w:tc>
          <w:tcPr>
            <w:tcW w:w="1500" w:type="dxa"/>
            <w:shd w:val="clear" w:color="auto" w:fill="auto"/>
            <w:vAlign w:val="center"/>
          </w:tcPr>
          <w:p w14:paraId="4D1885E2">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学号</w:t>
            </w:r>
          </w:p>
        </w:tc>
        <w:tc>
          <w:tcPr>
            <w:tcW w:w="705" w:type="dxa"/>
            <w:shd w:val="clear" w:color="auto" w:fill="auto"/>
            <w:vAlign w:val="center"/>
          </w:tcPr>
          <w:p w14:paraId="1B73A05E">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性别</w:t>
            </w:r>
          </w:p>
        </w:tc>
        <w:tc>
          <w:tcPr>
            <w:tcW w:w="1035" w:type="dxa"/>
            <w:shd w:val="clear" w:color="auto" w:fill="auto"/>
            <w:vAlign w:val="center"/>
          </w:tcPr>
          <w:p w14:paraId="3E02C0A2">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专业</w:t>
            </w:r>
          </w:p>
        </w:tc>
        <w:tc>
          <w:tcPr>
            <w:tcW w:w="2415" w:type="dxa"/>
            <w:shd w:val="clear" w:color="auto" w:fill="auto"/>
            <w:vAlign w:val="center"/>
          </w:tcPr>
          <w:p w14:paraId="4B4CA39F">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意向申请学校及专业</w:t>
            </w:r>
          </w:p>
        </w:tc>
        <w:tc>
          <w:tcPr>
            <w:tcW w:w="735" w:type="dxa"/>
            <w:shd w:val="clear" w:color="auto" w:fill="auto"/>
            <w:vAlign w:val="center"/>
          </w:tcPr>
          <w:p w14:paraId="23B51B58">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学分绩点</w:t>
            </w:r>
          </w:p>
        </w:tc>
        <w:tc>
          <w:tcPr>
            <w:tcW w:w="960" w:type="dxa"/>
            <w:shd w:val="clear" w:color="auto" w:fill="auto"/>
            <w:vAlign w:val="center"/>
          </w:tcPr>
          <w:p w14:paraId="32ED0A0E">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学业成绩排名</w:t>
            </w:r>
          </w:p>
        </w:tc>
        <w:tc>
          <w:tcPr>
            <w:tcW w:w="2340" w:type="dxa"/>
            <w:shd w:val="clear" w:color="auto" w:fill="auto"/>
            <w:vAlign w:val="center"/>
          </w:tcPr>
          <w:p w14:paraId="2F464D5C">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奖励分明细</w:t>
            </w:r>
          </w:p>
        </w:tc>
        <w:tc>
          <w:tcPr>
            <w:tcW w:w="1620" w:type="dxa"/>
            <w:shd w:val="clear" w:color="auto" w:fill="auto"/>
            <w:vAlign w:val="center"/>
          </w:tcPr>
          <w:p w14:paraId="2F541D00">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综合得分（学分绩点×20+奖励分）</w:t>
            </w:r>
          </w:p>
        </w:tc>
        <w:tc>
          <w:tcPr>
            <w:tcW w:w="1620" w:type="dxa"/>
            <w:shd w:val="clear" w:color="auto" w:fill="auto"/>
            <w:vAlign w:val="center"/>
          </w:tcPr>
          <w:p w14:paraId="51860FE6">
            <w:pPr>
              <w:spacing w:line="360" w:lineRule="exact"/>
              <w:jc w:val="center"/>
              <w:rPr>
                <w:rFonts w:hint="eastAsia" w:ascii="仿宋_GB2312" w:hAnsi="仿宋" w:eastAsia="仿宋_GB2312" w:cs="仿宋"/>
                <w:sz w:val="24"/>
                <w:lang w:eastAsia="zh-CN"/>
              </w:rPr>
            </w:pPr>
            <w:r>
              <w:rPr>
                <w:rFonts w:hint="eastAsia" w:ascii="仿宋_GB2312" w:hAnsi="仿宋" w:eastAsia="仿宋_GB2312" w:cs="仿宋"/>
                <w:sz w:val="24"/>
                <w:lang w:eastAsia="zh-CN"/>
              </w:rPr>
              <w:t>备注</w:t>
            </w:r>
          </w:p>
        </w:tc>
      </w:tr>
      <w:tr w14:paraId="4E4A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vAlign w:val="center"/>
          </w:tcPr>
          <w:p w14:paraId="4E0798BF">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1</w:t>
            </w:r>
          </w:p>
        </w:tc>
        <w:tc>
          <w:tcPr>
            <w:tcW w:w="990" w:type="dxa"/>
            <w:vAlign w:val="center"/>
          </w:tcPr>
          <w:p w14:paraId="1F3BA6B8">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陈靓</w:t>
            </w:r>
          </w:p>
        </w:tc>
        <w:tc>
          <w:tcPr>
            <w:tcW w:w="1500" w:type="dxa"/>
            <w:vAlign w:val="center"/>
          </w:tcPr>
          <w:p w14:paraId="635C4713">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202104090107</w:t>
            </w:r>
          </w:p>
        </w:tc>
        <w:tc>
          <w:tcPr>
            <w:tcW w:w="705" w:type="dxa"/>
            <w:vAlign w:val="center"/>
          </w:tcPr>
          <w:p w14:paraId="05F2850D">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女</w:t>
            </w:r>
          </w:p>
        </w:tc>
        <w:tc>
          <w:tcPr>
            <w:tcW w:w="1035" w:type="dxa"/>
            <w:vAlign w:val="center"/>
          </w:tcPr>
          <w:p w14:paraId="08B57AEE">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食品科学与工程</w:t>
            </w:r>
          </w:p>
        </w:tc>
        <w:tc>
          <w:tcPr>
            <w:tcW w:w="2415" w:type="dxa"/>
            <w:vAlign w:val="center"/>
          </w:tcPr>
          <w:p w14:paraId="0E06289D">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江南大学食品科学与工程</w:t>
            </w:r>
          </w:p>
        </w:tc>
        <w:tc>
          <w:tcPr>
            <w:tcW w:w="735" w:type="dxa"/>
            <w:vAlign w:val="center"/>
          </w:tcPr>
          <w:p w14:paraId="3237F6F2">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3.85</w:t>
            </w:r>
          </w:p>
        </w:tc>
        <w:tc>
          <w:tcPr>
            <w:tcW w:w="960" w:type="dxa"/>
            <w:vAlign w:val="center"/>
          </w:tcPr>
          <w:p w14:paraId="7EC68244">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w:t>
            </w:r>
            <w:r>
              <w:rPr>
                <w:rFonts w:hint="eastAsia" w:ascii="仿宋_GB2312" w:hAnsi="仿宋" w:eastAsia="仿宋_GB2312" w:cs="仿宋"/>
                <w:color w:val="auto"/>
                <w:sz w:val="24"/>
              </w:rPr>
              <w:t>/</w:t>
            </w:r>
            <w:r>
              <w:rPr>
                <w:rFonts w:hint="eastAsia" w:ascii="仿宋_GB2312" w:hAnsi="仿宋" w:eastAsia="仿宋_GB2312" w:cs="仿宋"/>
                <w:color w:val="auto"/>
                <w:sz w:val="24"/>
                <w:lang w:val="en-US" w:eastAsia="zh-CN"/>
              </w:rPr>
              <w:t>48</w:t>
            </w:r>
          </w:p>
        </w:tc>
        <w:tc>
          <w:tcPr>
            <w:tcW w:w="2340" w:type="dxa"/>
            <w:vAlign w:val="center"/>
          </w:tcPr>
          <w:p w14:paraId="001E86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rPr>
              <w:t>第三届全国中医药高等院校大学生创新创业大赛</w:t>
            </w:r>
            <w:r>
              <w:rPr>
                <w:rFonts w:hint="eastAsia" w:ascii="仿宋_GB2312" w:hAnsi="仿宋" w:eastAsia="仿宋_GB2312" w:cs="仿宋"/>
                <w:color w:val="auto"/>
                <w:sz w:val="24"/>
                <w:lang w:val="en-US" w:eastAsia="zh-CN"/>
              </w:rPr>
              <w:t>省级二等奖</w:t>
            </w:r>
            <w:r>
              <w:rPr>
                <w:rFonts w:hint="eastAsia" w:ascii="仿宋_GB2312" w:hAnsi="仿宋" w:eastAsia="仿宋_GB2312" w:cs="仿宋"/>
                <w:color w:val="auto"/>
                <w:sz w:val="24"/>
                <w:lang w:eastAsia="zh-CN"/>
              </w:rPr>
              <w:t>（</w:t>
            </w:r>
            <w:r>
              <w:rPr>
                <w:rFonts w:hint="eastAsia" w:ascii="仿宋_GB2312" w:hAnsi="仿宋" w:eastAsia="仿宋_GB2312" w:cs="仿宋"/>
                <w:color w:val="auto"/>
                <w:sz w:val="24"/>
                <w:lang w:val="en-US" w:eastAsia="zh-CN"/>
              </w:rPr>
              <w:t>3）</w:t>
            </w:r>
          </w:p>
          <w:p w14:paraId="207962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rPr>
              <w:t>第三届全国中医药高等院校大学生创新创业大赛</w:t>
            </w:r>
            <w:r>
              <w:rPr>
                <w:rFonts w:hint="eastAsia" w:ascii="仿宋_GB2312" w:hAnsi="仿宋" w:eastAsia="仿宋_GB2312" w:cs="仿宋"/>
                <w:color w:val="auto"/>
                <w:sz w:val="24"/>
                <w:lang w:val="en-US" w:eastAsia="zh-CN"/>
              </w:rPr>
              <w:t>省级三等奖</w:t>
            </w:r>
            <w:r>
              <w:rPr>
                <w:rFonts w:hint="eastAsia" w:ascii="仿宋_GB2312" w:hAnsi="仿宋" w:eastAsia="仿宋_GB2312" w:cs="仿宋"/>
                <w:color w:val="auto"/>
                <w:sz w:val="24"/>
                <w:lang w:eastAsia="zh-CN"/>
              </w:rPr>
              <w:t>（</w:t>
            </w:r>
            <w:r>
              <w:rPr>
                <w:rFonts w:hint="eastAsia" w:ascii="仿宋_GB2312" w:hAnsi="仿宋" w:eastAsia="仿宋_GB2312" w:cs="仿宋"/>
                <w:color w:val="auto"/>
                <w:sz w:val="24"/>
                <w:lang w:val="en-US" w:eastAsia="zh-CN"/>
              </w:rPr>
              <w:t>2）</w:t>
            </w:r>
          </w:p>
          <w:p w14:paraId="30DD43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“建行杯”第八届湖南省“互联网+”大学生创新创业大赛省级二等奖（2）</w:t>
            </w:r>
          </w:p>
          <w:p w14:paraId="548166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default" w:ascii="仿宋_GB2312" w:hAnsi="仿宋" w:eastAsia="仿宋_GB2312" w:cs="仿宋"/>
                <w:color w:val="auto"/>
                <w:sz w:val="24"/>
                <w:lang w:val="en-US" w:eastAsia="zh-CN"/>
              </w:rPr>
              <w:t>建行杯”第九届湖南省“互联网+”大学生创新创业大赛</w:t>
            </w:r>
            <w:r>
              <w:rPr>
                <w:rFonts w:hint="eastAsia" w:ascii="仿宋_GB2312" w:hAnsi="仿宋" w:eastAsia="仿宋_GB2312" w:cs="仿宋"/>
                <w:color w:val="auto"/>
                <w:sz w:val="24"/>
                <w:lang w:val="en-US" w:eastAsia="zh-CN"/>
              </w:rPr>
              <w:t>省级三等奖（2）</w:t>
            </w:r>
          </w:p>
          <w:p w14:paraId="2FFD6A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default" w:ascii="仿宋_GB2312" w:hAnsi="仿宋" w:eastAsia="仿宋_GB2312" w:cs="仿宋"/>
                <w:color w:val="auto"/>
                <w:sz w:val="24"/>
                <w:lang w:val="en-US" w:eastAsia="zh-CN"/>
              </w:rPr>
              <w:t>建行杯”第九届湖南省“互联网+”大学生创新创业大赛</w:t>
            </w:r>
            <w:r>
              <w:rPr>
                <w:rFonts w:hint="eastAsia" w:ascii="仿宋_GB2312" w:hAnsi="仿宋" w:eastAsia="仿宋_GB2312" w:cs="仿宋"/>
                <w:color w:val="auto"/>
                <w:sz w:val="24"/>
                <w:lang w:val="en-US" w:eastAsia="zh-CN"/>
              </w:rPr>
              <w:t>省级三等奖（1）</w:t>
            </w:r>
          </w:p>
          <w:p w14:paraId="610099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default" w:ascii="仿宋_GB2312" w:hAnsi="仿宋" w:eastAsia="仿宋_GB2312" w:cs="仿宋"/>
                <w:color w:val="auto"/>
                <w:sz w:val="24"/>
                <w:lang w:val="en-US" w:eastAsia="zh-CN"/>
              </w:rPr>
              <w:t>第九届全国大学生生命科学竞赛（科学探究类）</w:t>
            </w:r>
            <w:r>
              <w:rPr>
                <w:rFonts w:hint="eastAsia" w:ascii="仿宋_GB2312" w:hAnsi="仿宋" w:eastAsia="仿宋_GB2312" w:cs="仿宋"/>
                <w:color w:val="auto"/>
                <w:sz w:val="24"/>
                <w:lang w:val="en-US" w:eastAsia="zh-CN"/>
              </w:rPr>
              <w:t>国铜（3）</w:t>
            </w:r>
          </w:p>
          <w:p w14:paraId="341EDC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default" w:ascii="仿宋_GB2312" w:hAnsi="仿宋" w:eastAsia="仿宋_GB2312" w:cs="仿宋"/>
                <w:color w:val="auto"/>
                <w:sz w:val="24"/>
                <w:lang w:val="en-US" w:eastAsia="zh-CN"/>
              </w:rPr>
              <w:t>“挑战杯”中国大学生创业计划竞赛</w:t>
            </w:r>
            <w:r>
              <w:rPr>
                <w:rFonts w:hint="eastAsia" w:ascii="仿宋_GB2312" w:hAnsi="仿宋" w:eastAsia="仿宋_GB2312" w:cs="仿宋"/>
                <w:color w:val="auto"/>
                <w:sz w:val="24"/>
                <w:lang w:val="en-US" w:eastAsia="zh-CN"/>
              </w:rPr>
              <w:t>国家级三等奖（1）</w:t>
            </w:r>
          </w:p>
          <w:p w14:paraId="272BE2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第十五届“挑战杯“湖南省大学生课外学术科技作品竞赛省级三等奖（1）</w:t>
            </w:r>
          </w:p>
          <w:p w14:paraId="72C8DC7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第十一届“挑战杯”湖南省大学生创业计划竞赛省级一等奖（3）</w:t>
            </w:r>
          </w:p>
          <w:p w14:paraId="613EFC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第十届“创青春”中国青年创新创业大赛国家级二等奖（2）</w:t>
            </w:r>
          </w:p>
          <w:p w14:paraId="38E2C3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rPr>
            </w:pPr>
            <w:r>
              <w:rPr>
                <w:rFonts w:hint="eastAsia" w:ascii="仿宋_GB2312" w:hAnsi="仿宋" w:eastAsia="仿宋_GB2312" w:cs="仿宋"/>
                <w:color w:val="auto"/>
                <w:sz w:val="24"/>
              </w:rPr>
              <w:t>202</w:t>
            </w:r>
            <w:r>
              <w:rPr>
                <w:rFonts w:hint="eastAsia" w:ascii="仿宋_GB2312" w:hAnsi="仿宋" w:eastAsia="仿宋_GB2312" w:cs="仿宋"/>
                <w:color w:val="auto"/>
                <w:sz w:val="24"/>
                <w:lang w:val="en-US" w:eastAsia="zh-CN"/>
              </w:rPr>
              <w:t>3</w:t>
            </w:r>
            <w:r>
              <w:rPr>
                <w:rFonts w:hint="eastAsia" w:ascii="仿宋_GB2312" w:hAnsi="仿宋" w:eastAsia="仿宋_GB2312" w:cs="仿宋"/>
                <w:color w:val="auto"/>
                <w:sz w:val="24"/>
              </w:rPr>
              <w:t>年</w:t>
            </w:r>
            <w:r>
              <w:rPr>
                <w:rFonts w:hint="eastAsia" w:ascii="仿宋_GB2312" w:hAnsi="仿宋" w:eastAsia="仿宋_GB2312" w:cs="仿宋"/>
                <w:color w:val="auto"/>
                <w:sz w:val="24"/>
                <w:lang w:val="en-US" w:eastAsia="zh-CN"/>
              </w:rPr>
              <w:t>国家</w:t>
            </w:r>
            <w:r>
              <w:rPr>
                <w:rFonts w:hint="eastAsia" w:ascii="仿宋_GB2312" w:hAnsi="仿宋" w:eastAsia="仿宋_GB2312" w:cs="仿宋"/>
                <w:color w:val="auto"/>
                <w:sz w:val="24"/>
              </w:rPr>
              <w:t>级大创立项（</w:t>
            </w:r>
            <w:r>
              <w:rPr>
                <w:rFonts w:hint="eastAsia" w:ascii="仿宋_GB2312" w:hAnsi="仿宋" w:eastAsia="仿宋_GB2312" w:cs="仿宋"/>
                <w:color w:val="auto"/>
                <w:sz w:val="24"/>
                <w:lang w:val="en-US" w:eastAsia="zh-CN"/>
              </w:rPr>
              <w:t>3</w:t>
            </w:r>
            <w:r>
              <w:rPr>
                <w:rFonts w:hint="eastAsia" w:ascii="仿宋_GB2312" w:hAnsi="仿宋" w:eastAsia="仿宋_GB2312" w:cs="仿宋"/>
                <w:color w:val="auto"/>
                <w:sz w:val="24"/>
              </w:rPr>
              <w:t>分）</w:t>
            </w:r>
          </w:p>
          <w:p w14:paraId="2B8E2C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eastAsia="zh-CN"/>
              </w:rPr>
              <w:t>《</w:t>
            </w:r>
            <w:r>
              <w:rPr>
                <w:rFonts w:hint="eastAsia" w:ascii="仿宋_GB2312" w:hAnsi="仿宋" w:eastAsia="仿宋_GB2312" w:cs="仿宋"/>
                <w:color w:val="auto"/>
                <w:sz w:val="24"/>
              </w:rPr>
              <w:t>机器学习在食品风味领域的研究进展与未来趋势</w:t>
            </w:r>
            <w:r>
              <w:rPr>
                <w:rFonts w:hint="eastAsia" w:ascii="仿宋_GB2312" w:hAnsi="仿宋" w:eastAsia="仿宋_GB2312" w:cs="仿宋"/>
                <w:color w:val="auto"/>
                <w:sz w:val="24"/>
                <w:lang w:eastAsia="zh-CN"/>
              </w:rPr>
              <w:t>》</w:t>
            </w:r>
            <w:r>
              <w:rPr>
                <w:rFonts w:hint="eastAsia" w:ascii="仿宋_GB2312" w:hAnsi="仿宋" w:eastAsia="仿宋_GB2312" w:cs="仿宋"/>
                <w:color w:val="auto"/>
                <w:sz w:val="24"/>
                <w:lang w:val="en-US" w:eastAsia="zh-CN"/>
              </w:rPr>
              <w:t>EI一作（8）</w:t>
            </w:r>
          </w:p>
          <w:p w14:paraId="0212AA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《基于分子对接和电子舌感官分析的罗汉果甜苷单体与甜/苦味受体构效关系研究》EI一作（8）</w:t>
            </w:r>
          </w:p>
          <w:p w14:paraId="2952A9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《青钱柳水提物对果糖诱导的代谢综合征大鼠糖脂代谢的影响》CSCD核心库一作（7）</w:t>
            </w:r>
          </w:p>
          <w:p w14:paraId="14EE8C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 w:eastAsia="仿宋_GB2312" w:cs="仿宋"/>
                <w:color w:val="auto"/>
                <w:sz w:val="24"/>
              </w:rPr>
            </w:pPr>
            <w:r>
              <w:rPr>
                <w:rFonts w:hint="eastAsia" w:ascii="仿宋_GB2312" w:hAnsi="仿宋" w:eastAsia="仿宋_GB2312" w:cs="仿宋"/>
                <w:color w:val="auto"/>
                <w:sz w:val="24"/>
              </w:rPr>
              <w:t>CET6级（2分）</w:t>
            </w:r>
          </w:p>
          <w:p w14:paraId="464DA5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rPr>
            </w:pPr>
            <w:r>
              <w:rPr>
                <w:rFonts w:hint="eastAsia" w:ascii="仿宋_GB2312" w:hAnsi="仿宋" w:eastAsia="仿宋_GB2312" w:cs="仿宋"/>
                <w:color w:val="auto"/>
                <w:sz w:val="24"/>
              </w:rPr>
              <w:t>全国计算机二级（1分）</w:t>
            </w:r>
          </w:p>
          <w:p w14:paraId="319363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auto"/>
                <w:sz w:val="24"/>
              </w:rPr>
            </w:pPr>
            <w:r>
              <w:rPr>
                <w:rFonts w:hint="eastAsia" w:ascii="仿宋_GB2312" w:hAnsi="仿宋" w:eastAsia="仿宋_GB2312" w:cs="仿宋"/>
                <w:color w:val="auto"/>
                <w:sz w:val="24"/>
              </w:rPr>
              <w:t>全国计算机</w:t>
            </w:r>
            <w:r>
              <w:rPr>
                <w:rFonts w:hint="eastAsia" w:ascii="仿宋_GB2312" w:hAnsi="仿宋" w:eastAsia="仿宋_GB2312" w:cs="仿宋"/>
                <w:color w:val="auto"/>
                <w:sz w:val="24"/>
                <w:lang w:val="en-US" w:eastAsia="zh-CN"/>
              </w:rPr>
              <w:t>三</w:t>
            </w:r>
            <w:r>
              <w:rPr>
                <w:rFonts w:hint="eastAsia" w:ascii="仿宋_GB2312" w:hAnsi="仿宋" w:eastAsia="仿宋_GB2312" w:cs="仿宋"/>
                <w:color w:val="auto"/>
                <w:sz w:val="24"/>
              </w:rPr>
              <w:t>级（</w:t>
            </w:r>
            <w:r>
              <w:rPr>
                <w:rFonts w:hint="eastAsia" w:ascii="仿宋_GB2312" w:hAnsi="仿宋" w:eastAsia="仿宋_GB2312" w:cs="仿宋"/>
                <w:color w:val="auto"/>
                <w:sz w:val="24"/>
                <w:lang w:val="en-US" w:eastAsia="zh-CN"/>
              </w:rPr>
              <w:t>3</w:t>
            </w:r>
            <w:r>
              <w:rPr>
                <w:rFonts w:hint="eastAsia" w:ascii="仿宋_GB2312" w:hAnsi="仿宋" w:eastAsia="仿宋_GB2312" w:cs="仿宋"/>
                <w:color w:val="auto"/>
                <w:sz w:val="24"/>
              </w:rPr>
              <w:t>分）</w:t>
            </w:r>
          </w:p>
          <w:p w14:paraId="2A50EC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等线" w:eastAsia="仿宋_GB2312"/>
                <w:color w:val="000000"/>
              </w:rPr>
            </w:pPr>
            <w:r>
              <w:rPr>
                <w:rFonts w:hint="eastAsia" w:ascii="仿宋_GB2312" w:hAnsi="仿宋" w:eastAsia="仿宋_GB2312" w:cs="仿宋"/>
                <w:color w:val="auto"/>
                <w:sz w:val="24"/>
              </w:rPr>
              <w:t>杏林青马先锋班结业学员（1分）</w:t>
            </w:r>
          </w:p>
        </w:tc>
        <w:tc>
          <w:tcPr>
            <w:tcW w:w="1620" w:type="dxa"/>
            <w:vAlign w:val="center"/>
          </w:tcPr>
          <w:p w14:paraId="41F91E00">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130</w:t>
            </w:r>
          </w:p>
        </w:tc>
        <w:tc>
          <w:tcPr>
            <w:tcW w:w="1620" w:type="dxa"/>
            <w:vAlign w:val="center"/>
          </w:tcPr>
          <w:p w14:paraId="7102A47D">
            <w:pPr>
              <w:spacing w:afterLines="100"/>
              <w:jc w:val="center"/>
              <w:rPr>
                <w:rFonts w:hint="eastAsia" w:ascii="仿宋_GB2312" w:hAnsi="仿宋" w:eastAsia="仿宋_GB2312" w:cs="仿宋"/>
                <w:color w:val="auto"/>
                <w:sz w:val="24"/>
                <w:lang w:val="en-US" w:eastAsia="zh-CN"/>
              </w:rPr>
            </w:pPr>
          </w:p>
        </w:tc>
      </w:tr>
      <w:tr w14:paraId="1517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vAlign w:val="center"/>
          </w:tcPr>
          <w:p w14:paraId="43D0CA4E">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2</w:t>
            </w:r>
          </w:p>
        </w:tc>
        <w:tc>
          <w:tcPr>
            <w:tcW w:w="990" w:type="dxa"/>
            <w:vAlign w:val="center"/>
          </w:tcPr>
          <w:p w14:paraId="1DACF88A">
            <w:pPr>
              <w:spacing w:after="312" w:afterLines="100"/>
              <w:jc w:val="center"/>
              <w:rPr>
                <w:rFonts w:hint="eastAsia" w:ascii="仿宋_GB2312" w:hAnsi="等线" w:eastAsia="仿宋_GB2312"/>
                <w:color w:val="000000"/>
              </w:rPr>
            </w:pPr>
            <w:r>
              <w:rPr>
                <w:rFonts w:hint="eastAsia" w:ascii="仿宋_GB2312" w:hAnsi="仿宋" w:eastAsia="仿宋_GB2312" w:cs="仿宋"/>
                <w:color w:val="auto"/>
                <w:sz w:val="24"/>
              </w:rPr>
              <w:t>张睿艺</w:t>
            </w:r>
          </w:p>
        </w:tc>
        <w:tc>
          <w:tcPr>
            <w:tcW w:w="1500" w:type="dxa"/>
            <w:vAlign w:val="center"/>
          </w:tcPr>
          <w:p w14:paraId="0677C948">
            <w:pPr>
              <w:spacing w:after="312" w:afterLines="100"/>
              <w:jc w:val="center"/>
              <w:rPr>
                <w:rFonts w:hint="eastAsia" w:ascii="仿宋_GB2312" w:hAnsi="等线" w:eastAsia="仿宋_GB2312"/>
                <w:color w:val="000000"/>
              </w:rPr>
            </w:pPr>
            <w:r>
              <w:rPr>
                <w:rFonts w:hint="eastAsia" w:ascii="仿宋_GB2312" w:hAnsi="仿宋" w:eastAsia="仿宋_GB2312" w:cs="仿宋"/>
                <w:color w:val="auto"/>
                <w:sz w:val="24"/>
              </w:rPr>
              <w:t>202104090123</w:t>
            </w:r>
          </w:p>
        </w:tc>
        <w:tc>
          <w:tcPr>
            <w:tcW w:w="705" w:type="dxa"/>
            <w:vAlign w:val="center"/>
          </w:tcPr>
          <w:p w14:paraId="3AE44ACE">
            <w:pPr>
              <w:spacing w:after="312" w:afterLines="100"/>
              <w:jc w:val="center"/>
              <w:rPr>
                <w:rFonts w:hint="eastAsia" w:ascii="仿宋_GB2312" w:hAnsi="等线" w:eastAsia="仿宋_GB2312"/>
                <w:color w:val="000000"/>
              </w:rPr>
            </w:pPr>
            <w:r>
              <w:rPr>
                <w:rFonts w:hint="eastAsia" w:ascii="仿宋_GB2312" w:hAnsi="仿宋" w:eastAsia="仿宋_GB2312" w:cs="仿宋"/>
                <w:color w:val="auto"/>
                <w:sz w:val="24"/>
              </w:rPr>
              <w:t>男</w:t>
            </w:r>
          </w:p>
        </w:tc>
        <w:tc>
          <w:tcPr>
            <w:tcW w:w="1035" w:type="dxa"/>
            <w:vAlign w:val="center"/>
          </w:tcPr>
          <w:p w14:paraId="3EDD9F41">
            <w:pPr>
              <w:spacing w:after="312" w:afterLines="100"/>
              <w:jc w:val="center"/>
              <w:rPr>
                <w:rFonts w:hint="eastAsia" w:ascii="仿宋_GB2312" w:hAnsi="等线" w:eastAsia="仿宋_GB2312"/>
                <w:color w:val="000000"/>
              </w:rPr>
            </w:pPr>
            <w:r>
              <w:rPr>
                <w:rFonts w:hint="eastAsia" w:ascii="仿宋_GB2312" w:hAnsi="仿宋" w:eastAsia="仿宋_GB2312" w:cs="仿宋"/>
                <w:color w:val="auto"/>
                <w:sz w:val="24"/>
              </w:rPr>
              <w:t>食品科学与工程</w:t>
            </w:r>
          </w:p>
        </w:tc>
        <w:tc>
          <w:tcPr>
            <w:tcW w:w="2415" w:type="dxa"/>
            <w:vAlign w:val="center"/>
          </w:tcPr>
          <w:p w14:paraId="0D45025A">
            <w:pPr>
              <w:spacing w:after="312" w:afterLines="100"/>
              <w:jc w:val="center"/>
              <w:rPr>
                <w:rFonts w:hint="eastAsia" w:ascii="仿宋_GB2312" w:hAnsi="等线" w:eastAsia="仿宋_GB2312"/>
                <w:color w:val="000000"/>
              </w:rPr>
            </w:pPr>
            <w:r>
              <w:rPr>
                <w:rFonts w:hint="eastAsia" w:ascii="仿宋_GB2312" w:hAnsi="仿宋" w:eastAsia="仿宋_GB2312" w:cs="仿宋"/>
                <w:color w:val="auto"/>
                <w:sz w:val="24"/>
              </w:rPr>
              <w:t>北京工商大学食品科学与工程</w:t>
            </w:r>
          </w:p>
        </w:tc>
        <w:tc>
          <w:tcPr>
            <w:tcW w:w="735" w:type="dxa"/>
            <w:vAlign w:val="center"/>
          </w:tcPr>
          <w:p w14:paraId="1BB9C8D4">
            <w:pPr>
              <w:spacing w:after="312" w:afterLines="100"/>
              <w:jc w:val="center"/>
              <w:rPr>
                <w:rFonts w:hint="eastAsia" w:ascii="仿宋_GB2312" w:hAnsi="等线" w:eastAsia="仿宋_GB2312"/>
                <w:color w:val="000000"/>
              </w:rPr>
            </w:pPr>
            <w:r>
              <w:rPr>
                <w:rFonts w:hint="eastAsia" w:ascii="仿宋_GB2312" w:eastAsia="仿宋_GB2312" w:hAnsiTheme="minorEastAsia"/>
                <w:color w:val="auto"/>
                <w:sz w:val="24"/>
              </w:rPr>
              <w:t>3.64</w:t>
            </w:r>
          </w:p>
        </w:tc>
        <w:tc>
          <w:tcPr>
            <w:tcW w:w="960" w:type="dxa"/>
            <w:vAlign w:val="center"/>
          </w:tcPr>
          <w:p w14:paraId="1F889BAA">
            <w:pPr>
              <w:spacing w:after="312" w:afterLines="100"/>
              <w:jc w:val="center"/>
              <w:rPr>
                <w:rFonts w:hint="eastAsia" w:ascii="仿宋_GB2312" w:hAnsi="等线" w:eastAsia="仿宋_GB2312"/>
                <w:color w:val="000000"/>
              </w:rPr>
            </w:pPr>
            <w:r>
              <w:rPr>
                <w:rFonts w:hint="eastAsia" w:ascii="仿宋_GB2312" w:hAnsi="仿宋" w:eastAsia="仿宋_GB2312" w:cs="仿宋"/>
                <w:color w:val="auto"/>
                <w:sz w:val="24"/>
              </w:rPr>
              <w:t>7/48</w:t>
            </w:r>
          </w:p>
        </w:tc>
        <w:tc>
          <w:tcPr>
            <w:tcW w:w="2340" w:type="dxa"/>
            <w:vAlign w:val="center"/>
          </w:tcPr>
          <w:p w14:paraId="547AB411">
            <w:pPr>
              <w:spacing w:line="360" w:lineRule="exact"/>
              <w:jc w:val="center"/>
              <w:rPr>
                <w:rFonts w:ascii="仿宋_GB2312" w:hAnsi="仿宋" w:eastAsia="仿宋_GB2312" w:cs="仿宋"/>
                <w:color w:val="auto"/>
                <w:sz w:val="24"/>
              </w:rPr>
            </w:pPr>
            <w:r>
              <w:rPr>
                <w:rFonts w:hint="eastAsia" w:ascii="仿宋_GB2312" w:hAnsi="仿宋" w:eastAsia="仿宋_GB2312" w:cs="仿宋"/>
                <w:color w:val="auto"/>
                <w:sz w:val="24"/>
              </w:rPr>
              <w:t>“建行杯”第八届湖南省“互联网+”大学生创新创业大赛二等奖负责人（4）“建行杯”第九届湖南省“互联网+”大学生创新创业大赛省级铜奖省级三等奖负责人（3）湖南省大学生创新大赛（2024）省级三等奖负责人（3）第三届全国中医药高等院校大学生创新创业大赛国家级二等奖负责人（5）第三届全国中医药高等院校大学生创新创业大赛国家级三等奖排名第三（1）第九届全国大学生生命科学竞赛国家级三等奖（</w:t>
            </w:r>
            <w:r>
              <w:rPr>
                <w:rFonts w:hint="eastAsia" w:ascii="仿宋_GB2312" w:hAnsi="仿宋" w:eastAsia="仿宋_GB2312" w:cs="仿宋"/>
                <w:color w:val="auto"/>
                <w:sz w:val="24"/>
                <w:lang w:val="en-US" w:eastAsia="zh-CN"/>
              </w:rPr>
              <w:t>4</w:t>
            </w:r>
            <w:r>
              <w:rPr>
                <w:rFonts w:hint="eastAsia" w:ascii="仿宋_GB2312" w:hAnsi="仿宋" w:eastAsia="仿宋_GB2312" w:cs="仿宋"/>
                <w:color w:val="auto"/>
                <w:sz w:val="24"/>
              </w:rPr>
              <w:t>）</w:t>
            </w:r>
          </w:p>
          <w:p w14:paraId="3557F7D7">
            <w:pPr>
              <w:spacing w:line="360" w:lineRule="exact"/>
              <w:jc w:val="center"/>
              <w:rPr>
                <w:rFonts w:ascii="仿宋_GB2312" w:hAnsi="仿宋" w:eastAsia="仿宋_GB2312" w:cs="仿宋"/>
                <w:color w:val="auto"/>
                <w:sz w:val="24"/>
              </w:rPr>
            </w:pPr>
            <w:r>
              <w:rPr>
                <w:rFonts w:hint="eastAsia" w:ascii="仿宋_GB2312" w:hAnsi="仿宋" w:eastAsia="仿宋_GB2312" w:cs="仿宋"/>
                <w:color w:val="auto"/>
                <w:sz w:val="24"/>
              </w:rPr>
              <w:t>第十三届“挑战杯”中国大学生创业计划竞赛国家级三等奖排名第二（5）第十一届“挑战杯”湖南省大学生创业计划竞赛省级一等奖排名第三（2）</w:t>
            </w:r>
          </w:p>
          <w:p w14:paraId="7365F4FE">
            <w:pPr>
              <w:spacing w:line="360" w:lineRule="exact"/>
              <w:jc w:val="center"/>
              <w:rPr>
                <w:rFonts w:ascii="仿宋_GB2312" w:hAnsi="仿宋" w:eastAsia="仿宋_GB2312" w:cs="仿宋"/>
                <w:color w:val="auto"/>
                <w:sz w:val="24"/>
              </w:rPr>
            </w:pPr>
            <w:r>
              <w:rPr>
                <w:rFonts w:hint="eastAsia" w:ascii="仿宋_GB2312" w:hAnsi="仿宋" w:eastAsia="仿宋_GB2312" w:cs="仿宋"/>
                <w:color w:val="auto"/>
                <w:sz w:val="24"/>
              </w:rPr>
              <w:t>第一作者发表北大核心期刊一篇（4）</w:t>
            </w:r>
          </w:p>
          <w:p w14:paraId="67F7FFBE">
            <w:pPr>
              <w:spacing w:line="360" w:lineRule="exact"/>
              <w:jc w:val="center"/>
              <w:rPr>
                <w:rFonts w:ascii="仿宋_GB2312" w:hAnsi="等线" w:eastAsia="仿宋_GB2312"/>
                <w:color w:val="000000"/>
              </w:rPr>
            </w:pPr>
            <w:r>
              <w:rPr>
                <w:rFonts w:hint="eastAsia" w:ascii="仿宋_GB2312" w:hAnsi="仿宋" w:eastAsia="仿宋_GB2312" w:cs="仿宋"/>
                <w:color w:val="auto"/>
                <w:sz w:val="24"/>
              </w:rPr>
              <w:t>全国计算机等级考试二级（1）</w:t>
            </w:r>
          </w:p>
        </w:tc>
        <w:tc>
          <w:tcPr>
            <w:tcW w:w="1620" w:type="dxa"/>
            <w:vAlign w:val="center"/>
          </w:tcPr>
          <w:p w14:paraId="74F613C5">
            <w:pPr>
              <w:spacing w:after="312" w:afterLines="100"/>
              <w:jc w:val="center"/>
              <w:rPr>
                <w:rFonts w:hint="eastAsia" w:ascii="仿宋_GB2312" w:hAnsi="等线" w:eastAsia="仿宋_GB2312"/>
                <w:color w:val="000000"/>
              </w:rPr>
            </w:pPr>
            <w:r>
              <w:rPr>
                <w:rFonts w:hint="eastAsia" w:ascii="仿宋_GB2312" w:hAnsi="仿宋" w:eastAsia="仿宋_GB2312" w:cs="仿宋"/>
                <w:color w:val="auto"/>
                <w:sz w:val="24"/>
              </w:rPr>
              <w:t>10</w:t>
            </w:r>
            <w:r>
              <w:rPr>
                <w:rFonts w:hint="eastAsia" w:ascii="仿宋_GB2312" w:hAnsi="仿宋" w:eastAsia="仿宋_GB2312" w:cs="仿宋"/>
                <w:color w:val="auto"/>
                <w:sz w:val="24"/>
                <w:lang w:val="en-US" w:eastAsia="zh-CN"/>
              </w:rPr>
              <w:t>4</w:t>
            </w:r>
            <w:r>
              <w:rPr>
                <w:rFonts w:hint="eastAsia" w:ascii="仿宋_GB2312" w:hAnsi="仿宋" w:eastAsia="仿宋_GB2312" w:cs="仿宋"/>
                <w:color w:val="auto"/>
                <w:sz w:val="24"/>
              </w:rPr>
              <w:t>.8</w:t>
            </w:r>
          </w:p>
        </w:tc>
        <w:tc>
          <w:tcPr>
            <w:tcW w:w="1620" w:type="dxa"/>
            <w:vAlign w:val="center"/>
          </w:tcPr>
          <w:p w14:paraId="1DD81540">
            <w:pPr>
              <w:spacing w:after="312" w:afterLines="100"/>
              <w:jc w:val="center"/>
              <w:rPr>
                <w:rFonts w:hint="eastAsia" w:ascii="仿宋_GB2312" w:hAnsi="仿宋" w:eastAsia="仿宋_GB2312" w:cs="仿宋"/>
                <w:color w:val="auto"/>
                <w:sz w:val="24"/>
              </w:rPr>
            </w:pPr>
          </w:p>
        </w:tc>
      </w:tr>
      <w:tr w14:paraId="50DA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vAlign w:val="center"/>
          </w:tcPr>
          <w:p w14:paraId="1D3EFEF0">
            <w:pPr>
              <w:spacing w:after="312" w:afterLines="100"/>
              <w:jc w:val="center"/>
              <w:rPr>
                <w:rFonts w:hint="default" w:ascii="仿宋_GB2312" w:hAnsi="等线" w:eastAsia="仿宋_GB2312"/>
                <w:color w:val="000000"/>
                <w:lang w:val="en-US" w:eastAsia="zh-CN"/>
              </w:rPr>
            </w:pPr>
            <w:r>
              <w:rPr>
                <w:rFonts w:hint="eastAsia" w:ascii="仿宋_GB2312" w:hAnsi="等线" w:eastAsia="仿宋_GB2312"/>
                <w:color w:val="000000"/>
                <w:lang w:val="en-US" w:eastAsia="zh-CN"/>
              </w:rPr>
              <w:t>3</w:t>
            </w:r>
          </w:p>
        </w:tc>
        <w:tc>
          <w:tcPr>
            <w:tcW w:w="990" w:type="dxa"/>
            <w:vAlign w:val="center"/>
          </w:tcPr>
          <w:p w14:paraId="1C5F971E">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罗洁</w:t>
            </w:r>
          </w:p>
        </w:tc>
        <w:tc>
          <w:tcPr>
            <w:tcW w:w="1500" w:type="dxa"/>
            <w:vAlign w:val="center"/>
          </w:tcPr>
          <w:p w14:paraId="70B31B46">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202104090122</w:t>
            </w:r>
          </w:p>
        </w:tc>
        <w:tc>
          <w:tcPr>
            <w:tcW w:w="705" w:type="dxa"/>
            <w:vAlign w:val="center"/>
          </w:tcPr>
          <w:p w14:paraId="55E41F50">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eastAsia="zh-CN"/>
              </w:rPr>
              <w:t>女</w:t>
            </w:r>
          </w:p>
        </w:tc>
        <w:tc>
          <w:tcPr>
            <w:tcW w:w="1035" w:type="dxa"/>
            <w:vAlign w:val="center"/>
          </w:tcPr>
          <w:p w14:paraId="25F18C28">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食品科学与工程</w:t>
            </w:r>
          </w:p>
        </w:tc>
        <w:tc>
          <w:tcPr>
            <w:tcW w:w="2415" w:type="dxa"/>
            <w:vAlign w:val="center"/>
          </w:tcPr>
          <w:p w14:paraId="617422C2">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华南理工大学食品科学与工程</w:t>
            </w:r>
          </w:p>
        </w:tc>
        <w:tc>
          <w:tcPr>
            <w:tcW w:w="735" w:type="dxa"/>
            <w:vAlign w:val="center"/>
          </w:tcPr>
          <w:p w14:paraId="5C771CE4">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4.13</w:t>
            </w:r>
          </w:p>
        </w:tc>
        <w:tc>
          <w:tcPr>
            <w:tcW w:w="960" w:type="dxa"/>
            <w:vAlign w:val="center"/>
          </w:tcPr>
          <w:p w14:paraId="63852FEB">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1/48</w:t>
            </w:r>
          </w:p>
        </w:tc>
        <w:tc>
          <w:tcPr>
            <w:tcW w:w="2340" w:type="dxa"/>
            <w:vAlign w:val="center"/>
          </w:tcPr>
          <w:p w14:paraId="188E29A3">
            <w:pPr>
              <w:spacing w:line="360" w:lineRule="exact"/>
              <w:jc w:val="center"/>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CET6级（2分）</w:t>
            </w:r>
          </w:p>
          <w:p w14:paraId="01D8DB9C">
            <w:pPr>
              <w:spacing w:line="360" w:lineRule="exact"/>
              <w:jc w:val="center"/>
              <w:rPr>
                <w:rFonts w:hint="eastAsia" w:ascii="仿宋_GB2312" w:hAnsi="仿宋" w:eastAsia="仿宋_GB2312" w:cs="仿宋"/>
                <w:color w:val="auto"/>
                <w:sz w:val="24"/>
              </w:rPr>
            </w:pPr>
            <w:r>
              <w:rPr>
                <w:rFonts w:hint="eastAsia" w:ascii="仿宋_GB2312" w:hAnsi="仿宋" w:eastAsia="仿宋_GB2312" w:cs="仿宋"/>
                <w:color w:val="auto"/>
                <w:sz w:val="24"/>
              </w:rPr>
              <w:t>全国计算机二级（1分）</w:t>
            </w:r>
          </w:p>
          <w:p w14:paraId="6546A8BE">
            <w:pPr>
              <w:spacing w:line="360" w:lineRule="exact"/>
              <w:jc w:val="center"/>
              <w:rPr>
                <w:rFonts w:hint="default"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教师资格证（1分）</w:t>
            </w:r>
          </w:p>
          <w:p w14:paraId="3976D900">
            <w:pPr>
              <w:spacing w:line="360" w:lineRule="exact"/>
              <w:jc w:val="center"/>
              <w:rPr>
                <w:rFonts w:hint="eastAsia" w:ascii="仿宋_GB2312" w:hAnsi="仿宋" w:eastAsia="仿宋_GB2312" w:cs="仿宋"/>
                <w:color w:val="auto"/>
                <w:sz w:val="24"/>
              </w:rPr>
            </w:pPr>
            <w:r>
              <w:rPr>
                <w:rFonts w:hint="eastAsia" w:ascii="仿宋_GB2312" w:hAnsi="仿宋" w:eastAsia="仿宋_GB2312" w:cs="仿宋"/>
                <w:color w:val="auto"/>
                <w:sz w:val="24"/>
              </w:rPr>
              <w:t>202</w:t>
            </w:r>
            <w:r>
              <w:rPr>
                <w:rFonts w:hint="eastAsia" w:ascii="仿宋_GB2312" w:hAnsi="仿宋" w:eastAsia="仿宋_GB2312" w:cs="仿宋"/>
                <w:color w:val="auto"/>
                <w:sz w:val="24"/>
                <w:lang w:val="en-US" w:eastAsia="zh-CN"/>
              </w:rPr>
              <w:t>4</w:t>
            </w:r>
            <w:r>
              <w:rPr>
                <w:rFonts w:hint="eastAsia" w:ascii="仿宋_GB2312" w:hAnsi="仿宋" w:eastAsia="仿宋_GB2312" w:cs="仿宋"/>
                <w:color w:val="auto"/>
                <w:sz w:val="24"/>
              </w:rPr>
              <w:t>年省级大创立项（1分）</w:t>
            </w:r>
          </w:p>
          <w:p w14:paraId="3F4ADD92">
            <w:pPr>
              <w:spacing w:line="360" w:lineRule="exact"/>
              <w:jc w:val="center"/>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北大核心期刊（4分）</w:t>
            </w:r>
          </w:p>
          <w:p w14:paraId="25B844B4">
            <w:pPr>
              <w:spacing w:line="360" w:lineRule="exact"/>
              <w:jc w:val="center"/>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一般期刊（1分）</w:t>
            </w:r>
          </w:p>
          <w:p w14:paraId="4910CA9F">
            <w:pPr>
              <w:spacing w:line="360" w:lineRule="exact"/>
              <w:jc w:val="center"/>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生命科学竞赛国三（6分）</w:t>
            </w:r>
          </w:p>
          <w:p w14:paraId="7381935E">
            <w:pPr>
              <w:spacing w:line="360" w:lineRule="exact"/>
              <w:jc w:val="center"/>
              <w:rPr>
                <w:rFonts w:hint="eastAsia" w:ascii="仿宋_GB2312" w:hAnsi="仿宋" w:eastAsia="仿宋_GB2312" w:cs="仿宋"/>
                <w:color w:val="auto"/>
                <w:sz w:val="24"/>
                <w:lang w:val="en-US" w:eastAsia="zh-CN"/>
              </w:rPr>
            </w:pPr>
            <w:r>
              <w:rPr>
                <w:rFonts w:hint="eastAsia" w:ascii="仿宋_GB2312" w:hAnsi="仿宋" w:eastAsia="仿宋_GB2312" w:cs="仿宋"/>
                <w:color w:val="auto"/>
                <w:sz w:val="24"/>
                <w:lang w:val="en-US" w:eastAsia="zh-CN"/>
              </w:rPr>
              <w:t>计算机设计大赛国三（3分）</w:t>
            </w:r>
          </w:p>
          <w:p w14:paraId="032442B8">
            <w:pPr>
              <w:spacing w:line="360" w:lineRule="exact"/>
              <w:jc w:val="center"/>
              <w:rPr>
                <w:rFonts w:ascii="仿宋_GB2312" w:hAnsi="等线" w:eastAsia="仿宋_GB2312"/>
                <w:color w:val="000000"/>
              </w:rPr>
            </w:pPr>
            <w:r>
              <w:rPr>
                <w:rFonts w:hint="eastAsia" w:ascii="仿宋_GB2312" w:hAnsi="仿宋" w:eastAsia="仿宋_GB2312" w:cs="仿宋"/>
                <w:color w:val="auto"/>
                <w:sz w:val="24"/>
                <w:lang w:val="en-US" w:eastAsia="zh-CN"/>
              </w:rPr>
              <w:t>服务外包大赛国三（3分）</w:t>
            </w:r>
          </w:p>
        </w:tc>
        <w:tc>
          <w:tcPr>
            <w:tcW w:w="1620" w:type="dxa"/>
            <w:vAlign w:val="center"/>
          </w:tcPr>
          <w:p w14:paraId="1D1F826F">
            <w:pPr>
              <w:spacing w:afterLines="100"/>
              <w:jc w:val="center"/>
              <w:rPr>
                <w:rFonts w:hint="eastAsia" w:ascii="仿宋_GB2312" w:hAnsi="等线" w:eastAsia="仿宋_GB2312"/>
                <w:color w:val="000000"/>
              </w:rPr>
            </w:pPr>
            <w:r>
              <w:rPr>
                <w:rFonts w:hint="eastAsia" w:ascii="仿宋_GB2312" w:hAnsi="仿宋" w:eastAsia="仿宋_GB2312" w:cs="仿宋"/>
                <w:color w:val="auto"/>
                <w:sz w:val="24"/>
                <w:lang w:val="en-US" w:eastAsia="zh-CN"/>
              </w:rPr>
              <w:t>104.6</w:t>
            </w:r>
          </w:p>
        </w:tc>
        <w:tc>
          <w:tcPr>
            <w:tcW w:w="1620" w:type="dxa"/>
            <w:vAlign w:val="center"/>
          </w:tcPr>
          <w:p w14:paraId="6CADAE82">
            <w:pPr>
              <w:spacing w:afterLines="100"/>
              <w:jc w:val="center"/>
              <w:rPr>
                <w:rFonts w:hint="eastAsia" w:ascii="仿宋_GB2312" w:hAnsi="仿宋" w:eastAsia="仿宋_GB2312" w:cs="仿宋"/>
                <w:color w:val="auto"/>
                <w:sz w:val="24"/>
                <w:lang w:val="en-US" w:eastAsia="zh-CN"/>
              </w:rPr>
            </w:pPr>
          </w:p>
        </w:tc>
      </w:tr>
    </w:tbl>
    <w:p w14:paraId="09901A94"/>
    <w:p w14:paraId="1ED595DA"/>
    <w:p w14:paraId="14AC3E90"/>
    <w:p w14:paraId="1B51D671"/>
    <w:p w14:paraId="11AF151A"/>
    <w:p w14:paraId="05612B46"/>
    <w:p w14:paraId="1F21792D"/>
    <w:p w14:paraId="0F57ECB3"/>
    <w:p w14:paraId="3F097747"/>
    <w:p w14:paraId="5350BBE8">
      <w:pPr>
        <w:jc w:val="center"/>
        <w:rPr>
          <w:sz w:val="32"/>
          <w:szCs w:val="32"/>
        </w:rPr>
      </w:pPr>
      <w:r>
        <w:rPr>
          <w:rFonts w:hint="eastAsia" w:ascii="黑体" w:hAnsi="黑体" w:eastAsia="黑体" w:cs="黑体"/>
          <w:sz w:val="32"/>
          <w:szCs w:val="32"/>
          <w:lang w:val="en-US" w:eastAsia="zh-CN"/>
        </w:rPr>
        <w:t>制药工程专业综合加分情况表</w:t>
      </w:r>
    </w:p>
    <w:tbl>
      <w:tblPr>
        <w:tblStyle w:val="4"/>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90"/>
        <w:gridCol w:w="1500"/>
        <w:gridCol w:w="705"/>
        <w:gridCol w:w="1035"/>
        <w:gridCol w:w="2415"/>
        <w:gridCol w:w="735"/>
        <w:gridCol w:w="960"/>
        <w:gridCol w:w="2340"/>
        <w:gridCol w:w="1620"/>
        <w:gridCol w:w="1620"/>
      </w:tblGrid>
      <w:tr w14:paraId="1E32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vAlign w:val="center"/>
          </w:tcPr>
          <w:p w14:paraId="3FEC14DD">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序号</w:t>
            </w:r>
          </w:p>
        </w:tc>
        <w:tc>
          <w:tcPr>
            <w:tcW w:w="990" w:type="dxa"/>
            <w:shd w:val="clear" w:color="auto" w:fill="auto"/>
            <w:vAlign w:val="center"/>
          </w:tcPr>
          <w:p w14:paraId="2E24CF65">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姓名</w:t>
            </w:r>
          </w:p>
        </w:tc>
        <w:tc>
          <w:tcPr>
            <w:tcW w:w="1500" w:type="dxa"/>
            <w:shd w:val="clear" w:color="auto" w:fill="auto"/>
            <w:vAlign w:val="center"/>
          </w:tcPr>
          <w:p w14:paraId="7DEAE18E">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学号</w:t>
            </w:r>
          </w:p>
        </w:tc>
        <w:tc>
          <w:tcPr>
            <w:tcW w:w="705" w:type="dxa"/>
            <w:shd w:val="clear" w:color="auto" w:fill="auto"/>
            <w:vAlign w:val="center"/>
          </w:tcPr>
          <w:p w14:paraId="7202E35D">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性别</w:t>
            </w:r>
          </w:p>
        </w:tc>
        <w:tc>
          <w:tcPr>
            <w:tcW w:w="1035" w:type="dxa"/>
            <w:shd w:val="clear" w:color="auto" w:fill="auto"/>
            <w:vAlign w:val="center"/>
          </w:tcPr>
          <w:p w14:paraId="3BCE0545">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专业</w:t>
            </w:r>
          </w:p>
        </w:tc>
        <w:tc>
          <w:tcPr>
            <w:tcW w:w="2415" w:type="dxa"/>
            <w:shd w:val="clear" w:color="auto" w:fill="auto"/>
            <w:vAlign w:val="center"/>
          </w:tcPr>
          <w:p w14:paraId="50E21731">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意向申请学校及专业</w:t>
            </w:r>
          </w:p>
        </w:tc>
        <w:tc>
          <w:tcPr>
            <w:tcW w:w="735" w:type="dxa"/>
            <w:shd w:val="clear" w:color="auto" w:fill="auto"/>
            <w:vAlign w:val="center"/>
          </w:tcPr>
          <w:p w14:paraId="60726037">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学分绩点</w:t>
            </w:r>
          </w:p>
        </w:tc>
        <w:tc>
          <w:tcPr>
            <w:tcW w:w="960" w:type="dxa"/>
            <w:shd w:val="clear" w:color="auto" w:fill="auto"/>
            <w:vAlign w:val="center"/>
          </w:tcPr>
          <w:p w14:paraId="2A1870CD">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学业成绩排名</w:t>
            </w:r>
          </w:p>
        </w:tc>
        <w:tc>
          <w:tcPr>
            <w:tcW w:w="2340" w:type="dxa"/>
            <w:shd w:val="clear" w:color="auto" w:fill="auto"/>
            <w:vAlign w:val="center"/>
          </w:tcPr>
          <w:p w14:paraId="650B940C">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奖励分明细</w:t>
            </w:r>
          </w:p>
        </w:tc>
        <w:tc>
          <w:tcPr>
            <w:tcW w:w="1620" w:type="dxa"/>
            <w:shd w:val="clear" w:color="auto" w:fill="auto"/>
            <w:vAlign w:val="center"/>
          </w:tcPr>
          <w:p w14:paraId="296B1A39">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综合得分（学分绩点×20+奖励分）</w:t>
            </w:r>
          </w:p>
        </w:tc>
        <w:tc>
          <w:tcPr>
            <w:tcW w:w="1620" w:type="dxa"/>
            <w:shd w:val="clear" w:color="auto" w:fill="auto"/>
            <w:vAlign w:val="center"/>
          </w:tcPr>
          <w:p w14:paraId="211B4EC3">
            <w:pPr>
              <w:spacing w:line="360" w:lineRule="exact"/>
              <w:jc w:val="center"/>
              <w:rPr>
                <w:rFonts w:hint="eastAsia" w:ascii="仿宋_GB2312" w:hAnsi="仿宋" w:eastAsia="仿宋_GB2312" w:cs="仿宋"/>
                <w:sz w:val="24"/>
                <w:lang w:eastAsia="zh-CN"/>
              </w:rPr>
            </w:pPr>
            <w:r>
              <w:rPr>
                <w:rFonts w:hint="eastAsia" w:ascii="仿宋_GB2312" w:hAnsi="仿宋" w:eastAsia="仿宋_GB2312" w:cs="仿宋"/>
                <w:sz w:val="24"/>
                <w:lang w:eastAsia="zh-CN"/>
              </w:rPr>
              <w:t>备注</w:t>
            </w:r>
          </w:p>
        </w:tc>
      </w:tr>
      <w:tr w14:paraId="6AD6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vAlign w:val="center"/>
          </w:tcPr>
          <w:p w14:paraId="7B122AAF">
            <w:pPr>
              <w:spacing w:afterLines="100"/>
              <w:jc w:val="center"/>
              <w:rPr>
                <w:rFonts w:hint="default"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1</w:t>
            </w:r>
          </w:p>
        </w:tc>
        <w:tc>
          <w:tcPr>
            <w:tcW w:w="990" w:type="dxa"/>
            <w:shd w:val="clear" w:color="auto" w:fill="auto"/>
            <w:vAlign w:val="center"/>
          </w:tcPr>
          <w:p w14:paraId="733979ED">
            <w:pPr>
              <w:spacing w:after="312"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张妍妍</w:t>
            </w:r>
          </w:p>
        </w:tc>
        <w:tc>
          <w:tcPr>
            <w:tcW w:w="1500" w:type="dxa"/>
            <w:shd w:val="clear" w:color="auto" w:fill="auto"/>
            <w:vAlign w:val="center"/>
          </w:tcPr>
          <w:p w14:paraId="0CE9AAC9">
            <w:pPr>
              <w:spacing w:after="312"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202104040115</w:t>
            </w:r>
          </w:p>
        </w:tc>
        <w:tc>
          <w:tcPr>
            <w:tcW w:w="705" w:type="dxa"/>
            <w:shd w:val="clear" w:color="auto" w:fill="auto"/>
            <w:vAlign w:val="center"/>
          </w:tcPr>
          <w:p w14:paraId="07656A4B">
            <w:pPr>
              <w:spacing w:after="312"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女</w:t>
            </w:r>
          </w:p>
        </w:tc>
        <w:tc>
          <w:tcPr>
            <w:tcW w:w="1035" w:type="dxa"/>
            <w:shd w:val="clear" w:color="auto" w:fill="auto"/>
            <w:vAlign w:val="center"/>
          </w:tcPr>
          <w:p w14:paraId="3C11A456">
            <w:pPr>
              <w:spacing w:after="312"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制药工程</w:t>
            </w:r>
          </w:p>
        </w:tc>
        <w:tc>
          <w:tcPr>
            <w:tcW w:w="2415" w:type="dxa"/>
            <w:shd w:val="clear" w:color="auto" w:fill="auto"/>
            <w:vAlign w:val="center"/>
          </w:tcPr>
          <w:p w14:paraId="728D48FF">
            <w:pPr>
              <w:spacing w:after="312"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中南大学化学化工学院化学工程与技术</w:t>
            </w:r>
          </w:p>
        </w:tc>
        <w:tc>
          <w:tcPr>
            <w:tcW w:w="735" w:type="dxa"/>
            <w:shd w:val="clear" w:color="auto" w:fill="auto"/>
            <w:vAlign w:val="center"/>
          </w:tcPr>
          <w:p w14:paraId="3E9063B5">
            <w:pPr>
              <w:spacing w:after="312"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3.79</w:t>
            </w:r>
          </w:p>
        </w:tc>
        <w:tc>
          <w:tcPr>
            <w:tcW w:w="960" w:type="dxa"/>
            <w:shd w:val="clear" w:color="auto" w:fill="auto"/>
            <w:vAlign w:val="center"/>
          </w:tcPr>
          <w:p w14:paraId="2AE0619E">
            <w:pPr>
              <w:spacing w:after="312"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1/46</w:t>
            </w:r>
          </w:p>
        </w:tc>
        <w:tc>
          <w:tcPr>
            <w:tcW w:w="2340" w:type="dxa"/>
            <w:shd w:val="clear" w:color="auto" w:fill="auto"/>
            <w:vAlign w:val="center"/>
          </w:tcPr>
          <w:p w14:paraId="25BDA36C">
            <w:pPr>
              <w:spacing w:line="360" w:lineRule="exact"/>
              <w:jc w:val="center"/>
              <w:rPr>
                <w:rFonts w:hint="eastAsia" w:ascii="仿宋_GB2312" w:hAnsi="仿宋" w:eastAsia="仿宋_GB2312" w:cs="仿宋"/>
                <w:sz w:val="24"/>
              </w:rPr>
            </w:pPr>
            <w:r>
              <w:rPr>
                <w:rFonts w:hint="eastAsia" w:ascii="仿宋_GB2312" w:hAnsi="仿宋" w:eastAsia="仿宋_GB2312" w:cs="仿宋"/>
                <w:sz w:val="24"/>
              </w:rPr>
              <w:t>CET 6级（2分）</w:t>
            </w:r>
          </w:p>
          <w:p w14:paraId="098175F8">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全国计算机二级（1分）全国大学生化工设计竞赛</w:t>
            </w:r>
            <w:r>
              <w:rPr>
                <w:rFonts w:hint="eastAsia" w:ascii="仿宋_GB2312" w:hAnsi="仿宋" w:eastAsia="仿宋_GB2312" w:cs="仿宋"/>
                <w:sz w:val="24"/>
                <w:lang w:val="en-US" w:eastAsia="zh-CN"/>
              </w:rPr>
              <w:t>国家级二等奖排名第二</w:t>
            </w:r>
            <w:r>
              <w:rPr>
                <w:rFonts w:hint="eastAsia" w:ascii="仿宋_GB2312" w:hAnsi="仿宋" w:eastAsia="仿宋_GB2312" w:cs="仿宋"/>
                <w:sz w:val="24"/>
              </w:rPr>
              <w:t>（4分）</w:t>
            </w:r>
          </w:p>
        </w:tc>
        <w:tc>
          <w:tcPr>
            <w:tcW w:w="1620" w:type="dxa"/>
            <w:shd w:val="clear" w:color="auto" w:fill="auto"/>
            <w:vAlign w:val="center"/>
          </w:tcPr>
          <w:p w14:paraId="7AE254FC">
            <w:pPr>
              <w:spacing w:after="312"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8</w:t>
            </w:r>
            <w:r>
              <w:rPr>
                <w:rFonts w:hint="eastAsia" w:ascii="仿宋_GB2312" w:hAnsi="仿宋" w:eastAsia="仿宋_GB2312" w:cs="仿宋"/>
                <w:sz w:val="24"/>
                <w:lang w:val="en-US" w:eastAsia="zh-CN"/>
              </w:rPr>
              <w:t>2</w:t>
            </w:r>
            <w:r>
              <w:rPr>
                <w:rFonts w:hint="eastAsia" w:ascii="仿宋_GB2312" w:hAnsi="仿宋" w:eastAsia="仿宋_GB2312" w:cs="仿宋"/>
                <w:sz w:val="24"/>
              </w:rPr>
              <w:t>.8</w:t>
            </w:r>
          </w:p>
        </w:tc>
        <w:tc>
          <w:tcPr>
            <w:tcW w:w="1620" w:type="dxa"/>
            <w:shd w:val="clear" w:color="auto" w:fill="auto"/>
            <w:vAlign w:val="center"/>
          </w:tcPr>
          <w:p w14:paraId="7553EC76">
            <w:pPr>
              <w:spacing w:after="312" w:afterLines="100"/>
              <w:jc w:val="center"/>
              <w:rPr>
                <w:rFonts w:hint="eastAsia" w:ascii="仿宋_GB2312" w:hAnsi="仿宋" w:eastAsia="仿宋_GB2312" w:cs="仿宋"/>
                <w:sz w:val="24"/>
              </w:rPr>
            </w:pPr>
          </w:p>
        </w:tc>
      </w:tr>
      <w:tr w14:paraId="264E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vAlign w:val="center"/>
          </w:tcPr>
          <w:p w14:paraId="6B56FCEC">
            <w:pPr>
              <w:spacing w:afterLines="100"/>
              <w:jc w:val="center"/>
              <w:rPr>
                <w:rFonts w:hint="default"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2</w:t>
            </w:r>
          </w:p>
        </w:tc>
        <w:tc>
          <w:tcPr>
            <w:tcW w:w="990" w:type="dxa"/>
            <w:shd w:val="clear" w:color="auto" w:fill="auto"/>
            <w:vAlign w:val="center"/>
          </w:tcPr>
          <w:p w14:paraId="1C532538">
            <w:pPr>
              <w:spacing w:afterLines="100"/>
              <w:jc w:val="center"/>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李勤勤</w:t>
            </w:r>
          </w:p>
        </w:tc>
        <w:tc>
          <w:tcPr>
            <w:tcW w:w="1500" w:type="dxa"/>
            <w:shd w:val="clear" w:color="auto" w:fill="auto"/>
            <w:vAlign w:val="center"/>
          </w:tcPr>
          <w:p w14:paraId="6B1FA0D9">
            <w:pPr>
              <w:spacing w:afterLines="100"/>
              <w:jc w:val="center"/>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202104040127</w:t>
            </w:r>
          </w:p>
        </w:tc>
        <w:tc>
          <w:tcPr>
            <w:tcW w:w="705" w:type="dxa"/>
            <w:shd w:val="clear" w:color="auto" w:fill="auto"/>
            <w:vAlign w:val="center"/>
          </w:tcPr>
          <w:p w14:paraId="443D38CD">
            <w:pPr>
              <w:spacing w:afterLines="100"/>
              <w:jc w:val="center"/>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女</w:t>
            </w:r>
          </w:p>
        </w:tc>
        <w:tc>
          <w:tcPr>
            <w:tcW w:w="1035" w:type="dxa"/>
            <w:shd w:val="clear" w:color="auto" w:fill="auto"/>
            <w:vAlign w:val="center"/>
          </w:tcPr>
          <w:p w14:paraId="0B4A0D7B">
            <w:pPr>
              <w:spacing w:afterLines="100"/>
              <w:jc w:val="center"/>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制药工程</w:t>
            </w:r>
          </w:p>
        </w:tc>
        <w:tc>
          <w:tcPr>
            <w:tcW w:w="2415" w:type="dxa"/>
            <w:shd w:val="clear" w:color="auto" w:fill="auto"/>
            <w:vAlign w:val="center"/>
          </w:tcPr>
          <w:p w14:paraId="668AC975">
            <w:pPr>
              <w:spacing w:afterLines="100"/>
              <w:jc w:val="center"/>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中南大学药学</w:t>
            </w:r>
          </w:p>
        </w:tc>
        <w:tc>
          <w:tcPr>
            <w:tcW w:w="735" w:type="dxa"/>
            <w:shd w:val="clear" w:color="auto" w:fill="auto"/>
            <w:vAlign w:val="center"/>
          </w:tcPr>
          <w:p w14:paraId="34292DD3">
            <w:pPr>
              <w:spacing w:afterLines="100"/>
              <w:jc w:val="center"/>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3.57</w:t>
            </w:r>
          </w:p>
        </w:tc>
        <w:tc>
          <w:tcPr>
            <w:tcW w:w="960" w:type="dxa"/>
            <w:shd w:val="clear" w:color="auto" w:fill="auto"/>
            <w:vAlign w:val="center"/>
          </w:tcPr>
          <w:p w14:paraId="6BAC6BBC">
            <w:pPr>
              <w:spacing w:afterLines="100"/>
              <w:jc w:val="center"/>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4/46</w:t>
            </w:r>
          </w:p>
        </w:tc>
        <w:tc>
          <w:tcPr>
            <w:tcW w:w="2340" w:type="dxa"/>
            <w:shd w:val="clear" w:color="auto" w:fill="auto"/>
            <w:vAlign w:val="center"/>
          </w:tcPr>
          <w:p w14:paraId="473BB9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 w:eastAsia="仿宋_GB2312" w:cs="仿宋"/>
                <w:color w:val="000000" w:themeColor="text1"/>
                <w:sz w:val="24"/>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CET6级（2分）</w:t>
            </w:r>
          </w:p>
          <w:p w14:paraId="4A1528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000000" w:themeColor="text1"/>
                <w:sz w:val="24"/>
                <w14:textFill>
                  <w14:solidFill>
                    <w14:schemeClr w14:val="tx1"/>
                  </w14:solidFill>
                </w14:textFill>
              </w:rPr>
            </w:pPr>
            <w:r>
              <w:rPr>
                <w:rFonts w:hint="eastAsia" w:ascii="仿宋_GB2312" w:hAnsi="仿宋" w:eastAsia="仿宋_GB2312" w:cs="仿宋"/>
                <w:color w:val="000000" w:themeColor="text1"/>
                <w:sz w:val="24"/>
                <w14:textFill>
                  <w14:solidFill>
                    <w14:schemeClr w14:val="tx1"/>
                  </w14:solidFill>
                </w14:textFill>
              </w:rPr>
              <w:t>全国计算机二级（1分）</w:t>
            </w:r>
          </w:p>
          <w:p w14:paraId="7DFF1D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000000" w:themeColor="text1"/>
                <w:sz w:val="24"/>
                <w:lang w:val="en-US" w:eastAsia="zh-CN"/>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全国大学生化工设计竞赛国家级二等奖排名第三（3分）</w:t>
            </w:r>
          </w:p>
          <w:p w14:paraId="68F3BB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计算机设计大赛（2.5分）</w:t>
            </w:r>
          </w:p>
        </w:tc>
        <w:tc>
          <w:tcPr>
            <w:tcW w:w="1620" w:type="dxa"/>
            <w:shd w:val="clear" w:color="auto" w:fill="auto"/>
            <w:vAlign w:val="center"/>
          </w:tcPr>
          <w:p w14:paraId="7178D2EF">
            <w:pPr>
              <w:spacing w:afterLines="100"/>
              <w:jc w:val="center"/>
              <w:rPr>
                <w:rFonts w:hint="eastAsia" w:ascii="仿宋_GB2312" w:hAnsi="仿宋" w:eastAsia="仿宋_GB2312" w:cs="仿宋"/>
                <w:color w:val="000000" w:themeColor="text1"/>
                <w:kern w:val="2"/>
                <w:sz w:val="24"/>
                <w:szCs w:val="24"/>
                <w:lang w:val="en-US" w:eastAsia="zh-CN" w:bidi="ar-SA"/>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79.9</w:t>
            </w:r>
          </w:p>
        </w:tc>
        <w:tc>
          <w:tcPr>
            <w:tcW w:w="1620" w:type="dxa"/>
            <w:shd w:val="clear" w:color="auto" w:fill="auto"/>
            <w:vAlign w:val="center"/>
          </w:tcPr>
          <w:p w14:paraId="124D04D2">
            <w:pPr>
              <w:spacing w:afterLines="100"/>
              <w:jc w:val="center"/>
              <w:rPr>
                <w:rFonts w:hint="eastAsia" w:ascii="仿宋_GB2312" w:hAnsi="仿宋" w:eastAsia="仿宋_GB2312" w:cs="仿宋"/>
                <w:color w:val="000000" w:themeColor="text1"/>
                <w:sz w:val="24"/>
                <w:lang w:val="en-US" w:eastAsia="zh-CN"/>
                <w14:textFill>
                  <w14:solidFill>
                    <w14:schemeClr w14:val="tx1"/>
                  </w14:solidFill>
                </w14:textFill>
              </w:rPr>
            </w:pPr>
            <w:r>
              <w:rPr>
                <w:rFonts w:hint="eastAsia" w:ascii="仿宋_GB2312" w:hAnsi="仿宋" w:eastAsia="仿宋_GB2312" w:cs="仿宋"/>
                <w:color w:val="000000" w:themeColor="text1"/>
                <w:sz w:val="24"/>
                <w:lang w:val="en-US" w:eastAsia="zh-CN"/>
                <w14:textFill>
                  <w14:solidFill>
                    <w14:schemeClr w14:val="tx1"/>
                  </w14:solidFill>
                </w14:textFill>
              </w:rPr>
              <w:t>破格</w:t>
            </w:r>
          </w:p>
        </w:tc>
      </w:tr>
      <w:tr w14:paraId="5AE0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90" w:type="dxa"/>
            <w:shd w:val="clear" w:color="auto" w:fill="auto"/>
            <w:vAlign w:val="center"/>
          </w:tcPr>
          <w:p w14:paraId="47E2E0A3">
            <w:pPr>
              <w:spacing w:afterLines="100"/>
              <w:jc w:val="center"/>
              <w:rPr>
                <w:rFonts w:hint="default"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3</w:t>
            </w:r>
          </w:p>
        </w:tc>
        <w:tc>
          <w:tcPr>
            <w:tcW w:w="990" w:type="dxa"/>
            <w:shd w:val="clear" w:color="auto" w:fill="auto"/>
            <w:vAlign w:val="center"/>
          </w:tcPr>
          <w:p w14:paraId="44BE979A">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周密</w:t>
            </w:r>
          </w:p>
        </w:tc>
        <w:tc>
          <w:tcPr>
            <w:tcW w:w="1500" w:type="dxa"/>
            <w:shd w:val="clear" w:color="auto" w:fill="auto"/>
            <w:vAlign w:val="center"/>
          </w:tcPr>
          <w:p w14:paraId="79A393DD">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202104040121</w:t>
            </w:r>
          </w:p>
        </w:tc>
        <w:tc>
          <w:tcPr>
            <w:tcW w:w="705" w:type="dxa"/>
            <w:shd w:val="clear" w:color="auto" w:fill="auto"/>
            <w:vAlign w:val="center"/>
          </w:tcPr>
          <w:p w14:paraId="736F674A">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女</w:t>
            </w:r>
          </w:p>
        </w:tc>
        <w:tc>
          <w:tcPr>
            <w:tcW w:w="1035" w:type="dxa"/>
            <w:shd w:val="clear" w:color="auto" w:fill="auto"/>
            <w:vAlign w:val="center"/>
          </w:tcPr>
          <w:p w14:paraId="056C5766">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制药工程</w:t>
            </w:r>
          </w:p>
        </w:tc>
        <w:tc>
          <w:tcPr>
            <w:tcW w:w="2415" w:type="dxa"/>
            <w:shd w:val="clear" w:color="auto" w:fill="auto"/>
            <w:vAlign w:val="center"/>
          </w:tcPr>
          <w:p w14:paraId="21BD727A">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中国药科大学药理学</w:t>
            </w:r>
          </w:p>
        </w:tc>
        <w:tc>
          <w:tcPr>
            <w:tcW w:w="735" w:type="dxa"/>
            <w:shd w:val="clear" w:color="auto" w:fill="auto"/>
            <w:vAlign w:val="center"/>
          </w:tcPr>
          <w:p w14:paraId="7F1735DD">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3.62</w:t>
            </w:r>
          </w:p>
        </w:tc>
        <w:tc>
          <w:tcPr>
            <w:tcW w:w="960" w:type="dxa"/>
            <w:shd w:val="clear" w:color="auto" w:fill="auto"/>
            <w:vAlign w:val="center"/>
          </w:tcPr>
          <w:p w14:paraId="0B0F5E3B">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2/46</w:t>
            </w:r>
          </w:p>
        </w:tc>
        <w:tc>
          <w:tcPr>
            <w:tcW w:w="2340" w:type="dxa"/>
            <w:shd w:val="clear" w:color="auto" w:fill="auto"/>
            <w:vAlign w:val="center"/>
          </w:tcPr>
          <w:p w14:paraId="502ADE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 w:eastAsia="仿宋_GB2312" w:cs="仿宋"/>
                <w:sz w:val="24"/>
              </w:rPr>
            </w:pPr>
            <w:r>
              <w:rPr>
                <w:rFonts w:hint="eastAsia" w:ascii="仿宋_GB2312" w:hAnsi="仿宋" w:eastAsia="仿宋_GB2312" w:cs="仿宋"/>
                <w:sz w:val="24"/>
              </w:rPr>
              <w:t>CET6级（2分）</w:t>
            </w:r>
          </w:p>
          <w:p w14:paraId="1B6108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sz w:val="24"/>
              </w:rPr>
            </w:pPr>
            <w:r>
              <w:rPr>
                <w:rFonts w:hint="eastAsia" w:ascii="仿宋_GB2312" w:hAnsi="仿宋" w:eastAsia="仿宋_GB2312" w:cs="仿宋"/>
                <w:sz w:val="24"/>
              </w:rPr>
              <w:t>全国计算机二级（1分）</w:t>
            </w:r>
          </w:p>
          <w:p w14:paraId="067F15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全国大学生生命科学竞赛国三</w:t>
            </w:r>
            <w:r>
              <w:rPr>
                <w:rFonts w:hint="eastAsia" w:ascii="仿宋_GB2312" w:hAnsi="仿宋" w:eastAsia="仿宋_GB2312" w:cs="仿宋"/>
                <w:sz w:val="24"/>
              </w:rPr>
              <w:t>（</w:t>
            </w:r>
            <w:r>
              <w:rPr>
                <w:rFonts w:hint="eastAsia" w:ascii="仿宋_GB2312" w:hAnsi="仿宋" w:eastAsia="仿宋_GB2312" w:cs="仿宋"/>
                <w:sz w:val="24"/>
                <w:lang w:val="en-US" w:eastAsia="zh-CN"/>
              </w:rPr>
              <w:t>4</w:t>
            </w:r>
            <w:r>
              <w:rPr>
                <w:rFonts w:hint="eastAsia" w:ascii="仿宋_GB2312" w:hAnsi="仿宋" w:eastAsia="仿宋_GB2312" w:cs="仿宋"/>
                <w:sz w:val="24"/>
              </w:rPr>
              <w:t>分）</w:t>
            </w:r>
          </w:p>
        </w:tc>
        <w:tc>
          <w:tcPr>
            <w:tcW w:w="1620" w:type="dxa"/>
            <w:shd w:val="clear" w:color="auto" w:fill="auto"/>
            <w:vAlign w:val="center"/>
          </w:tcPr>
          <w:p w14:paraId="7DDAD5CB">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79.4</w:t>
            </w:r>
          </w:p>
        </w:tc>
        <w:tc>
          <w:tcPr>
            <w:tcW w:w="1620" w:type="dxa"/>
            <w:shd w:val="clear" w:color="auto" w:fill="auto"/>
            <w:vAlign w:val="center"/>
          </w:tcPr>
          <w:p w14:paraId="26463A44">
            <w:pPr>
              <w:spacing w:afterLines="100"/>
              <w:jc w:val="center"/>
              <w:rPr>
                <w:rFonts w:hint="eastAsia" w:ascii="仿宋_GB2312" w:hAnsi="仿宋" w:eastAsia="仿宋_GB2312" w:cs="仿宋"/>
                <w:sz w:val="24"/>
                <w:lang w:val="en-US" w:eastAsia="zh-CN"/>
              </w:rPr>
            </w:pPr>
          </w:p>
        </w:tc>
      </w:tr>
    </w:tbl>
    <w:p w14:paraId="50B45AA8"/>
    <w:p w14:paraId="7F1A00C8"/>
    <w:p w14:paraId="4A1A4B8D">
      <w:pPr>
        <w:jc w:val="center"/>
      </w:pPr>
      <w:r>
        <w:rPr>
          <w:rFonts w:hint="eastAsia" w:ascii="黑体" w:hAnsi="黑体" w:eastAsia="黑体" w:cs="黑体"/>
          <w:sz w:val="32"/>
          <w:szCs w:val="32"/>
          <w:lang w:val="en-US" w:eastAsia="zh-CN"/>
        </w:rPr>
        <w:t>中药资源与开发专业综合加分情况表</w:t>
      </w:r>
    </w:p>
    <w:tbl>
      <w:tblPr>
        <w:tblStyle w:val="4"/>
        <w:tblW w:w="14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90"/>
        <w:gridCol w:w="1500"/>
        <w:gridCol w:w="705"/>
        <w:gridCol w:w="1035"/>
        <w:gridCol w:w="2415"/>
        <w:gridCol w:w="735"/>
        <w:gridCol w:w="960"/>
        <w:gridCol w:w="2340"/>
        <w:gridCol w:w="1620"/>
        <w:gridCol w:w="1620"/>
      </w:tblGrid>
      <w:tr w14:paraId="006E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90" w:type="dxa"/>
            <w:shd w:val="clear" w:color="auto" w:fill="auto"/>
            <w:vAlign w:val="center"/>
          </w:tcPr>
          <w:p w14:paraId="38D93F6D">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序号</w:t>
            </w:r>
          </w:p>
        </w:tc>
        <w:tc>
          <w:tcPr>
            <w:tcW w:w="990" w:type="dxa"/>
            <w:shd w:val="clear" w:color="auto" w:fill="auto"/>
            <w:vAlign w:val="center"/>
          </w:tcPr>
          <w:p w14:paraId="7C510DB2">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姓名</w:t>
            </w:r>
          </w:p>
        </w:tc>
        <w:tc>
          <w:tcPr>
            <w:tcW w:w="1500" w:type="dxa"/>
            <w:shd w:val="clear" w:color="auto" w:fill="auto"/>
            <w:vAlign w:val="center"/>
          </w:tcPr>
          <w:p w14:paraId="0D71B3EE">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学号</w:t>
            </w:r>
          </w:p>
        </w:tc>
        <w:tc>
          <w:tcPr>
            <w:tcW w:w="705" w:type="dxa"/>
            <w:shd w:val="clear" w:color="auto" w:fill="auto"/>
            <w:vAlign w:val="center"/>
          </w:tcPr>
          <w:p w14:paraId="67C76228">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性别</w:t>
            </w:r>
          </w:p>
        </w:tc>
        <w:tc>
          <w:tcPr>
            <w:tcW w:w="1035" w:type="dxa"/>
            <w:shd w:val="clear" w:color="auto" w:fill="auto"/>
            <w:vAlign w:val="center"/>
          </w:tcPr>
          <w:p w14:paraId="502FD272">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专业</w:t>
            </w:r>
          </w:p>
        </w:tc>
        <w:tc>
          <w:tcPr>
            <w:tcW w:w="2415" w:type="dxa"/>
            <w:shd w:val="clear" w:color="auto" w:fill="auto"/>
            <w:vAlign w:val="center"/>
          </w:tcPr>
          <w:p w14:paraId="699E815A">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意向申请学校及专业</w:t>
            </w:r>
          </w:p>
        </w:tc>
        <w:tc>
          <w:tcPr>
            <w:tcW w:w="735" w:type="dxa"/>
            <w:shd w:val="clear" w:color="auto" w:fill="auto"/>
            <w:vAlign w:val="center"/>
          </w:tcPr>
          <w:p w14:paraId="349261EC">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学分绩点</w:t>
            </w:r>
          </w:p>
        </w:tc>
        <w:tc>
          <w:tcPr>
            <w:tcW w:w="960" w:type="dxa"/>
            <w:shd w:val="clear" w:color="auto" w:fill="auto"/>
            <w:vAlign w:val="center"/>
          </w:tcPr>
          <w:p w14:paraId="00D52184">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学业成绩排名</w:t>
            </w:r>
          </w:p>
        </w:tc>
        <w:tc>
          <w:tcPr>
            <w:tcW w:w="2340" w:type="dxa"/>
            <w:shd w:val="clear" w:color="auto" w:fill="auto"/>
            <w:vAlign w:val="center"/>
          </w:tcPr>
          <w:p w14:paraId="2D18C174">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奖励分明细</w:t>
            </w:r>
          </w:p>
        </w:tc>
        <w:tc>
          <w:tcPr>
            <w:tcW w:w="1620" w:type="dxa"/>
            <w:shd w:val="clear" w:color="auto" w:fill="auto"/>
            <w:vAlign w:val="center"/>
          </w:tcPr>
          <w:p w14:paraId="3C2B4A7C">
            <w:pPr>
              <w:spacing w:line="360" w:lineRule="exact"/>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综合得分（学分绩点×20+奖励分）</w:t>
            </w:r>
          </w:p>
        </w:tc>
        <w:tc>
          <w:tcPr>
            <w:tcW w:w="1620" w:type="dxa"/>
            <w:shd w:val="clear" w:color="auto" w:fill="auto"/>
            <w:vAlign w:val="center"/>
          </w:tcPr>
          <w:p w14:paraId="3C6BB133">
            <w:pPr>
              <w:spacing w:line="360" w:lineRule="exact"/>
              <w:jc w:val="center"/>
              <w:rPr>
                <w:rFonts w:hint="eastAsia" w:ascii="仿宋_GB2312" w:hAnsi="仿宋" w:eastAsia="仿宋_GB2312" w:cs="仿宋"/>
                <w:sz w:val="24"/>
                <w:lang w:eastAsia="zh-CN"/>
              </w:rPr>
            </w:pPr>
            <w:r>
              <w:rPr>
                <w:rFonts w:hint="eastAsia" w:ascii="仿宋_GB2312" w:hAnsi="仿宋" w:eastAsia="仿宋_GB2312" w:cs="仿宋"/>
                <w:sz w:val="24"/>
                <w:lang w:eastAsia="zh-CN"/>
              </w:rPr>
              <w:t>备注</w:t>
            </w:r>
            <w:bookmarkStart w:id="1" w:name="_GoBack"/>
            <w:bookmarkEnd w:id="1"/>
          </w:p>
        </w:tc>
      </w:tr>
      <w:tr w14:paraId="65E5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790" w:type="dxa"/>
            <w:shd w:val="clear" w:color="auto" w:fill="auto"/>
            <w:vAlign w:val="center"/>
          </w:tcPr>
          <w:p w14:paraId="61107E11">
            <w:pPr>
              <w:spacing w:afterLines="100"/>
              <w:jc w:val="center"/>
              <w:rPr>
                <w:rFonts w:hint="default"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1</w:t>
            </w:r>
          </w:p>
        </w:tc>
        <w:tc>
          <w:tcPr>
            <w:tcW w:w="990" w:type="dxa"/>
            <w:shd w:val="clear" w:color="auto" w:fill="auto"/>
            <w:vAlign w:val="center"/>
          </w:tcPr>
          <w:p w14:paraId="0C25C384">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尹雨晴</w:t>
            </w:r>
          </w:p>
        </w:tc>
        <w:tc>
          <w:tcPr>
            <w:tcW w:w="1500" w:type="dxa"/>
            <w:shd w:val="clear" w:color="auto" w:fill="auto"/>
            <w:vAlign w:val="center"/>
          </w:tcPr>
          <w:p w14:paraId="67163842">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202104080117</w:t>
            </w:r>
          </w:p>
        </w:tc>
        <w:tc>
          <w:tcPr>
            <w:tcW w:w="705" w:type="dxa"/>
            <w:shd w:val="clear" w:color="auto" w:fill="auto"/>
            <w:vAlign w:val="center"/>
          </w:tcPr>
          <w:p w14:paraId="0371FCA6">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女</w:t>
            </w:r>
          </w:p>
        </w:tc>
        <w:tc>
          <w:tcPr>
            <w:tcW w:w="1035" w:type="dxa"/>
            <w:shd w:val="clear" w:color="auto" w:fill="auto"/>
            <w:vAlign w:val="center"/>
          </w:tcPr>
          <w:p w14:paraId="6755C3AD">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中药资源与开发</w:t>
            </w:r>
          </w:p>
        </w:tc>
        <w:tc>
          <w:tcPr>
            <w:tcW w:w="2415" w:type="dxa"/>
            <w:shd w:val="clear" w:color="auto" w:fill="auto"/>
            <w:vAlign w:val="center"/>
          </w:tcPr>
          <w:p w14:paraId="570F501D">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广州中医药大学中药学</w:t>
            </w:r>
          </w:p>
        </w:tc>
        <w:tc>
          <w:tcPr>
            <w:tcW w:w="735" w:type="dxa"/>
            <w:shd w:val="clear" w:color="auto" w:fill="auto"/>
            <w:vAlign w:val="center"/>
          </w:tcPr>
          <w:p w14:paraId="3A49A887">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3.66</w:t>
            </w:r>
          </w:p>
        </w:tc>
        <w:tc>
          <w:tcPr>
            <w:tcW w:w="960" w:type="dxa"/>
            <w:shd w:val="clear" w:color="auto" w:fill="auto"/>
            <w:vAlign w:val="center"/>
          </w:tcPr>
          <w:p w14:paraId="10C8F02D">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1/40</w:t>
            </w:r>
          </w:p>
        </w:tc>
        <w:tc>
          <w:tcPr>
            <w:tcW w:w="2340" w:type="dxa"/>
            <w:shd w:val="clear" w:color="auto" w:fill="auto"/>
            <w:vAlign w:val="center"/>
          </w:tcPr>
          <w:p w14:paraId="71B0988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CET6级（2分）</w:t>
            </w:r>
            <w:r>
              <w:rPr>
                <w:rFonts w:hint="default" w:ascii="仿宋_GB2312" w:hAnsi="仿宋_GB2312" w:eastAsia="仿宋_GB2312" w:cs="仿宋_GB2312"/>
                <w:color w:val="auto"/>
                <w:sz w:val="24"/>
                <w:szCs w:val="24"/>
              </w:rPr>
              <w:t>湖南省大学生学习贯彻习近平新时代中国特色社会主义思想暨思想政治理论课研究性学习成功展示竞赛</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1分</w:t>
            </w:r>
            <w:r>
              <w:rPr>
                <w:rFonts w:hint="eastAsia" w:ascii="仿宋_GB2312" w:hAnsi="仿宋_GB2312" w:eastAsia="仿宋_GB2312" w:cs="仿宋_GB2312"/>
                <w:color w:val="auto"/>
                <w:sz w:val="24"/>
                <w:szCs w:val="24"/>
                <w:lang w:eastAsia="zh-CN"/>
              </w:rPr>
              <w:t>）</w:t>
            </w:r>
            <w:r>
              <w:rPr>
                <w:rFonts w:hint="eastAsia" w:ascii="仿宋_GB2312" w:hAnsi="仿宋_GB2312" w:eastAsia="仿宋_GB2312" w:cs="仿宋_GB2312"/>
                <w:color w:val="auto"/>
                <w:sz w:val="24"/>
                <w:szCs w:val="24"/>
                <w:lang w:val="en-US" w:eastAsia="zh-CN"/>
              </w:rPr>
              <w:t>2</w:t>
            </w:r>
            <w:r>
              <w:rPr>
                <w:rFonts w:hint="eastAsia" w:ascii="仿宋_GB2312" w:hAnsi="仿宋" w:eastAsia="仿宋_GB2312" w:cs="仿宋"/>
                <w:sz w:val="24"/>
              </w:rPr>
              <w:t>02</w:t>
            </w:r>
            <w:r>
              <w:rPr>
                <w:rFonts w:hint="eastAsia" w:ascii="仿宋_GB2312" w:hAnsi="仿宋" w:eastAsia="仿宋_GB2312" w:cs="仿宋"/>
                <w:sz w:val="24"/>
                <w:lang w:val="en-US" w:eastAsia="zh-CN"/>
              </w:rPr>
              <w:t>2</w:t>
            </w:r>
            <w:r>
              <w:rPr>
                <w:rFonts w:hint="eastAsia" w:ascii="仿宋_GB2312" w:hAnsi="仿宋" w:eastAsia="仿宋_GB2312" w:cs="仿宋"/>
                <w:sz w:val="24"/>
              </w:rPr>
              <w:t>年省级大创立项（1分）</w:t>
            </w:r>
            <w:r>
              <w:rPr>
                <w:rFonts w:hint="eastAsia" w:ascii="仿宋_GB2312" w:hAnsi="仿宋" w:eastAsia="仿宋_GB2312" w:cs="仿宋"/>
                <w:sz w:val="24"/>
                <w:lang w:eastAsia="zh-CN"/>
              </w:rPr>
              <w:t>；</w:t>
            </w:r>
          </w:p>
        </w:tc>
        <w:tc>
          <w:tcPr>
            <w:tcW w:w="1620" w:type="dxa"/>
            <w:shd w:val="clear" w:color="auto" w:fill="auto"/>
            <w:vAlign w:val="center"/>
          </w:tcPr>
          <w:p w14:paraId="290728DB">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77.2</w:t>
            </w:r>
          </w:p>
        </w:tc>
        <w:tc>
          <w:tcPr>
            <w:tcW w:w="1620" w:type="dxa"/>
            <w:shd w:val="clear" w:color="auto" w:fill="auto"/>
            <w:vAlign w:val="center"/>
          </w:tcPr>
          <w:p w14:paraId="0AF0A9E4">
            <w:pPr>
              <w:spacing w:afterLines="100"/>
              <w:jc w:val="center"/>
              <w:rPr>
                <w:rFonts w:hint="eastAsia" w:ascii="仿宋_GB2312" w:hAnsi="仿宋" w:eastAsia="仿宋_GB2312" w:cs="仿宋"/>
                <w:sz w:val="24"/>
                <w:lang w:val="en-US" w:eastAsia="zh-CN"/>
              </w:rPr>
            </w:pPr>
          </w:p>
        </w:tc>
      </w:tr>
      <w:tr w14:paraId="40AF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790" w:type="dxa"/>
            <w:shd w:val="clear" w:color="auto" w:fill="auto"/>
            <w:vAlign w:val="center"/>
          </w:tcPr>
          <w:p w14:paraId="656F11EC">
            <w:pPr>
              <w:spacing w:afterLines="100"/>
              <w:jc w:val="center"/>
              <w:rPr>
                <w:rFonts w:hint="default"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2</w:t>
            </w:r>
          </w:p>
        </w:tc>
        <w:tc>
          <w:tcPr>
            <w:tcW w:w="990" w:type="dxa"/>
            <w:shd w:val="clear" w:color="auto" w:fill="auto"/>
            <w:vAlign w:val="center"/>
          </w:tcPr>
          <w:p w14:paraId="75FE3C8C">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梁海雪</w:t>
            </w:r>
          </w:p>
        </w:tc>
        <w:tc>
          <w:tcPr>
            <w:tcW w:w="1500" w:type="dxa"/>
            <w:shd w:val="clear" w:color="auto" w:fill="auto"/>
            <w:vAlign w:val="center"/>
          </w:tcPr>
          <w:p w14:paraId="6D49A847">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202104080142</w:t>
            </w:r>
          </w:p>
        </w:tc>
        <w:tc>
          <w:tcPr>
            <w:tcW w:w="705" w:type="dxa"/>
            <w:shd w:val="clear" w:color="auto" w:fill="auto"/>
            <w:vAlign w:val="center"/>
          </w:tcPr>
          <w:p w14:paraId="273B7024">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女</w:t>
            </w:r>
          </w:p>
        </w:tc>
        <w:tc>
          <w:tcPr>
            <w:tcW w:w="1035" w:type="dxa"/>
            <w:shd w:val="clear" w:color="auto" w:fill="auto"/>
            <w:vAlign w:val="center"/>
          </w:tcPr>
          <w:p w14:paraId="55D0DAFB">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中药资源与开发</w:t>
            </w:r>
          </w:p>
        </w:tc>
        <w:tc>
          <w:tcPr>
            <w:tcW w:w="2415" w:type="dxa"/>
            <w:shd w:val="clear" w:color="auto" w:fill="auto"/>
            <w:vAlign w:val="center"/>
          </w:tcPr>
          <w:p w14:paraId="201DCE02">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广州中医药大学中药学</w:t>
            </w:r>
          </w:p>
        </w:tc>
        <w:tc>
          <w:tcPr>
            <w:tcW w:w="735" w:type="dxa"/>
            <w:shd w:val="clear" w:color="auto" w:fill="auto"/>
            <w:vAlign w:val="center"/>
          </w:tcPr>
          <w:p w14:paraId="0C221540">
            <w:pPr>
              <w:spacing w:afterLines="100"/>
              <w:jc w:val="center"/>
              <w:rPr>
                <w:rFonts w:hint="eastAsia" w:ascii="仿宋_GB2312" w:hAnsi="仿宋" w:eastAsia="仿宋_GB2312" w:cs="仿宋"/>
                <w:kern w:val="2"/>
                <w:sz w:val="24"/>
                <w:szCs w:val="24"/>
                <w:lang w:val="en-US" w:eastAsia="zh-CN" w:bidi="ar-SA"/>
              </w:rPr>
            </w:pPr>
            <w:r>
              <w:rPr>
                <w:rFonts w:hint="eastAsia" w:ascii="仿宋_GB2312" w:eastAsia="仿宋_GB2312" w:hAnsiTheme="minorEastAsia"/>
                <w:sz w:val="24"/>
                <w:lang w:val="en-US" w:eastAsia="zh-CN"/>
              </w:rPr>
              <w:t>3.65</w:t>
            </w:r>
          </w:p>
        </w:tc>
        <w:tc>
          <w:tcPr>
            <w:tcW w:w="960" w:type="dxa"/>
            <w:shd w:val="clear" w:color="auto" w:fill="auto"/>
            <w:vAlign w:val="center"/>
          </w:tcPr>
          <w:p w14:paraId="71D9A281">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2/40</w:t>
            </w:r>
          </w:p>
        </w:tc>
        <w:tc>
          <w:tcPr>
            <w:tcW w:w="2340" w:type="dxa"/>
            <w:shd w:val="clear" w:color="auto" w:fill="auto"/>
            <w:vAlign w:val="center"/>
          </w:tcPr>
          <w:p w14:paraId="1E4AAB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 w:eastAsia="仿宋_GB2312" w:cs="仿宋"/>
                <w:sz w:val="24"/>
              </w:rPr>
            </w:pPr>
            <w:r>
              <w:rPr>
                <w:rFonts w:hint="eastAsia" w:ascii="仿宋_GB2312" w:hAnsi="仿宋" w:eastAsia="仿宋_GB2312" w:cs="仿宋"/>
                <w:sz w:val="24"/>
              </w:rPr>
              <w:t>CET6级（2分）</w:t>
            </w:r>
          </w:p>
          <w:p w14:paraId="48AD1F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湖南省大学生学习贯彻习近平新时代中特色社会主义思想暨思想政治理论课研究性学习成果展示竞赛省级二等奖（2分）</w:t>
            </w:r>
          </w:p>
        </w:tc>
        <w:tc>
          <w:tcPr>
            <w:tcW w:w="1620" w:type="dxa"/>
            <w:shd w:val="clear" w:color="auto" w:fill="auto"/>
            <w:vAlign w:val="center"/>
          </w:tcPr>
          <w:p w14:paraId="562A1722">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77</w:t>
            </w:r>
          </w:p>
        </w:tc>
        <w:tc>
          <w:tcPr>
            <w:tcW w:w="1620" w:type="dxa"/>
            <w:shd w:val="clear" w:color="auto" w:fill="auto"/>
            <w:vAlign w:val="center"/>
          </w:tcPr>
          <w:p w14:paraId="0000587A">
            <w:pPr>
              <w:spacing w:afterLines="100"/>
              <w:jc w:val="center"/>
              <w:rPr>
                <w:rFonts w:hint="eastAsia" w:ascii="仿宋_GB2312" w:hAnsi="仿宋" w:eastAsia="仿宋_GB2312" w:cs="仿宋"/>
                <w:sz w:val="24"/>
                <w:lang w:val="en-US" w:eastAsia="zh-CN"/>
              </w:rPr>
            </w:pPr>
          </w:p>
        </w:tc>
      </w:tr>
      <w:tr w14:paraId="7C96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790" w:type="dxa"/>
            <w:shd w:val="clear" w:color="auto" w:fill="auto"/>
            <w:vAlign w:val="center"/>
          </w:tcPr>
          <w:p w14:paraId="66E82323">
            <w:pPr>
              <w:spacing w:afterLines="100"/>
              <w:jc w:val="center"/>
              <w:rPr>
                <w:rFonts w:hint="default" w:ascii="仿宋_GB2312" w:hAnsi="仿宋" w:eastAsia="仿宋_GB2312" w:cs="仿宋"/>
                <w:kern w:val="2"/>
                <w:sz w:val="24"/>
                <w:szCs w:val="24"/>
                <w:lang w:val="en-US" w:eastAsia="zh-CN" w:bidi="ar-SA"/>
              </w:rPr>
            </w:pPr>
            <w:r>
              <w:rPr>
                <w:rFonts w:hint="eastAsia" w:ascii="仿宋_GB2312" w:hAnsi="仿宋" w:eastAsia="仿宋_GB2312" w:cs="仿宋"/>
                <w:sz w:val="24"/>
                <w:lang w:val="en-US" w:eastAsia="zh-CN"/>
              </w:rPr>
              <w:t>3</w:t>
            </w:r>
          </w:p>
        </w:tc>
        <w:tc>
          <w:tcPr>
            <w:tcW w:w="990" w:type="dxa"/>
            <w:shd w:val="clear" w:color="auto" w:fill="auto"/>
            <w:vAlign w:val="center"/>
          </w:tcPr>
          <w:p w14:paraId="5D677BB2">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eastAsia="zh-CN"/>
              </w:rPr>
              <w:t>宋升奕</w:t>
            </w:r>
          </w:p>
        </w:tc>
        <w:tc>
          <w:tcPr>
            <w:tcW w:w="1500" w:type="dxa"/>
            <w:shd w:val="clear" w:color="auto" w:fill="auto"/>
            <w:vAlign w:val="center"/>
          </w:tcPr>
          <w:p w14:paraId="2643594E">
            <w:pPr>
              <w:spacing w:afterLines="100"/>
              <w:jc w:val="center"/>
              <w:rPr>
                <w:rFonts w:hint="eastAsia" w:ascii="仿宋_GB2312" w:hAnsi="仿宋" w:eastAsia="仿宋_GB2312" w:cs="仿宋"/>
                <w:kern w:val="2"/>
                <w:sz w:val="24"/>
                <w:szCs w:val="24"/>
                <w:lang w:val="en-US" w:eastAsia="zh-CN" w:bidi="ar-SA"/>
              </w:rPr>
            </w:pPr>
            <w:r>
              <w:rPr>
                <w:rFonts w:ascii="仿宋_GB2312" w:hAnsi="仿宋" w:eastAsia="仿宋_GB2312" w:cs="仿宋"/>
                <w:sz w:val="24"/>
                <w:lang w:val="en-US"/>
              </w:rPr>
              <w:t>202104080105</w:t>
            </w:r>
          </w:p>
        </w:tc>
        <w:tc>
          <w:tcPr>
            <w:tcW w:w="705" w:type="dxa"/>
            <w:shd w:val="clear" w:color="auto" w:fill="auto"/>
            <w:vAlign w:val="center"/>
          </w:tcPr>
          <w:p w14:paraId="1BD9DD4E">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eastAsia="zh-CN"/>
              </w:rPr>
              <w:t>女</w:t>
            </w:r>
          </w:p>
        </w:tc>
        <w:tc>
          <w:tcPr>
            <w:tcW w:w="1035" w:type="dxa"/>
            <w:shd w:val="clear" w:color="auto" w:fill="auto"/>
            <w:vAlign w:val="center"/>
          </w:tcPr>
          <w:p w14:paraId="4BBACF0F">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eastAsia="zh-CN"/>
              </w:rPr>
              <w:t>中药资源与开发</w:t>
            </w:r>
          </w:p>
        </w:tc>
        <w:tc>
          <w:tcPr>
            <w:tcW w:w="2415" w:type="dxa"/>
            <w:shd w:val="clear" w:color="auto" w:fill="auto"/>
            <w:vAlign w:val="center"/>
          </w:tcPr>
          <w:p w14:paraId="094CC97B">
            <w:pPr>
              <w:spacing w:afterLines="100"/>
              <w:jc w:val="center"/>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lang w:eastAsia="zh-CN"/>
              </w:rPr>
              <w:t>湖南</w:t>
            </w:r>
            <w:r>
              <w:rPr>
                <w:rFonts w:hint="eastAsia" w:ascii="仿宋_GB2312" w:hAnsi="仿宋" w:eastAsia="仿宋_GB2312" w:cs="仿宋"/>
                <w:sz w:val="24"/>
              </w:rPr>
              <w:t>中医药大学中药学</w:t>
            </w:r>
          </w:p>
        </w:tc>
        <w:tc>
          <w:tcPr>
            <w:tcW w:w="735" w:type="dxa"/>
            <w:shd w:val="clear" w:color="auto" w:fill="auto"/>
            <w:vAlign w:val="center"/>
          </w:tcPr>
          <w:p w14:paraId="7C21FE28">
            <w:pPr>
              <w:spacing w:afterLines="100"/>
              <w:jc w:val="center"/>
              <w:rPr>
                <w:rFonts w:hint="eastAsia" w:ascii="仿宋_GB2312" w:hAnsi="仿宋" w:eastAsia="仿宋_GB2312" w:cs="仿宋"/>
                <w:kern w:val="2"/>
                <w:sz w:val="24"/>
                <w:szCs w:val="24"/>
                <w:lang w:val="en-US" w:eastAsia="zh-CN" w:bidi="ar-SA"/>
              </w:rPr>
            </w:pPr>
            <w:r>
              <w:rPr>
                <w:rFonts w:ascii="仿宋_GB2312" w:hAnsi="仿宋" w:eastAsia="仿宋_GB2312" w:cs="仿宋"/>
                <w:sz w:val="24"/>
                <w:lang w:val="en-US"/>
              </w:rPr>
              <w:t>3.55</w:t>
            </w:r>
          </w:p>
        </w:tc>
        <w:tc>
          <w:tcPr>
            <w:tcW w:w="960" w:type="dxa"/>
            <w:shd w:val="clear" w:color="auto" w:fill="auto"/>
            <w:vAlign w:val="center"/>
          </w:tcPr>
          <w:p w14:paraId="0F074914">
            <w:pPr>
              <w:spacing w:afterLines="100"/>
              <w:jc w:val="center"/>
              <w:rPr>
                <w:rFonts w:hint="eastAsia" w:ascii="仿宋_GB2312" w:hAnsi="仿宋" w:eastAsia="仿宋_GB2312" w:cs="仿宋"/>
                <w:kern w:val="2"/>
                <w:sz w:val="24"/>
                <w:szCs w:val="24"/>
                <w:lang w:val="en-US" w:eastAsia="zh-CN" w:bidi="ar-SA"/>
              </w:rPr>
            </w:pPr>
            <w:r>
              <w:rPr>
                <w:rFonts w:hint="default" w:ascii="仿宋_GB2312" w:hAnsi="仿宋" w:eastAsia="仿宋_GB2312" w:cs="仿宋"/>
                <w:sz w:val="24"/>
                <w:lang w:val="en-US"/>
              </w:rPr>
              <w:t>3</w:t>
            </w:r>
            <w:r>
              <w:rPr>
                <w:rFonts w:hint="eastAsia" w:ascii="仿宋_GB2312" w:hAnsi="仿宋" w:eastAsia="仿宋_GB2312" w:cs="仿宋"/>
                <w:sz w:val="24"/>
              </w:rPr>
              <w:t>/</w:t>
            </w:r>
            <w:r>
              <w:rPr>
                <w:rFonts w:hint="default" w:ascii="仿宋_GB2312" w:hAnsi="仿宋" w:eastAsia="仿宋_GB2312" w:cs="仿宋"/>
                <w:sz w:val="24"/>
                <w:lang w:val="en-US"/>
              </w:rPr>
              <w:t>40</w:t>
            </w:r>
          </w:p>
        </w:tc>
        <w:tc>
          <w:tcPr>
            <w:tcW w:w="2340" w:type="dxa"/>
            <w:shd w:val="clear" w:color="auto" w:fill="auto"/>
            <w:vAlign w:val="center"/>
          </w:tcPr>
          <w:p w14:paraId="1B351B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 w:eastAsia="仿宋_GB2312" w:cs="仿宋"/>
                <w:kern w:val="2"/>
                <w:sz w:val="24"/>
                <w:szCs w:val="24"/>
                <w:lang w:val="en-US" w:eastAsia="zh-CN" w:bidi="ar-SA"/>
              </w:rPr>
            </w:pPr>
            <w:r>
              <w:rPr>
                <w:rFonts w:hint="eastAsia" w:ascii="仿宋_GB2312" w:hAnsi="仿宋" w:eastAsia="仿宋_GB2312" w:cs="仿宋"/>
                <w:sz w:val="24"/>
              </w:rPr>
              <w:t>CET6级（2分）</w:t>
            </w:r>
          </w:p>
        </w:tc>
        <w:tc>
          <w:tcPr>
            <w:tcW w:w="1620" w:type="dxa"/>
            <w:shd w:val="clear" w:color="auto" w:fill="auto"/>
            <w:vAlign w:val="center"/>
          </w:tcPr>
          <w:p w14:paraId="00625006">
            <w:pPr>
              <w:spacing w:afterLines="100"/>
              <w:jc w:val="center"/>
              <w:rPr>
                <w:rFonts w:hint="eastAsia" w:ascii="仿宋_GB2312" w:hAnsi="仿宋" w:eastAsia="仿宋_GB2312" w:cs="仿宋"/>
                <w:kern w:val="2"/>
                <w:sz w:val="24"/>
                <w:szCs w:val="24"/>
                <w:lang w:val="en-US" w:eastAsia="zh-CN" w:bidi="ar-SA"/>
              </w:rPr>
            </w:pPr>
            <w:r>
              <w:rPr>
                <w:rFonts w:ascii="仿宋_GB2312" w:hAnsi="仿宋" w:eastAsia="仿宋_GB2312" w:cs="仿宋"/>
                <w:sz w:val="24"/>
                <w:lang w:val="en-US"/>
              </w:rPr>
              <w:t>7</w:t>
            </w:r>
            <w:r>
              <w:rPr>
                <w:rFonts w:hint="eastAsia" w:ascii="仿宋_GB2312" w:hAnsi="仿宋" w:eastAsia="仿宋_GB2312" w:cs="仿宋"/>
                <w:sz w:val="24"/>
                <w:lang w:val="en-US" w:eastAsia="zh-CN"/>
              </w:rPr>
              <w:t>3</w:t>
            </w:r>
          </w:p>
        </w:tc>
        <w:tc>
          <w:tcPr>
            <w:tcW w:w="1620" w:type="dxa"/>
            <w:shd w:val="clear" w:color="auto" w:fill="auto"/>
            <w:vAlign w:val="center"/>
          </w:tcPr>
          <w:p w14:paraId="60E4D29A">
            <w:pPr>
              <w:spacing w:afterLines="100"/>
              <w:jc w:val="center"/>
              <w:rPr>
                <w:rFonts w:ascii="仿宋_GB2312" w:hAnsi="仿宋" w:eastAsia="仿宋_GB2312" w:cs="仿宋"/>
                <w:sz w:val="24"/>
                <w:lang w:val="en-US"/>
              </w:rPr>
            </w:pPr>
          </w:p>
        </w:tc>
      </w:tr>
    </w:tbl>
    <w:p w14:paraId="797B55B9"/>
    <w:bookmarkEnd w:id="0"/>
    <w:p w14:paraId="49680226">
      <w:pPr>
        <w:spacing w:line="20" w:lineRule="exact"/>
        <w:jc w:val="center"/>
        <w:rPr>
          <w:rFonts w:ascii="仿宋_GB2312" w:hAnsi="华文中宋" w:eastAsia="仿宋_GB2312" w:cs="华文中宋"/>
          <w:sz w:val="24"/>
        </w:rPr>
      </w:pPr>
    </w:p>
    <w:sectPr>
      <w:pgSz w:w="16838" w:h="11906" w:orient="landscape"/>
      <w:pgMar w:top="1293" w:right="1440" w:bottom="163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kYTY2MDNkNTQ0ZjI4ZmMzNGRmYmY5OTNjZGY5YzEifQ=="/>
  </w:docVars>
  <w:rsids>
    <w:rsidRoot w:val="2F37352A"/>
    <w:rsid w:val="00036BEA"/>
    <w:rsid w:val="000714B7"/>
    <w:rsid w:val="00093C4C"/>
    <w:rsid w:val="0016577B"/>
    <w:rsid w:val="002458D6"/>
    <w:rsid w:val="00285458"/>
    <w:rsid w:val="002932C3"/>
    <w:rsid w:val="002B7B33"/>
    <w:rsid w:val="002C2470"/>
    <w:rsid w:val="00320B54"/>
    <w:rsid w:val="003377EC"/>
    <w:rsid w:val="0034427B"/>
    <w:rsid w:val="003D316B"/>
    <w:rsid w:val="00407C21"/>
    <w:rsid w:val="0045773A"/>
    <w:rsid w:val="00563BBA"/>
    <w:rsid w:val="005A22C7"/>
    <w:rsid w:val="006545DB"/>
    <w:rsid w:val="0067082C"/>
    <w:rsid w:val="006825A5"/>
    <w:rsid w:val="006B24C3"/>
    <w:rsid w:val="00707503"/>
    <w:rsid w:val="0074603D"/>
    <w:rsid w:val="00766BC0"/>
    <w:rsid w:val="00821A80"/>
    <w:rsid w:val="00866D73"/>
    <w:rsid w:val="00932E49"/>
    <w:rsid w:val="00996DA3"/>
    <w:rsid w:val="009B0535"/>
    <w:rsid w:val="00A04411"/>
    <w:rsid w:val="00A05670"/>
    <w:rsid w:val="00A7751B"/>
    <w:rsid w:val="00A80ED1"/>
    <w:rsid w:val="00B54975"/>
    <w:rsid w:val="00B54C85"/>
    <w:rsid w:val="00C06F4A"/>
    <w:rsid w:val="00C408A8"/>
    <w:rsid w:val="00C53D16"/>
    <w:rsid w:val="00C803DB"/>
    <w:rsid w:val="00CC61B5"/>
    <w:rsid w:val="00CE70F8"/>
    <w:rsid w:val="00D15C1B"/>
    <w:rsid w:val="00D354B3"/>
    <w:rsid w:val="00D4273A"/>
    <w:rsid w:val="00E20CBE"/>
    <w:rsid w:val="00ED5E2B"/>
    <w:rsid w:val="00ED629A"/>
    <w:rsid w:val="00F03F44"/>
    <w:rsid w:val="00F4529C"/>
    <w:rsid w:val="00F62AEC"/>
    <w:rsid w:val="00FB2D7C"/>
    <w:rsid w:val="00FE4901"/>
    <w:rsid w:val="048E7480"/>
    <w:rsid w:val="06F7755F"/>
    <w:rsid w:val="142628C8"/>
    <w:rsid w:val="161F43DC"/>
    <w:rsid w:val="1AE9320B"/>
    <w:rsid w:val="1C625023"/>
    <w:rsid w:val="1D921938"/>
    <w:rsid w:val="1F4300B1"/>
    <w:rsid w:val="22AE70D4"/>
    <w:rsid w:val="234436D4"/>
    <w:rsid w:val="23A84AA6"/>
    <w:rsid w:val="26061BB7"/>
    <w:rsid w:val="264F486A"/>
    <w:rsid w:val="286B34B1"/>
    <w:rsid w:val="2BD15F85"/>
    <w:rsid w:val="2C537D8C"/>
    <w:rsid w:val="2D645112"/>
    <w:rsid w:val="2F37352A"/>
    <w:rsid w:val="2F5B0E19"/>
    <w:rsid w:val="2FC5794B"/>
    <w:rsid w:val="334D2131"/>
    <w:rsid w:val="33DF4656"/>
    <w:rsid w:val="36622F4A"/>
    <w:rsid w:val="3B292288"/>
    <w:rsid w:val="3B737D67"/>
    <w:rsid w:val="3DFE77D7"/>
    <w:rsid w:val="3E4B1963"/>
    <w:rsid w:val="3E9C49A8"/>
    <w:rsid w:val="3F5721AA"/>
    <w:rsid w:val="40FC6FEF"/>
    <w:rsid w:val="41F67E38"/>
    <w:rsid w:val="44F468B0"/>
    <w:rsid w:val="4531717B"/>
    <w:rsid w:val="45674E2C"/>
    <w:rsid w:val="45F404BA"/>
    <w:rsid w:val="46616553"/>
    <w:rsid w:val="47D44777"/>
    <w:rsid w:val="48125136"/>
    <w:rsid w:val="4B76442C"/>
    <w:rsid w:val="4C63431C"/>
    <w:rsid w:val="4E744687"/>
    <w:rsid w:val="51C554AF"/>
    <w:rsid w:val="5B2D4472"/>
    <w:rsid w:val="5FD6757F"/>
    <w:rsid w:val="61D75321"/>
    <w:rsid w:val="61EC1DFD"/>
    <w:rsid w:val="62C76F5B"/>
    <w:rsid w:val="63C03819"/>
    <w:rsid w:val="63D64810"/>
    <w:rsid w:val="6BF6265F"/>
    <w:rsid w:val="6BF64C0E"/>
    <w:rsid w:val="6EC24A7A"/>
    <w:rsid w:val="6F893065"/>
    <w:rsid w:val="74FA6048"/>
    <w:rsid w:val="77F02658"/>
    <w:rsid w:val="7F1118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kern w:val="2"/>
      <w:sz w:val="18"/>
      <w:szCs w:val="18"/>
    </w:rPr>
  </w:style>
  <w:style w:type="character" w:customStyle="1" w:styleId="8">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3014</Words>
  <Characters>3741</Characters>
  <Lines>12</Lines>
  <Paragraphs>3</Paragraphs>
  <TotalTime>13</TotalTime>
  <ScaleCrop>false</ScaleCrop>
  <LinksUpToDate>false</LinksUpToDate>
  <CharactersWithSpaces>3747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2024-09-09T09:22:00Z</dcterms:created>
  <dc:creator>未定义</dc:creator>
  <cp:lastModifiedBy>Administrator</cp:lastModifiedBy>
  <cp:lastPrinted>2024-09-11T15:06:00Z</cp:lastPrinted>
  <dcterms:modified xsi:type="dcterms:W3CDTF">2024-09-12T16:00:40Z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A9590CE4DE96426089F264CBCC3E74CC_13</vt:lpwstr>
  </property>
</Properties>
</file>