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吉首大学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文学与新闻传播学院</w:t>
            </w:r>
          </w:p>
        </w:tc>
        <w:tc>
          <w:tcPr>
            <w:tcW w:w="6804" w:type="dxa"/>
            <w:vAlign w:val="center"/>
          </w:tcPr>
          <w:p w14:paraId="2C338F6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"https://wenxueyuan.jsu.edu.cn/rcpy/bksy/jxtz/70514268021144a0a1a0119405187c35.htm"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https://wenxueyuan.jsu.edu.cn/rcpy/bksy/jxtz/70514268021144a0a1a0119405187c35.htm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A46D60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2024-2025学年第二学期吉首大学文学与新闻传播学院转专业工作方案</w:t>
            </w:r>
          </w:p>
          <w:p w14:paraId="7B08284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"https://img.zscampus.com/policy-file/33f420a0-9d9e-45de-85ef-54ec6bf7ff6f.pdf"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https://img.zscampus.com/policy-file/33f420a0-9d9e-45de-85ef-54ec6bf7ff6f.pdf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人文学院</w:t>
            </w:r>
          </w:p>
        </w:tc>
        <w:tc>
          <w:tcPr>
            <w:tcW w:w="6804" w:type="dxa"/>
            <w:vAlign w:val="center"/>
          </w:tcPr>
          <w:p w14:paraId="0A2AA1F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"https://rwxy.jsu.edu.cn/rcpy/bks/88b53613167f43e1a132141bd300a706.htm"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https://rwxy.jsu.edu.cn/rcpy/bks/88b53613167f43e1a132141bd300a706.htm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BBD932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人文学院2024-2025学年第二学期转专业工作方案</w:t>
            </w:r>
          </w:p>
          <w:p w14:paraId="42CC243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"https://img.zscampus.com/policy-file/5890b47c-fb51-4b6d-84bc-2aeceda6c24a.pdf"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https://img.zscampus.com/policy-file/5890b47c-fb51-4b6d-84bc-2aeceda6c24a.pdf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7C3CBD8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"https://waiyu.jsu.edu.cn/xwgg/tzgg/cd8e960e4751457ca6261313b4c7f6fb.htm"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https://waiyu.jsu.edu.cn/xwgg/tzgg/cd8e960e4751457ca6261313b4c7f6fb.htm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D8B7BB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2024-2025学年第二学期吉首大学外国语学院转专业工作方案</w:t>
            </w:r>
          </w:p>
          <w:p w14:paraId="12A1D0B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"https://img.zscampus.com/policy-file/a6f1af2e-61c0-4ecf-852b-b0152b9d70d9.pdf"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https://img.zscampus.com/policy-file/a6f1af2e-61c0-4ecf-852b-b0152b9d70d9.pdf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马克思主义学院</w:t>
            </w:r>
          </w:p>
        </w:tc>
        <w:tc>
          <w:tcPr>
            <w:tcW w:w="6804" w:type="dxa"/>
            <w:vAlign w:val="center"/>
          </w:tcPr>
          <w:p w14:paraId="6D4D86A5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"https://mlxy.jsu.edu.cn/tzgg/15ad83b8c83047698ad166bbb802b209.htm"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https://mlxy.jsu.edu.cn/tzgg/15ad83b8c83047698ad166bbb802b209.htm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4DBBA22D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2024-2025学年第一学期吉首大学马克思主义学院转专业工作方案</w:t>
            </w:r>
          </w:p>
          <w:p w14:paraId="67D427A1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"https://img.zscampus.com/policy-file/bb67c789-0ee0-4d3e-8a4d-1ad5c682548b.pdf"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https://img.zscampus.com/policy-file/bb67c789-0ee0-4d3e-8a4d-1ad5c682548b.pdf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商学院</w:t>
            </w:r>
          </w:p>
        </w:tc>
        <w:tc>
          <w:tcPr>
            <w:tcW w:w="6804" w:type="dxa"/>
            <w:vAlign w:val="center"/>
          </w:tcPr>
          <w:p w14:paraId="24DE7D8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"https://shangxueyuan.jsu.edu.cn/syxwlm/tzgg/b47730b31af343d68df110478cfa5c68.htm"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https://shangxueyuan.jsu.edu.cn/syxwlm/tzgg/b47730b31af343d68df110478cfa5c68.htm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1655C4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2024-2025学年第二学期吉首大学商学院学生转专业工作方案</w:t>
            </w:r>
          </w:p>
          <w:p w14:paraId="58A8867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"https://img.zscampus.com/policy-file/c6abab43-95c9-45c5-8a4b-43112b4a969c.doc"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https://img.zscampus.com/policy-file/c6abab43-95c9-45c5-8a4b-43112b4a969c.doc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数学与统计学院</w:t>
            </w:r>
          </w:p>
        </w:tc>
        <w:tc>
          <w:tcPr>
            <w:tcW w:w="6804" w:type="dxa"/>
            <w:vAlign w:val="center"/>
          </w:tcPr>
          <w:p w14:paraId="6711AB8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"https://stxy.jsu.edu.cn/bkjy/jxhd/c4fb41ebb0e64acb89edddbce16f004d.htm"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https://stxy.jsu.edu.cn/bkjy/jxhd/c4fb41ebb0e64acb89edddbce16f004d.htm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E0BA27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2024-2025学年第二学期吉首大学数学与统计学院转专业工作方案</w:t>
            </w:r>
          </w:p>
          <w:p w14:paraId="47DDD84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"https://img.zscampus.com/policy-file/48052b4f-6bda-499d-8025-d7687b126ea3.pdf"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https://img.zscampus.com/policy-file/48052b4f-6bda-499d-8025-d7687b126ea3.pdf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物理与机电工程学院</w:t>
            </w:r>
          </w:p>
        </w:tc>
        <w:tc>
          <w:tcPr>
            <w:tcW w:w="6804" w:type="dxa"/>
            <w:vAlign w:val="center"/>
          </w:tcPr>
          <w:p w14:paraId="58FA0BD5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"https://wdxy.jsu.edu.cn/ywgk/408ec2acdf564d12a3db29580ab250ad.htm"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https://wdxy.jsu.edu.cn/ywgk/408ec2acdf564d12a3db29580ab250ad.htm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1EB275B7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2024-2025学年第二学期吉首大学物理与机电工程学院转专业工作方案</w:t>
            </w:r>
          </w:p>
          <w:p w14:paraId="0B838928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"https://img.zscampus.com/policy-file/ec120a66-dcaa-4367-8d5d-f479e4588476.pdf"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https://img.zscampus.com/policy-file/ec120a66-dcaa-4367-8d5d-f479e4588476.pdf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2CBE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2FD8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通信与电子工程学院</w:t>
            </w:r>
          </w:p>
        </w:tc>
        <w:tc>
          <w:tcPr>
            <w:tcW w:w="6804" w:type="dxa"/>
            <w:vAlign w:val="center"/>
          </w:tcPr>
          <w:p w14:paraId="6E89BF0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"https://cise.jsu.edu.cn/tzgg/ee7a002fd41e4718a6d0076e9174c383.htm"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https://cise.jsu.edu.cn/tzgg/ee7a002fd41e4718a6d0076e9174c383.htm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406502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通信与电子工程学院2024-2025学年第二学期转专业工作方案</w:t>
            </w:r>
          </w:p>
          <w:p w14:paraId="1474A65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"https://img.zscampus.com/policy-file/daecd916-215f-4b5e-80f7-e07895d7c57c.pdf"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https://img.zscampus.com/policy-file/daecd916-215f-4b5e-80f7-e07895d7c57c.pdf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3DC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B80D6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计算机科学与工程学院</w:t>
            </w:r>
          </w:p>
        </w:tc>
        <w:tc>
          <w:tcPr>
            <w:tcW w:w="6804" w:type="dxa"/>
            <w:vAlign w:val="center"/>
          </w:tcPr>
          <w:p w14:paraId="6E90A5A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"https://cse.jsu.edu.cn/tzgg/09bb206218264a50bab079553a697d06.htm"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https://cse.jsu.edu.cn/tzgg/09bb206218264a50bab079553a697d06.htm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4B4BA7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2024-2025学年第一学期 吉首大学计算机科学与工程学院转专业工作方案</w:t>
            </w:r>
          </w:p>
          <w:p w14:paraId="0AEBC85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"https://img.zscampus.com/policy-file/b8011b22-b379-4114-84d1-626a9cdb9d6b.pdf"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https://img.zscampus.com/policy-file/b8011b22-b379-4114-84d1-626a9cdb9d6b.pdf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B16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11093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生命科学学院</w:t>
            </w:r>
          </w:p>
        </w:tc>
        <w:tc>
          <w:tcPr>
            <w:tcW w:w="6804" w:type="dxa"/>
            <w:vAlign w:val="center"/>
          </w:tcPr>
          <w:p w14:paraId="7B63BB3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"https://biorec.jsu.edu.cn/tzgg/6599f5d5529b45ea91fb791b74b9f9de.htm"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https://biorec.jsu.edu.cn/tzgg/6599f5d5529b45ea91fb791b74b9f9de.htm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7D6EEE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2024-2025学年第二学期吉首大学生命科学学院转专业工作方案</w:t>
            </w:r>
          </w:p>
          <w:p w14:paraId="61F5D17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"https://img.zscampus.com/policy-file/2fc13d59-4b2d-47e4-80a5-0ec279c0259f.pdf"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https://img.zscampus.com/policy-file/2fc13d59-4b2d-47e4-80a5-0ec279c0259f.pdf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D1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7151DC2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智能建造学院</w:t>
            </w:r>
          </w:p>
        </w:tc>
        <w:tc>
          <w:tcPr>
            <w:tcW w:w="6804" w:type="dxa"/>
            <w:vAlign w:val="center"/>
          </w:tcPr>
          <w:p w14:paraId="7AE02AC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"https://tjxy.jsu.edu.cn/ywgk/ywgk1/68fefc0b8b1a4150b58af6b49e32c6de.htm"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https://tjxy.jsu.edu.cn/ywgk/ywgk1/68fefc0b8b1a4150b58af6b49e32c6de.htm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2BFBC6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2024-2025学年第二学期吉首大学智能建造学院转专业工作方案</w:t>
            </w:r>
          </w:p>
          <w:p w14:paraId="35FE37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"https://img.zscampus.com/policy-file/dee8eeb1-59b3-4dd5-8f4d-f403f77011fe.pdf"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https://img.zscampus.com/policy-file/dee8eeb1-59b3-4dd5-8f4d-f403f77011fe.pdf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96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DB01FB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旅游与城乡规划学院</w:t>
            </w:r>
          </w:p>
        </w:tc>
        <w:tc>
          <w:tcPr>
            <w:tcW w:w="6804" w:type="dxa"/>
            <w:vAlign w:val="center"/>
          </w:tcPr>
          <w:p w14:paraId="2099DA8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 学年第二学期吉首大学旅游与城乡规划学院转专业工作方案</w:t>
            </w:r>
          </w:p>
          <w:p w14:paraId="648D801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"https://img.zscampus.com/policy-file/8d3ed4dd-fdff-43e3-89c7-661870415e6a.docx"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https://img.zscampus.com/policy-file/8d3ed4dd-fdff-43e3-89c7-661870415e6a.docx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60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57C89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医学院</w:t>
            </w:r>
          </w:p>
        </w:tc>
        <w:tc>
          <w:tcPr>
            <w:tcW w:w="6804" w:type="dxa"/>
            <w:vAlign w:val="center"/>
          </w:tcPr>
          <w:p w14:paraId="56F80B4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"https://yixueyuan.jsu.edu.cn/tzgg/09c3006bfbaf4dd6a6556d367a144dde.htm"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https://yixueyuan.jsu.edu.cn/tzgg/09c3006bfbaf4dd6a6556d367a144dde.htm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C98D12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2024-2025学年第二学期吉首大学医学院转专业工作方案</w:t>
            </w:r>
          </w:p>
          <w:p w14:paraId="2DEB6C1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"https://img.zscampus.com/policy-file/5d42716d-a242-4298-8bad-8318d6201694.pdf"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https://img.zscampus.com/policy-file/5d42716d-a242-4298-8bad-8318d6201694.pdf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260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FE7D992">
            <w:pPr>
              <w:spacing w:after="0" w:line="360" w:lineRule="auto"/>
              <w:jc w:val="center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t>药学院</w:t>
            </w:r>
          </w:p>
        </w:tc>
        <w:tc>
          <w:tcPr>
            <w:tcW w:w="6804" w:type="dxa"/>
            <w:vAlign w:val="center"/>
          </w:tcPr>
          <w:p w14:paraId="0D10187E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instrText xml:space="preserve"> HYPERLINK "https://yaoxueyuan.jsu.edu.cn/sylm/tzgg/cc0d8b33d29b45f8afacdfa3ff32aead.htm" </w:instrTex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i w:val="0"/>
                <w:iCs w:val="0"/>
                <w:sz w:val="24"/>
              </w:rPr>
              <w:t>https://yaoxueyuan.jsu.edu.cn/sylm/tzgg/cc0d8b33d29b45f8afacdfa3ff32aead.htm</w: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end"/>
            </w:r>
          </w:p>
          <w:p w14:paraId="3B8720D4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t>吉首大学药学院转专业工作方案</w:t>
            </w:r>
          </w:p>
          <w:p w14:paraId="4B5C4AD1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instrText xml:space="preserve"> HYPERLINK "https://img.zscampus.com/policy-file/58049010-0963-446b-82b8-68bd45954af5.pdf" </w:instrTex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i w:val="0"/>
                <w:iCs w:val="0"/>
                <w:sz w:val="24"/>
              </w:rPr>
              <w:t>https://img.zscampus.com/policy-file/58049010-0963-446b-82b8-68bd45954af5.pdf</w: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end"/>
            </w:r>
          </w:p>
        </w:tc>
      </w:tr>
      <w:tr w14:paraId="1CFE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F7990F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</w:t>
            </w:r>
          </w:p>
        </w:tc>
        <w:tc>
          <w:tcPr>
            <w:tcW w:w="6804" w:type="dxa"/>
            <w:vAlign w:val="center"/>
          </w:tcPr>
          <w:p w14:paraId="0916AE7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"https://fxygg.jsu.edu.cn/rcpy1/bkjx/tzgg1/da0690358c8b4be48acf5d27a831eaf3.htm"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https://fxygg.jsu.edu.cn/rcpy1/bkjx/tzgg1/da0690358c8b4be48acf5d27a831eaf3.htm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C60601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2024-2025学年第二学期吉首大学法学与公共管理学院转专业工作方案</w:t>
            </w:r>
          </w:p>
          <w:p w14:paraId="3A3D02B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"https://img.zscampus.com/policy-file/05abeae6-fb20-499c-8dd2-2641c2fcb82e.pdf"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https://img.zscampus.com/policy-file/05abeae6-fb20-499c-8dd2-2641c2fcb82e.pdf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6DE574AC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B807A3A"/>
    <w:rsid w:val="1D3B1205"/>
    <w:rsid w:val="1D3F1E0A"/>
    <w:rsid w:val="289C5AAF"/>
    <w:rsid w:val="2BBA7BCA"/>
    <w:rsid w:val="374530BA"/>
    <w:rsid w:val="38E9376A"/>
    <w:rsid w:val="395C5391"/>
    <w:rsid w:val="3B0330F0"/>
    <w:rsid w:val="3D2B37EA"/>
    <w:rsid w:val="44345E70"/>
    <w:rsid w:val="470A341B"/>
    <w:rsid w:val="5860518C"/>
    <w:rsid w:val="5C7D4C4C"/>
    <w:rsid w:val="5EAE5A4A"/>
    <w:rsid w:val="5F3A7FC8"/>
    <w:rsid w:val="62C63D9D"/>
    <w:rsid w:val="68CE0DFE"/>
    <w:rsid w:val="6D176A36"/>
    <w:rsid w:val="70EA114F"/>
    <w:rsid w:val="73D7089D"/>
    <w:rsid w:val="760F39BF"/>
    <w:rsid w:val="7B76471B"/>
    <w:rsid w:val="7CED3003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295</Words>
  <Characters>1471</Characters>
  <Lines>81</Lines>
  <Paragraphs>22</Paragraphs>
  <TotalTime>215</TotalTime>
  <ScaleCrop>false</ScaleCrop>
  <LinksUpToDate>false</LinksUpToDate>
  <CharactersWithSpaces>1471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2025-09-16T07:18:42Z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73569F6A3D9C48A685CAB41448344A60_13</vt:lpwstr>
  </property>
</Properties>
</file>