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spacing w:before="0" w:after="150" w:line="240"/>
        <w:ind w:left="0" w:right="0"/>
        <w:jc w:val="center"/>
        <w:rPr/>
      </w:pPr>
      <w:r>
        <w:rPr>
          <w:rFonts w:ascii="微软雅黑" w:hAnsi="微软雅黑" w:cs="微软雅黑"/>
          <w:i w:val="false"/>
          <w:strike w:val="false"/>
          <w:color w:val="EE7830"/>
          <w:spacing w:val="0"/>
          <w:sz w:val="26"/>
          <w:u w:val="none"/>
          <w:shd w:val="clear" w:color="auto" w:fill="FFFFFF"/>
        </w:rPr>
        <w:t>中南大学能源科学与工程学院优秀本科生转换专业实施方案</w:t>
      </w:r>
    </w:p>
    <w:p>
      <w:pPr>
        <w:snapToGrid/>
        <w:spacing w:before="0" w:after="150" w:line="432"/>
        <w:ind w:left="0" w:right="0"/>
        <w:jc w:val="center"/>
        <w:rPr/>
      </w:pPr>
      <w:r>
        <w:rPr>
          <w:rFonts w:ascii="微软雅黑" w:hAnsi="微软雅黑" w:cs="微软雅黑"/>
          <w:i w:val="false"/>
          <w:strike w:val="false"/>
          <w:color w:val="545454"/>
          <w:spacing w:val="0"/>
          <w:sz w:val="20"/>
          <w:u w:val="none"/>
          <w:shd w:val="clear" w:color="auto" w:fill="FFFFFF"/>
        </w:rPr>
        <w:t>发布时间：2025-07-03    作者：    来源：     浏览次数：1444</w:t>
      </w:r>
    </w:p>
    <w:p>
      <w:pPr>
        <w:snapToGrid/>
        <w:spacing w:line="240"/>
        <w:ind w:hanging="0"/>
        <w:rPr/>
      </w:pP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能源科学与工程学院依据《中南大学本科生转专业工作管理规定》（中大教字〔2024〕79 号）、《中南大学本科生学籍管理规定》（中大教字〔2017〕41 号）、《关于进一步做好大学生应征入伍工作的通知》（中大党学字〔2017〕4 号）等文件规定，现就2024级本科学生（指优秀本科生、学科特长生、应征入伍退役复学后学生）转专业的有关工作安排通知如下。</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一、组织领导</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成立能源科学与工程学院2024级本科生转换专业领导小组和工作小组，负责领导、组织、协调和考核工作，成员如下：</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领导小组</w:t>
      </w:r>
      <w:r>
        <w:rPr>
          <w:rFonts w:ascii="宋体" w:hAnsi="宋体" w:eastAsia="宋体" w:cs="宋体"/>
          <w:i w:val="false"/>
          <w:strike w:val="false"/>
          <w:color w:val="333333"/>
          <w:spacing w:val="0"/>
          <w:sz w:val="24"/>
          <w:u w:val="none"/>
          <w:shd w:val="clear" w:color="auto" w:fill="FFFFFF"/>
        </w:rPr>
        <w:t>：</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 xml:space="preserve">组长：龚涛、孙志强      </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组员：王洪才、李玉强、李海龙、陈卓</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秘书：张建智</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工作小组</w:t>
      </w:r>
      <w:r>
        <w:rPr>
          <w:rFonts w:ascii="宋体" w:hAnsi="宋体" w:eastAsia="宋体" w:cs="宋体"/>
          <w:i w:val="false"/>
          <w:strike w:val="false"/>
          <w:color w:val="333333"/>
          <w:spacing w:val="0"/>
          <w:sz w:val="24"/>
          <w:u w:val="none"/>
          <w:shd w:val="clear" w:color="auto" w:fill="FFFFFF"/>
        </w:rPr>
        <w:t>：</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组长：王洪才、李玉强</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组员：李贺松、饶政华、杨声、周天、万兴邦、宋彦坡、杨培志、邱羽、欧少端、陈梅洁、张建智、汤为、何芳、罗雨蕾</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秘书：何芳（0731-88830421）</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二、接收计划</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根据我院教育教学资源和实际情况，各专业拟转出及接收人数计划如下表所示：</w:t>
      </w:r>
    </w:p>
    <w:tbl>
      <w:tblPr>
        <w:tblStyle w:val="000015"/>
        <w:tblLayout w:type="fixed"/>
      </w:tblPr>
      <w:tblGrid>
        <w:gridCol w:w="2805"/>
        <w:gridCol w:w="1935"/>
        <w:gridCol w:w="2160"/>
      </w:tblGrid>
      <w:tr>
        <w:trPr/>
        <w:tc>
          <w:tcPr>
            <w:tcW w:w="2805"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专业名称</w:t>
            </w:r>
          </w:p>
        </w:tc>
        <w:tc>
          <w:tcPr>
            <w:tcW w:w="1935"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转入转出计划</w:t>
            </w:r>
          </w:p>
        </w:tc>
        <w:tc>
          <w:tcPr>
            <w:tcW w:w="2160"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接收专业</w:t>
            </w:r>
          </w:p>
        </w:tc>
      </w:tr>
      <w:tr>
        <w:trPr/>
        <w:tc>
          <w:tcPr>
            <w:tcW w:w="280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能源与动力工程</w:t>
            </w:r>
          </w:p>
        </w:tc>
        <w:tc>
          <w:tcPr>
            <w:tcW w:w="193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16人</w:t>
            </w:r>
          </w:p>
        </w:tc>
        <w:tc>
          <w:tcPr>
            <w:tcW w:w="216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理工科专业</w:t>
            </w:r>
          </w:p>
        </w:tc>
      </w:tr>
      <w:tr>
        <w:trPr/>
        <w:tc>
          <w:tcPr>
            <w:tcW w:w="280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建筑环境与能源应用工程</w:t>
            </w:r>
          </w:p>
        </w:tc>
        <w:tc>
          <w:tcPr>
            <w:tcW w:w="193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3人</w:t>
            </w:r>
          </w:p>
        </w:tc>
        <w:tc>
          <w:tcPr>
            <w:tcW w:w="216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理工科专业</w:t>
            </w:r>
          </w:p>
        </w:tc>
      </w:tr>
      <w:tr>
        <w:trPr/>
        <w:tc>
          <w:tcPr>
            <w:tcW w:w="280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新能源科学与工程</w:t>
            </w:r>
          </w:p>
        </w:tc>
        <w:tc>
          <w:tcPr>
            <w:tcW w:w="193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6人</w:t>
            </w:r>
          </w:p>
        </w:tc>
        <w:tc>
          <w:tcPr>
            <w:tcW w:w="216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top"/>
          </w:tcPr>
          <w:p>
            <w:pPr>
              <w:snapToGrid/>
              <w:spacing w:before="0" w:after="150" w:line="463"/>
              <w:ind w:left="0" w:right="0"/>
              <w:jc w:val="center"/>
              <w:rPr/>
            </w:pPr>
            <w:r>
              <w:rPr>
                <w:rFonts w:ascii="宋体" w:hAnsi="宋体" w:eastAsia="宋体" w:cs="宋体"/>
                <w:i w:val="false"/>
                <w:strike w:val="false"/>
                <w:color w:val="000000"/>
                <w:spacing w:val="0"/>
                <w:sz w:val="21"/>
                <w:u w:val="none"/>
              </w:rPr>
              <w:t>理工科专业</w:t>
            </w:r>
          </w:p>
        </w:tc>
      </w:tr>
    </w:tbl>
    <w:p>
      <w:pPr>
        <w:snapToGrid/>
        <w:spacing w:before="0" w:after="150" w:line="463"/>
        <w:ind w:left="0" w:right="0" w:firstLine="465"/>
        <w:rPr/>
      </w:pPr>
      <w:r>
        <w:rPr>
          <w:rFonts w:ascii="宋体" w:hAnsi="宋体" w:eastAsia="宋体" w:cs="宋体"/>
          <w:b/>
          <w:i w:val="false"/>
          <w:strike w:val="false"/>
          <w:color w:val="000000"/>
          <w:spacing w:val="0"/>
          <w:sz w:val="24"/>
          <w:u w:val="none"/>
          <w:shd w:val="clear" w:color="auto" w:fill="FFFFFF"/>
        </w:rPr>
        <w:t>三、学生转专业条件</w:t>
      </w:r>
    </w:p>
    <w:p>
      <w:pPr>
        <w:snapToGrid/>
        <w:spacing w:before="0" w:after="150" w:line="463"/>
        <w:ind w:left="0" w:right="0" w:firstLine="450"/>
        <w:rPr/>
      </w:pPr>
      <w:r>
        <w:rPr>
          <w:rFonts w:ascii="宋体" w:hAnsi="宋体" w:eastAsia="宋体" w:cs="宋体"/>
          <w:i w:val="false"/>
          <w:strike w:val="false"/>
          <w:color w:val="000000"/>
          <w:spacing w:val="0"/>
          <w:sz w:val="24"/>
          <w:u w:val="none"/>
          <w:shd w:val="clear" w:color="auto" w:fill="FFFFFF"/>
        </w:rPr>
        <w:t>2024级无违纪行为的优秀本科生，无课程考核不及格，第一学年所有教学环节（含全校性选修课）加权平均成绩（</w:t>
      </w:r>
      <w:r>
        <w:rPr>
          <w:rFonts w:ascii="宋体" w:hAnsi="宋体" w:eastAsia="宋体" w:cs="宋体"/>
          <w:i w:val="false"/>
          <w:strike w:val="false"/>
          <w:color w:val="333333"/>
          <w:spacing w:val="0"/>
          <w:sz w:val="24"/>
          <w:u w:val="none"/>
          <w:shd w:val="clear" w:color="auto" w:fill="FFFFFF"/>
        </w:rPr>
        <w:t>不含各类政策性加分</w:t>
      </w:r>
      <w:r>
        <w:rPr>
          <w:rFonts w:ascii="宋体" w:hAnsi="宋体" w:eastAsia="宋体" w:cs="宋体"/>
          <w:i w:val="false"/>
          <w:strike w:val="false"/>
          <w:color w:val="000000"/>
          <w:spacing w:val="0"/>
          <w:sz w:val="24"/>
          <w:u w:val="none"/>
          <w:shd w:val="clear" w:color="auto" w:fill="FFFFFF"/>
        </w:rPr>
        <w:t>）专业年级排名前30%，可以申请转换专业。或</w:t>
      </w:r>
      <w:r>
        <w:rPr>
          <w:rFonts w:ascii="宋体" w:hAnsi="宋体" w:eastAsia="宋体" w:cs="宋体"/>
          <w:i w:val="false"/>
          <w:strike w:val="false"/>
          <w:color w:val="333333"/>
          <w:spacing w:val="0"/>
          <w:sz w:val="24"/>
          <w:u w:val="none"/>
          <w:shd w:val="clear" w:color="auto" w:fill="FFFFFF"/>
        </w:rPr>
        <w:t>在某学科有突出特长（如在拟转入专业学科领域竞赛中以第一参与人获国家级最高等级奖项），转专业更能发挥其特长者，可以申请转到与其学科特长相关的专业。参加中国人民解放军（含中国人民武装警察部队）退役后复学，无课程考核不合格，因自身情况需要申请转专业的，可优先考虑。在服役期间获得“四有”优秀士兵称号或荣立三等功及以上或团级（含）以上单位嘉奖（荣誉称号）的学生，学业成绩可适当放宽。</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四、申请与选拔程序</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申请考核程序：</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1.报名申请。由能源科学与工程学院教务办负责组织，2024级符合转专业条件的本科生可以向学院教务办提出申请，并填写《中南大学优秀本科生转换专业申请表》，提交相关证明材料（原件及复印件）。</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2.资格审查。由能源科学与工程学院教务办与学工组根据学生课程成绩排名和德育情况等提出是否推荐的意见，并向本科生院和相关院系报送名单。</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转出流程：</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1.9月10日（星期三）下午5:00前，符合申请条件的学生将填好的《中南大学本科生转专业申请表》（附件1）交所在学院教务办。</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2.9月14日（星期日）转出学院组织推荐，转出推荐人数不超过该专业人数的10%，详见《中南大学2024级各专业拟转出及接收人数一览表》（附件3）。</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3.审核本院学生申报资格的其它要求详见（中大教字〔2024〕79号）文件。9月16日（星期二）下午4:00前由学生本人将学院审核签字盖章的有关材料送达拟转入学院。</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转入流程：</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1.学院接收其它学院学生转入申请名单，按1：1.2的比例确定参加选拔考核名单。</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2.考核选拔。由学院本科学生转专业领导小组和学院教务办组织专家对被推荐学生进行考核，采取笔试（英语与综合）和面试的方式进行。</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3.审批公示。由学院本科学生转专业领导小组根据考核结果和转专业计划讨论确定各专业转入学生名单并报本科生院审核后公示。</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4.手续办理。经公布确定的各专业转出转入学生在规定的时间内统一到本科生院办理转专业手续，根据新专业培养方案进行学习和补修相关课程。</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五、相关原则</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1.文科类专业学生不能申请转入理工、医学类专业；</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2.美术类、音乐类专业的学生不能申请转入非艺术类专业；</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3.外国语中学推荐保送录取的学生不能申请转入非外国语言类专业；</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4.四年制、五年制学生不能申请转入临床医学八年制和口腔医学“5+3”；</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5.招生时国家或学校明确规定进校后不能申请转专业（不能转换专业的学生名单详见教务管理群文件共享）。</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6.卓越拔尖计划项目学生不参与此次转专业，其退出实验班按《中南大学 2024 级卓越拔尖人才培养计划实验班报名选拔通知》相关规定办理。</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7.学生转专业后，学校按转入专业收取学费，并按转入专业培养方案审核其毕业资格和学位资格。</w:t>
      </w:r>
    </w:p>
    <w:p>
      <w:pPr>
        <w:snapToGrid/>
        <w:spacing w:before="0" w:after="150" w:line="463"/>
        <w:ind w:left="0" w:right="0" w:firstLine="480"/>
        <w:rPr/>
      </w:pPr>
      <w:r>
        <w:rPr>
          <w:rFonts w:ascii="宋体" w:hAnsi="宋体" w:eastAsia="宋体" w:cs="宋体"/>
          <w:i w:val="false"/>
          <w:strike w:val="false"/>
          <w:color w:val="333333"/>
          <w:spacing w:val="0"/>
          <w:sz w:val="24"/>
          <w:u w:val="none"/>
          <w:shd w:val="clear" w:color="auto" w:fill="FFFFFF"/>
        </w:rPr>
        <w:t>8.学生转专业确定后，原则上不能转回原专业。</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六、日程安排</w:t>
      </w:r>
    </w:p>
    <w:p>
      <w:pPr>
        <w:snapToGrid/>
        <w:spacing w:before="0" w:after="150" w:line="463"/>
        <w:ind w:left="0" w:right="0" w:firstLine="480"/>
        <w:rPr/>
      </w:pPr>
      <w:r>
        <w:rPr>
          <w:rFonts w:ascii="宋体" w:hAnsi="宋体" w:eastAsia="宋体" w:cs="宋体"/>
          <w:b/>
          <w:i w:val="false"/>
          <w:strike w:val="false"/>
          <w:color w:val="333333"/>
          <w:spacing w:val="0"/>
          <w:sz w:val="24"/>
          <w:u w:val="none"/>
          <w:shd w:val="clear" w:color="auto" w:fill="FFFFFF"/>
        </w:rPr>
        <w:t>1.转出：</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9月10日下午5:00前，报名申请；学生填写申请表，交学院办公室何老师处。</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9月11日，由学院本科优秀学生转专业领导小组对申请转出的学生进行资格审查。</w:t>
      </w:r>
    </w:p>
    <w:p>
      <w:pPr>
        <w:snapToGrid/>
        <w:spacing w:line="463"/>
        <w:ind w:firstLine="640"/>
        <w:rPr/>
      </w:pPr>
      <w:r>
        <w:rPr>
          <w:rFonts w:ascii="宋体" w:hAnsi="宋体" w:eastAsia="宋体" w:cs="宋体"/>
          <w:b/>
          <w:i w:val="false"/>
          <w:strike w:val="false"/>
          <w:color w:val="000000"/>
          <w:spacing w:val="0"/>
          <w:sz w:val="24"/>
          <w:u w:val="none"/>
          <w:shd w:val="clear" w:color="auto" w:fill="FFFFFF"/>
        </w:rPr>
        <w:t>2.转入：</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9月16日，确定并公布参加转入的考核学生名单。</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9月17日，笔试。</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笔试时间：下午14:00-12:50：英语考试 下午15:00-15:50：综合考试（由各专业安排）</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笔试地点：能源楼405教室</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9月17日，面试。</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面试时间：下午16:00-17:00，现场抽签决定顺序</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面试地点：各专业办公室或会议室</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9月18日，由学院本科优秀学生转专业领导小组讨论确定拟转入各专业的学生名单。</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9月19日上午12:00前报本科生院审核。</w:t>
      </w:r>
    </w:p>
    <w:p>
      <w:pPr>
        <w:snapToGrid/>
        <w:spacing w:line="463"/>
        <w:ind w:firstLine="640"/>
        <w:rPr/>
      </w:pPr>
      <w:r>
        <w:rPr>
          <w:rFonts w:ascii="宋体" w:hAnsi="宋体" w:eastAsia="宋体" w:cs="宋体"/>
          <w:b/>
          <w:i w:val="false"/>
          <w:strike w:val="false"/>
          <w:color w:val="000000"/>
          <w:spacing w:val="0"/>
          <w:sz w:val="24"/>
          <w:u w:val="none"/>
          <w:shd w:val="clear" w:color="auto" w:fill="FFFFFF"/>
        </w:rPr>
        <w:t>七、结果公示</w:t>
      </w:r>
    </w:p>
    <w:p>
      <w:pPr>
        <w:snapToGrid/>
        <w:spacing w:before="0" w:after="75" w:line="463"/>
        <w:ind w:left="0" w:right="0" w:firstLine="640"/>
        <w:rPr/>
      </w:pPr>
      <w:r>
        <w:rPr>
          <w:rFonts w:ascii="宋体" w:hAnsi="宋体" w:eastAsia="宋体" w:cs="宋体"/>
          <w:i w:val="false"/>
          <w:strike w:val="false"/>
          <w:color w:val="000000"/>
          <w:spacing w:val="0"/>
          <w:sz w:val="24"/>
          <w:u w:val="none"/>
          <w:shd w:val="clear" w:color="auto" w:fill="FFFFFF"/>
        </w:rPr>
        <w:t>本科生院汇总各学院上报材料和特长生测试情况，审核后对转专业学生名单进行公示。凡对转专业名单有异议，可以向本科生院提出书面意见，并署真实姓名和联系方式，学校将对所反映情况进行调查，并公布调查结果。公布无异议后，学校将正式下文，公布转专业名单，学生办理转专业手续。</w:t>
      </w:r>
    </w:p>
    <w:p>
      <w:pPr>
        <w:snapToGrid/>
        <w:spacing w:before="0" w:after="75" w:line="463"/>
        <w:ind w:left="0" w:right="0" w:firstLine="640"/>
        <w:rPr/>
      </w:pPr>
      <w:r>
        <w:rPr>
          <w:rFonts w:ascii="宋体" w:hAnsi="宋体" w:eastAsia="宋体" w:cs="宋体"/>
          <w:b/>
          <w:i w:val="false"/>
          <w:strike w:val="false"/>
          <w:color w:val="000000"/>
          <w:spacing w:val="0"/>
          <w:sz w:val="24"/>
          <w:u w:val="none"/>
          <w:shd w:val="clear" w:color="auto" w:fill="FFFFFF"/>
        </w:rPr>
        <w:t>八、</w:t>
      </w:r>
      <w:r>
        <w:rPr>
          <w:rFonts w:ascii="宋体" w:hAnsi="宋体" w:eastAsia="宋体" w:cs="宋体"/>
          <w:i w:val="false"/>
          <w:strike w:val="false"/>
          <w:color w:val="000000"/>
          <w:spacing w:val="0"/>
          <w:sz w:val="24"/>
          <w:u w:val="none"/>
          <w:shd w:val="clear" w:color="auto" w:fill="FFFFFF"/>
        </w:rPr>
        <w:t>其它事宜照中南大学《关于2024级优秀本科学生转换专业的通知》执行，相关表格请从学校通知中下载。</w:t>
      </w:r>
    </w:p>
    <w:p>
      <w:pPr>
        <w:snapToGrid/>
        <w:spacing w:before="0" w:after="75" w:line="463"/>
        <w:ind w:left="0" w:right="0"/>
        <w:jc w:val="right"/>
        <w:rPr/>
      </w:pPr>
      <w:r>
        <w:rPr>
          <w:rFonts w:ascii="times new roman" w:hAnsi="times new roman" w:cs="times new roman"/>
          <w:i w:val="false"/>
          <w:strike w:val="false"/>
          <w:color w:val="000000"/>
          <w:spacing w:val="0"/>
          <w:sz w:val="21"/>
          <w:u w:val="none"/>
          <w:shd w:val="clear" w:color="auto" w:fill="FFFFFF"/>
        </w:rPr>
        <w:t xml:space="preserve"> </w:t>
      </w:r>
      <w:r>
        <w:rPr>
          <w:rFonts w:ascii="宋体" w:hAnsi="宋体" w:eastAsia="宋体" w:cs="宋体"/>
          <w:i w:val="false"/>
          <w:strike w:val="false"/>
          <w:color w:val="000000"/>
          <w:spacing w:val="0"/>
          <w:sz w:val="24"/>
          <w:u w:val="none"/>
          <w:shd w:val="clear" w:color="auto" w:fill="FFFFFF"/>
        </w:rPr>
        <w:t>能源科学与工程学院</w:t>
      </w:r>
    </w:p>
    <w:p>
      <w:pPr>
        <w:snapToGrid/>
        <w:spacing w:before="0" w:after="75" w:line="463"/>
        <w:ind w:left="0" w:right="0"/>
        <w:jc w:val="right"/>
        <w:rPr/>
      </w:pPr>
      <w:r>
        <w:rPr>
          <w:rFonts w:ascii="宋体" w:hAnsi="宋体" w:eastAsia="宋体" w:cs="宋体"/>
          <w:i w:val="false"/>
          <w:strike w:val="false"/>
          <w:color w:val="000000"/>
          <w:spacing w:val="0"/>
          <w:sz w:val="24"/>
          <w:u w:val="none"/>
          <w:shd w:val="clear" w:color="auto" w:fill="FFFFFF"/>
        </w:rPr>
        <w:t xml:space="preserve">                                 2025年7月1日   </w:t>
      </w:r>
    </w:p>
    <w:p>
      <w:pPr>
        <w:pStyle w:val="000013"/>
        <w:jc w:val="left"/>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Monaco">
    <w:altName w:val="Monaco"/>
    <w:panose1 w:val="00000000000000000000"/>
    <w:charset w:val="00" w:characterSet="ISO-8859-1"/>
    <w:family w:val="auto"/>
    <w:pitch w:val="variable"/>
    <w:sig w:usb0="A00002FF" w:usb1="500039FB" w:usb2="00000000" w:usb3="00000000" w:csb0="00000197" w:csb1="00000000"/>
  </w:font>
  <w:font w:name="微软雅黑">
    <w:panose1 w:val="020B0503020204020204"/>
    <w:charset w:val="86" w:characterSet="ISO-8859-1"/>
    <w:family w:val="swiss"/>
    <w:pitch w:val="variable"/>
    <w:sig w:usb0="00000001" w:usb1="080E0000" w:usb2="00000016" w:usb3="00000000" w:csb0="0004001F" w:csb1="00000000"/>
  </w:font>
  <w:font w:name="Calibri Light">
    <w:panose1 w:val="020F0302020204030204"/>
    <w:charset w:val="00" w:characterSet="ISO-8859-1"/>
    <w:family w:val="swiss"/>
    <w:pitch w:val="variable"/>
    <w:sig w:usb0="A00002EF" w:usb1="4000207B" w:usb2="00000000" w:usb3="00000000" w:csb0="0000019F" w:csb1="00000000"/>
  </w:font>
  <w:font w:name="Calibri">
    <w:panose1 w:val="020F0502020204030204"/>
    <w:charset w:val="00" w:characterSet="ISO-8859-1"/>
    <w:family w:val="swiss"/>
    <w:pitch w:val="variable"/>
    <w:sig w:usb0="00000003" w:usb1="00000000" w:usb2="00000001"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Times New Roman">
    <w:panose1 w:val="02020603050405020304"/>
    <w:charset w:val="00" w:characterSet="ISO-8859-1"/>
    <w:family w:val="roman"/>
    <w:pitch w:val="variable"/>
    <w:sig w:usb0="20002A87" w:usb1="80000000" w:usb2="00000008" w:usb3="00000000" w:csb0="000001FF" w:csb1="00000000"/>
  </w:font>
</w:fonts>
</file>

<file path=word/settings.xml><?xml version="1.0" encoding="utf-8"?>
<w:settings xmlns:w="http://schemas.openxmlformats.org/wordprocessingml/2006/main">
  <w:zoom w:percent="280"/>
  <w:embedSystemFonts/>
  <w:bordersDoNotSurroundHeader/>
  <w:bordersDoNotSurroundFooter/>
  <w:proofState w:spelling="clean" w:grammar="clean"/>
  <w:defaultTabStop w:val="420"/>
  <w:drawingGridHorizontalSpacing w:val="220"/>
  <w:drawingGridVerticalSpacing w:val="387"/>
  <w:displayHorizontalDrawingGridEvery w:val="0"/>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differentiateMultirowTableHeaders" w:uri="http://schemas.microsoft.com/office/word" w:val="1"/>
    <w:compatSetting w:name="enableOpenTypeFeatures" w:uri="http://schemas.microsoft.com/office/word" w:val="1"/>
    <w:compatSetting w:name="useWord2013TrackBottomHyphenation" w:uri="http://schemas.microsoft.com/office/word" w:val="1"/>
    <w:compatSetting w:name="compatibilityMode" w:uri="http://schemas.microsoft.com/office/word" w:val="15"/>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false" w:defUIPriority="0" w:defSemiHidden="false" w:defUnhideWhenUsed="false" w:defQFormat="false" w:count="376">
    <w:lsdException w:name="Medium Shading 1" w:uiPriority="63"/>
    <w:lsdException w:name="Medium Grid 3 Accent 4" w:uiPriority="69"/>
    <w:lsdException w:name="List Table 1 Light Accent 5" w:uiPriority="46"/>
    <w:lsdException w:name="No Spacing" w:uiPriority="99"/>
    <w:lsdException w:name="Strong" w:qFormat="true"/>
    <w:lsdException w:name="Light Grid Accent 4" w:uiPriority="62"/>
    <w:lsdException w:name="Grid Table 1 Light" w:uiPriority="46"/>
    <w:lsdException w:name="Hashtag" w:uiPriority="99" w:semiHidden="true" w:unhideWhenUsed="true"/>
    <w:lsdException w:name="Table List 4" w:semiHidden="true" w:unhideWhenUsed="true"/>
    <w:lsdException w:name="Table Grid 7" w:semiHidden="true" w:unhideWhenUsed="true"/>
    <w:lsdException w:name="Grid Table 4 Accent 3" w:uiPriority="49"/>
    <w:lsdException w:name="Medium List 2 Accent 4" w:uiPriority="66"/>
    <w:lsdException w:name="HTML Cite" w:uiPriority="99"/>
    <w:lsdException w:name="Light List" w:uiPriority="61"/>
    <w:lsdException w:name="Grid Table 7 Colorful" w:uiPriority="52"/>
    <w:lsdException w:name="Table Simple 3" w:semiHidden="true" w:unhideWhenUsed="true"/>
    <w:lsdException w:name="Grid Table 6 Colorful Accent 4" w:uiPriority="51"/>
    <w:lsdException w:name="HTML Address" w:uiPriority="99"/>
    <w:lsdException w:name="List Table 1 Light Accent 4" w:uiPriority="46"/>
    <w:lsdException w:name="toc 7" w:uiPriority="99"/>
    <w:lsdException w:name="List Table 2 Accent 2" w:uiPriority="47"/>
    <w:lsdException w:name="Light List Accent 4" w:uiPriority="61"/>
    <w:lsdException w:name="Light List Accent 2" w:uiPriority="61"/>
    <w:lsdException w:name="Medium Grid 2 Accent 4" w:uiPriority="68"/>
    <w:lsdException w:name="Colorful List Accent 1" w:uiPriority="72"/>
    <w:lsdException w:name="Table Classic 1" w:semiHidden="true" w:unhideWhenUsed="true"/>
    <w:lsdException w:name="heading 5" w:qFormat="true"/>
    <w:lsdException w:name="Plain Table 2" w:uiPriority="42"/>
    <w:lsdException w:name="Grid Table 4 Accent 4" w:uiPriority="49"/>
    <w:lsdException w:name="Medium Grid 3 Accent 3" w:uiPriority="69"/>
    <w:lsdException w:name="Medium Shading 2 Accent 2" w:uiPriority="64"/>
    <w:lsdException w:name="Dark List Accent 3" w:uiPriority="70"/>
    <w:lsdException w:name="Table Simple 2" w:semiHidden="true" w:unhideWhenUsed="true"/>
    <w:lsdException w:name="Medium Grid 1 Accent 4" w:uiPriority="67"/>
    <w:lsdException w:name="Table List 8" w:semiHidden="true" w:unhideWhenUsed="true"/>
    <w:lsdException w:name="Grid Table 4" w:uiPriority="49"/>
    <w:lsdException w:name="Medium Shading 1 Accent 3" w:uiPriority="63"/>
    <w:lsdException w:name="Table 3D effects 2" w:semiHidden="true" w:unhideWhenUsed="true"/>
    <w:lsdException w:name="Light Shading Accent 2" w:uiPriority="60"/>
    <w:lsdException w:name="List Table 1 Light" w:uiPriority="46"/>
    <w:lsdException w:name="Table List 1" w:semiHidden="true" w:unhideWhenUsed="true"/>
    <w:lsdException w:name="Grid Table 2 Accent 2" w:uiPriority="47"/>
    <w:lsdException w:name="Medium List 2" w:uiPriority="66"/>
    <w:lsdException w:name="List Table 3 Accent 5" w:uiPriority="48"/>
    <w:lsdException w:name="Medium Shading 2 Accent 1" w:uiPriority="64"/>
    <w:lsdException w:name="Medium Grid 1 Accent 6" w:uiPriority="67"/>
    <w:lsdException w:name="Light Shading" w:uiPriority="60"/>
    <w:lsdException w:name="heading 9" w:unhideWhenUsed="true" w:qFormat="true"/>
    <w:lsdException w:name="Table Classic 4" w:semiHidden="true" w:unhideWhenUsed="true"/>
    <w:lsdException w:name="Grid Table 5 Dark Accent 6" w:uiPriority="50"/>
    <w:lsdException w:name="Title" w:qFormat="true"/>
    <w:lsdException w:name="Grid Table 6 Colorful" w:uiPriority="51"/>
    <w:lsdException w:name="Normal" w:qFormat="true"/>
    <w:lsdException w:name="List Table 1 Light Accent 6" w:uiPriority="46"/>
    <w:lsdException w:name="HTML Bottom of Form" w:uiPriority="99" w:semiHidden="true" w:unhideWhenUsed="true"/>
    <w:lsdException w:name="toc 4" w:uiPriority="99"/>
    <w:lsdException w:name="Colorful Shading Accent 5" w:uiPriority="71"/>
    <w:lsdException w:name="HTML Keyboard" w:uiPriority="99"/>
    <w:lsdException w:name="Table List 2" w:semiHidden="true" w:unhideWhenUsed="true"/>
    <w:lsdException w:name="Medium Grid 1 Accent 2" w:uiPriority="67"/>
    <w:lsdException w:name="heading 2" w:qFormat="true"/>
    <w:lsdException w:name="Revision" w:uiPriority="99" w:semiHidden="true"/>
    <w:lsdException w:name="Medium List 1 Accent 4" w:uiPriority="65"/>
    <w:lsdException w:name="Grid Table 6 Colorful Accent 6" w:uiPriority="51"/>
    <w:lsdException w:name="Grid Table 1 Light Accent 4" w:uiPriority="46"/>
    <w:lsdException w:name="Colorful List Accent 5" w:uiPriority="72"/>
    <w:lsdException w:name="Medium Shading 1 Accent 4" w:uiPriority="63"/>
    <w:lsdException w:name="Colorful Grid Accent 3" w:uiPriority="73"/>
    <w:lsdException w:name="Colorful Grid Accent 6" w:uiPriority="73"/>
    <w:lsdException w:name="Medium Shading 2 Accent 3" w:uiPriority="64"/>
    <w:lsdException w:name="HTML Variable" w:uiPriority="99"/>
    <w:lsdException w:name="List Table 4 Accent 3" w:uiPriority="49"/>
    <w:lsdException w:name="Table List 6" w:semiHidden="true" w:unhideWhenUsed="true"/>
    <w:lsdException w:name="List Table 2 Accent 6" w:uiPriority="47"/>
    <w:lsdException w:name="HTML Top of Form" w:uiPriority="99" w:semiHidden="true" w:unhideWhenUsed="true"/>
    <w:lsdException w:name="List Table 6 Colorful Accent 3" w:uiPriority="51"/>
    <w:lsdException w:name="Intense Emphasis" w:uiPriority="21" w:qFormat="true"/>
    <w:lsdException w:name="Medium List 1 Accent 3" w:uiPriority="65"/>
    <w:lsdException w:name="List Table 6 Colorful" w:uiPriority="51"/>
    <w:lsdException w:name="List Table 4 Accent 2" w:uiPriority="49"/>
    <w:lsdException w:name="Light Grid" w:uiPriority="62"/>
    <w:lsdException w:name="Grid Table 3 Accent 1" w:uiPriority="48"/>
    <w:lsdException w:name="List Table 7 Colorful Accent 4" w:uiPriority="52"/>
    <w:lsdException w:name="Subtle Emphasis" w:uiPriority="19" w:qFormat="true"/>
    <w:lsdException w:name="Medium Shading 1 Accent 5" w:uiPriority="63"/>
    <w:lsdException w:name="Grid Table 6 Colorful Accent 1" w:uiPriority="51"/>
    <w:lsdException w:name="Smart Hyperlink" w:uiPriority="99" w:semiHidden="true" w:unhideWhenUsed="true"/>
    <w:lsdException w:name="Light Grid Accent 1" w:uiPriority="62"/>
    <w:lsdException w:name="Colorful List" w:uiPriority="72"/>
    <w:lsdException w:name="List Table 7 Colorful Accent 5" w:uiPriority="52"/>
    <w:lsdException w:name="Table Grid" w:qFormat="true"/>
    <w:lsdException w:name="List Table 4" w:uiPriority="49"/>
    <w:lsdException w:name="Medium Shading 2 Accent 5" w:uiPriority="64"/>
    <w:lsdException w:name="Light Grid Accent 3" w:uiPriority="62"/>
    <w:lsdException w:name="Grid Table 2 Accent 3" w:uiPriority="47"/>
    <w:lsdException w:name="HTML Code" w:uiPriority="99"/>
    <w:lsdException w:name="Light List Accent 5" w:uiPriority="61"/>
    <w:lsdException w:name="List Table 4 Accent 4" w:uiPriority="49"/>
    <w:lsdException w:name="heading 7" w:unhideWhenUsed="true" w:qFormat="true"/>
    <w:lsdException w:name="Grid Table 5 Dark Accent 1" w:uiPriority="50"/>
    <w:lsdException w:name="List Table 3 Accent 2" w:uiPriority="48"/>
    <w:lsdException w:name="List Table 7 Colorful Accent 1" w:uiPriority="52"/>
    <w:lsdException w:name="Grid Table 6 Colorful Accent 3" w:uiPriority="51"/>
    <w:lsdException w:name="Dark List" w:uiPriority="70"/>
    <w:lsdException w:name="HTML Preformatted" w:uiPriority="99"/>
    <w:lsdException w:name="Grid Table 3 Accent 4" w:uiPriority="48"/>
    <w:lsdException w:name="Dark List Accent 1" w:uiPriority="70"/>
    <w:lsdException w:name="Table Grid 4" w:semiHidden="true" w:unhideWhenUsed="true"/>
    <w:lsdException w:name="List Table 6 Colorful Accent 1" w:uiPriority="51"/>
    <w:lsdException w:name="TOC Heading" w:uiPriority="39" w:semiHidden="true" w:unhideWhenUsed="true" w:qFormat="true"/>
    <w:lsdException w:name="Grid Table 1 Light Accent 2" w:uiPriority="46"/>
    <w:lsdException w:name="HTML Definition" w:uiPriority="99"/>
    <w:lsdException w:name="Medium Grid 1 Accent 5" w:uiPriority="67"/>
    <w:lsdException w:name="Medium Shading 1 Accent 2" w:uiPriority="63"/>
    <w:lsdException w:name="Grid Table 2" w:uiPriority="47"/>
    <w:lsdException w:name="Table Grid 1" w:semiHidden="true" w:unhideWhenUsed="true"/>
    <w:lsdException w:name="Medium Shading 2 Accent 6" w:uiPriority="64"/>
    <w:lsdException w:name="Table List 5" w:semiHidden="true" w:unhideWhenUsed="true"/>
    <w:lsdException w:name="Colorful Grid Accent 1" w:uiPriority="73"/>
    <w:lsdException w:name="HTML Sample" w:uiPriority="99"/>
    <w:lsdException w:name="List Paragraph" w:uiPriority="99"/>
    <w:lsdException w:name="toc 9" w:uiPriority="99"/>
    <w:lsdException w:name="List Table 4 Accent 5" w:uiPriority="49"/>
    <w:lsdException w:name="Colorful Grid Accent 4" w:uiPriority="73"/>
    <w:lsdException w:name="Plain Table 1" w:uiPriority="41"/>
    <w:lsdException w:name="List Table 5 Dark Accent 5" w:uiPriority="50"/>
    <w:lsdException w:name="Colorful Shading Accent 2" w:uiPriority="71"/>
    <w:lsdException w:name="Outline List 3" w:uiPriority="99" w:semiHidden="true" w:unhideWhenUsed="true"/>
    <w:lsdException w:name="List Table 6 Colorful Accent 2" w:uiPriority="51"/>
    <w:lsdException w:name="Medium Grid 2" w:uiPriority="68"/>
    <w:lsdException w:name="toc 2" w:uiPriority="99"/>
    <w:lsdException w:name="Grid Table 2 Accent 5" w:uiPriority="47"/>
    <w:lsdException w:name="Table Theme" w:semiHidden="true" w:unhideWhenUsed="true"/>
    <w:lsdException w:name="Light Grid Accent 6" w:uiPriority="62"/>
    <w:lsdException w:name="Medium Grid 2 Accent 2" w:uiPriority="68"/>
    <w:lsdException w:name="Normal Table" w:uiPriority="99" w:semiHidden="true" w:unhideWhenUsed="true"/>
    <w:lsdException w:name="List Table 5 Dark" w:uiPriority="50"/>
    <w:lsdException w:name="Medium List 1" w:uiPriority="65"/>
    <w:lsdException w:name="Grid Table 7 Colorful Accent 6" w:uiPriority="52"/>
    <w:lsdException w:name="Table Classic 3" w:semiHidden="true" w:unhideWhenUsed="true"/>
    <w:lsdException w:name="Table Web 2" w:semiHidden="true" w:unhideWhenUsed="true"/>
    <w:lsdException w:name="Medium List 2 Accent 2" w:uiPriority="66"/>
    <w:lsdException w:name="Colorful Shading" w:uiPriority="71"/>
    <w:lsdException w:name="Medium List 1 Accent 5" w:uiPriority="65"/>
    <w:lsdException w:name="Table Columns 4" w:semiHidden="true" w:unhideWhenUsed="true"/>
    <w:lsdException w:name="Medium Shading 2 Accent 4" w:uiPriority="64"/>
    <w:lsdException w:name="Table Grid 8" w:semiHidden="true" w:unhideWhenUsed="true"/>
    <w:lsdException w:name="List Table 6 Colorful Accent 5" w:uiPriority="51"/>
    <w:lsdException w:name="Grid Table 3 Accent 6" w:uiPriority="48"/>
    <w:lsdException w:name="List Table 7 Colorful" w:uiPriority="52"/>
    <w:lsdException w:name="Bibliography" w:uiPriority="37" w:semiHidden="true" w:unhideWhenUsed="true"/>
    <w:lsdException w:name="Dark List Accent 2" w:uiPriority="70"/>
    <w:lsdException w:name="Quote" w:uiPriority="99"/>
    <w:lsdException w:name="Plain Table 5" w:uiPriority="45"/>
    <w:lsdException w:name="Colorful List Accent 3" w:uiPriority="72"/>
    <w:lsdException w:name="List Table 6 Colorful Accent 6" w:uiPriority="51"/>
    <w:lsdException w:name="toc 1" w:uiPriority="99"/>
    <w:lsdException w:name="Medium Grid 3 Accent 2" w:uiPriority="69"/>
    <w:lsdException w:name="List Table 5 Dark Accent 2" w:uiPriority="50"/>
    <w:lsdException w:name="Table Columns 1" w:semiHidden="true" w:unhideWhenUsed="true"/>
    <w:lsdException w:name="toc 5" w:uiPriority="99"/>
    <w:lsdException w:name="Grid Table 7 Colorful Accent 2" w:uiPriority="52"/>
    <w:lsdException w:name="Grid Table 5 Dark Accent 5" w:uiPriority="50"/>
    <w:lsdException w:name="toc 8" w:uiPriority="99"/>
    <w:lsdException w:name="List Table 2 Accent 4" w:uiPriority="47"/>
    <w:lsdException w:name="Table List 3" w:semiHidden="true" w:unhideWhenUsed="true"/>
    <w:lsdException w:name="Medium Grid 3 Accent 6" w:uiPriority="69"/>
    <w:lsdException w:name="No List" w:uiPriority="99" w:semiHidden="true" w:unhideWhenUsed="true"/>
    <w:lsdException w:name="Table Subtle 1" w:semiHidden="true" w:unhideWhenUsed="true"/>
    <w:lsdException w:name="Plain Table 4" w:uiPriority="44"/>
    <w:lsdException w:name="List Table 1 Light Accent 3" w:uiPriority="46"/>
    <w:lsdException w:name="Grid Table 7 Colorful Accent 4" w:uiPriority="52"/>
    <w:lsdException w:name="Medium List 2 Accent 1" w:uiPriority="66"/>
    <w:lsdException w:name="List Table 3 Accent 4" w:uiPriority="48"/>
    <w:lsdException w:name="Colorful Shading Accent 3" w:uiPriority="71"/>
    <w:lsdException w:name="Medium Grid 1 Accent 1" w:uiPriority="67"/>
    <w:lsdException w:name="List Table 4 Accent 6" w:uiPriority="49"/>
    <w:lsdException w:name="Medium List 1 Accent 1" w:uiPriority="65"/>
    <w:lsdException w:name="Medium Grid 3" w:uiPriority="69"/>
    <w:lsdException w:name="Grid Table 1 Light Accent 3" w:uiPriority="46"/>
    <w:lsdException w:name="Colorful List Accent 4" w:uiPriority="72"/>
    <w:lsdException w:name="Grid Table 3 Accent 2" w:uiPriority="48"/>
    <w:lsdException w:name="Table List 7" w:semiHidden="true" w:unhideWhenUsed="true"/>
    <w:lsdException w:name="Smart Link" w:uiPriority="99" w:semiHidden="true" w:unhideWhenUsed="true"/>
    <w:lsdException w:name="Intense Reference" w:uiPriority="32" w:qFormat="true"/>
    <w:lsdException w:name="Medium Grid 2 Accent 1" w:uiPriority="68"/>
    <w:lsdException w:name="Medium Grid 2 Accent 6" w:uiPriority="68"/>
    <w:lsdException w:name="Grid Table 4 Accent 6" w:uiPriority="49"/>
    <w:lsdException w:name="List Table 1 Light Accent 1" w:uiPriority="46"/>
    <w:lsdException w:name="Light List Accent 3" w:uiPriority="61"/>
    <w:lsdException w:name="Grid Table 4 Accent 2" w:uiPriority="49"/>
    <w:lsdException w:name="Light Shading Accent 3" w:uiPriority="60"/>
    <w:lsdException w:name="Medium List 2 Accent 6" w:uiPriority="66"/>
    <w:lsdException w:name="Table Web 3" w:semiHidden="true" w:unhideWhenUsed="true"/>
    <w:lsdException w:name="Medium Grid 3 Accent 5" w:uiPriority="69"/>
    <w:lsdException w:name="Dark List Accent 4" w:uiPriority="70"/>
    <w:lsdException w:name="Grid Table 5 Dark Accent 2" w:uiPriority="50"/>
    <w:lsdException w:name="Grid Table 3 Accent 3" w:uiPriority="48"/>
    <w:lsdException w:name="List Table 2 Accent 3" w:uiPriority="47"/>
    <w:lsdException w:name="Outline List 2" w:uiPriority="99" w:semiHidden="true" w:unhideWhenUsed="true"/>
    <w:lsdException w:name="Grid Table 6 Colorful Accent 2" w:uiPriority="51"/>
    <w:lsdException w:name="List Table 7 Colorful Accent 6" w:uiPriority="52"/>
    <w:lsdException w:name="Colorful Shading Accent 1" w:uiPriority="71"/>
    <w:lsdException w:name="heading 3" w:qFormat="true"/>
    <w:lsdException w:name="List Table 3 Accent 1" w:uiPriority="48"/>
    <w:lsdException w:name="Medium Grid 1 Accent 3" w:uiPriority="67"/>
    <w:lsdException w:name="Table Elegant" w:semiHidden="true" w:unhideWhenUsed="true"/>
    <w:lsdException w:name="Light Shading Accent 4" w:uiPriority="60"/>
    <w:lsdException w:name="Light List Accent 6" w:uiPriority="61"/>
    <w:lsdException w:name="Table Simple 1" w:semiHidden="true" w:unhideWhenUsed="true"/>
    <w:lsdException w:name="Grid Table Light" w:uiPriority="40"/>
    <w:lsdException w:name="Table Contemporary" w:semiHidden="true" w:unhideWhenUsed="true"/>
    <w:lsdException w:name="Medium Shading 2" w:uiPriority="64"/>
    <w:lsdException w:name="Mention" w:uiPriority="99" w:semiHidden="true" w:unhideWhenUsed="true"/>
    <w:lsdException w:name="Medium Shading 1 Accent 1" w:uiPriority="63"/>
    <w:lsdException w:name="List Table 7 Colorful Accent 3" w:uiPriority="52"/>
    <w:lsdException w:name="List Table 2 Accent 5" w:uiPriority="47"/>
    <w:lsdException w:name="Subtle Reference" w:uiPriority="31" w:qFormat="true"/>
    <w:lsdException w:name="Grid Table 4 Accent 1" w:uiPriority="49"/>
    <w:lsdException w:name="Colorful Grid Accent 2" w:uiPriority="73"/>
    <w:lsdException w:name="Grid Table 7 Colorful Accent 1" w:uiPriority="52"/>
    <w:lsdException w:name="Colorful Shading Accent 6" w:uiPriority="71"/>
    <w:lsdException w:name="Default Paragraph Font" w:uiPriority="1" w:semiHidden="true" w:unhideWhenUsed="true"/>
    <w:lsdException w:name="Medium Shading 1 Accent 6" w:uiPriority="63"/>
    <w:lsdException w:name="Placeholder Text" w:uiPriority="99" w:semiHidden="true"/>
    <w:lsdException w:name="List Table 6 Colorful Accent 4" w:uiPriority="51"/>
    <w:lsdException w:name="Grid Table 1 Light Accent 6" w:uiPriority="46"/>
    <w:lsdException w:name="List Table 7 Colorful Accent 2" w:uiPriority="52"/>
    <w:lsdException w:name="Light Shading Accent 5" w:uiPriority="60"/>
    <w:lsdException w:name="Table Colorful 3" w:semiHidden="true" w:unhideWhenUsed="true"/>
    <w:lsdException w:name="heading 4" w:qFormat="true"/>
    <w:lsdException w:name="Grid Table 5 Dark Accent 4" w:uiPriority="50"/>
    <w:lsdException w:name="Table Subtle 2" w:semiHidden="true" w:unhideWhenUsed="true"/>
    <w:lsdException w:name="List Table 1 Light Accent 2" w:uiPriority="46"/>
    <w:lsdException w:name="Subtitle" w:qFormat="true"/>
    <w:lsdException w:name="Medium Grid 2 Accent 5" w:uiPriority="68"/>
    <w:lsdException w:name="Grid Table 4 Accent 5" w:uiPriority="49"/>
    <w:lsdException w:name="Light List Accent 1" w:uiPriority="61"/>
    <w:lsdException w:name="Table Grid 6" w:semiHidden="true" w:unhideWhenUsed="true"/>
    <w:lsdException w:name="Table Professional" w:semiHidden="true" w:unhideWhenUsed="true"/>
    <w:lsdException w:name="Table Web 1" w:semiHidden="true" w:unhideWhenUsed="true"/>
    <w:lsdException w:name="Grid Table 1 Light Accent 5" w:uiPriority="46"/>
    <w:lsdException w:name="HTML Acronym" w:uiPriority="99"/>
    <w:lsdException w:name="Unresolved Mention" w:uiPriority="99" w:semiHidden="true" w:unhideWhenUsed="true"/>
    <w:lsdException w:name="Medium Grid 2 Accent 3" w:uiPriority="68"/>
    <w:lsdException w:name="caption" w:semiHidden="true" w:unhideWhenUsed="true" w:qFormat="true"/>
    <w:lsdException w:name="List Table 5 Dark Accent 4" w:uiPriority="50"/>
    <w:lsdException w:name="Grid Table 7 Colorful Accent 5" w:uiPriority="52"/>
    <w:lsdException w:name="Table Grid 3" w:semiHidden="true" w:unhideWhenUsed="true"/>
    <w:lsdException w:name="footnote reference" w:uiPriority="99" w:semiHidden="true" w:unhideWhenUsed="true"/>
    <w:lsdException w:name="Medium Grid 1" w:uiPriority="67"/>
    <w:lsdException w:name="Table 3D effects 1" w:semiHidden="true" w:unhideWhenUsed="true"/>
    <w:lsdException w:name="toc 6" w:uiPriority="99"/>
    <w:lsdException w:name="Colorful Grid Accent 5" w:uiPriority="73"/>
    <w:lsdException w:name="footnote text" w:uiPriority="99" w:semiHidden="true" w:unhideWhenUsed="true"/>
    <w:lsdException w:name="List Table 4 Accent 1" w:uiPriority="49"/>
    <w:lsdException w:name="Table Colorful 2" w:semiHidden="true" w:unhideWhenUsed="true"/>
    <w:lsdException w:name="Dark List Accent 6" w:uiPriority="70"/>
    <w:lsdException w:name="List Table 5 Dark Accent 3" w:uiPriority="50"/>
    <w:lsdException w:name="Grid Table 5 Dark Accent 3" w:uiPriority="50"/>
    <w:lsdException w:name="Medium Grid 3 Accent 1" w:uiPriority="69"/>
    <w:lsdException w:name="Grid Table 3 Accent 5" w:uiPriority="48"/>
    <w:lsdException w:name="HTML Typewriter" w:uiPriority="99"/>
    <w:lsdException w:name="Dark List Accent 5" w:uiPriority="70"/>
    <w:lsdException w:name="Light Grid Accent 2" w:uiPriority="62"/>
    <w:lsdException w:name="Grid Table 5 Dark" w:uiPriority="50"/>
    <w:lsdException w:name="List Table 3 Accent 3" w:uiPriority="48"/>
    <w:lsdException w:name="Plain Table 3" w:uiPriority="43"/>
    <w:lsdException w:name="Table 3D effects 3" w:semiHidden="true" w:unhideWhenUsed="true"/>
    <w:lsdException w:name="Outline List 1" w:uiPriority="99" w:semiHidden="true" w:unhideWhenUsed="true"/>
    <w:lsdException w:name="Colorful Grid" w:uiPriority="73"/>
    <w:lsdException w:name="Grid Table 2 Accent 4" w:uiPriority="47"/>
    <w:lsdException w:name="Table Colorful 1" w:semiHidden="true" w:unhideWhenUsed="true"/>
    <w:lsdException w:name="List Table 2" w:uiPriority="47"/>
    <w:lsdException w:name="Light Shading Accent 1" w:uiPriority="60"/>
    <w:lsdException w:name="heading 8" w:unhideWhenUsed="true" w:qFormat="true"/>
    <w:lsdException w:name="Grid Table 2 Accent 1" w:uiPriority="47"/>
    <w:lsdException w:name="Medium List 1 Accent 2" w:uiPriority="65"/>
    <w:lsdException w:name="Grid Table 6 Colorful Accent 5" w:uiPriority="51"/>
    <w:lsdException w:name="Grid Table 1 Light Accent 1" w:uiPriority="46"/>
    <w:lsdException w:name="Grid Table 3" w:uiPriority="48"/>
    <w:lsdException w:name="Light Shading Accent 6" w:uiPriority="60"/>
    <w:lsdException w:name="Table Grid 5" w:semiHidden="true" w:unhideWhenUsed="true"/>
    <w:lsdException w:name="Grid Table 2 Accent 6" w:uiPriority="47"/>
    <w:lsdException w:name="heading 6" w:qFormat="true"/>
    <w:lsdException w:name="List Table 3 Accent 6" w:uiPriority="48"/>
    <w:lsdException w:name="Colorful Shading Accent 4" w:uiPriority="71"/>
    <w:lsdException w:name="Colorful List Accent 2" w:uiPriority="72"/>
    <w:lsdException w:name="List Table 5 Dark Accent 1" w:uiPriority="50"/>
    <w:lsdException w:name="Table Columns 2" w:semiHidden="true" w:unhideWhenUsed="true"/>
    <w:lsdException w:name="heading 1" w:qFormat="true"/>
    <w:lsdException w:name="Table Columns 5" w:semiHidden="true" w:unhideWhenUsed="true"/>
    <w:lsdException w:name="Book Title" w:uiPriority="33" w:qFormat="true"/>
    <w:lsdException w:name="Emphasis" w:qFormat="true"/>
    <w:lsdException w:name="List Table 5 Dark Accent 6" w:uiPriority="50"/>
    <w:lsdException w:name="Table Columns 3" w:semiHidden="true" w:unhideWhenUsed="true"/>
    <w:lsdException w:name="Medium List 2 Accent 5" w:uiPriority="66"/>
    <w:lsdException w:name="toc 3" w:uiPriority="99"/>
    <w:lsdException w:name="Intense Quote" w:uiPriority="99"/>
    <w:lsdException w:name="Medium List 2 Accent 3" w:uiPriority="66"/>
    <w:lsdException w:name="Light Grid Accent 5" w:uiPriority="62"/>
    <w:lsdException w:name="List Table 2 Accent 1" w:uiPriority="47"/>
    <w:lsdException w:name="Grid Table 7 Colorful Accent 3" w:uiPriority="52"/>
    <w:lsdException w:name="Medium List 1 Accent 6" w:uiPriority="65"/>
    <w:lsdException w:name="Table Grid 2" w:semiHidden="true" w:unhideWhenUsed="true"/>
    <w:lsdException w:name="List Table 3" w:uiPriority="48"/>
    <w:lsdException w:name="Table Classic 2" w:semiHidden="true" w:unhideWhenUsed="true"/>
    <w:lsdException w:name="Colorful List Accent 6" w:uiPriority="72"/>
  </w:latentStyles>
  <w:style w:type="paragraph" w:styleId="000018" w:customStyle="true">
    <w:name w:val="melo-codeblock-Base-theme-para"/>
    <w:uiPriority w:val="99"/>
    <w:pPr>
      <w:snapToGrid w:val="false"/>
      <w:spacing w:line="360" w:lineRule="auto"/>
    </w:pPr>
    <w:rPr>
      <w:rFonts w:ascii="Monaco" w:hAnsi="Monaco" w:eastAsia="Monaco" w:cs="Monaco"/>
      <w:color w:val="000000"/>
      <w:sz w:val="21"/>
    </w:rPr>
  </w:style>
  <w:style w:type="paragraph" w:styleId="000005">
    <w:name w:val="heading 4"/>
    <w:basedOn w:val="000001"/>
    <w:next w:val="000001"/>
    <w:qFormat/>
    <w:pPr>
      <w:keepNext/>
      <w:keepLines/>
      <w:outlineLvl w:val="3"/>
    </w:pPr>
    <w:rPr>
      <w:b/>
      <w:sz w:val="24"/>
    </w:rPr>
  </w:style>
  <w:style w:type="paragraph" w:styleId="000002">
    <w:name w:val="heading 1"/>
    <w:basedOn w:val="000001"/>
    <w:next w:val="000001"/>
    <w:qFormat/>
    <w:pPr>
      <w:keepNext/>
      <w:keepLines/>
      <w:outlineLvl w:val="0"/>
    </w:pPr>
    <w:rPr>
      <w:b/>
      <w:kern w:val="44"/>
      <w:sz w:val="36"/>
    </w:rPr>
  </w:style>
  <w:style w:type="paragraph" w:styleId="000013">
    <w:name w:val="Title"/>
    <w:basedOn w:val="000001"/>
    <w:next w:val="000001"/>
    <w:link w:val="000014"/>
    <w:qFormat/>
    <w:pPr>
      <w:jc w:val="center"/>
      <w:outlineLvl w:val="0"/>
    </w:pPr>
    <w:rPr>
      <w:rFonts w:cstheme="majorBidi"/>
      <w:b/>
      <w:bCs/>
      <w:sz w:val="48"/>
      <w:szCs w:val="32"/>
    </w:rPr>
  </w:style>
  <w:style w:type="character" w:styleId="000016">
    <w:name w:val="Hyperlink"/>
    <w:basedOn w:val="00000b"/>
    <w:rPr>
      <w:color w:val="1E6FFF"/>
      <w:u w:val="single"/>
    </w:rPr>
  </w:style>
  <w:style w:type="paragraph" w:styleId="000006">
    <w:name w:val="heading 5"/>
    <w:basedOn w:val="000001"/>
    <w:next w:val="000001"/>
    <w:qFormat/>
    <w:pPr>
      <w:keepNext/>
      <w:keepLines/>
      <w:spacing w:line="480" w:lineRule="auto"/>
      <w:outlineLvl w:val="4"/>
    </w:pPr>
    <w:rPr>
      <w:b/>
    </w:rPr>
  </w:style>
  <w:style w:type="paragraph" w:styleId="000007">
    <w:name w:val="heading 6"/>
    <w:basedOn w:val="000001"/>
    <w:next w:val="000001"/>
    <w:qFormat/>
    <w:pPr>
      <w:keepNext/>
      <w:keepLines/>
      <w:spacing w:line="480" w:lineRule="auto"/>
      <w:outlineLvl w:val="5"/>
    </w:pPr>
    <w:rPr>
      <w:b/>
    </w:rPr>
  </w:style>
  <w:style w:type="paragraph" w:styleId="00000f">
    <w:name w:val="footer"/>
    <w:basedOn w:val="000001"/>
    <w:pPr>
      <w:tabs>
        <w:tab w:val="center" w:pos="4153"/>
        <w:tab w:val="right" w:pos="8306"/>
      </w:tabs>
      <w:snapToGrid w:val="false"/>
      <w:jc w:val="center"/>
    </w:pPr>
    <w:rPr>
      <w:sz w:val="18"/>
      <w:szCs w:val="18"/>
    </w:rPr>
  </w:style>
  <w:style w:type="paragraph" w:styleId="000004">
    <w:name w:val="heading 3"/>
    <w:basedOn w:val="000001"/>
    <w:next w:val="000001"/>
    <w:qFormat/>
    <w:pPr>
      <w:keepNext/>
      <w:keepLines/>
      <w:outlineLvl w:val="2"/>
    </w:pPr>
    <w:rPr>
      <w:b/>
      <w:sz w:val="28"/>
    </w:rPr>
  </w:style>
  <w:style w:type="paragraph" w:styleId="00000a">
    <w:name w:val="heading 9"/>
    <w:basedOn w:val="000001"/>
    <w:next w:val="000001"/>
    <w:unhideWhenUsed/>
    <w:qFormat/>
    <w:pPr>
      <w:keepNext/>
      <w:keepLines/>
      <w:spacing w:line="480" w:lineRule="auto"/>
      <w:outlineLvl w:val="8"/>
    </w:pPr>
    <w:rPr>
      <w:b/>
    </w:rPr>
  </w:style>
  <w:style w:type="character" w:styleId="00000b" w:default="true">
    <w:name w:val="Default Paragraph Font"/>
    <w:uiPriority w:val="1"/>
    <w:semiHidden/>
    <w:unhideWhenUsed/>
  </w:style>
  <w:style w:type="paragraph" w:styleId="000011">
    <w:name w:val="Subtitle"/>
    <w:basedOn w:val="000001"/>
    <w:next w:val="000001"/>
    <w:link w:val="000012"/>
    <w:qFormat/>
    <w:pPr>
      <w:jc w:val="center"/>
      <w:outlineLvl w:val="1"/>
    </w:pPr>
    <w:rPr>
      <w:rFonts w:cstheme="minorBidi"/>
      <w:b/>
      <w:bCs/>
      <w:kern w:val="28"/>
      <w:sz w:val="44"/>
      <w:szCs w:val="32"/>
    </w:rPr>
  </w:style>
  <w:style w:type="paragraph" w:styleId="000003">
    <w:name w:val="heading 2"/>
    <w:basedOn w:val="000001"/>
    <w:next w:val="000001"/>
    <w:qFormat/>
    <w:pPr>
      <w:keepNext/>
      <w:keepLines/>
      <w:outlineLvl w:val="1"/>
    </w:pPr>
    <w:rPr>
      <w:b/>
      <w:sz w:val="32"/>
    </w:rPr>
  </w:style>
  <w:style w:type="character" w:styleId="000012" w:customStyle="true">
    <w:name w:val="副标题 字符"/>
    <w:basedOn w:val="00000b"/>
    <w:link w:val="000011"/>
    <w:rPr>
      <w:rFonts w:ascii="Arial" w:hAnsi="Arial" w:eastAsia="微软雅黑" w:cstheme="minorBidi"/>
      <w:b/>
      <w:bCs/>
      <w:kern w:val="28"/>
      <w:sz w:val="44"/>
      <w:szCs w:val="32"/>
    </w:rPr>
  </w:style>
  <w:style w:type="character" w:styleId="000014" w:customStyle="true">
    <w:name w:val="标题 字符"/>
    <w:basedOn w:val="00000b"/>
    <w:link w:val="000013"/>
    <w:rPr>
      <w:rFonts w:ascii="Arial" w:hAnsi="Arial" w:eastAsia="微软雅黑" w:cstheme="majorBidi"/>
      <w:b/>
      <w:bCs/>
      <w:kern w:val="2"/>
      <w:sz w:val="48"/>
      <w:szCs w:val="32"/>
    </w:rPr>
  </w:style>
  <w:style w:type="table" w:styleId="00000c" w:default="true">
    <w:name w:val="Normal Table"/>
    <w:uiPriority w:val="99"/>
    <w:semiHidden/>
    <w:unhideWhenUsed/>
    <w:tblPr>
      <w:tblInd w:w="0" w:type="dxa"/>
      <w:tblCellMar>
        <w:top w:w="0" w:type="dxa"/>
        <w:left w:w="108" w:type="dxa"/>
        <w:bottom w:w="0" w:type="dxa"/>
        <w:right w:w="108" w:type="dxa"/>
      </w:tblCellMar>
    </w:tblPr>
  </w:style>
  <w:style w:type="paragraph" w:styleId="000001" w:default="true">
    <w:name w:val="Normal"/>
    <w:qFormat/>
    <w:pPr>
      <w:widowControl w:val="false"/>
      <w:spacing w:before="60" w:after="60"/>
      <w:jc w:val="both"/>
    </w:pPr>
    <w:rPr>
      <w:color w:val="333333"/>
      <w:kern w:val="2"/>
      <w:sz w:val="22"/>
      <w:szCs w:val="24"/>
    </w:rPr>
  </w:style>
  <w:style w:type="paragraph" w:styleId="000008">
    <w:name w:val="heading 7"/>
    <w:basedOn w:val="000001"/>
    <w:next w:val="000001"/>
    <w:unhideWhenUsed/>
    <w:qFormat/>
    <w:pPr>
      <w:keepNext/>
      <w:keepLines/>
      <w:spacing w:line="480" w:lineRule="auto"/>
      <w:outlineLvl w:val="6"/>
    </w:pPr>
    <w:rPr>
      <w:b/>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9">
    <w:name w:val="heading 8"/>
    <w:basedOn w:val="000001"/>
    <w:next w:val="000001"/>
    <w:unhideWhenUsed/>
    <w:qFormat/>
    <w:pPr>
      <w:keepNext/>
      <w:keepLines/>
      <w:spacing w:line="480" w:lineRule="auto"/>
      <w:outlineLvl w:val="7"/>
    </w:pPr>
    <w:rPr>
      <w:b/>
    </w:rPr>
  </w:style>
  <w:style w:type="numbering" w:styleId="00000d" w:default="true">
    <w:name w:val="No List"/>
    <w:uiPriority w:val="99"/>
    <w:semiHidden/>
    <w:unhideWhenUsed/>
  </w:style>
  <w:style w:type="paragraph" w:styleId="000010">
    <w:name w:val="header"/>
    <w:basedOn w:val="000001"/>
    <w:pPr>
      <w:pBdr>
        <w:bottom w:val="single" w:color="auto" w:sz="6" w:space="1"/>
      </w:pBdr>
      <w:tabs>
        <w:tab w:val="center" w:pos="4153"/>
        <w:tab w:val="right" w:pos="8306"/>
      </w:tabs>
      <w:snapToGrid w:val="false"/>
      <w:jc w:val="center"/>
    </w:pPr>
    <w:rPr>
      <w:sz w:val="18"/>
      <w:szCs w:val="18"/>
    </w:rPr>
  </w:style>
  <w:style w:type="character" w:styleId="000017" w:customStyle="true">
    <w:name w:val="melo-codeblock-Base-theme-char"/>
    <w:uiPriority w:val="99"/>
    <w:rPr>
      <w:rFonts w:ascii="Monaco" w:hAnsi="Monaco" w:eastAsia="Monaco" w:cs="Monaco"/>
      <w:color w:val="000000"/>
      <w:sz w:val="21"/>
    </w:rPr>
  </w:style>
  <w:style w:type="paragraph" w:styleId="00000e">
    <w:name w:val="toc 8"/>
    <w:basedOn w:val="000001"/>
    <w:next w:val="000001"/>
    <w:autoRedefine/>
    <w:uiPriority w:val="99"/>
    <w:pPr>
      <w:ind w:left="2940" w:leftChars="1400"/>
    </w:p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2025-08-26T12:08:38Z</dcterms:created>
  <dcterms:modified xsi:type="dcterms:W3CDTF">2025-08-26T12:08:38Z</dcterms:modified>
</cp:coreProperties>
</file>