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E5815">
      <w:pPr>
        <w:jc w:val="center"/>
        <w:rPr>
          <w:rFonts w:ascii="华文中宋" w:hAnsi="华文中宋" w:eastAsia="华文中宋" w:cs="华文中宋"/>
          <w:sz w:val="32"/>
          <w:szCs w:val="32"/>
        </w:rPr>
      </w:pPr>
      <w:r>
        <w:rPr>
          <w:rFonts w:hint="eastAsia" w:ascii="华文中宋" w:hAnsi="华文中宋" w:eastAsia="华文中宋" w:cs="华文中宋"/>
          <w:sz w:val="32"/>
          <w:szCs w:val="32"/>
        </w:rPr>
        <w:t>湖北大学商学院202</w:t>
      </w: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sz w:val="32"/>
          <w:szCs w:val="32"/>
        </w:rPr>
        <w:t>届优秀本科毕业生免试攻读研究生</w:t>
      </w:r>
    </w:p>
    <w:p w14:paraId="662041D9">
      <w:pPr>
        <w:jc w:val="center"/>
        <w:rPr>
          <w:rFonts w:ascii="华文中宋" w:hAnsi="华文中宋" w:eastAsia="华文中宋" w:cs="华文中宋"/>
          <w:sz w:val="32"/>
          <w:szCs w:val="32"/>
        </w:rPr>
      </w:pPr>
      <w:r>
        <w:rPr>
          <w:rFonts w:hint="eastAsia" w:ascii="华文中宋" w:hAnsi="华文中宋" w:eastAsia="华文中宋" w:cs="华文中宋"/>
          <w:sz w:val="32"/>
          <w:szCs w:val="32"/>
        </w:rPr>
        <w:t>综合素质成绩评议细则</w:t>
      </w:r>
    </w:p>
    <w:p w14:paraId="5B1E1140">
      <w:pPr>
        <w:rPr>
          <w:rFonts w:ascii="华文中宋" w:hAnsi="华文中宋" w:eastAsia="华文中宋" w:cs="华文中宋"/>
          <w:sz w:val="32"/>
          <w:szCs w:val="32"/>
        </w:rPr>
      </w:pPr>
    </w:p>
    <w:p w14:paraId="15BAB172">
      <w:pPr>
        <w:rPr>
          <w:rFonts w:ascii="仿宋" w:hAnsi="仿宋" w:eastAsia="仿宋" w:cs="仿宋"/>
        </w:rPr>
      </w:pPr>
    </w:p>
    <w:p w14:paraId="0AC2A310">
      <w:pPr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按照教育部“突出考查学生的一贯学业表现”、“引导学生全面发展”的要求，学生综合成绩计算包括学业成绩和素质成绩两项，均实行百分制，其中学业成绩占比80%，素质成绩占比20%。素质成绩包括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竞赛获奖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科研获奖、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参军入伍服兵役、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国际组织实习、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参加志愿服务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等5个指标</w:t>
      </w:r>
      <w:r>
        <w:rPr>
          <w:rFonts w:hint="eastAsia" w:ascii="仿宋" w:hAnsi="仿宋" w:eastAsia="仿宋" w:cs="仿宋"/>
          <w:kern w:val="0"/>
          <w:sz w:val="28"/>
          <w:szCs w:val="28"/>
        </w:rPr>
        <w:t>。为细化各部分成绩标准，特制定以下原则，所有成果、奖励有效日期截止2</w:t>
      </w:r>
      <w:r>
        <w:rPr>
          <w:rFonts w:ascii="仿宋" w:hAnsi="仿宋" w:eastAsia="仿宋" w:cs="仿宋"/>
          <w:kern w:val="0"/>
          <w:sz w:val="28"/>
          <w:szCs w:val="28"/>
        </w:rPr>
        <w:t>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28"/>
          <w:szCs w:val="28"/>
        </w:rPr>
        <w:t>年9月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8"/>
          <w:szCs w:val="28"/>
        </w:rPr>
        <w:t>日。</w:t>
      </w:r>
    </w:p>
    <w:p w14:paraId="1E7BFF74">
      <w:pPr>
        <w:ind w:firstLine="562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、竞赛获奖（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40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分）</w:t>
      </w:r>
    </w:p>
    <w:p w14:paraId="2F29FD2B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所有竞赛项目参照</w:t>
      </w:r>
      <w:r>
        <w:rPr>
          <w:rFonts w:hint="eastAsia" w:ascii="仿宋" w:hAnsi="仿宋" w:eastAsia="仿宋" w:cs="仿宋"/>
          <w:sz w:val="28"/>
          <w:szCs w:val="28"/>
        </w:rPr>
        <w:t>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</w:t>
      </w:r>
      <w:r>
        <w:rPr>
          <w:rFonts w:hint="eastAsia" w:ascii="仿宋" w:hAnsi="仿宋" w:eastAsia="仿宋" w:cs="仿宋"/>
          <w:sz w:val="28"/>
          <w:szCs w:val="28"/>
        </w:rPr>
        <w:t>字[202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]23号文件</w:t>
      </w:r>
      <w:r>
        <w:rPr>
          <w:rFonts w:hint="eastAsia" w:ascii="仿宋" w:hAnsi="仿宋" w:eastAsia="仿宋" w:cs="仿宋"/>
          <w:sz w:val="28"/>
          <w:szCs w:val="28"/>
        </w:rPr>
        <w:t>，其中A1类取排名前3的学生，A2、B1和B2取排名前2的学生。</w:t>
      </w:r>
    </w:p>
    <w:p w14:paraId="5131E077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1.A1类中国国际“互联网+”大学生创新创业大赛、“挑战杯（创青春）大学生创业竞赛”、获全国金、银、铜奖者分别奖励25分、20分、15分；获湖北省金、银、铜奖者，分别奖励1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28"/>
        </w:rPr>
        <w:t>分、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分、5分。</w:t>
      </w:r>
    </w:p>
    <w:p w14:paraId="5EB3A4E7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2.A1类“挑战杯”全国大学生课外学术科技作品竞赛获全国特、一、二、三等奖者，分别奖励35分、25分、20分、15分；获湖北省一、二、三等奖者，分别奖励15分、10分、5分。</w:t>
      </w:r>
    </w:p>
    <w:p w14:paraId="61EC89B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3.所有A2类项目获国家级一、二、三等奖者，分别奖励20分、15分、10分；获湖北省一、二、三等奖者，分别奖励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分、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分、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分；其中设有特等奖项目的，获国家级特等奖奖励25分，获省级特等奖奖励1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28"/>
        </w:rPr>
        <w:t>分。</w:t>
      </w:r>
    </w:p>
    <w:p w14:paraId="5192553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4.所有B1类项目获国家级一、二、三等奖者，分别奖励10分、8分、5分，获湖北省一、二、三等奖者，分别奖励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分、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分、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分；其中设有特等奖项目的，获国家级特等奖奖励15分，获省级特等奖奖励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分。</w:t>
      </w:r>
    </w:p>
    <w:p w14:paraId="06D6672F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5.所有B2类项目获国家级一、二、三等奖者，分别奖励8分、5分、3分；获湖北省一、二、三等奖者，分别奖励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分、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分、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0.5</w:t>
      </w:r>
      <w:r>
        <w:rPr>
          <w:rFonts w:hint="eastAsia" w:ascii="仿宋" w:hAnsi="仿宋" w:eastAsia="仿宋" w:cs="仿宋"/>
          <w:sz w:val="28"/>
          <w:szCs w:val="28"/>
        </w:rPr>
        <w:t>分；其中设有特等奖项目的，获国家级特等奖奖励10分，获省级特等奖奖励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分。</w:t>
      </w:r>
    </w:p>
    <w:p w14:paraId="024BABD1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以上奖项中取最高一项计算加分，不可累加；以上竞赛获奖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第一单位须</w:t>
      </w:r>
      <w:r>
        <w:rPr>
          <w:rFonts w:hint="eastAsia" w:ascii="仿宋" w:hAnsi="仿宋" w:eastAsia="仿宋" w:cs="仿宋"/>
          <w:sz w:val="28"/>
          <w:szCs w:val="28"/>
        </w:rPr>
        <w:t>为湖北大学，竞赛获奖单位为外单位的不予认定。</w:t>
      </w:r>
    </w:p>
    <w:p w14:paraId="5C47883B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同时，该类获奖包括以下3类：</w:t>
      </w:r>
    </w:p>
    <w:p w14:paraId="62A94770">
      <w:pPr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</w:rPr>
        <w:t>. 获全国计算机等级考试四级、三级、二级证书者，分别奖励5分、3分、1分。以上证书中取最高一项计算加分，不可累加。</w:t>
      </w:r>
    </w:p>
    <w:p w14:paraId="1B6BC14C">
      <w:pPr>
        <w:ind w:firstLine="560" w:firstLineChars="200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2.在校期间全国大学生英语四级得分490分以上或者全国大学生英语六级得分425分以上，奖励1分。二者择其一加分，不可累加。</w:t>
      </w:r>
    </w:p>
    <w:p w14:paraId="7F35A7CB">
      <w:pPr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8"/>
          <w:szCs w:val="28"/>
        </w:rPr>
        <w:t>. 获各类职业资格证书者，奖励</w:t>
      </w:r>
      <w:r>
        <w:rPr>
          <w:rFonts w:ascii="仿宋" w:hAnsi="仿宋" w:eastAsia="仿宋" w:cs="仿宋"/>
          <w:kern w:val="0"/>
          <w:sz w:val="28"/>
          <w:szCs w:val="28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</w:rPr>
        <w:t>分。</w:t>
      </w:r>
    </w:p>
    <w:tbl>
      <w:tblPr>
        <w:tblStyle w:val="5"/>
        <w:tblW w:w="0" w:type="auto"/>
        <w:tblInd w:w="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4480"/>
        <w:gridCol w:w="1860"/>
      </w:tblGrid>
      <w:tr w14:paraId="4E86F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CD8B937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4480" w:type="dxa"/>
          </w:tcPr>
          <w:p w14:paraId="4AF4D2B2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职业资格名称</w:t>
            </w:r>
          </w:p>
        </w:tc>
        <w:tc>
          <w:tcPr>
            <w:tcW w:w="1860" w:type="dxa"/>
          </w:tcPr>
          <w:p w14:paraId="69DD6C98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资格类别</w:t>
            </w:r>
          </w:p>
        </w:tc>
      </w:tr>
      <w:tr w14:paraId="4413C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F623F79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4480" w:type="dxa"/>
          </w:tcPr>
          <w:p w14:paraId="2091770A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教师资格</w:t>
            </w:r>
          </w:p>
        </w:tc>
        <w:tc>
          <w:tcPr>
            <w:tcW w:w="1860" w:type="dxa"/>
          </w:tcPr>
          <w:p w14:paraId="41D51372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25D50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FD0C67A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4480" w:type="dxa"/>
          </w:tcPr>
          <w:p w14:paraId="712A319E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法律资格</w:t>
            </w:r>
          </w:p>
        </w:tc>
        <w:tc>
          <w:tcPr>
            <w:tcW w:w="1860" w:type="dxa"/>
          </w:tcPr>
          <w:p w14:paraId="68D0AD95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02570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420" w:type="dxa"/>
          </w:tcPr>
          <w:p w14:paraId="029C4619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4480" w:type="dxa"/>
          </w:tcPr>
          <w:p w14:paraId="52EA118E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注册会计师</w:t>
            </w:r>
          </w:p>
        </w:tc>
        <w:tc>
          <w:tcPr>
            <w:tcW w:w="1860" w:type="dxa"/>
          </w:tcPr>
          <w:p w14:paraId="7D4111A5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2A0BE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547F1D7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4</w:t>
            </w:r>
          </w:p>
        </w:tc>
        <w:tc>
          <w:tcPr>
            <w:tcW w:w="4480" w:type="dxa"/>
          </w:tcPr>
          <w:p w14:paraId="1FA3489A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注册建筑师</w:t>
            </w:r>
          </w:p>
        </w:tc>
        <w:tc>
          <w:tcPr>
            <w:tcW w:w="1860" w:type="dxa"/>
          </w:tcPr>
          <w:p w14:paraId="66CC1F1F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17208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D0883D4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5</w:t>
            </w:r>
          </w:p>
        </w:tc>
        <w:tc>
          <w:tcPr>
            <w:tcW w:w="4480" w:type="dxa"/>
          </w:tcPr>
          <w:p w14:paraId="3EECA984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注册城乡规划师</w:t>
            </w:r>
          </w:p>
        </w:tc>
        <w:tc>
          <w:tcPr>
            <w:tcW w:w="1860" w:type="dxa"/>
          </w:tcPr>
          <w:p w14:paraId="26CC8E09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4D395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AF46745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6</w:t>
            </w:r>
          </w:p>
        </w:tc>
        <w:tc>
          <w:tcPr>
            <w:tcW w:w="4480" w:type="dxa"/>
          </w:tcPr>
          <w:p w14:paraId="3754B9EA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监理工程师</w:t>
            </w:r>
          </w:p>
        </w:tc>
        <w:tc>
          <w:tcPr>
            <w:tcW w:w="1860" w:type="dxa"/>
          </w:tcPr>
          <w:p w14:paraId="344DABAB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38C1E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2D096DC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7</w:t>
            </w:r>
          </w:p>
        </w:tc>
        <w:tc>
          <w:tcPr>
            <w:tcW w:w="4480" w:type="dxa"/>
          </w:tcPr>
          <w:p w14:paraId="1C8BBD7A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房地产估价师</w:t>
            </w:r>
          </w:p>
        </w:tc>
        <w:tc>
          <w:tcPr>
            <w:tcW w:w="1860" w:type="dxa"/>
          </w:tcPr>
          <w:p w14:paraId="40C523EA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0FB28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692C53A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</w:t>
            </w:r>
          </w:p>
        </w:tc>
        <w:tc>
          <w:tcPr>
            <w:tcW w:w="4480" w:type="dxa"/>
          </w:tcPr>
          <w:p w14:paraId="18CF241B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造价工程师</w:t>
            </w:r>
          </w:p>
        </w:tc>
        <w:tc>
          <w:tcPr>
            <w:tcW w:w="1860" w:type="dxa"/>
          </w:tcPr>
          <w:p w14:paraId="5C77F007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485C1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1011189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9</w:t>
            </w:r>
          </w:p>
        </w:tc>
        <w:tc>
          <w:tcPr>
            <w:tcW w:w="4480" w:type="dxa"/>
          </w:tcPr>
          <w:p w14:paraId="410FCFF5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建造师</w:t>
            </w:r>
          </w:p>
        </w:tc>
        <w:tc>
          <w:tcPr>
            <w:tcW w:w="1860" w:type="dxa"/>
          </w:tcPr>
          <w:p w14:paraId="4F8837D6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49B5C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F85187F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10</w:t>
            </w:r>
          </w:p>
        </w:tc>
        <w:tc>
          <w:tcPr>
            <w:tcW w:w="4480" w:type="dxa"/>
          </w:tcPr>
          <w:p w14:paraId="66572581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导游资格</w:t>
            </w:r>
          </w:p>
        </w:tc>
        <w:tc>
          <w:tcPr>
            <w:tcW w:w="1860" w:type="dxa"/>
          </w:tcPr>
          <w:p w14:paraId="74FAEE04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574AB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E73411F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11</w:t>
            </w:r>
          </w:p>
        </w:tc>
        <w:tc>
          <w:tcPr>
            <w:tcW w:w="4480" w:type="dxa"/>
          </w:tcPr>
          <w:p w14:paraId="1F7005B6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注册计量师</w:t>
            </w:r>
          </w:p>
        </w:tc>
        <w:tc>
          <w:tcPr>
            <w:tcW w:w="1860" w:type="dxa"/>
          </w:tcPr>
          <w:p w14:paraId="7933DA1B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4D3C4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9759209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12</w:t>
            </w:r>
          </w:p>
        </w:tc>
        <w:tc>
          <w:tcPr>
            <w:tcW w:w="4480" w:type="dxa"/>
          </w:tcPr>
          <w:p w14:paraId="4C30E49D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广播电视播音员、主持人资格</w:t>
            </w:r>
          </w:p>
        </w:tc>
        <w:tc>
          <w:tcPr>
            <w:tcW w:w="1860" w:type="dxa"/>
          </w:tcPr>
          <w:p w14:paraId="1E2E6DA1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400A2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9529883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13</w:t>
            </w:r>
          </w:p>
        </w:tc>
        <w:tc>
          <w:tcPr>
            <w:tcW w:w="4480" w:type="dxa"/>
          </w:tcPr>
          <w:p w14:paraId="50F4CB00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新闻记者职业资格</w:t>
            </w:r>
          </w:p>
        </w:tc>
        <w:tc>
          <w:tcPr>
            <w:tcW w:w="1860" w:type="dxa"/>
          </w:tcPr>
          <w:p w14:paraId="0DC2E7F7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02FB5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7BD98F0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14</w:t>
            </w:r>
          </w:p>
        </w:tc>
        <w:tc>
          <w:tcPr>
            <w:tcW w:w="4480" w:type="dxa"/>
          </w:tcPr>
          <w:p w14:paraId="563E7155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专利代理师</w:t>
            </w:r>
          </w:p>
        </w:tc>
        <w:tc>
          <w:tcPr>
            <w:tcW w:w="1860" w:type="dxa"/>
          </w:tcPr>
          <w:p w14:paraId="3F851B27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733F3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7DFB249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15</w:t>
            </w:r>
          </w:p>
        </w:tc>
        <w:tc>
          <w:tcPr>
            <w:tcW w:w="4480" w:type="dxa"/>
          </w:tcPr>
          <w:p w14:paraId="6622ED08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拍卖师</w:t>
            </w:r>
          </w:p>
        </w:tc>
        <w:tc>
          <w:tcPr>
            <w:tcW w:w="1860" w:type="dxa"/>
          </w:tcPr>
          <w:p w14:paraId="675ECEA5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准入类</w:t>
            </w:r>
          </w:p>
        </w:tc>
      </w:tr>
      <w:tr w14:paraId="64599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420" w:type="dxa"/>
          </w:tcPr>
          <w:p w14:paraId="753C1D4E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16</w:t>
            </w:r>
          </w:p>
        </w:tc>
        <w:tc>
          <w:tcPr>
            <w:tcW w:w="4480" w:type="dxa"/>
          </w:tcPr>
          <w:p w14:paraId="540AECD5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工程咨询（投资）专业技术人员职业资格</w:t>
            </w:r>
          </w:p>
        </w:tc>
        <w:tc>
          <w:tcPr>
            <w:tcW w:w="1860" w:type="dxa"/>
          </w:tcPr>
          <w:p w14:paraId="4CA37DB1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18557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420" w:type="dxa"/>
          </w:tcPr>
          <w:p w14:paraId="2EF1BDB5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17</w:t>
            </w:r>
          </w:p>
        </w:tc>
        <w:tc>
          <w:tcPr>
            <w:tcW w:w="4480" w:type="dxa"/>
          </w:tcPr>
          <w:p w14:paraId="0DC865DD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通信专业技术人员职业资格</w:t>
            </w:r>
          </w:p>
        </w:tc>
        <w:tc>
          <w:tcPr>
            <w:tcW w:w="1860" w:type="dxa"/>
          </w:tcPr>
          <w:p w14:paraId="11AD0EE2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1E90B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ADB8811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18</w:t>
            </w:r>
          </w:p>
        </w:tc>
        <w:tc>
          <w:tcPr>
            <w:tcW w:w="4480" w:type="dxa"/>
          </w:tcPr>
          <w:p w14:paraId="14468BEB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计算机技术与软件专业技术资格</w:t>
            </w:r>
          </w:p>
        </w:tc>
        <w:tc>
          <w:tcPr>
            <w:tcW w:w="1860" w:type="dxa"/>
          </w:tcPr>
          <w:p w14:paraId="497AF400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33DA4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E9F02D7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19</w:t>
            </w:r>
          </w:p>
        </w:tc>
        <w:tc>
          <w:tcPr>
            <w:tcW w:w="4480" w:type="dxa"/>
          </w:tcPr>
          <w:p w14:paraId="26EE1C66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社会工作者职业资格</w:t>
            </w:r>
          </w:p>
        </w:tc>
        <w:tc>
          <w:tcPr>
            <w:tcW w:w="1860" w:type="dxa"/>
          </w:tcPr>
          <w:p w14:paraId="355B7EF4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421EE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420" w:type="dxa"/>
          </w:tcPr>
          <w:p w14:paraId="1DE2C8BE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20</w:t>
            </w:r>
          </w:p>
        </w:tc>
        <w:tc>
          <w:tcPr>
            <w:tcW w:w="4480" w:type="dxa"/>
          </w:tcPr>
          <w:p w14:paraId="758557CA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会计专业技术资格</w:t>
            </w:r>
          </w:p>
        </w:tc>
        <w:tc>
          <w:tcPr>
            <w:tcW w:w="1860" w:type="dxa"/>
          </w:tcPr>
          <w:p w14:paraId="1689AF57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204CE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A07CD98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21</w:t>
            </w:r>
          </w:p>
        </w:tc>
        <w:tc>
          <w:tcPr>
            <w:tcW w:w="4480" w:type="dxa"/>
          </w:tcPr>
          <w:p w14:paraId="62E100CD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资产评估师</w:t>
            </w:r>
          </w:p>
        </w:tc>
        <w:tc>
          <w:tcPr>
            <w:tcW w:w="1860" w:type="dxa"/>
          </w:tcPr>
          <w:p w14:paraId="1C33B10E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2022E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AEAFB29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22</w:t>
            </w:r>
          </w:p>
        </w:tc>
        <w:tc>
          <w:tcPr>
            <w:tcW w:w="4480" w:type="dxa"/>
          </w:tcPr>
          <w:p w14:paraId="12BE12D1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经济专业技术资格</w:t>
            </w:r>
          </w:p>
        </w:tc>
        <w:tc>
          <w:tcPr>
            <w:tcW w:w="1860" w:type="dxa"/>
          </w:tcPr>
          <w:p w14:paraId="176987AD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2D6FC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D640582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23</w:t>
            </w:r>
          </w:p>
        </w:tc>
        <w:tc>
          <w:tcPr>
            <w:tcW w:w="4480" w:type="dxa"/>
          </w:tcPr>
          <w:p w14:paraId="37619E43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不动产登记代理专业人员职业资格</w:t>
            </w:r>
          </w:p>
        </w:tc>
        <w:tc>
          <w:tcPr>
            <w:tcW w:w="1860" w:type="dxa"/>
          </w:tcPr>
          <w:p w14:paraId="7B7AB48E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5D763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39D45ED3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24</w:t>
            </w:r>
          </w:p>
        </w:tc>
        <w:tc>
          <w:tcPr>
            <w:tcW w:w="4480" w:type="dxa"/>
          </w:tcPr>
          <w:p w14:paraId="5C9CAD3A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房地产经纪专业人员职业资格</w:t>
            </w:r>
          </w:p>
        </w:tc>
        <w:tc>
          <w:tcPr>
            <w:tcW w:w="1860" w:type="dxa"/>
          </w:tcPr>
          <w:p w14:paraId="2012B2FC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32FEA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027F9439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25</w:t>
            </w:r>
          </w:p>
        </w:tc>
        <w:tc>
          <w:tcPr>
            <w:tcW w:w="4480" w:type="dxa"/>
          </w:tcPr>
          <w:p w14:paraId="418BAA54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审计专业技术资格</w:t>
            </w:r>
          </w:p>
        </w:tc>
        <w:tc>
          <w:tcPr>
            <w:tcW w:w="1860" w:type="dxa"/>
          </w:tcPr>
          <w:p w14:paraId="469EE3D6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66AB0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7C9C4DD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26</w:t>
            </w:r>
          </w:p>
        </w:tc>
        <w:tc>
          <w:tcPr>
            <w:tcW w:w="4480" w:type="dxa"/>
          </w:tcPr>
          <w:p w14:paraId="5B3C9A2B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税务师</w:t>
            </w:r>
          </w:p>
        </w:tc>
        <w:tc>
          <w:tcPr>
            <w:tcW w:w="1860" w:type="dxa"/>
          </w:tcPr>
          <w:p w14:paraId="389B207F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6D8C6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0D50A56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27</w:t>
            </w:r>
          </w:p>
        </w:tc>
        <w:tc>
          <w:tcPr>
            <w:tcW w:w="4480" w:type="dxa"/>
          </w:tcPr>
          <w:p w14:paraId="102EC64F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统计专业技术资格</w:t>
            </w:r>
          </w:p>
        </w:tc>
        <w:tc>
          <w:tcPr>
            <w:tcW w:w="1860" w:type="dxa"/>
          </w:tcPr>
          <w:p w14:paraId="0B718C94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44D59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2E506D4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28</w:t>
            </w:r>
          </w:p>
        </w:tc>
        <w:tc>
          <w:tcPr>
            <w:tcW w:w="4480" w:type="dxa"/>
          </w:tcPr>
          <w:p w14:paraId="3B7D8B1C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银行业专业人员职业资格</w:t>
            </w:r>
          </w:p>
        </w:tc>
        <w:tc>
          <w:tcPr>
            <w:tcW w:w="1860" w:type="dxa"/>
          </w:tcPr>
          <w:p w14:paraId="4DA58B4F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67BFA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C879954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29</w:t>
            </w:r>
          </w:p>
        </w:tc>
        <w:tc>
          <w:tcPr>
            <w:tcW w:w="4480" w:type="dxa"/>
          </w:tcPr>
          <w:p w14:paraId="5A6AF158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精算师</w:t>
            </w:r>
          </w:p>
        </w:tc>
        <w:tc>
          <w:tcPr>
            <w:tcW w:w="1860" w:type="dxa"/>
          </w:tcPr>
          <w:p w14:paraId="7DC4AE78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3A38D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2044492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30</w:t>
            </w:r>
          </w:p>
        </w:tc>
        <w:tc>
          <w:tcPr>
            <w:tcW w:w="4480" w:type="dxa"/>
          </w:tcPr>
          <w:p w14:paraId="6A967D12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证券期货基金业从业人员资格</w:t>
            </w:r>
          </w:p>
        </w:tc>
        <w:tc>
          <w:tcPr>
            <w:tcW w:w="1860" w:type="dxa"/>
          </w:tcPr>
          <w:p w14:paraId="48F470FE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  <w:tr w14:paraId="6A4F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E13E820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31</w:t>
            </w:r>
          </w:p>
        </w:tc>
        <w:tc>
          <w:tcPr>
            <w:tcW w:w="4480" w:type="dxa"/>
          </w:tcPr>
          <w:p w14:paraId="070091CE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翻译专业资格</w:t>
            </w:r>
          </w:p>
        </w:tc>
        <w:tc>
          <w:tcPr>
            <w:tcW w:w="1860" w:type="dxa"/>
          </w:tcPr>
          <w:p w14:paraId="16EFFABB">
            <w:pPr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水平评价类</w:t>
            </w:r>
          </w:p>
        </w:tc>
      </w:tr>
    </w:tbl>
    <w:p w14:paraId="0BA95ADA">
      <w:pPr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专业技术人员职业资格参照中华人民共和国人力资源和社会保障部2021年版《国家职业资格目录》，所有职业资格证书只取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kern w:val="0"/>
          <w:sz w:val="28"/>
          <w:szCs w:val="28"/>
        </w:rPr>
        <w:t>项，不可累加。</w:t>
      </w:r>
    </w:p>
    <w:p w14:paraId="7FF937B1">
      <w:pPr>
        <w:ind w:left="420" w:leftChars="2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科研成果（40分）</w:t>
      </w:r>
    </w:p>
    <w:p w14:paraId="3C8B0B4E">
      <w:pPr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1.以湖北大学署名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独立作者或第一作者</w:t>
      </w:r>
      <w:r>
        <w:rPr>
          <w:rFonts w:hint="eastAsia" w:ascii="仿宋" w:hAnsi="仿宋" w:eastAsia="仿宋" w:cs="仿宋"/>
          <w:kern w:val="0"/>
          <w:sz w:val="28"/>
          <w:szCs w:val="28"/>
        </w:rPr>
        <w:t>（学业指导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老师或者学年论文指导</w:t>
      </w:r>
      <w:r>
        <w:rPr>
          <w:rFonts w:hint="eastAsia" w:ascii="仿宋" w:hAnsi="仿宋" w:eastAsia="仿宋" w:cs="仿宋"/>
          <w:kern w:val="0"/>
          <w:sz w:val="28"/>
          <w:szCs w:val="28"/>
        </w:rPr>
        <w:t>老师为第一作者，学生为第二作者视为学生第一作者）在学校认定的一类期刊上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发表</w:t>
      </w:r>
      <w:r>
        <w:rPr>
          <w:rFonts w:hint="eastAsia" w:ascii="仿宋" w:hAnsi="仿宋" w:eastAsia="仿宋" w:cs="仿宋"/>
          <w:kern w:val="0"/>
          <w:sz w:val="28"/>
          <w:szCs w:val="28"/>
        </w:rPr>
        <w:t>学术论文者，奖励</w:t>
      </w:r>
      <w:r>
        <w:rPr>
          <w:rFonts w:ascii="仿宋" w:hAnsi="仿宋" w:eastAsia="仿宋" w:cs="仿宋"/>
          <w:kern w:val="0"/>
          <w:sz w:val="28"/>
          <w:szCs w:val="28"/>
        </w:rPr>
        <w:t>3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28"/>
          <w:szCs w:val="28"/>
        </w:rPr>
        <w:t>分；在学校认定的二类期刊上发表学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28"/>
          <w:szCs w:val="28"/>
        </w:rPr>
        <w:t>术论文者，奖励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kern w:val="0"/>
          <w:sz w:val="28"/>
          <w:szCs w:val="28"/>
        </w:rPr>
        <w:t>分；在学校认定的三类期刊上发表学术论文者，奖励10分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。</w:t>
      </w:r>
    </w:p>
    <w:p w14:paraId="32BB37B3">
      <w:pPr>
        <w:ind w:firstLine="562" w:firstLineChars="200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注：</w:t>
      </w:r>
      <w:r>
        <w:rPr>
          <w:rFonts w:hint="eastAsia" w:ascii="仿宋" w:hAnsi="仿宋" w:eastAsia="仿宋" w:cs="仿宋"/>
          <w:kern w:val="0"/>
          <w:sz w:val="28"/>
          <w:szCs w:val="28"/>
        </w:rPr>
        <w:t>所有论文以正式发表为准，仅有录用通知不得加分，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中国科学院文献情报中心公布的国际</w:t>
      </w:r>
      <w:r>
        <w:rPr>
          <w:rFonts w:hint="eastAsia" w:ascii="仿宋" w:hAnsi="仿宋" w:eastAsia="仿宋" w:cs="仿宋"/>
          <w:kern w:val="0"/>
          <w:sz w:val="28"/>
          <w:szCs w:val="28"/>
        </w:rPr>
        <w:t>预警期刊不予认定。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所有论文按最高级别加分，单项不可累加。</w:t>
      </w:r>
    </w:p>
    <w:p w14:paraId="3E8E7DBF">
      <w:pPr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2.在校期间获得发明专利者，奖励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28"/>
          <w:szCs w:val="28"/>
        </w:rPr>
        <w:t>分；发明实用新型专利者，奖励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28"/>
          <w:szCs w:val="28"/>
        </w:rPr>
        <w:t>分（外观设计专利者不纳入成果奖励范围；专利需署名湖北大学且学生为第一发明者，若校内指导老师为第一发明者，学生为第二发明者，学生可视为第一发明者；发明需与专业相关，相关性由各系部认定）。</w:t>
      </w:r>
    </w:p>
    <w:p w14:paraId="10900256">
      <w:pPr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注：学生与直系亲属或学历、职称、职务明显高于本人合作的科研成果仅作为参考，不纳入学生本人推免遴选素质成绩计算体系，同等条件下可优先考虑。科研成果按最高级别加分，单项不可累加。</w:t>
      </w:r>
    </w:p>
    <w:p w14:paraId="0D822BBE">
      <w:pPr>
        <w:ind w:firstLine="562" w:firstLineChars="2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、参军入伍服兵役（5分）</w:t>
      </w:r>
    </w:p>
    <w:p w14:paraId="560E593E">
      <w:pPr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1.在校期间参军入伍且完成兵役加3分，在部队荣立三等功加2分。</w:t>
      </w:r>
    </w:p>
    <w:p w14:paraId="73C767FA">
      <w:pPr>
        <w:ind w:left="420" w:leftChars="2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、国际组织实习（5分）</w:t>
      </w:r>
    </w:p>
    <w:p w14:paraId="3CC34933">
      <w:pPr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1.在校期间到国际组织实习的，实习满3个月加1分，每增加1个月加0.5分（不满3个月不加计），5分封顶。</w:t>
      </w:r>
    </w:p>
    <w:p w14:paraId="3E686726">
      <w:pPr>
        <w:ind w:firstLine="560" w:firstLineChars="200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国际组织名录参见“高校毕业生到国际组织实习认知信息服务平台”网站。</w:t>
      </w:r>
    </w:p>
    <w:p w14:paraId="6FCE9FF3">
      <w:pPr>
        <w:ind w:left="420" w:leftChars="2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、参加志愿服务（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分）</w:t>
      </w:r>
    </w:p>
    <w:p w14:paraId="33C4A24C">
      <w:pPr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kern w:val="0"/>
          <w:sz w:val="28"/>
          <w:szCs w:val="28"/>
        </w:rPr>
        <w:t>在校期间参加各级党团或政府组织的志愿服务的，志愿服务满36小时加1分，每增加36个小时则加1分（不满36个小时不加计）,5分封顶。</w:t>
      </w:r>
    </w:p>
    <w:p w14:paraId="6C8CCA02">
      <w:pPr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注意：</w:t>
      </w:r>
      <w:r>
        <w:rPr>
          <w:rFonts w:hint="eastAsia" w:ascii="仿宋" w:hAnsi="仿宋" w:eastAsia="仿宋" w:cs="仿宋"/>
          <w:sz w:val="28"/>
          <w:szCs w:val="28"/>
        </w:rPr>
        <w:t>志愿服务项目由学院团委具体审核认定，原则上仅限学校团委和学院团委发布的志愿服务活动。</w:t>
      </w:r>
    </w:p>
    <w:p w14:paraId="6316AD7C">
      <w:pPr>
        <w:spacing w:line="5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学生干部任职记录计入志愿服务时长：班长、团支书、学习委员按18小时/年认定，其他班干部按 6小时/年认定；院级及以上学生组织主席团成员按36小时/年认定，（副）部长按18小时/年认定，干事/社团会长按9小时/年认定。</w:t>
      </w:r>
    </w:p>
    <w:p w14:paraId="697936A2">
      <w:pPr>
        <w:spacing w:line="52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注意：</w:t>
      </w:r>
      <w:r>
        <w:rPr>
          <w:rFonts w:hint="eastAsia" w:ascii="仿宋" w:hAnsi="仿宋" w:eastAsia="仿宋" w:cs="仿宋"/>
          <w:sz w:val="28"/>
          <w:szCs w:val="28"/>
        </w:rPr>
        <w:t>所有学生干部任职，工作年限可累计计时，最长计时不超过72小时；同一时段担任多个职务的，不同职务不累积计时，只取任职期间职务最高级别计算时长。</w:t>
      </w:r>
    </w:p>
    <w:p w14:paraId="0C991541">
      <w:pPr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kern w:val="0"/>
          <w:sz w:val="28"/>
          <w:szCs w:val="28"/>
        </w:rPr>
        <w:t>在校期间获得全国三好学生、优秀学生干部、优秀共青团员称号者，奖励10分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kern w:val="0"/>
          <w:sz w:val="28"/>
          <w:szCs w:val="28"/>
        </w:rPr>
        <w:t>获得湖北省三好学生、优秀学生干部、优秀共青团员、社会实践先进个人称号者，奖励6分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kern w:val="0"/>
          <w:sz w:val="28"/>
          <w:szCs w:val="28"/>
        </w:rPr>
        <w:t>获得湖北大学“三好学生标兵”、“十佳大学生”奖励2分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kern w:val="0"/>
          <w:sz w:val="28"/>
          <w:szCs w:val="28"/>
        </w:rPr>
        <w:t>获得湖北大学三好学生、优秀学生干部、优秀共青团员、社会实践先进个人称号者，奖励1分。以上奖励中取最高一项计算加分，不可累加。</w:t>
      </w:r>
    </w:p>
    <w:p w14:paraId="2FF6BA4A">
      <w:pPr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</w:p>
    <w:p w14:paraId="5AC1F4E1">
      <w:pPr>
        <w:rPr>
          <w:rFonts w:ascii="仿宋" w:hAnsi="仿宋" w:eastAsia="仿宋" w:cs="仿宋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B698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5951D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5951D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iOWMzNDEwZGJlMDdhYmFlYWVjMzM3YjEyNmJmNzIifQ=="/>
  </w:docVars>
  <w:rsids>
    <w:rsidRoot w:val="67FE29C7"/>
    <w:rsid w:val="000F6901"/>
    <w:rsid w:val="00107646"/>
    <w:rsid w:val="00146724"/>
    <w:rsid w:val="00187D13"/>
    <w:rsid w:val="001C5297"/>
    <w:rsid w:val="00381AD8"/>
    <w:rsid w:val="004C7503"/>
    <w:rsid w:val="0059411B"/>
    <w:rsid w:val="005B3778"/>
    <w:rsid w:val="00615EA1"/>
    <w:rsid w:val="00746FB1"/>
    <w:rsid w:val="00B44AB9"/>
    <w:rsid w:val="00D83DF6"/>
    <w:rsid w:val="00E177C5"/>
    <w:rsid w:val="00F3507A"/>
    <w:rsid w:val="012313A8"/>
    <w:rsid w:val="03CC5D27"/>
    <w:rsid w:val="04117BDE"/>
    <w:rsid w:val="0560706F"/>
    <w:rsid w:val="058663AA"/>
    <w:rsid w:val="05DE1D42"/>
    <w:rsid w:val="065F3A6F"/>
    <w:rsid w:val="066A1827"/>
    <w:rsid w:val="06874187"/>
    <w:rsid w:val="07591FC8"/>
    <w:rsid w:val="0AC534D0"/>
    <w:rsid w:val="0ACE05D7"/>
    <w:rsid w:val="0B422D73"/>
    <w:rsid w:val="0B6158EF"/>
    <w:rsid w:val="0C6A2581"/>
    <w:rsid w:val="0CA75E6F"/>
    <w:rsid w:val="0D9773A6"/>
    <w:rsid w:val="0DB27DF6"/>
    <w:rsid w:val="0EA224A6"/>
    <w:rsid w:val="0F340C24"/>
    <w:rsid w:val="10521CAA"/>
    <w:rsid w:val="10745A39"/>
    <w:rsid w:val="11963E18"/>
    <w:rsid w:val="11A2456B"/>
    <w:rsid w:val="11FC55B2"/>
    <w:rsid w:val="12CF6C45"/>
    <w:rsid w:val="12E806A4"/>
    <w:rsid w:val="13702B73"/>
    <w:rsid w:val="159D39C7"/>
    <w:rsid w:val="15F3672F"/>
    <w:rsid w:val="1B813443"/>
    <w:rsid w:val="1C7D1E5D"/>
    <w:rsid w:val="1E283C6D"/>
    <w:rsid w:val="1EC0777C"/>
    <w:rsid w:val="1F073C5F"/>
    <w:rsid w:val="20DD2ECA"/>
    <w:rsid w:val="21731A80"/>
    <w:rsid w:val="21A460DD"/>
    <w:rsid w:val="21AE4866"/>
    <w:rsid w:val="21E875E8"/>
    <w:rsid w:val="2208666C"/>
    <w:rsid w:val="22B912C6"/>
    <w:rsid w:val="23112695"/>
    <w:rsid w:val="23490CEA"/>
    <w:rsid w:val="23C465C3"/>
    <w:rsid w:val="24015121"/>
    <w:rsid w:val="24AF2DCF"/>
    <w:rsid w:val="26DD1E76"/>
    <w:rsid w:val="26ED5E31"/>
    <w:rsid w:val="279B3ADF"/>
    <w:rsid w:val="283C2BCC"/>
    <w:rsid w:val="29437F8A"/>
    <w:rsid w:val="2A5E1C96"/>
    <w:rsid w:val="2A8E2820"/>
    <w:rsid w:val="2B2C517A"/>
    <w:rsid w:val="2D19172E"/>
    <w:rsid w:val="2D3C541C"/>
    <w:rsid w:val="2EB3218A"/>
    <w:rsid w:val="2EB87050"/>
    <w:rsid w:val="2F104DB2"/>
    <w:rsid w:val="2FC516F9"/>
    <w:rsid w:val="30B654E5"/>
    <w:rsid w:val="31603DCF"/>
    <w:rsid w:val="32BF0681"/>
    <w:rsid w:val="3333106F"/>
    <w:rsid w:val="359C2EFC"/>
    <w:rsid w:val="36EC3294"/>
    <w:rsid w:val="388731A7"/>
    <w:rsid w:val="39810D86"/>
    <w:rsid w:val="39BC591B"/>
    <w:rsid w:val="3C9C5ED7"/>
    <w:rsid w:val="3D532A3A"/>
    <w:rsid w:val="3ECD2378"/>
    <w:rsid w:val="3F1B1335"/>
    <w:rsid w:val="3F30409C"/>
    <w:rsid w:val="401F6C03"/>
    <w:rsid w:val="404D5FB5"/>
    <w:rsid w:val="40642868"/>
    <w:rsid w:val="409475F1"/>
    <w:rsid w:val="420C765B"/>
    <w:rsid w:val="42263394"/>
    <w:rsid w:val="42D40179"/>
    <w:rsid w:val="42D737C5"/>
    <w:rsid w:val="42EB7271"/>
    <w:rsid w:val="43040332"/>
    <w:rsid w:val="4423617A"/>
    <w:rsid w:val="47B06462"/>
    <w:rsid w:val="47F6649C"/>
    <w:rsid w:val="484C07B1"/>
    <w:rsid w:val="492B44AC"/>
    <w:rsid w:val="4CA17483"/>
    <w:rsid w:val="4D4D7DF3"/>
    <w:rsid w:val="4D565C2E"/>
    <w:rsid w:val="4DF23BA9"/>
    <w:rsid w:val="4E5D54BC"/>
    <w:rsid w:val="4F1D46B5"/>
    <w:rsid w:val="501E6ED7"/>
    <w:rsid w:val="50A70C7B"/>
    <w:rsid w:val="50A82C45"/>
    <w:rsid w:val="52FE6B4C"/>
    <w:rsid w:val="53D9080A"/>
    <w:rsid w:val="54040192"/>
    <w:rsid w:val="54210D44"/>
    <w:rsid w:val="542D5402"/>
    <w:rsid w:val="54442C85"/>
    <w:rsid w:val="548D63DA"/>
    <w:rsid w:val="54ED50CA"/>
    <w:rsid w:val="566878D7"/>
    <w:rsid w:val="58B65575"/>
    <w:rsid w:val="592B4413"/>
    <w:rsid w:val="59D40607"/>
    <w:rsid w:val="5A5D23AA"/>
    <w:rsid w:val="5C5F561B"/>
    <w:rsid w:val="5EDA046D"/>
    <w:rsid w:val="5EDC2437"/>
    <w:rsid w:val="61137C66"/>
    <w:rsid w:val="64EE6B7F"/>
    <w:rsid w:val="65084C8C"/>
    <w:rsid w:val="65532D27"/>
    <w:rsid w:val="65B85280"/>
    <w:rsid w:val="665A389F"/>
    <w:rsid w:val="666318E2"/>
    <w:rsid w:val="67FE29C7"/>
    <w:rsid w:val="68907DEF"/>
    <w:rsid w:val="694A4441"/>
    <w:rsid w:val="6AB26742"/>
    <w:rsid w:val="6C2B7B6D"/>
    <w:rsid w:val="6D392803"/>
    <w:rsid w:val="6DD10C8D"/>
    <w:rsid w:val="703379DD"/>
    <w:rsid w:val="704C4F43"/>
    <w:rsid w:val="709A7A5C"/>
    <w:rsid w:val="71AD7C63"/>
    <w:rsid w:val="72060D91"/>
    <w:rsid w:val="7237349C"/>
    <w:rsid w:val="72C47013"/>
    <w:rsid w:val="72F378F8"/>
    <w:rsid w:val="73076EFF"/>
    <w:rsid w:val="73092C77"/>
    <w:rsid w:val="747E1443"/>
    <w:rsid w:val="75175B20"/>
    <w:rsid w:val="753541F8"/>
    <w:rsid w:val="755E6196"/>
    <w:rsid w:val="75DE663D"/>
    <w:rsid w:val="75FE45EA"/>
    <w:rsid w:val="77453E93"/>
    <w:rsid w:val="7AEA5A84"/>
    <w:rsid w:val="7B073F40"/>
    <w:rsid w:val="7B4927AB"/>
    <w:rsid w:val="7B8B4B71"/>
    <w:rsid w:val="7BB51BEE"/>
    <w:rsid w:val="7CCD11BA"/>
    <w:rsid w:val="7D0211AE"/>
    <w:rsid w:val="7E6F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2414</Words>
  <Characters>2528</Characters>
  <Lines>18</Lines>
  <Paragraphs>5</Paragraphs>
  <TotalTime>29</TotalTime>
  <ScaleCrop>false</ScaleCrop>
  <LinksUpToDate>false</LinksUpToDate>
  <CharactersWithSpaces>2531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2023-09-08T09:53:00Z</dcterms:created>
  <dc:creator>凤</dc:creator>
  <cp:lastModifiedBy>韩艳旗</cp:lastModifiedBy>
  <cp:lastPrinted>2023-09-06T01:15:00Z</cp:lastPrinted>
  <dcterms:modified xsi:type="dcterms:W3CDTF">2025-08-29T03:38:36Z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43D048C39485458E8BF17A3D8C38BCE0_13</vt:lpwstr>
  </property>
  <property fmtid="{D5CDD505-2E9C-101B-9397-08002B2CF9AE}" pid="4" name="KSOTemplateDocerSaveRecord">
    <vt:lpwstr>eyJoZGlkIjoiY2FiNDBjMjQ3ZjI1ZTZjZjYwYzU4MjVmNTY0ODMxMGQifQ==</vt:lpwstr>
  </property>
</Properties>
</file>