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033164" w14:textId="77777777" w:rsidR="00E568FE" w:rsidRDefault="00210B27">
      <w:pPr>
        <w:jc w:val="center"/>
        <w:rPr>
          <w:rFonts w:ascii="微软雅黑" w:eastAsia="微软雅黑" w:hAnsi="微软雅黑"/>
          <w:sz w:val="32"/>
        </w:rPr>
      </w:pPr>
      <w:r>
        <w:rPr>
          <w:rFonts w:ascii="微软雅黑" w:eastAsia="微软雅黑" w:hAnsi="微软雅黑" w:hint="eastAsia"/>
          <w:sz w:val="32"/>
        </w:rPr>
        <w:t>物理科学与技术学院</w:t>
      </w:r>
      <w:proofErr w:type="gramStart"/>
      <w:r>
        <w:rPr>
          <w:rFonts w:ascii="微软雅黑" w:eastAsia="微软雅黑" w:hAnsi="微软雅黑" w:hint="eastAsia"/>
          <w:sz w:val="32"/>
        </w:rPr>
        <w:t>本科生推免研究生</w:t>
      </w:r>
      <w:proofErr w:type="gramEnd"/>
      <w:r>
        <w:rPr>
          <w:rFonts w:ascii="微软雅黑" w:eastAsia="微软雅黑" w:hAnsi="微软雅黑" w:hint="eastAsia"/>
          <w:sz w:val="32"/>
        </w:rPr>
        <w:t>工作细则</w:t>
      </w:r>
    </w:p>
    <w:p w14:paraId="6B8AA0B1" w14:textId="77777777" w:rsidR="00E568FE" w:rsidRDefault="00210B27">
      <w:pPr>
        <w:ind w:firstLineChars="200" w:firstLine="480"/>
        <w:rPr>
          <w:rFonts w:ascii="微软雅黑" w:eastAsia="微软雅黑" w:hAnsi="微软雅黑"/>
          <w:sz w:val="24"/>
        </w:rPr>
      </w:pPr>
      <w:r>
        <w:rPr>
          <w:rFonts w:ascii="微软雅黑" w:eastAsia="微软雅黑" w:hAnsi="微软雅黑" w:hint="eastAsia"/>
          <w:sz w:val="24"/>
        </w:rPr>
        <w:t>按照学校文件精神，经</w:t>
      </w:r>
      <w:proofErr w:type="gramStart"/>
      <w:r>
        <w:rPr>
          <w:rFonts w:ascii="微软雅黑" w:eastAsia="微软雅黑" w:hAnsi="微软雅黑" w:hint="eastAsia"/>
          <w:sz w:val="24"/>
        </w:rPr>
        <w:t>我院推免工作</w:t>
      </w:r>
      <w:proofErr w:type="gramEnd"/>
      <w:r>
        <w:rPr>
          <w:rFonts w:ascii="微软雅黑" w:eastAsia="微软雅黑" w:hAnsi="微软雅黑" w:hint="eastAsia"/>
          <w:sz w:val="24"/>
        </w:rPr>
        <w:t>领导小组讨论决定，我院</w:t>
      </w:r>
      <w:proofErr w:type="gramStart"/>
      <w:r>
        <w:rPr>
          <w:rFonts w:ascii="微软雅黑" w:eastAsia="微软雅黑" w:hAnsi="微软雅黑" w:hint="eastAsia"/>
          <w:sz w:val="24"/>
        </w:rPr>
        <w:t>本科生推免研究</w:t>
      </w:r>
      <w:proofErr w:type="gramEnd"/>
      <w:r>
        <w:rPr>
          <w:rFonts w:ascii="微软雅黑" w:eastAsia="微软雅黑" w:hAnsi="微软雅黑" w:hint="eastAsia"/>
          <w:sz w:val="24"/>
        </w:rPr>
        <w:t>生工作按如下要求进行：</w:t>
      </w:r>
    </w:p>
    <w:p w14:paraId="40439E90" w14:textId="31070391" w:rsidR="00E568FE" w:rsidRDefault="00210B27">
      <w:pPr>
        <w:numPr>
          <w:ilvl w:val="0"/>
          <w:numId w:val="1"/>
        </w:numPr>
        <w:rPr>
          <w:rFonts w:ascii="微软雅黑" w:eastAsia="微软雅黑" w:hAnsi="微软雅黑"/>
          <w:sz w:val="24"/>
        </w:rPr>
      </w:pPr>
      <w:r>
        <w:rPr>
          <w:rFonts w:ascii="微软雅黑" w:eastAsia="微软雅黑" w:hAnsi="微软雅黑" w:hint="eastAsia"/>
          <w:sz w:val="24"/>
        </w:rPr>
        <w:t>申请人仅限2</w:t>
      </w:r>
      <w:r>
        <w:rPr>
          <w:rFonts w:ascii="微软雅黑" w:eastAsia="微软雅黑" w:hAnsi="微软雅黑"/>
          <w:sz w:val="24"/>
        </w:rPr>
        <w:t>0</w:t>
      </w:r>
      <w:r>
        <w:rPr>
          <w:rFonts w:ascii="微软雅黑" w:eastAsia="微软雅黑" w:hAnsi="微软雅黑" w:hint="eastAsia"/>
          <w:sz w:val="24"/>
        </w:rPr>
        <w:t>2</w:t>
      </w:r>
      <w:r w:rsidR="00FC5A43">
        <w:rPr>
          <w:rFonts w:ascii="微软雅黑" w:eastAsia="微软雅黑" w:hAnsi="微软雅黑"/>
          <w:sz w:val="24"/>
        </w:rPr>
        <w:t>2</w:t>
      </w:r>
      <w:r>
        <w:rPr>
          <w:rFonts w:ascii="微软雅黑" w:eastAsia="微软雅黑" w:hAnsi="微软雅黑" w:hint="eastAsia"/>
          <w:sz w:val="24"/>
        </w:rPr>
        <w:t>级，即2</w:t>
      </w:r>
      <w:r>
        <w:rPr>
          <w:rFonts w:ascii="微软雅黑" w:eastAsia="微软雅黑" w:hAnsi="微软雅黑"/>
          <w:sz w:val="24"/>
        </w:rPr>
        <w:t>02</w:t>
      </w:r>
      <w:r w:rsidR="00FC5A43">
        <w:rPr>
          <w:rFonts w:ascii="微软雅黑" w:eastAsia="微软雅黑" w:hAnsi="微软雅黑"/>
          <w:sz w:val="24"/>
        </w:rPr>
        <w:t>6</w:t>
      </w:r>
      <w:r>
        <w:rPr>
          <w:rFonts w:ascii="微软雅黑" w:eastAsia="微软雅黑" w:hAnsi="微软雅黑" w:hint="eastAsia"/>
          <w:sz w:val="24"/>
        </w:rPr>
        <w:t>届物理科学与技术学院学生。转专业或休学复学到本届的学生，符合武汉大学培养要求的港澳台学生可以申请推免。申请人必须品行优良、成绩优秀、身心健康、无任何违法违纪受处分记录。</w:t>
      </w:r>
    </w:p>
    <w:p w14:paraId="7D26C251" w14:textId="77777777" w:rsidR="00E568FE" w:rsidRDefault="00210B27">
      <w:pPr>
        <w:numPr>
          <w:ilvl w:val="0"/>
          <w:numId w:val="1"/>
        </w:numPr>
        <w:rPr>
          <w:rFonts w:ascii="微软雅黑" w:eastAsia="微软雅黑" w:hAnsi="微软雅黑"/>
          <w:sz w:val="24"/>
        </w:rPr>
      </w:pPr>
      <w:r>
        <w:rPr>
          <w:rFonts w:ascii="微软雅黑" w:eastAsia="微软雅黑" w:hAnsi="微软雅黑" w:hint="eastAsia"/>
          <w:sz w:val="24"/>
        </w:rPr>
        <w:t>申请资格：</w:t>
      </w:r>
    </w:p>
    <w:p w14:paraId="52F98C9E" w14:textId="005284C9" w:rsidR="00E568FE" w:rsidRDefault="00210B27">
      <w:pPr>
        <w:ind w:leftChars="610" w:left="1521" w:hangingChars="100" w:hanging="240"/>
        <w:rPr>
          <w:rFonts w:ascii="微软雅黑" w:eastAsia="微软雅黑" w:hAnsi="微软雅黑"/>
          <w:sz w:val="24"/>
        </w:rPr>
      </w:pPr>
      <w:r>
        <w:rPr>
          <w:rFonts w:ascii="微软雅黑" w:eastAsia="微软雅黑" w:hAnsi="微软雅黑"/>
          <w:sz w:val="24"/>
        </w:rPr>
        <w:t>1)</w:t>
      </w:r>
      <w:r>
        <w:rPr>
          <w:rFonts w:ascii="微软雅黑" w:eastAsia="微软雅黑" w:hAnsi="微软雅黑" w:hint="eastAsia"/>
          <w:sz w:val="24"/>
        </w:rPr>
        <w:t xml:space="preserve"> </w:t>
      </w:r>
      <w:proofErr w:type="gramStart"/>
      <w:r>
        <w:rPr>
          <w:rFonts w:ascii="微软雅黑" w:eastAsia="微软雅黑" w:hAnsi="微软雅黑"/>
          <w:sz w:val="24"/>
        </w:rPr>
        <w:t>推免综合</w:t>
      </w:r>
      <w:proofErr w:type="gramEnd"/>
      <w:r>
        <w:rPr>
          <w:rFonts w:ascii="微软雅黑" w:eastAsia="微软雅黑" w:hAnsi="微软雅黑"/>
          <w:sz w:val="24"/>
        </w:rPr>
        <w:t>素质测评</w:t>
      </w:r>
      <w:r>
        <w:rPr>
          <w:rFonts w:ascii="微软雅黑" w:eastAsia="微软雅黑" w:hAnsi="微软雅黑" w:hint="eastAsia"/>
          <w:sz w:val="24"/>
        </w:rPr>
        <w:t>达到要求，具体要求和评分细则见附件1，附件3为物理科学与技术学院</w:t>
      </w:r>
      <w:proofErr w:type="gramStart"/>
      <w:r>
        <w:rPr>
          <w:rFonts w:ascii="微软雅黑" w:eastAsia="微软雅黑" w:hAnsi="微软雅黑" w:hint="eastAsia"/>
          <w:sz w:val="24"/>
        </w:rPr>
        <w:t>推免综</w:t>
      </w:r>
      <w:proofErr w:type="gramEnd"/>
      <w:r>
        <w:rPr>
          <w:rFonts w:ascii="微软雅黑" w:eastAsia="微软雅黑" w:hAnsi="微软雅黑" w:hint="eastAsia"/>
          <w:sz w:val="24"/>
        </w:rPr>
        <w:t>合素质测评评分表（202</w:t>
      </w:r>
      <w:r w:rsidR="00FC5A43">
        <w:rPr>
          <w:rFonts w:ascii="微软雅黑" w:eastAsia="微软雅黑" w:hAnsi="微软雅黑"/>
          <w:sz w:val="24"/>
        </w:rPr>
        <w:t>6</w:t>
      </w:r>
      <w:r>
        <w:rPr>
          <w:rFonts w:ascii="微软雅黑" w:eastAsia="微软雅黑" w:hAnsi="微软雅黑" w:hint="eastAsia"/>
          <w:sz w:val="24"/>
        </w:rPr>
        <w:t>届）；</w:t>
      </w:r>
    </w:p>
    <w:p w14:paraId="4A947884" w14:textId="77777777" w:rsidR="00E568FE" w:rsidRDefault="00210B27">
      <w:pPr>
        <w:ind w:leftChars="610" w:left="1521" w:hangingChars="100" w:hanging="240"/>
        <w:rPr>
          <w:rFonts w:ascii="微软雅黑" w:eastAsia="微软雅黑" w:hAnsi="微软雅黑"/>
          <w:sz w:val="24"/>
        </w:rPr>
      </w:pPr>
      <w:r>
        <w:rPr>
          <w:rFonts w:ascii="微软雅黑" w:eastAsia="微软雅黑" w:hAnsi="微软雅黑"/>
          <w:sz w:val="24"/>
        </w:rPr>
        <w:t>2</w:t>
      </w:r>
      <w:r>
        <w:rPr>
          <w:rFonts w:ascii="微软雅黑" w:eastAsia="微软雅黑" w:hAnsi="微软雅黑" w:hint="eastAsia"/>
          <w:sz w:val="24"/>
        </w:rPr>
        <w:t>）英语： 六级考试达到42</w:t>
      </w:r>
      <w:r>
        <w:rPr>
          <w:rFonts w:ascii="微软雅黑" w:eastAsia="微软雅黑" w:hAnsi="微软雅黑"/>
          <w:sz w:val="24"/>
        </w:rPr>
        <w:t>5</w:t>
      </w:r>
      <w:r>
        <w:rPr>
          <w:rFonts w:ascii="微软雅黑" w:eastAsia="微软雅黑" w:hAnsi="微软雅黑" w:hint="eastAsia"/>
          <w:sz w:val="24"/>
        </w:rPr>
        <w:t>分及以上，</w:t>
      </w:r>
      <w:proofErr w:type="gramStart"/>
      <w:r>
        <w:rPr>
          <w:rFonts w:ascii="微软雅黑" w:eastAsia="微软雅黑" w:hAnsi="微软雅黑" w:hint="eastAsia"/>
          <w:sz w:val="24"/>
        </w:rPr>
        <w:t>或雅思成绩</w:t>
      </w:r>
      <w:proofErr w:type="gramEnd"/>
      <w:r>
        <w:rPr>
          <w:rFonts w:ascii="微软雅黑" w:eastAsia="微软雅黑" w:hAnsi="微软雅黑" w:hint="eastAsia"/>
          <w:sz w:val="24"/>
        </w:rPr>
        <w:t>6.5分</w:t>
      </w:r>
      <w:r w:rsidR="003D43EF">
        <w:rPr>
          <w:rFonts w:ascii="微软雅黑" w:eastAsia="微软雅黑" w:hAnsi="微软雅黑" w:hint="eastAsia"/>
          <w:sz w:val="24"/>
        </w:rPr>
        <w:t>及</w:t>
      </w:r>
      <w:r>
        <w:rPr>
          <w:rFonts w:ascii="微软雅黑" w:eastAsia="微软雅黑" w:hAnsi="微软雅黑" w:hint="eastAsia"/>
          <w:sz w:val="24"/>
        </w:rPr>
        <w:t>以上，或TOFEL成绩90分</w:t>
      </w:r>
      <w:r w:rsidR="003D43EF">
        <w:rPr>
          <w:rFonts w:ascii="微软雅黑" w:eastAsia="微软雅黑" w:hAnsi="微软雅黑" w:hint="eastAsia"/>
          <w:sz w:val="24"/>
        </w:rPr>
        <w:t>及</w:t>
      </w:r>
      <w:r>
        <w:rPr>
          <w:rFonts w:ascii="微软雅黑" w:eastAsia="微软雅黑" w:hAnsi="微软雅黑" w:hint="eastAsia"/>
          <w:sz w:val="24"/>
        </w:rPr>
        <w:t>以上，或英语专业通过专业英语八级；</w:t>
      </w:r>
    </w:p>
    <w:p w14:paraId="3CE0481B" w14:textId="634AF7A8" w:rsidR="00E568FE" w:rsidRDefault="00210B27">
      <w:pPr>
        <w:ind w:leftChars="610" w:left="1521" w:hangingChars="100" w:hanging="240"/>
        <w:rPr>
          <w:rFonts w:ascii="微软雅黑" w:eastAsia="微软雅黑" w:hAnsi="微软雅黑"/>
          <w:sz w:val="24"/>
        </w:rPr>
      </w:pPr>
      <w:r>
        <w:rPr>
          <w:rFonts w:ascii="微软雅黑" w:eastAsia="微软雅黑" w:hAnsi="微软雅黑"/>
          <w:sz w:val="24"/>
        </w:rPr>
        <w:t>3</w:t>
      </w:r>
      <w:r w:rsidR="00585D63">
        <w:rPr>
          <w:rFonts w:ascii="微软雅黑" w:eastAsia="微软雅黑" w:hAnsi="微软雅黑" w:hint="eastAsia"/>
          <w:sz w:val="24"/>
        </w:rPr>
        <w:t>）</w:t>
      </w:r>
      <w:r>
        <w:rPr>
          <w:rFonts w:ascii="微软雅黑" w:eastAsia="微软雅黑" w:hAnsi="微软雅黑" w:hint="eastAsia"/>
          <w:sz w:val="24"/>
        </w:rPr>
        <w:t>成绩：成绩优秀，专业培养方案内必修课中大类平台课程和专业课程中经重修后无不及格现象，</w:t>
      </w:r>
      <w:r w:rsidRPr="00193702">
        <w:rPr>
          <w:rFonts w:ascii="微软雅黑" w:eastAsia="微软雅黑" w:hAnsi="微软雅黑" w:hint="eastAsia"/>
          <w:sz w:val="24"/>
        </w:rPr>
        <w:t>不及格重修</w:t>
      </w:r>
      <w:proofErr w:type="gramStart"/>
      <w:r w:rsidRPr="00193702">
        <w:rPr>
          <w:rFonts w:ascii="微软雅黑" w:eastAsia="微软雅黑" w:hAnsi="微软雅黑" w:hint="eastAsia"/>
          <w:sz w:val="24"/>
        </w:rPr>
        <w:t>课程绩点按</w:t>
      </w:r>
      <w:proofErr w:type="gramEnd"/>
      <w:r w:rsidRPr="00193702">
        <w:rPr>
          <w:rFonts w:ascii="微软雅黑" w:eastAsia="微软雅黑" w:hAnsi="微软雅黑" w:hint="eastAsia"/>
          <w:sz w:val="24"/>
        </w:rPr>
        <w:t>0计算，及格重修课程</w:t>
      </w:r>
      <w:proofErr w:type="gramStart"/>
      <w:r w:rsidRPr="00193702">
        <w:rPr>
          <w:rFonts w:ascii="微软雅黑" w:eastAsia="微软雅黑" w:hAnsi="微软雅黑" w:hint="eastAsia"/>
          <w:sz w:val="24"/>
        </w:rPr>
        <w:t>按首</w:t>
      </w:r>
      <w:proofErr w:type="gramEnd"/>
      <w:r w:rsidRPr="00193702">
        <w:rPr>
          <w:rFonts w:ascii="微软雅黑" w:eastAsia="微软雅黑" w:hAnsi="微软雅黑" w:hint="eastAsia"/>
          <w:sz w:val="24"/>
        </w:rPr>
        <w:t>次成绩计算</w:t>
      </w:r>
      <w:r>
        <w:rPr>
          <w:rFonts w:ascii="微软雅黑" w:eastAsia="微软雅黑" w:hAnsi="微软雅黑" w:hint="eastAsia"/>
          <w:sz w:val="24"/>
        </w:rPr>
        <w:t>，且完成前六个学期所有必修课学分；</w:t>
      </w:r>
    </w:p>
    <w:p w14:paraId="033AF9B9" w14:textId="04A744CC" w:rsidR="00E568FE" w:rsidRDefault="00210B27">
      <w:pPr>
        <w:ind w:leftChars="610" w:left="1521" w:hangingChars="100" w:hanging="240"/>
        <w:rPr>
          <w:rFonts w:ascii="微软雅黑" w:eastAsia="微软雅黑" w:hAnsi="微软雅黑"/>
          <w:sz w:val="24"/>
        </w:rPr>
      </w:pPr>
      <w:r>
        <w:rPr>
          <w:rFonts w:ascii="微软雅黑" w:eastAsia="微软雅黑" w:hAnsi="微软雅黑"/>
          <w:sz w:val="24"/>
        </w:rPr>
        <w:t>4</w:t>
      </w:r>
      <w:r w:rsidR="00585D63">
        <w:rPr>
          <w:rFonts w:ascii="微软雅黑" w:eastAsia="微软雅黑" w:hAnsi="微软雅黑" w:hint="eastAsia"/>
          <w:sz w:val="24"/>
        </w:rPr>
        <w:t>）</w:t>
      </w:r>
      <w:r>
        <w:rPr>
          <w:rFonts w:ascii="微软雅黑" w:eastAsia="微软雅黑" w:hAnsi="微软雅黑" w:hint="eastAsia"/>
          <w:sz w:val="24"/>
        </w:rPr>
        <w:t>诚实</w:t>
      </w:r>
      <w:r>
        <w:rPr>
          <w:rFonts w:ascii="微软雅黑" w:eastAsia="微软雅黑" w:hAnsi="微软雅黑"/>
          <w:sz w:val="24"/>
        </w:rPr>
        <w:t>守信，学风端正，无任何考试作弊或其他学术不良记录</w:t>
      </w:r>
      <w:r>
        <w:rPr>
          <w:rFonts w:ascii="微软雅黑" w:eastAsia="微软雅黑" w:hAnsi="微软雅黑" w:hint="eastAsia"/>
          <w:sz w:val="24"/>
        </w:rPr>
        <w:t>；</w:t>
      </w:r>
    </w:p>
    <w:p w14:paraId="088ACD62" w14:textId="45E409B3" w:rsidR="00E568FE" w:rsidRDefault="00210B27">
      <w:pPr>
        <w:ind w:leftChars="610" w:left="1521" w:hangingChars="100" w:hanging="240"/>
        <w:rPr>
          <w:rFonts w:ascii="微软雅黑" w:eastAsia="微软雅黑" w:hAnsi="微软雅黑"/>
          <w:sz w:val="24"/>
        </w:rPr>
      </w:pPr>
      <w:r>
        <w:rPr>
          <w:rFonts w:ascii="微软雅黑" w:eastAsia="微软雅黑" w:hAnsi="微软雅黑"/>
          <w:sz w:val="24"/>
        </w:rPr>
        <w:t>5</w:t>
      </w:r>
      <w:r w:rsidR="00585D63">
        <w:rPr>
          <w:rFonts w:ascii="微软雅黑" w:eastAsia="微软雅黑" w:hAnsi="微软雅黑" w:hint="eastAsia"/>
          <w:sz w:val="24"/>
        </w:rPr>
        <w:t>）</w:t>
      </w:r>
      <w:r>
        <w:rPr>
          <w:rFonts w:ascii="微软雅黑" w:eastAsia="微软雅黑" w:hAnsi="微软雅黑" w:hint="eastAsia"/>
          <w:sz w:val="24"/>
        </w:rPr>
        <w:t>其余本规定未涉及的部分按照学校规定执行。</w:t>
      </w:r>
    </w:p>
    <w:p w14:paraId="4FF5CB4C" w14:textId="77777777" w:rsidR="00E568FE" w:rsidRDefault="00210B27">
      <w:pPr>
        <w:numPr>
          <w:ilvl w:val="0"/>
          <w:numId w:val="1"/>
        </w:numPr>
        <w:rPr>
          <w:rFonts w:ascii="微软雅黑" w:eastAsia="微软雅黑" w:hAnsi="微软雅黑"/>
          <w:sz w:val="24"/>
        </w:rPr>
      </w:pPr>
      <w:r>
        <w:rPr>
          <w:rFonts w:ascii="微软雅黑" w:eastAsia="微软雅黑" w:hAnsi="微软雅黑" w:hint="eastAsia"/>
          <w:sz w:val="24"/>
        </w:rPr>
        <w:t>计分排名规则：</w:t>
      </w:r>
    </w:p>
    <w:p w14:paraId="2384F0E7" w14:textId="1C2A50CF" w:rsidR="00E568FE" w:rsidRDefault="00210B27">
      <w:pPr>
        <w:ind w:left="1280"/>
        <w:rPr>
          <w:rFonts w:ascii="微软雅黑" w:eastAsia="微软雅黑" w:hAnsi="微软雅黑"/>
          <w:sz w:val="24"/>
        </w:rPr>
      </w:pPr>
      <w:r>
        <w:rPr>
          <w:rFonts w:ascii="微软雅黑" w:eastAsia="微软雅黑" w:hAnsi="微软雅黑"/>
          <w:sz w:val="24"/>
        </w:rPr>
        <w:t>1</w:t>
      </w:r>
      <w:r w:rsidR="00317B00">
        <w:rPr>
          <w:rFonts w:ascii="微软雅黑" w:eastAsia="微软雅黑" w:hAnsi="微软雅黑" w:hint="eastAsia"/>
          <w:sz w:val="24"/>
        </w:rPr>
        <w:t>）</w:t>
      </w:r>
      <w:r>
        <w:rPr>
          <w:rFonts w:ascii="微软雅黑" w:eastAsia="微软雅黑" w:hAnsi="微软雅黑" w:hint="eastAsia"/>
          <w:sz w:val="24"/>
        </w:rPr>
        <w:t>按百分制总分高低排名决定保送研究生资格</w:t>
      </w:r>
      <w:r w:rsidR="00627081">
        <w:rPr>
          <w:rFonts w:ascii="微软雅黑" w:eastAsia="微软雅黑" w:hAnsi="微软雅黑" w:hint="eastAsia"/>
          <w:sz w:val="24"/>
        </w:rPr>
        <w:t>；</w:t>
      </w:r>
    </w:p>
    <w:p w14:paraId="3E1A915B" w14:textId="77777777" w:rsidR="00E568FE" w:rsidRDefault="00210B27">
      <w:pPr>
        <w:ind w:left="1280"/>
        <w:rPr>
          <w:rFonts w:ascii="微软雅黑" w:eastAsia="微软雅黑" w:hAnsi="微软雅黑"/>
          <w:sz w:val="24"/>
        </w:rPr>
      </w:pPr>
      <w:r>
        <w:rPr>
          <w:rFonts w:ascii="微软雅黑" w:eastAsia="微软雅黑" w:hAnsi="微软雅黑"/>
          <w:sz w:val="24"/>
        </w:rPr>
        <w:t>2</w:t>
      </w:r>
      <w:r w:rsidR="00317B00">
        <w:rPr>
          <w:rFonts w:ascii="微软雅黑" w:eastAsia="微软雅黑" w:hAnsi="微软雅黑" w:hint="eastAsia"/>
          <w:sz w:val="24"/>
        </w:rPr>
        <w:t>）</w:t>
      </w:r>
      <w:r>
        <w:rPr>
          <w:rFonts w:ascii="微软雅黑" w:eastAsia="微软雅黑" w:hAnsi="微软雅黑" w:hint="eastAsia"/>
          <w:sz w:val="24"/>
        </w:rPr>
        <w:t>总分=学习成绩分</w:t>
      </w:r>
      <w:r w:rsidR="001C21C7" w:rsidRPr="001C21C7">
        <w:rPr>
          <w:rFonts w:ascii="微软雅黑" w:eastAsia="微软雅黑" w:hAnsi="微软雅黑" w:hint="eastAsia"/>
          <w:sz w:val="24"/>
        </w:rPr>
        <w:t>【</w:t>
      </w:r>
      <w:r>
        <w:rPr>
          <w:rFonts w:ascii="微软雅黑" w:eastAsia="微软雅黑" w:hAnsi="微软雅黑" w:hint="eastAsia"/>
          <w:sz w:val="24"/>
        </w:rPr>
        <w:t>（GPA值）-</w:t>
      </w:r>
      <w:r w:rsidRPr="003D43EF">
        <w:rPr>
          <w:rFonts w:ascii="微软雅黑" w:eastAsia="微软雅黑" w:hAnsi="微软雅黑"/>
          <w:sz w:val="24"/>
        </w:rPr>
        <w:t>2.2</w:t>
      </w:r>
      <w:r>
        <w:rPr>
          <w:rFonts w:ascii="微软雅黑" w:eastAsia="微软雅黑" w:hAnsi="微软雅黑" w:hint="eastAsia"/>
          <w:sz w:val="24"/>
        </w:rPr>
        <w:t>】*50+活动加分。学习成绩分满分为9</w:t>
      </w:r>
      <w:r>
        <w:rPr>
          <w:rFonts w:ascii="微软雅黑" w:eastAsia="微软雅黑" w:hAnsi="微软雅黑"/>
          <w:sz w:val="24"/>
        </w:rPr>
        <w:t>0</w:t>
      </w:r>
      <w:r>
        <w:rPr>
          <w:rFonts w:ascii="微软雅黑" w:eastAsia="微软雅黑" w:hAnsi="微软雅黑" w:hint="eastAsia"/>
          <w:sz w:val="24"/>
        </w:rPr>
        <w:t>分，活动加分满分为10分，合计1</w:t>
      </w:r>
      <w:r>
        <w:rPr>
          <w:rFonts w:ascii="微软雅黑" w:eastAsia="微软雅黑" w:hAnsi="微软雅黑"/>
          <w:sz w:val="24"/>
        </w:rPr>
        <w:t>00</w:t>
      </w:r>
      <w:r>
        <w:rPr>
          <w:rFonts w:ascii="微软雅黑" w:eastAsia="微软雅黑" w:hAnsi="微软雅黑" w:hint="eastAsia"/>
          <w:sz w:val="24"/>
        </w:rPr>
        <w:t>分。对于艺术特长生，学习成绩分满分为</w:t>
      </w:r>
      <w:r>
        <w:rPr>
          <w:rFonts w:ascii="微软雅黑" w:eastAsia="微软雅黑" w:hAnsi="微软雅黑"/>
          <w:sz w:val="24"/>
        </w:rPr>
        <w:t>90</w:t>
      </w:r>
      <w:r>
        <w:rPr>
          <w:rFonts w:ascii="微软雅黑" w:eastAsia="微软雅黑" w:hAnsi="微软雅黑" w:hint="eastAsia"/>
          <w:sz w:val="24"/>
        </w:rPr>
        <w:t>分，文艺活动分按艺术中心加分办法计算，并由艺术中心认定得分，满分</w:t>
      </w:r>
      <w:r>
        <w:rPr>
          <w:rFonts w:ascii="微软雅黑" w:eastAsia="微软雅黑" w:hAnsi="微软雅黑"/>
          <w:sz w:val="24"/>
        </w:rPr>
        <w:t>10</w:t>
      </w:r>
      <w:r>
        <w:rPr>
          <w:rFonts w:ascii="微软雅黑" w:eastAsia="微软雅黑" w:hAnsi="微软雅黑" w:hint="eastAsia"/>
          <w:sz w:val="24"/>
        </w:rPr>
        <w:t>分，总分合计为1</w:t>
      </w:r>
      <w:r>
        <w:rPr>
          <w:rFonts w:ascii="微软雅黑" w:eastAsia="微软雅黑" w:hAnsi="微软雅黑"/>
          <w:sz w:val="24"/>
        </w:rPr>
        <w:t>00</w:t>
      </w:r>
      <w:r>
        <w:rPr>
          <w:rFonts w:ascii="微软雅黑" w:eastAsia="微软雅黑" w:hAnsi="微软雅黑" w:hint="eastAsia"/>
          <w:sz w:val="24"/>
        </w:rPr>
        <w:t>分；</w:t>
      </w:r>
    </w:p>
    <w:p w14:paraId="1C4715D2" w14:textId="4E9E9A07" w:rsidR="00E568FE" w:rsidRDefault="00210B27">
      <w:pPr>
        <w:ind w:left="1280"/>
        <w:rPr>
          <w:rFonts w:ascii="微软雅黑" w:eastAsia="微软雅黑" w:hAnsi="微软雅黑"/>
          <w:sz w:val="24"/>
        </w:rPr>
      </w:pPr>
      <w:r>
        <w:rPr>
          <w:rFonts w:ascii="微软雅黑" w:eastAsia="微软雅黑" w:hAnsi="微软雅黑"/>
          <w:sz w:val="24"/>
        </w:rPr>
        <w:lastRenderedPageBreak/>
        <w:t>3</w:t>
      </w:r>
      <w:r w:rsidR="00317B00">
        <w:rPr>
          <w:rFonts w:ascii="微软雅黑" w:eastAsia="微软雅黑" w:hAnsi="微软雅黑" w:hint="eastAsia"/>
          <w:sz w:val="24"/>
        </w:rPr>
        <w:t>）</w:t>
      </w:r>
      <w:r w:rsidRPr="003D43EF">
        <w:rPr>
          <w:rFonts w:ascii="微软雅黑" w:eastAsia="微软雅黑" w:hAnsi="微软雅黑" w:hint="eastAsia"/>
          <w:sz w:val="24"/>
        </w:rPr>
        <w:t>总分相同者，学习成绩GPA排名靠前者优先</w:t>
      </w:r>
      <w:r w:rsidR="006C2553">
        <w:rPr>
          <w:rFonts w:ascii="微软雅黑" w:eastAsia="微软雅黑" w:hAnsi="微软雅黑" w:hint="eastAsia"/>
          <w:sz w:val="24"/>
        </w:rPr>
        <w:t>；</w:t>
      </w:r>
    </w:p>
    <w:p w14:paraId="6E1CD0E2" w14:textId="08519FD9" w:rsidR="00E568FE" w:rsidRDefault="00210B27">
      <w:pPr>
        <w:ind w:left="1280"/>
        <w:rPr>
          <w:rFonts w:ascii="微软雅黑" w:eastAsia="微软雅黑" w:hAnsi="微软雅黑"/>
          <w:sz w:val="24"/>
        </w:rPr>
      </w:pPr>
      <w:r>
        <w:rPr>
          <w:rFonts w:ascii="微软雅黑" w:eastAsia="微软雅黑" w:hAnsi="微软雅黑"/>
          <w:sz w:val="24"/>
        </w:rPr>
        <w:t>4</w:t>
      </w:r>
      <w:r w:rsidR="00317B00">
        <w:rPr>
          <w:rFonts w:ascii="微软雅黑" w:eastAsia="微软雅黑" w:hAnsi="微软雅黑" w:hint="eastAsia"/>
          <w:sz w:val="24"/>
        </w:rPr>
        <w:t>）</w:t>
      </w:r>
      <w:r>
        <w:rPr>
          <w:rFonts w:ascii="微软雅黑" w:eastAsia="微软雅黑" w:hAnsi="微软雅黑" w:hint="eastAsia"/>
          <w:sz w:val="24"/>
        </w:rPr>
        <w:t>除军事理论、体育、形势与政策以外，培养方案上前六个学期所有必修课纳入G</w:t>
      </w:r>
      <w:r>
        <w:rPr>
          <w:rFonts w:ascii="微软雅黑" w:eastAsia="微软雅黑" w:hAnsi="微软雅黑"/>
          <w:sz w:val="24"/>
        </w:rPr>
        <w:t>PA</w:t>
      </w:r>
      <w:r>
        <w:rPr>
          <w:rFonts w:ascii="微软雅黑" w:eastAsia="微软雅黑" w:hAnsi="微软雅黑" w:hint="eastAsia"/>
          <w:sz w:val="24"/>
        </w:rPr>
        <w:t>计算</w:t>
      </w:r>
      <w:r w:rsidR="00125E1C">
        <w:rPr>
          <w:rFonts w:ascii="微软雅黑" w:eastAsia="微软雅黑" w:hAnsi="微软雅黑" w:hint="eastAsia"/>
          <w:sz w:val="24"/>
        </w:rPr>
        <w:t>；</w:t>
      </w:r>
    </w:p>
    <w:p w14:paraId="628665C3" w14:textId="77777777" w:rsidR="00E568FE" w:rsidRDefault="00210B27">
      <w:pPr>
        <w:ind w:left="1280"/>
        <w:rPr>
          <w:rFonts w:ascii="微软雅黑" w:eastAsia="微软雅黑" w:hAnsi="微软雅黑"/>
          <w:sz w:val="24"/>
        </w:rPr>
      </w:pPr>
      <w:r>
        <w:rPr>
          <w:rFonts w:ascii="微软雅黑" w:eastAsia="微软雅黑" w:hAnsi="微软雅黑"/>
          <w:sz w:val="24"/>
        </w:rPr>
        <w:t>5</w:t>
      </w:r>
      <w:r w:rsidR="00317B00">
        <w:rPr>
          <w:rFonts w:ascii="微软雅黑" w:eastAsia="微软雅黑" w:hAnsi="微软雅黑" w:hint="eastAsia"/>
          <w:sz w:val="24"/>
        </w:rPr>
        <w:t>）</w:t>
      </w:r>
      <w:r>
        <w:rPr>
          <w:rFonts w:ascii="微软雅黑" w:eastAsia="微软雅黑" w:hAnsi="微软雅黑" w:hint="eastAsia"/>
          <w:sz w:val="24"/>
        </w:rPr>
        <w:t>对于体育特长生，其总分=学习成绩分</w:t>
      </w:r>
      <w:r w:rsidR="001C21C7" w:rsidRPr="001C21C7">
        <w:rPr>
          <w:rFonts w:ascii="微软雅黑" w:eastAsia="微软雅黑" w:hAnsi="微软雅黑" w:hint="eastAsia"/>
          <w:sz w:val="24"/>
        </w:rPr>
        <w:t>【</w:t>
      </w:r>
      <w:r>
        <w:rPr>
          <w:rFonts w:ascii="微软雅黑" w:eastAsia="微软雅黑" w:hAnsi="微软雅黑" w:hint="eastAsia"/>
          <w:sz w:val="24"/>
        </w:rPr>
        <w:t>（GPA值）-</w:t>
      </w:r>
      <w:r w:rsidRPr="003D43EF">
        <w:rPr>
          <w:rFonts w:ascii="微软雅黑" w:eastAsia="微软雅黑" w:hAnsi="微软雅黑"/>
          <w:sz w:val="24"/>
        </w:rPr>
        <w:t>2.4</w:t>
      </w:r>
      <w:r>
        <w:rPr>
          <w:rFonts w:ascii="微软雅黑" w:eastAsia="微软雅黑" w:hAnsi="微软雅黑" w:hint="eastAsia"/>
          <w:sz w:val="24"/>
        </w:rPr>
        <w:t>】*50+活动加分。学习成绩分满分为8</w:t>
      </w:r>
      <w:r>
        <w:rPr>
          <w:rFonts w:ascii="微软雅黑" w:eastAsia="微软雅黑" w:hAnsi="微软雅黑"/>
          <w:sz w:val="24"/>
        </w:rPr>
        <w:t>0</w:t>
      </w:r>
      <w:r>
        <w:rPr>
          <w:rFonts w:ascii="微软雅黑" w:eastAsia="微软雅黑" w:hAnsi="微软雅黑" w:hint="eastAsia"/>
          <w:sz w:val="24"/>
        </w:rPr>
        <w:t>分，体育活动分按体育部加分办法计算，并由体育部认定得分，满分2</w:t>
      </w:r>
      <w:r>
        <w:rPr>
          <w:rFonts w:ascii="微软雅黑" w:eastAsia="微软雅黑" w:hAnsi="微软雅黑"/>
          <w:sz w:val="24"/>
        </w:rPr>
        <w:t>0</w:t>
      </w:r>
      <w:r>
        <w:rPr>
          <w:rFonts w:ascii="微软雅黑" w:eastAsia="微软雅黑" w:hAnsi="微软雅黑" w:hint="eastAsia"/>
          <w:sz w:val="24"/>
        </w:rPr>
        <w:t>分，总分合计为1</w:t>
      </w:r>
      <w:r>
        <w:rPr>
          <w:rFonts w:ascii="微软雅黑" w:eastAsia="微软雅黑" w:hAnsi="微软雅黑"/>
          <w:sz w:val="24"/>
        </w:rPr>
        <w:t>00</w:t>
      </w:r>
      <w:r>
        <w:rPr>
          <w:rFonts w:ascii="微软雅黑" w:eastAsia="微软雅黑" w:hAnsi="微软雅黑" w:hint="eastAsia"/>
          <w:sz w:val="24"/>
        </w:rPr>
        <w:t>分；</w:t>
      </w:r>
    </w:p>
    <w:p w14:paraId="58FAC6D3" w14:textId="77777777" w:rsidR="00E568FE" w:rsidRDefault="00210B27">
      <w:pPr>
        <w:ind w:left="1280"/>
        <w:rPr>
          <w:rFonts w:ascii="微软雅黑" w:eastAsia="微软雅黑" w:hAnsi="微软雅黑"/>
          <w:sz w:val="24"/>
        </w:rPr>
      </w:pPr>
      <w:r>
        <w:rPr>
          <w:rFonts w:ascii="微软雅黑" w:eastAsia="微软雅黑" w:hAnsi="微软雅黑"/>
          <w:sz w:val="24"/>
        </w:rPr>
        <w:t>6</w:t>
      </w:r>
      <w:r>
        <w:rPr>
          <w:rFonts w:ascii="微软雅黑" w:eastAsia="微软雅黑" w:hAnsi="微软雅黑" w:hint="eastAsia"/>
          <w:sz w:val="24"/>
        </w:rPr>
        <w:t>）具有体育特长的普通学生可以自由选择两种计算总分形式。</w:t>
      </w:r>
    </w:p>
    <w:p w14:paraId="27AA7674" w14:textId="51EB2E6D" w:rsidR="00E568FE" w:rsidRDefault="00210B27">
      <w:pPr>
        <w:numPr>
          <w:ilvl w:val="0"/>
          <w:numId w:val="1"/>
        </w:numPr>
        <w:rPr>
          <w:rFonts w:ascii="微软雅黑" w:eastAsia="微软雅黑" w:hAnsi="微软雅黑"/>
          <w:color w:val="000000"/>
          <w:sz w:val="24"/>
        </w:rPr>
      </w:pPr>
      <w:r>
        <w:rPr>
          <w:rFonts w:ascii="微软雅黑" w:eastAsia="微软雅黑" w:hAnsi="微软雅黑" w:hint="eastAsia"/>
          <w:sz w:val="24"/>
        </w:rPr>
        <w:t>申请人需填写《物理学院推免申请表》，</w:t>
      </w:r>
      <w:proofErr w:type="gramStart"/>
      <w:r>
        <w:rPr>
          <w:rFonts w:ascii="微软雅黑" w:eastAsia="微软雅黑" w:hAnsi="微软雅黑" w:hint="eastAsia"/>
          <w:sz w:val="24"/>
        </w:rPr>
        <w:t>推免指标</w:t>
      </w:r>
      <w:proofErr w:type="gramEnd"/>
      <w:r>
        <w:rPr>
          <w:rFonts w:ascii="微软雅黑" w:eastAsia="微软雅黑" w:hAnsi="微软雅黑" w:hint="eastAsia"/>
          <w:sz w:val="24"/>
        </w:rPr>
        <w:t>按照学校有关政策确定，学院对申请学生进行资格审查并根据本细则</w:t>
      </w:r>
      <w:proofErr w:type="gramStart"/>
      <w:r>
        <w:rPr>
          <w:rFonts w:ascii="微软雅黑" w:eastAsia="微软雅黑" w:hAnsi="微软雅黑" w:hint="eastAsia"/>
          <w:sz w:val="24"/>
        </w:rPr>
        <w:t>确定推免资</w:t>
      </w:r>
      <w:proofErr w:type="gramEnd"/>
      <w:r>
        <w:rPr>
          <w:rFonts w:ascii="微软雅黑" w:eastAsia="微软雅黑" w:hAnsi="微软雅黑" w:hint="eastAsia"/>
          <w:sz w:val="24"/>
        </w:rPr>
        <w:t>格人选，并在本学院网站和本科教学办公室布告栏</w:t>
      </w:r>
      <w:bookmarkStart w:id="0" w:name="_Hlk192664854"/>
      <w:r w:rsidR="00723022" w:rsidRPr="004D6985">
        <w:rPr>
          <w:rFonts w:ascii="微软雅黑" w:eastAsia="微软雅黑" w:hAnsi="微软雅黑" w:hint="eastAsia"/>
          <w:sz w:val="24"/>
        </w:rPr>
        <w:t>按学校要求</w:t>
      </w:r>
      <w:r w:rsidRPr="004D6985">
        <w:rPr>
          <w:rFonts w:ascii="微软雅黑" w:eastAsia="微软雅黑" w:hAnsi="微软雅黑" w:hint="eastAsia"/>
          <w:sz w:val="24"/>
        </w:rPr>
        <w:t>予以公示</w:t>
      </w:r>
      <w:bookmarkEnd w:id="0"/>
      <w:r w:rsidRPr="00544020">
        <w:rPr>
          <w:rFonts w:ascii="微软雅黑" w:eastAsia="微软雅黑" w:hAnsi="微软雅黑" w:cs="Tahoma" w:hint="eastAsia"/>
          <w:color w:val="000000" w:themeColor="text1"/>
          <w:spacing w:val="17"/>
          <w:sz w:val="24"/>
        </w:rPr>
        <w:t>。</w:t>
      </w:r>
    </w:p>
    <w:p w14:paraId="518F05E6" w14:textId="77777777" w:rsidR="00E568FE" w:rsidRDefault="00210B27">
      <w:pPr>
        <w:numPr>
          <w:ilvl w:val="0"/>
          <w:numId w:val="1"/>
        </w:numPr>
        <w:rPr>
          <w:rFonts w:ascii="微软雅黑" w:eastAsia="微软雅黑" w:hAnsi="微软雅黑"/>
          <w:sz w:val="24"/>
        </w:rPr>
      </w:pPr>
      <w:r>
        <w:rPr>
          <w:rFonts w:ascii="微软雅黑" w:eastAsia="微软雅黑" w:hAnsi="微软雅黑" w:hint="eastAsia"/>
          <w:sz w:val="24"/>
        </w:rPr>
        <w:t>已被推荐为硕士研究生者，不能放弃，须按计划完成研究生学业，否则学校将不予办理出国手续和毕业生派遣手续。</w:t>
      </w:r>
    </w:p>
    <w:p w14:paraId="76E22683" w14:textId="77777777" w:rsidR="00E568FE" w:rsidRDefault="00210B27">
      <w:pPr>
        <w:numPr>
          <w:ilvl w:val="0"/>
          <w:numId w:val="1"/>
        </w:numPr>
        <w:rPr>
          <w:rFonts w:ascii="微软雅黑" w:eastAsia="微软雅黑" w:hAnsi="微软雅黑"/>
          <w:sz w:val="24"/>
        </w:rPr>
      </w:pPr>
      <w:r>
        <w:rPr>
          <w:rFonts w:ascii="微软雅黑" w:eastAsia="微软雅黑" w:hAnsi="微软雅黑" w:hint="eastAsia"/>
          <w:sz w:val="24"/>
        </w:rPr>
        <w:t>学生与直系亲属或学历、职称、职务明显高于本人者合作的科研成果、竞赛奖项等仅作为参考，不纳入学生</w:t>
      </w:r>
      <w:proofErr w:type="gramStart"/>
      <w:r>
        <w:rPr>
          <w:rFonts w:ascii="微软雅黑" w:eastAsia="微软雅黑" w:hAnsi="微软雅黑" w:hint="eastAsia"/>
          <w:sz w:val="24"/>
        </w:rPr>
        <w:t>本人推免遴选</w:t>
      </w:r>
      <w:proofErr w:type="gramEnd"/>
      <w:r>
        <w:rPr>
          <w:rFonts w:ascii="微软雅黑" w:eastAsia="微软雅黑" w:hAnsi="微软雅黑" w:hint="eastAsia"/>
          <w:sz w:val="24"/>
        </w:rPr>
        <w:t>综合评价成绩计算体系。本学院指导老师和非本学院且非直系亲属指导老师除外。</w:t>
      </w:r>
    </w:p>
    <w:p w14:paraId="5CEC6740" w14:textId="77777777" w:rsidR="00E568FE" w:rsidRDefault="00210B27">
      <w:pPr>
        <w:numPr>
          <w:ilvl w:val="0"/>
          <w:numId w:val="1"/>
        </w:numPr>
        <w:adjustRightInd w:val="0"/>
        <w:snapToGrid w:val="0"/>
        <w:spacing w:line="500" w:lineRule="exact"/>
        <w:rPr>
          <w:rFonts w:ascii="微软雅黑" w:eastAsia="微软雅黑" w:hAnsi="微软雅黑"/>
          <w:sz w:val="24"/>
        </w:rPr>
      </w:pPr>
      <w:proofErr w:type="gramStart"/>
      <w:r>
        <w:rPr>
          <w:rFonts w:ascii="微软雅黑" w:eastAsia="微软雅黑" w:hAnsi="微软雅黑" w:hint="eastAsia"/>
          <w:sz w:val="24"/>
        </w:rPr>
        <w:t>推免相关</w:t>
      </w:r>
      <w:proofErr w:type="gramEnd"/>
      <w:r>
        <w:rPr>
          <w:rFonts w:ascii="微软雅黑" w:eastAsia="微软雅黑" w:hAnsi="微软雅黑" w:hint="eastAsia"/>
          <w:sz w:val="24"/>
        </w:rPr>
        <w:t>工作人员有直系亲属或利益相关人员报名参加本</w:t>
      </w:r>
      <w:proofErr w:type="gramStart"/>
      <w:r>
        <w:rPr>
          <w:rFonts w:ascii="微软雅黑" w:eastAsia="微软雅黑" w:hAnsi="微软雅黑" w:hint="eastAsia"/>
          <w:sz w:val="24"/>
        </w:rPr>
        <w:t>单位推免招</w:t>
      </w:r>
      <w:proofErr w:type="gramEnd"/>
      <w:r>
        <w:rPr>
          <w:rFonts w:ascii="微软雅黑" w:eastAsia="微软雅黑" w:hAnsi="微软雅黑" w:hint="eastAsia"/>
          <w:sz w:val="24"/>
        </w:rPr>
        <w:t>生的应主动申请回避，有非直系亲属等报名</w:t>
      </w:r>
      <w:proofErr w:type="gramStart"/>
      <w:r>
        <w:rPr>
          <w:rFonts w:ascii="微软雅黑" w:eastAsia="微软雅黑" w:hAnsi="微软雅黑" w:hint="eastAsia"/>
          <w:sz w:val="24"/>
        </w:rPr>
        <w:t>参加推免招</w:t>
      </w:r>
      <w:proofErr w:type="gramEnd"/>
      <w:r>
        <w:rPr>
          <w:rFonts w:ascii="微软雅黑" w:eastAsia="微软雅黑" w:hAnsi="微软雅黑" w:hint="eastAsia"/>
          <w:sz w:val="24"/>
        </w:rPr>
        <w:t>生的要主动报备。相关学生</w:t>
      </w:r>
      <w:proofErr w:type="gramStart"/>
      <w:r>
        <w:rPr>
          <w:rFonts w:ascii="微软雅黑" w:eastAsia="微软雅黑" w:hAnsi="微软雅黑" w:hint="eastAsia"/>
          <w:sz w:val="24"/>
        </w:rPr>
        <w:t>申请推免资格</w:t>
      </w:r>
      <w:proofErr w:type="gramEnd"/>
      <w:r>
        <w:rPr>
          <w:rFonts w:ascii="微软雅黑" w:eastAsia="微软雅黑" w:hAnsi="微软雅黑" w:hint="eastAsia"/>
          <w:sz w:val="24"/>
        </w:rPr>
        <w:t>时也应主动向学院（系）报备声明。对未按规定报备声明回避关系的</w:t>
      </w:r>
      <w:proofErr w:type="gramStart"/>
      <w:r>
        <w:rPr>
          <w:rFonts w:ascii="微软雅黑" w:eastAsia="微软雅黑" w:hAnsi="微软雅黑" w:hint="eastAsia"/>
          <w:sz w:val="24"/>
        </w:rPr>
        <w:t>推免相关</w:t>
      </w:r>
      <w:proofErr w:type="gramEnd"/>
      <w:r>
        <w:rPr>
          <w:rFonts w:ascii="微软雅黑" w:eastAsia="微软雅黑" w:hAnsi="微软雅黑" w:hint="eastAsia"/>
          <w:sz w:val="24"/>
        </w:rPr>
        <w:t>工作人员，学校依规依纪严肃处理；对未按规定报备声明回避关系且影响</w:t>
      </w:r>
      <w:proofErr w:type="gramStart"/>
      <w:r>
        <w:rPr>
          <w:rFonts w:ascii="微软雅黑" w:eastAsia="微软雅黑" w:hAnsi="微软雅黑" w:hint="eastAsia"/>
          <w:sz w:val="24"/>
        </w:rPr>
        <w:t>推免过程</w:t>
      </w:r>
      <w:proofErr w:type="gramEnd"/>
      <w:r>
        <w:rPr>
          <w:rFonts w:ascii="微软雅黑" w:eastAsia="微软雅黑" w:hAnsi="微软雅黑" w:hint="eastAsia"/>
          <w:sz w:val="24"/>
        </w:rPr>
        <w:t>和结果公平公正的学生，取消</w:t>
      </w:r>
      <w:proofErr w:type="gramStart"/>
      <w:r>
        <w:rPr>
          <w:rFonts w:ascii="微软雅黑" w:eastAsia="微软雅黑" w:hAnsi="微软雅黑" w:hint="eastAsia"/>
          <w:sz w:val="24"/>
        </w:rPr>
        <w:t>其推免资</w:t>
      </w:r>
      <w:proofErr w:type="gramEnd"/>
      <w:r>
        <w:rPr>
          <w:rFonts w:ascii="微软雅黑" w:eastAsia="微软雅黑" w:hAnsi="微软雅黑" w:hint="eastAsia"/>
          <w:sz w:val="24"/>
        </w:rPr>
        <w:t>格。</w:t>
      </w:r>
    </w:p>
    <w:p w14:paraId="7441DF3C" w14:textId="77777777" w:rsidR="00E568FE" w:rsidRPr="003D43EF" w:rsidRDefault="00210B27">
      <w:pPr>
        <w:numPr>
          <w:ilvl w:val="0"/>
          <w:numId w:val="1"/>
        </w:numPr>
        <w:rPr>
          <w:rFonts w:ascii="微软雅黑" w:eastAsia="微软雅黑" w:hAnsi="微软雅黑"/>
          <w:color w:val="000000"/>
          <w:sz w:val="24"/>
        </w:rPr>
      </w:pPr>
      <w:proofErr w:type="gramStart"/>
      <w:r w:rsidRPr="003D43EF">
        <w:rPr>
          <w:rFonts w:ascii="微软雅黑" w:eastAsia="微软雅黑" w:hAnsi="微软雅黑" w:hint="eastAsia"/>
          <w:color w:val="000000"/>
          <w:sz w:val="24"/>
        </w:rPr>
        <w:t>教育部推免政策</w:t>
      </w:r>
      <w:proofErr w:type="gramEnd"/>
      <w:r w:rsidRPr="003D43EF">
        <w:rPr>
          <w:rFonts w:ascii="微软雅黑" w:eastAsia="微软雅黑" w:hAnsi="微软雅黑" w:hint="eastAsia"/>
          <w:color w:val="000000"/>
          <w:sz w:val="24"/>
        </w:rPr>
        <w:t>公布后，若有新变化，则根据教育部政策进行调整。</w:t>
      </w:r>
    </w:p>
    <w:p w14:paraId="1E1DEA99" w14:textId="77777777" w:rsidR="00E568FE" w:rsidRDefault="00210B27">
      <w:pPr>
        <w:spacing w:line="560" w:lineRule="exact"/>
        <w:rPr>
          <w:rFonts w:ascii="微软雅黑" w:eastAsia="微软雅黑" w:hAnsi="微软雅黑"/>
          <w:sz w:val="24"/>
          <w:u w:val="single"/>
        </w:rPr>
      </w:pPr>
      <w:r>
        <w:rPr>
          <w:rFonts w:ascii="微软雅黑" w:eastAsia="微软雅黑" w:hAnsi="微软雅黑"/>
          <w:sz w:val="24"/>
          <w:u w:val="single"/>
        </w:rPr>
        <w:br w:type="page"/>
      </w:r>
      <w:r>
        <w:rPr>
          <w:rFonts w:ascii="微软雅黑" w:eastAsia="微软雅黑" w:hAnsi="微软雅黑" w:hint="eastAsia"/>
          <w:sz w:val="24"/>
          <w:u w:val="single"/>
        </w:rPr>
        <w:lastRenderedPageBreak/>
        <w:t>加分细则</w:t>
      </w:r>
    </w:p>
    <w:p w14:paraId="7CBDB556" w14:textId="77777777" w:rsidR="00E568FE" w:rsidRDefault="00210B27">
      <w:pPr>
        <w:spacing w:line="560" w:lineRule="exact"/>
        <w:rPr>
          <w:rFonts w:ascii="微软雅黑" w:eastAsia="微软雅黑" w:hAnsi="微软雅黑"/>
          <w:sz w:val="24"/>
        </w:rPr>
      </w:pPr>
      <w:r>
        <w:rPr>
          <w:rFonts w:ascii="微软雅黑" w:eastAsia="微软雅黑" w:hAnsi="微软雅黑"/>
          <w:sz w:val="24"/>
        </w:rPr>
        <w:t>1</w:t>
      </w:r>
      <w:r w:rsidR="00FB4856">
        <w:rPr>
          <w:rFonts w:ascii="微软雅黑" w:eastAsia="微软雅黑" w:hAnsi="微软雅黑" w:hint="eastAsia"/>
          <w:sz w:val="24"/>
        </w:rPr>
        <w:t>）</w:t>
      </w:r>
      <w:r>
        <w:rPr>
          <w:rFonts w:ascii="微软雅黑" w:eastAsia="微软雅黑" w:hAnsi="微软雅黑" w:hint="eastAsia"/>
          <w:sz w:val="24"/>
        </w:rPr>
        <w:t>学术活动包括</w:t>
      </w:r>
      <w:r w:rsidRPr="000E686F">
        <w:rPr>
          <w:rFonts w:ascii="微软雅黑" w:eastAsia="微软雅黑" w:hAnsi="微软雅黑" w:hint="eastAsia"/>
          <w:sz w:val="24"/>
        </w:rPr>
        <w:t>竞赛、论文</w:t>
      </w:r>
      <w:r w:rsidR="000E686F" w:rsidRPr="000E686F">
        <w:rPr>
          <w:rFonts w:ascii="微软雅黑" w:eastAsia="微软雅黑" w:hAnsi="微软雅黑" w:hint="eastAsia"/>
          <w:sz w:val="24"/>
        </w:rPr>
        <w:t>、</w:t>
      </w:r>
      <w:r w:rsidR="000E686F">
        <w:rPr>
          <w:rFonts w:ascii="微软雅黑" w:eastAsia="微软雅黑" w:hAnsi="微软雅黑" w:hint="eastAsia"/>
          <w:sz w:val="24"/>
        </w:rPr>
        <w:t>专利和国家级大学生科研训练项目</w:t>
      </w:r>
      <w:r>
        <w:rPr>
          <w:rFonts w:ascii="微软雅黑" w:eastAsia="微软雅黑" w:hAnsi="微软雅黑" w:hint="eastAsia"/>
          <w:sz w:val="24"/>
        </w:rPr>
        <w:t>；每位学生只能在学术活动、体育、艺术三类加分里面任选一类，不可多类累加；</w:t>
      </w:r>
      <w:r w:rsidRPr="000E686F">
        <w:rPr>
          <w:rFonts w:ascii="微软雅黑" w:eastAsia="微软雅黑" w:hAnsi="微软雅黑" w:hint="eastAsia"/>
          <w:sz w:val="24"/>
        </w:rPr>
        <w:t>体育类和艺术类加分均只</w:t>
      </w:r>
      <w:proofErr w:type="gramStart"/>
      <w:r w:rsidRPr="000E686F">
        <w:rPr>
          <w:rFonts w:ascii="微软雅黑" w:eastAsia="微软雅黑" w:hAnsi="微软雅黑" w:hint="eastAsia"/>
          <w:sz w:val="24"/>
        </w:rPr>
        <w:t>取最高项</w:t>
      </w:r>
      <w:proofErr w:type="gramEnd"/>
      <w:r w:rsidRPr="000E686F">
        <w:rPr>
          <w:rFonts w:ascii="微软雅黑" w:eastAsia="微软雅黑" w:hAnsi="微软雅黑" w:hint="eastAsia"/>
          <w:sz w:val="24"/>
        </w:rPr>
        <w:t>，不累加</w:t>
      </w:r>
      <w:r>
        <w:rPr>
          <w:rFonts w:ascii="微软雅黑" w:eastAsia="微软雅黑" w:hAnsi="微软雅黑" w:hint="eastAsia"/>
          <w:sz w:val="24"/>
        </w:rPr>
        <w:t>。</w:t>
      </w:r>
    </w:p>
    <w:p w14:paraId="14E2A892" w14:textId="09E004AB" w:rsidR="00E568FE" w:rsidRDefault="00210B27">
      <w:pPr>
        <w:spacing w:line="560" w:lineRule="exact"/>
        <w:rPr>
          <w:rFonts w:ascii="微软雅黑" w:eastAsia="微软雅黑" w:hAnsi="微软雅黑"/>
          <w:sz w:val="24"/>
        </w:rPr>
      </w:pPr>
      <w:r>
        <w:rPr>
          <w:rFonts w:ascii="微软雅黑" w:eastAsia="微软雅黑" w:hAnsi="微软雅黑" w:hint="eastAsia"/>
          <w:sz w:val="24"/>
        </w:rPr>
        <w:t>2</w:t>
      </w:r>
      <w:r w:rsidR="00FB4856">
        <w:rPr>
          <w:rFonts w:ascii="微软雅黑" w:eastAsia="微软雅黑" w:hAnsi="微软雅黑" w:hint="eastAsia"/>
          <w:sz w:val="24"/>
        </w:rPr>
        <w:t>）</w:t>
      </w:r>
      <w:r w:rsidR="000E686F" w:rsidRPr="0097625D">
        <w:rPr>
          <w:rFonts w:ascii="微软雅黑" w:eastAsia="微软雅黑" w:hAnsi="微软雅黑" w:hint="eastAsia"/>
          <w:sz w:val="24"/>
        </w:rPr>
        <w:t>竞赛、论文、专利、科研训练项目四个小类</w:t>
      </w:r>
      <w:r>
        <w:rPr>
          <w:rFonts w:ascii="微软雅黑" w:eastAsia="微软雅黑" w:hAnsi="微软雅黑" w:hint="eastAsia"/>
          <w:sz w:val="24"/>
        </w:rPr>
        <w:t>加分可累加</w:t>
      </w:r>
      <w:proofErr w:type="gramStart"/>
      <w:r>
        <w:rPr>
          <w:rFonts w:ascii="微软雅黑" w:eastAsia="微软雅黑" w:hAnsi="微软雅黑" w:hint="eastAsia"/>
          <w:sz w:val="24"/>
        </w:rPr>
        <w:t>一</w:t>
      </w:r>
      <w:proofErr w:type="gramEnd"/>
      <w:r>
        <w:rPr>
          <w:rFonts w:ascii="微软雅黑" w:eastAsia="微软雅黑" w:hAnsi="微软雅黑" w:hint="eastAsia"/>
          <w:sz w:val="24"/>
        </w:rPr>
        <w:t>起算学术活动类加分，不同学科竞赛奖励可累加，论文和专利可累加，但均不超过3项。</w:t>
      </w:r>
    </w:p>
    <w:p w14:paraId="5669941F" w14:textId="77777777" w:rsidR="00E568FE" w:rsidRDefault="00210B27">
      <w:pPr>
        <w:spacing w:line="560" w:lineRule="exact"/>
        <w:rPr>
          <w:rFonts w:ascii="微软雅黑" w:eastAsia="微软雅黑" w:hAnsi="微软雅黑"/>
          <w:sz w:val="24"/>
        </w:rPr>
      </w:pPr>
      <w:r>
        <w:rPr>
          <w:rFonts w:ascii="微软雅黑" w:eastAsia="微软雅黑" w:hAnsi="微软雅黑" w:hint="eastAsia"/>
          <w:sz w:val="24"/>
        </w:rPr>
        <w:t>3</w:t>
      </w:r>
      <w:r w:rsidR="00FB4856">
        <w:rPr>
          <w:rFonts w:ascii="微软雅黑" w:eastAsia="微软雅黑" w:hAnsi="微软雅黑" w:hint="eastAsia"/>
          <w:sz w:val="24"/>
        </w:rPr>
        <w:t>）</w:t>
      </w:r>
      <w:r>
        <w:rPr>
          <w:rFonts w:ascii="微软雅黑" w:eastAsia="微软雅黑" w:hAnsi="微软雅黑" w:hint="eastAsia"/>
          <w:sz w:val="24"/>
        </w:rPr>
        <w:t>凡是表中没有涉及的，如各类竞赛校级奖、实用专利等，一律不加分。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3"/>
        <w:gridCol w:w="964"/>
        <w:gridCol w:w="2194"/>
        <w:gridCol w:w="1587"/>
        <w:gridCol w:w="1924"/>
      </w:tblGrid>
      <w:tr w:rsidR="00E568FE" w14:paraId="250D85B0" w14:textId="77777777">
        <w:trPr>
          <w:cantSplit/>
        </w:trPr>
        <w:tc>
          <w:tcPr>
            <w:tcW w:w="2977" w:type="dxa"/>
            <w:gridSpan w:val="2"/>
            <w:vAlign w:val="center"/>
          </w:tcPr>
          <w:p w14:paraId="2B64541C"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hint="eastAsia"/>
                <w:sz w:val="24"/>
              </w:rPr>
              <w:t>类    别</w:t>
            </w:r>
          </w:p>
        </w:tc>
        <w:tc>
          <w:tcPr>
            <w:tcW w:w="2243" w:type="dxa"/>
            <w:vAlign w:val="center"/>
          </w:tcPr>
          <w:p w14:paraId="42FB90C3"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hint="eastAsia"/>
                <w:sz w:val="24"/>
              </w:rPr>
              <w:t>一等奖</w:t>
            </w:r>
          </w:p>
        </w:tc>
        <w:tc>
          <w:tcPr>
            <w:tcW w:w="1620" w:type="dxa"/>
            <w:vAlign w:val="center"/>
          </w:tcPr>
          <w:p w14:paraId="47ED5378"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hint="eastAsia"/>
                <w:sz w:val="24"/>
              </w:rPr>
              <w:t>二等奖</w:t>
            </w:r>
          </w:p>
        </w:tc>
        <w:tc>
          <w:tcPr>
            <w:tcW w:w="1949" w:type="dxa"/>
            <w:vAlign w:val="center"/>
          </w:tcPr>
          <w:p w14:paraId="76A7F922"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hint="eastAsia"/>
                <w:sz w:val="24"/>
              </w:rPr>
              <w:t>三等奖</w:t>
            </w:r>
          </w:p>
        </w:tc>
      </w:tr>
      <w:tr w:rsidR="00E568FE" w14:paraId="3EB08707" w14:textId="77777777">
        <w:trPr>
          <w:cantSplit/>
          <w:trHeight w:val="433"/>
        </w:trPr>
        <w:tc>
          <w:tcPr>
            <w:tcW w:w="2977" w:type="dxa"/>
            <w:gridSpan w:val="2"/>
          </w:tcPr>
          <w:p w14:paraId="12CE7FFD"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hint="eastAsia"/>
                <w:sz w:val="24"/>
              </w:rPr>
              <w:t>I类竞赛奖国家级</w:t>
            </w:r>
          </w:p>
        </w:tc>
        <w:tc>
          <w:tcPr>
            <w:tcW w:w="2243" w:type="dxa"/>
            <w:vAlign w:val="center"/>
          </w:tcPr>
          <w:p w14:paraId="1710D897" w14:textId="77777777" w:rsidR="00E568FE" w:rsidRDefault="00210B27">
            <w:pPr>
              <w:spacing w:line="560" w:lineRule="exact"/>
              <w:jc w:val="center"/>
              <w:rPr>
                <w:rFonts w:ascii="微软雅黑" w:eastAsia="微软雅黑" w:hAnsi="微软雅黑"/>
                <w:sz w:val="24"/>
              </w:rPr>
            </w:pPr>
            <w:r w:rsidRPr="000E686F">
              <w:rPr>
                <w:rFonts w:ascii="微软雅黑" w:eastAsia="微软雅黑" w:hAnsi="微软雅黑"/>
                <w:sz w:val="24"/>
              </w:rPr>
              <w:t>10</w:t>
            </w:r>
          </w:p>
        </w:tc>
        <w:tc>
          <w:tcPr>
            <w:tcW w:w="1620" w:type="dxa"/>
            <w:vAlign w:val="center"/>
          </w:tcPr>
          <w:p w14:paraId="7C51DDDC"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sz w:val="24"/>
              </w:rPr>
              <w:t>8</w:t>
            </w:r>
          </w:p>
        </w:tc>
        <w:tc>
          <w:tcPr>
            <w:tcW w:w="1949" w:type="dxa"/>
            <w:vAlign w:val="center"/>
          </w:tcPr>
          <w:p w14:paraId="6BB94C49" w14:textId="77777777" w:rsidR="00E568FE" w:rsidRDefault="00210B27" w:rsidP="00F763C5">
            <w:pPr>
              <w:tabs>
                <w:tab w:val="left" w:pos="618"/>
              </w:tabs>
              <w:spacing w:line="560" w:lineRule="exact"/>
              <w:ind w:firstLineChars="300" w:firstLine="720"/>
              <w:rPr>
                <w:rFonts w:ascii="微软雅黑" w:eastAsia="微软雅黑" w:hAnsi="微软雅黑"/>
                <w:sz w:val="24"/>
              </w:rPr>
            </w:pPr>
            <w:r>
              <w:rPr>
                <w:rFonts w:ascii="微软雅黑" w:eastAsia="微软雅黑" w:hAnsi="微软雅黑"/>
                <w:sz w:val="24"/>
              </w:rPr>
              <w:t>6</w:t>
            </w:r>
          </w:p>
        </w:tc>
      </w:tr>
      <w:tr w:rsidR="00E568FE" w14:paraId="352912C1" w14:textId="77777777">
        <w:trPr>
          <w:cantSplit/>
        </w:trPr>
        <w:tc>
          <w:tcPr>
            <w:tcW w:w="2977" w:type="dxa"/>
            <w:gridSpan w:val="2"/>
          </w:tcPr>
          <w:p w14:paraId="1538F0C9"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hint="eastAsia"/>
                <w:sz w:val="24"/>
              </w:rPr>
              <w:t>I类竞赛奖省级</w:t>
            </w:r>
          </w:p>
        </w:tc>
        <w:tc>
          <w:tcPr>
            <w:tcW w:w="2243" w:type="dxa"/>
            <w:vAlign w:val="center"/>
          </w:tcPr>
          <w:p w14:paraId="447A0F4F"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hint="eastAsia"/>
                <w:sz w:val="24"/>
              </w:rPr>
              <w:t>5</w:t>
            </w:r>
          </w:p>
        </w:tc>
        <w:tc>
          <w:tcPr>
            <w:tcW w:w="1620" w:type="dxa"/>
            <w:vAlign w:val="center"/>
          </w:tcPr>
          <w:p w14:paraId="19AA1DB2"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hint="eastAsia"/>
                <w:sz w:val="24"/>
              </w:rPr>
              <w:t>3</w:t>
            </w:r>
          </w:p>
        </w:tc>
        <w:tc>
          <w:tcPr>
            <w:tcW w:w="1949" w:type="dxa"/>
            <w:vAlign w:val="center"/>
          </w:tcPr>
          <w:p w14:paraId="2E4200E5" w14:textId="77777777" w:rsidR="00E568FE" w:rsidRDefault="00210B27" w:rsidP="00003BB6">
            <w:pPr>
              <w:tabs>
                <w:tab w:val="left" w:pos="618"/>
              </w:tabs>
              <w:spacing w:line="560" w:lineRule="exact"/>
              <w:jc w:val="center"/>
              <w:rPr>
                <w:rFonts w:ascii="微软雅黑" w:eastAsia="微软雅黑" w:hAnsi="微软雅黑"/>
                <w:sz w:val="24"/>
              </w:rPr>
            </w:pPr>
            <w:r>
              <w:rPr>
                <w:rFonts w:ascii="微软雅黑" w:eastAsia="微软雅黑" w:hAnsi="微软雅黑" w:hint="eastAsia"/>
                <w:sz w:val="24"/>
              </w:rPr>
              <w:t>2</w:t>
            </w:r>
          </w:p>
        </w:tc>
      </w:tr>
      <w:tr w:rsidR="00E568FE" w14:paraId="7615FDB9" w14:textId="77777777">
        <w:trPr>
          <w:cantSplit/>
        </w:trPr>
        <w:tc>
          <w:tcPr>
            <w:tcW w:w="2977" w:type="dxa"/>
            <w:gridSpan w:val="2"/>
          </w:tcPr>
          <w:p w14:paraId="03C14D7C"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hint="eastAsia"/>
                <w:sz w:val="24"/>
              </w:rPr>
              <w:t>I</w:t>
            </w:r>
            <w:r>
              <w:rPr>
                <w:rFonts w:ascii="微软雅黑" w:eastAsia="微软雅黑" w:hAnsi="微软雅黑"/>
                <w:sz w:val="24"/>
              </w:rPr>
              <w:t>I</w:t>
            </w:r>
            <w:r>
              <w:rPr>
                <w:rFonts w:ascii="微软雅黑" w:eastAsia="微软雅黑" w:hAnsi="微软雅黑" w:hint="eastAsia"/>
                <w:sz w:val="24"/>
              </w:rPr>
              <w:t>类竞赛奖国家级</w:t>
            </w:r>
          </w:p>
        </w:tc>
        <w:tc>
          <w:tcPr>
            <w:tcW w:w="2243" w:type="dxa"/>
            <w:vAlign w:val="center"/>
          </w:tcPr>
          <w:p w14:paraId="29C63995"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sz w:val="24"/>
              </w:rPr>
              <w:t>6</w:t>
            </w:r>
          </w:p>
        </w:tc>
        <w:tc>
          <w:tcPr>
            <w:tcW w:w="1620" w:type="dxa"/>
            <w:vAlign w:val="center"/>
          </w:tcPr>
          <w:p w14:paraId="349BD110"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sz w:val="24"/>
              </w:rPr>
              <w:t>4</w:t>
            </w:r>
          </w:p>
        </w:tc>
        <w:tc>
          <w:tcPr>
            <w:tcW w:w="1949" w:type="dxa"/>
            <w:vAlign w:val="center"/>
          </w:tcPr>
          <w:p w14:paraId="58B014AC" w14:textId="29097B52" w:rsidR="00E568FE" w:rsidRDefault="004A1720" w:rsidP="00F763C5">
            <w:pPr>
              <w:tabs>
                <w:tab w:val="left" w:pos="618"/>
              </w:tabs>
              <w:spacing w:line="560" w:lineRule="exact"/>
              <w:jc w:val="center"/>
              <w:rPr>
                <w:rFonts w:ascii="微软雅黑" w:eastAsia="微软雅黑" w:hAnsi="微软雅黑"/>
                <w:sz w:val="24"/>
              </w:rPr>
            </w:pPr>
            <w:r w:rsidRPr="004D6985">
              <w:rPr>
                <w:rFonts w:ascii="微软雅黑" w:eastAsia="微软雅黑" w:hAnsi="微软雅黑" w:hint="eastAsia"/>
                <w:sz w:val="24"/>
              </w:rPr>
              <w:t>3</w:t>
            </w:r>
          </w:p>
        </w:tc>
      </w:tr>
      <w:tr w:rsidR="00E568FE" w14:paraId="696E3354" w14:textId="77777777">
        <w:trPr>
          <w:cantSplit/>
        </w:trPr>
        <w:tc>
          <w:tcPr>
            <w:tcW w:w="2977" w:type="dxa"/>
            <w:gridSpan w:val="2"/>
          </w:tcPr>
          <w:p w14:paraId="44B389FC"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sz w:val="24"/>
              </w:rPr>
              <w:t>II</w:t>
            </w:r>
            <w:r>
              <w:rPr>
                <w:rFonts w:ascii="微软雅黑" w:eastAsia="微软雅黑" w:hAnsi="微软雅黑" w:hint="eastAsia"/>
                <w:sz w:val="24"/>
              </w:rPr>
              <w:t>类竞赛奖省级</w:t>
            </w:r>
          </w:p>
        </w:tc>
        <w:tc>
          <w:tcPr>
            <w:tcW w:w="2243" w:type="dxa"/>
            <w:vAlign w:val="center"/>
          </w:tcPr>
          <w:p w14:paraId="36C1520D"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sz w:val="24"/>
              </w:rPr>
              <w:t>3</w:t>
            </w:r>
          </w:p>
        </w:tc>
        <w:tc>
          <w:tcPr>
            <w:tcW w:w="1620" w:type="dxa"/>
            <w:vAlign w:val="center"/>
          </w:tcPr>
          <w:p w14:paraId="31759DD5" w14:textId="77777777" w:rsidR="00E568FE" w:rsidRDefault="00210B27">
            <w:pPr>
              <w:spacing w:line="560" w:lineRule="exact"/>
              <w:jc w:val="center"/>
              <w:rPr>
                <w:rFonts w:ascii="微软雅黑" w:eastAsia="微软雅黑" w:hAnsi="微软雅黑"/>
                <w:sz w:val="24"/>
              </w:rPr>
            </w:pPr>
            <w:r>
              <w:rPr>
                <w:rFonts w:ascii="微软雅黑" w:eastAsia="微软雅黑" w:hAnsi="微软雅黑"/>
                <w:sz w:val="24"/>
              </w:rPr>
              <w:t>2</w:t>
            </w:r>
          </w:p>
        </w:tc>
        <w:tc>
          <w:tcPr>
            <w:tcW w:w="1949" w:type="dxa"/>
            <w:vAlign w:val="center"/>
          </w:tcPr>
          <w:p w14:paraId="0834B772" w14:textId="77777777" w:rsidR="00E568FE" w:rsidRDefault="00210B27" w:rsidP="00F763C5">
            <w:pPr>
              <w:tabs>
                <w:tab w:val="left" w:pos="618"/>
              </w:tabs>
              <w:spacing w:line="560" w:lineRule="exact"/>
              <w:jc w:val="center"/>
              <w:rPr>
                <w:rFonts w:ascii="微软雅黑" w:eastAsia="微软雅黑" w:hAnsi="微软雅黑"/>
                <w:sz w:val="24"/>
              </w:rPr>
            </w:pPr>
            <w:r>
              <w:rPr>
                <w:rFonts w:ascii="微软雅黑" w:eastAsia="微软雅黑" w:hAnsi="微软雅黑" w:hint="eastAsia"/>
                <w:sz w:val="24"/>
              </w:rPr>
              <w:t>1</w:t>
            </w:r>
          </w:p>
        </w:tc>
      </w:tr>
      <w:tr w:rsidR="00E568FE" w14:paraId="5669723E" w14:textId="77777777">
        <w:trPr>
          <w:cantSplit/>
          <w:trHeight w:val="1717"/>
        </w:trPr>
        <w:tc>
          <w:tcPr>
            <w:tcW w:w="1985" w:type="dxa"/>
          </w:tcPr>
          <w:p w14:paraId="43B41015" w14:textId="77777777" w:rsidR="00E568FE" w:rsidRDefault="00210B27">
            <w:pPr>
              <w:spacing w:line="560" w:lineRule="exact"/>
              <w:rPr>
                <w:rFonts w:ascii="微软雅黑" w:eastAsia="微软雅黑" w:hAnsi="微软雅黑"/>
                <w:sz w:val="24"/>
              </w:rPr>
            </w:pPr>
            <w:r>
              <w:rPr>
                <w:rFonts w:ascii="微软雅黑" w:eastAsia="微软雅黑" w:hAnsi="微软雅黑" w:hint="eastAsia"/>
                <w:sz w:val="24"/>
              </w:rPr>
              <w:t>发表论文</w:t>
            </w:r>
          </w:p>
        </w:tc>
        <w:tc>
          <w:tcPr>
            <w:tcW w:w="6804" w:type="dxa"/>
            <w:gridSpan w:val="4"/>
          </w:tcPr>
          <w:p w14:paraId="6DD9C50D" w14:textId="77777777" w:rsidR="00E568FE" w:rsidRDefault="00210B27">
            <w:pPr>
              <w:spacing w:line="560" w:lineRule="exact"/>
              <w:rPr>
                <w:rFonts w:ascii="微软雅黑" w:eastAsia="微软雅黑" w:hAnsi="微软雅黑"/>
                <w:sz w:val="24"/>
              </w:rPr>
            </w:pPr>
            <w:r>
              <w:rPr>
                <w:rFonts w:ascii="微软雅黑" w:eastAsia="微软雅黑" w:hAnsi="微软雅黑" w:hint="eastAsia"/>
                <w:sz w:val="24"/>
              </w:rPr>
              <w:t>SCI论文1</w:t>
            </w:r>
            <w:r>
              <w:rPr>
                <w:rFonts w:ascii="微软雅黑" w:eastAsia="微软雅黑" w:hAnsi="微软雅黑"/>
                <w:sz w:val="24"/>
              </w:rPr>
              <w:t>0</w:t>
            </w:r>
            <w:r>
              <w:rPr>
                <w:rFonts w:ascii="微软雅黑" w:eastAsia="微软雅黑" w:hAnsi="微软雅黑" w:hint="eastAsia"/>
                <w:sz w:val="24"/>
              </w:rPr>
              <w:t>分，专业相关E</w:t>
            </w:r>
            <w:r>
              <w:rPr>
                <w:rFonts w:ascii="微软雅黑" w:eastAsia="微软雅黑" w:hAnsi="微软雅黑"/>
                <w:sz w:val="24"/>
              </w:rPr>
              <w:t>I</w:t>
            </w:r>
            <w:r>
              <w:rPr>
                <w:rFonts w:ascii="微软雅黑" w:eastAsia="微软雅黑" w:hAnsi="微软雅黑" w:hint="eastAsia"/>
                <w:sz w:val="24"/>
              </w:rPr>
              <w:t>与核心期刊加8分（此为第一作者标准，共同第一作者</w:t>
            </w:r>
            <w:proofErr w:type="gramStart"/>
            <w:r>
              <w:rPr>
                <w:rFonts w:ascii="微软雅黑" w:eastAsia="微软雅黑" w:hAnsi="微软雅黑" w:hint="eastAsia"/>
                <w:sz w:val="24"/>
              </w:rPr>
              <w:t>均分此</w:t>
            </w:r>
            <w:proofErr w:type="gramEnd"/>
            <w:r>
              <w:rPr>
                <w:rFonts w:ascii="微软雅黑" w:eastAsia="微软雅黑" w:hAnsi="微软雅黑" w:hint="eastAsia"/>
                <w:sz w:val="24"/>
              </w:rPr>
              <w:t>标准，其余作者不算分，需论文已接收或发表，限三篇代表作。）</w:t>
            </w:r>
          </w:p>
        </w:tc>
      </w:tr>
      <w:tr w:rsidR="00E568FE" w14:paraId="31917145" w14:textId="77777777">
        <w:trPr>
          <w:cantSplit/>
          <w:trHeight w:val="390"/>
        </w:trPr>
        <w:tc>
          <w:tcPr>
            <w:tcW w:w="1985" w:type="dxa"/>
          </w:tcPr>
          <w:p w14:paraId="26508B5E" w14:textId="77777777" w:rsidR="00E568FE" w:rsidRDefault="00210B27">
            <w:pPr>
              <w:spacing w:line="560" w:lineRule="exact"/>
              <w:rPr>
                <w:rFonts w:ascii="微软雅黑" w:eastAsia="微软雅黑" w:hAnsi="微软雅黑"/>
                <w:sz w:val="24"/>
              </w:rPr>
            </w:pPr>
            <w:r>
              <w:rPr>
                <w:rFonts w:ascii="微软雅黑" w:eastAsia="微软雅黑" w:hAnsi="微软雅黑" w:hint="eastAsia"/>
                <w:sz w:val="24"/>
              </w:rPr>
              <w:t>获</w:t>
            </w:r>
            <w:proofErr w:type="gramStart"/>
            <w:r>
              <w:rPr>
                <w:rFonts w:ascii="微软雅黑" w:eastAsia="微软雅黑" w:hAnsi="微软雅黑" w:hint="eastAsia"/>
                <w:sz w:val="24"/>
              </w:rPr>
              <w:t>批专利</w:t>
            </w:r>
            <w:proofErr w:type="gramEnd"/>
          </w:p>
        </w:tc>
        <w:tc>
          <w:tcPr>
            <w:tcW w:w="6804" w:type="dxa"/>
            <w:gridSpan w:val="4"/>
          </w:tcPr>
          <w:p w14:paraId="7AFF5CA0" w14:textId="77777777" w:rsidR="00E568FE" w:rsidRDefault="00210B27">
            <w:pPr>
              <w:spacing w:line="560" w:lineRule="exact"/>
              <w:rPr>
                <w:rFonts w:ascii="微软雅黑" w:eastAsia="微软雅黑" w:hAnsi="微软雅黑"/>
                <w:sz w:val="24"/>
              </w:rPr>
            </w:pPr>
            <w:r>
              <w:rPr>
                <w:rFonts w:ascii="微软雅黑" w:eastAsia="微软雅黑" w:hAnsi="微软雅黑" w:hint="eastAsia"/>
                <w:sz w:val="24"/>
              </w:rPr>
              <w:t>获批发</w:t>
            </w:r>
            <w:proofErr w:type="gramStart"/>
            <w:r>
              <w:rPr>
                <w:rFonts w:ascii="微软雅黑" w:eastAsia="微软雅黑" w:hAnsi="微软雅黑" w:hint="eastAsia"/>
                <w:sz w:val="24"/>
              </w:rPr>
              <w:t>明专利</w:t>
            </w:r>
            <w:proofErr w:type="gramEnd"/>
            <w:r>
              <w:rPr>
                <w:rFonts w:ascii="微软雅黑" w:eastAsia="微软雅黑" w:hAnsi="微软雅黑"/>
                <w:sz w:val="24"/>
              </w:rPr>
              <w:t>6</w:t>
            </w:r>
            <w:r>
              <w:rPr>
                <w:rFonts w:ascii="微软雅黑" w:eastAsia="微软雅黑" w:hAnsi="微软雅黑" w:hint="eastAsia"/>
                <w:sz w:val="24"/>
              </w:rPr>
              <w:t>分，需已获</w:t>
            </w:r>
            <w:proofErr w:type="gramStart"/>
            <w:r>
              <w:rPr>
                <w:rFonts w:ascii="微软雅黑" w:eastAsia="微软雅黑" w:hAnsi="微软雅黑" w:hint="eastAsia"/>
                <w:sz w:val="24"/>
              </w:rPr>
              <w:t>批通</w:t>
            </w:r>
            <w:proofErr w:type="gramEnd"/>
            <w:r>
              <w:rPr>
                <w:rFonts w:ascii="微软雅黑" w:eastAsia="微软雅黑" w:hAnsi="微软雅黑" w:hint="eastAsia"/>
                <w:sz w:val="24"/>
              </w:rPr>
              <w:t>过武汉大学科学技术发展研究院完成与本专业相关的国家（国际）专利证书且学生为第一完成人。</w:t>
            </w:r>
          </w:p>
        </w:tc>
      </w:tr>
      <w:tr w:rsidR="00E568FE" w14:paraId="7CFE02BB" w14:textId="77777777">
        <w:trPr>
          <w:cantSplit/>
          <w:trHeight w:val="390"/>
        </w:trPr>
        <w:tc>
          <w:tcPr>
            <w:tcW w:w="1985" w:type="dxa"/>
          </w:tcPr>
          <w:p w14:paraId="33B32362" w14:textId="69913A64" w:rsidR="00E568FE" w:rsidRDefault="000E686F">
            <w:pPr>
              <w:spacing w:line="560" w:lineRule="exact"/>
              <w:rPr>
                <w:rFonts w:ascii="微软雅黑" w:eastAsia="微软雅黑" w:hAnsi="微软雅黑"/>
                <w:sz w:val="24"/>
              </w:rPr>
            </w:pPr>
            <w:r>
              <w:rPr>
                <w:rFonts w:ascii="微软雅黑" w:eastAsia="微软雅黑" w:hAnsi="微软雅黑" w:hint="eastAsia"/>
                <w:sz w:val="24"/>
              </w:rPr>
              <w:t>科研训练项目</w:t>
            </w:r>
          </w:p>
        </w:tc>
        <w:tc>
          <w:tcPr>
            <w:tcW w:w="6804" w:type="dxa"/>
            <w:gridSpan w:val="4"/>
          </w:tcPr>
          <w:p w14:paraId="7A612CBB" w14:textId="162A0E93" w:rsidR="00E568FE" w:rsidRDefault="000E686F">
            <w:pPr>
              <w:spacing w:line="560" w:lineRule="exact"/>
              <w:rPr>
                <w:rFonts w:ascii="微软雅黑" w:eastAsia="微软雅黑" w:hAnsi="微软雅黑"/>
                <w:sz w:val="24"/>
              </w:rPr>
            </w:pPr>
            <w:r>
              <w:rPr>
                <w:rFonts w:ascii="微软雅黑" w:eastAsia="微软雅黑" w:hAnsi="微软雅黑" w:hint="eastAsia"/>
                <w:sz w:val="24"/>
              </w:rPr>
              <w:t>代表武汉</w:t>
            </w:r>
            <w:r w:rsidRPr="00141A5D">
              <w:rPr>
                <w:rFonts w:ascii="微软雅黑" w:eastAsia="微软雅黑" w:hAnsi="微软雅黑" w:hint="eastAsia"/>
                <w:sz w:val="24"/>
              </w:rPr>
              <w:t>大学获</w:t>
            </w:r>
            <w:proofErr w:type="gramStart"/>
            <w:r w:rsidRPr="00141A5D">
              <w:rPr>
                <w:rFonts w:ascii="微软雅黑" w:eastAsia="微软雅黑" w:hAnsi="微软雅黑" w:hint="eastAsia"/>
                <w:sz w:val="24"/>
              </w:rPr>
              <w:t>批国家</w:t>
            </w:r>
            <w:proofErr w:type="gramEnd"/>
            <w:r w:rsidRPr="00141A5D">
              <w:rPr>
                <w:rFonts w:ascii="微软雅黑" w:eastAsia="微软雅黑" w:hAnsi="微软雅黑" w:hint="eastAsia"/>
                <w:sz w:val="24"/>
              </w:rPr>
              <w:t>自然科学基金青年学生基础研究项目</w:t>
            </w:r>
            <w:r w:rsidR="00436DDF" w:rsidRPr="004D6985">
              <w:rPr>
                <w:rFonts w:ascii="微软雅黑" w:eastAsia="微软雅黑" w:hAnsi="微软雅黑" w:hint="eastAsia"/>
                <w:sz w:val="24"/>
              </w:rPr>
              <w:t>（本科生）</w:t>
            </w:r>
            <w:r w:rsidRPr="004D6985">
              <w:rPr>
                <w:rFonts w:ascii="微软雅黑" w:eastAsia="微软雅黑" w:hAnsi="微软雅黑" w:hint="eastAsia"/>
                <w:sz w:val="24"/>
              </w:rPr>
              <w:t>的加1</w:t>
            </w:r>
            <w:r w:rsidRPr="004D6985">
              <w:rPr>
                <w:rFonts w:ascii="微软雅黑" w:eastAsia="微软雅黑" w:hAnsi="微软雅黑"/>
                <w:sz w:val="24"/>
              </w:rPr>
              <w:t>0</w:t>
            </w:r>
            <w:r w:rsidRPr="004D6985">
              <w:rPr>
                <w:rFonts w:ascii="微软雅黑" w:eastAsia="微软雅黑" w:hAnsi="微软雅黑" w:hint="eastAsia"/>
                <w:sz w:val="24"/>
              </w:rPr>
              <w:t>分；</w:t>
            </w:r>
            <w:r w:rsidR="006C2553" w:rsidRPr="004D6985">
              <w:rPr>
                <w:rFonts w:ascii="微软雅黑" w:eastAsia="微软雅黑" w:hAnsi="微软雅黑" w:hint="eastAsia"/>
                <w:sz w:val="24"/>
              </w:rPr>
              <w:t>珞珈本科生创新研究基金项目已结题，且结题验收结果为良好以上的加</w:t>
            </w:r>
            <w:r w:rsidR="006C2553" w:rsidRPr="004D6985">
              <w:rPr>
                <w:rFonts w:ascii="微软雅黑" w:eastAsia="微软雅黑" w:hAnsi="微软雅黑"/>
                <w:sz w:val="24"/>
              </w:rPr>
              <w:t>6</w:t>
            </w:r>
            <w:r w:rsidR="006C2553" w:rsidRPr="004D6985">
              <w:rPr>
                <w:rFonts w:ascii="微软雅黑" w:eastAsia="微软雅黑" w:hAnsi="微软雅黑" w:hint="eastAsia"/>
                <w:sz w:val="24"/>
              </w:rPr>
              <w:t>分，多人合作完成的项目由合作者平分该项得分；</w:t>
            </w:r>
            <w:r>
              <w:rPr>
                <w:rFonts w:ascii="微软雅黑" w:eastAsia="微软雅黑" w:hAnsi="微软雅黑" w:hint="eastAsia"/>
                <w:sz w:val="24"/>
              </w:rPr>
              <w:t>国家级创新</w:t>
            </w:r>
            <w:r w:rsidR="008E37D7" w:rsidRPr="00542CF5">
              <w:rPr>
                <w:rFonts w:ascii="微软雅黑" w:eastAsia="微软雅黑" w:hAnsi="微软雅黑" w:hint="eastAsia"/>
                <w:color w:val="000000" w:themeColor="text1"/>
                <w:sz w:val="24"/>
              </w:rPr>
              <w:t>训练</w:t>
            </w:r>
            <w:r>
              <w:rPr>
                <w:rFonts w:ascii="微软雅黑" w:eastAsia="微软雅黑" w:hAnsi="微软雅黑" w:hint="eastAsia"/>
                <w:sz w:val="24"/>
              </w:rPr>
              <w:t>计划已结题，且结题验收结果为良好以上的加4分，多人合作完成的项目由合作者平分该项得分。</w:t>
            </w:r>
          </w:p>
        </w:tc>
      </w:tr>
      <w:tr w:rsidR="00E568FE" w14:paraId="285369AB" w14:textId="77777777">
        <w:trPr>
          <w:cantSplit/>
          <w:trHeight w:val="633"/>
        </w:trPr>
        <w:tc>
          <w:tcPr>
            <w:tcW w:w="1985" w:type="dxa"/>
          </w:tcPr>
          <w:p w14:paraId="37BBC96E" w14:textId="77777777" w:rsidR="00E568FE" w:rsidRDefault="00210B27">
            <w:pPr>
              <w:spacing w:line="560" w:lineRule="exact"/>
              <w:rPr>
                <w:rFonts w:ascii="微软雅黑" w:eastAsia="微软雅黑" w:hAnsi="微软雅黑"/>
                <w:sz w:val="24"/>
              </w:rPr>
            </w:pPr>
            <w:r>
              <w:rPr>
                <w:rFonts w:ascii="微软雅黑" w:eastAsia="微软雅黑" w:hAnsi="微软雅黑" w:hint="eastAsia"/>
                <w:sz w:val="24"/>
              </w:rPr>
              <w:lastRenderedPageBreak/>
              <w:t>艺术与体育活动</w:t>
            </w:r>
          </w:p>
        </w:tc>
        <w:tc>
          <w:tcPr>
            <w:tcW w:w="6804" w:type="dxa"/>
            <w:gridSpan w:val="4"/>
          </w:tcPr>
          <w:p w14:paraId="3A2B406D" w14:textId="77777777" w:rsidR="00E568FE" w:rsidRDefault="00210B27">
            <w:pPr>
              <w:spacing w:line="560" w:lineRule="exact"/>
              <w:rPr>
                <w:rFonts w:ascii="微软雅黑" w:eastAsia="微软雅黑" w:hAnsi="微软雅黑"/>
                <w:sz w:val="24"/>
              </w:rPr>
            </w:pPr>
            <w:r>
              <w:rPr>
                <w:rFonts w:ascii="微软雅黑" w:eastAsia="微软雅黑" w:hAnsi="微软雅黑" w:hint="eastAsia"/>
                <w:sz w:val="24"/>
              </w:rPr>
              <w:t>该项加分由校体育部和艺术中心认定，并按学校相关文件执行。</w:t>
            </w:r>
          </w:p>
        </w:tc>
      </w:tr>
    </w:tbl>
    <w:p w14:paraId="23099752" w14:textId="77777777" w:rsidR="000E686F" w:rsidRDefault="000E686F" w:rsidP="000E6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r>
        <w:rPr>
          <w:rFonts w:ascii="微软雅黑" w:eastAsia="微软雅黑" w:hAnsi="微软雅黑" w:hint="eastAsia"/>
          <w:sz w:val="24"/>
        </w:rPr>
        <w:t>注1：竞赛分类参照本科生</w:t>
      </w:r>
      <w:proofErr w:type="gramStart"/>
      <w:r>
        <w:rPr>
          <w:rFonts w:ascii="微软雅黑" w:eastAsia="微软雅黑" w:hAnsi="微软雅黑" w:hint="eastAsia"/>
          <w:sz w:val="24"/>
        </w:rPr>
        <w:t>院相关</w:t>
      </w:r>
      <w:proofErr w:type="gramEnd"/>
      <w:r>
        <w:rPr>
          <w:rFonts w:ascii="微软雅黑" w:eastAsia="微软雅黑" w:hAnsi="微软雅黑" w:hint="eastAsia"/>
          <w:sz w:val="24"/>
        </w:rPr>
        <w:t>文件规定为准。</w:t>
      </w:r>
    </w:p>
    <w:p w14:paraId="41FEE23B" w14:textId="77777777" w:rsidR="001F09AB" w:rsidRDefault="001F09AB" w:rsidP="000E6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r>
        <w:rPr>
          <w:rFonts w:ascii="微软雅黑" w:eastAsia="微软雅黑" w:hAnsi="微软雅黑" w:hint="eastAsia"/>
          <w:sz w:val="24"/>
        </w:rPr>
        <w:t>注2：高水平会议只认定专业相关二级学科全国年会，且论文在期刊杂志上公开发表论文集的，按论文集所在期刊认定。</w:t>
      </w:r>
    </w:p>
    <w:p w14:paraId="6A39C92C" w14:textId="77777777" w:rsidR="000E686F" w:rsidRDefault="000E686F" w:rsidP="000E6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r>
        <w:rPr>
          <w:rFonts w:ascii="微软雅黑" w:eastAsia="微软雅黑" w:hAnsi="微软雅黑" w:hint="eastAsia"/>
          <w:sz w:val="24"/>
        </w:rPr>
        <w:t>注</w:t>
      </w:r>
      <w:r w:rsidR="001F09AB">
        <w:rPr>
          <w:rFonts w:ascii="微软雅黑" w:eastAsia="微软雅黑" w:hAnsi="微软雅黑"/>
          <w:sz w:val="24"/>
        </w:rPr>
        <w:t>3</w:t>
      </w:r>
      <w:r>
        <w:rPr>
          <w:rFonts w:ascii="微软雅黑" w:eastAsia="微软雅黑" w:hAnsi="微软雅黑" w:hint="eastAsia"/>
          <w:sz w:val="24"/>
        </w:rPr>
        <w:t xml:space="preserve">：所有论文、专利、竞赛仅限学生本科阶段以武汉大学为第一完成单位完成的。 </w:t>
      </w:r>
    </w:p>
    <w:p w14:paraId="45E791B9" w14:textId="77777777" w:rsidR="000E686F" w:rsidRDefault="000E686F" w:rsidP="000E6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r>
        <w:rPr>
          <w:rFonts w:ascii="微软雅黑" w:eastAsia="微软雅黑" w:hAnsi="微软雅黑" w:hint="eastAsia"/>
          <w:sz w:val="24"/>
        </w:rPr>
        <w:t>注</w:t>
      </w:r>
      <w:r w:rsidR="001F09AB">
        <w:rPr>
          <w:rFonts w:ascii="微软雅黑" w:eastAsia="微软雅黑" w:hAnsi="微软雅黑"/>
          <w:sz w:val="24"/>
        </w:rPr>
        <w:t>4</w:t>
      </w:r>
      <w:r>
        <w:rPr>
          <w:rFonts w:ascii="微软雅黑" w:eastAsia="微软雅黑" w:hAnsi="微软雅黑" w:hint="eastAsia"/>
          <w:sz w:val="24"/>
        </w:rPr>
        <w:t>：其它未涉及问题，以武汉大学相关文件为准。</w:t>
      </w:r>
    </w:p>
    <w:p w14:paraId="5FCE3FE5" w14:textId="77777777" w:rsidR="001F09AB" w:rsidRDefault="001F09AB" w:rsidP="000E6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p>
    <w:p w14:paraId="06761E4B" w14:textId="77777777" w:rsidR="001F09AB" w:rsidRDefault="001F09AB" w:rsidP="000E6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p>
    <w:p w14:paraId="7C74DE83" w14:textId="77777777" w:rsidR="001F09AB" w:rsidRDefault="001F09AB" w:rsidP="000E6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p>
    <w:p w14:paraId="2A893B6E" w14:textId="77777777" w:rsidR="00E568FE" w:rsidRDefault="00210B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jc w:val="right"/>
        <w:rPr>
          <w:rFonts w:ascii="微软雅黑" w:eastAsia="微软雅黑" w:hAnsi="微软雅黑"/>
          <w:sz w:val="24"/>
        </w:rPr>
      </w:pPr>
      <w:r>
        <w:rPr>
          <w:rFonts w:ascii="微软雅黑" w:eastAsia="微软雅黑" w:hAnsi="微软雅黑" w:hint="eastAsia"/>
          <w:sz w:val="24"/>
        </w:rPr>
        <w:t>物理科学与技术学院</w:t>
      </w:r>
    </w:p>
    <w:p w14:paraId="6DB9BDE7" w14:textId="09FE9BF9" w:rsidR="00E568FE" w:rsidRDefault="00210B27">
      <w:pPr>
        <w:spacing w:line="560" w:lineRule="exact"/>
        <w:jc w:val="right"/>
        <w:rPr>
          <w:rFonts w:ascii="微软雅黑" w:eastAsia="微软雅黑" w:hAnsi="微软雅黑"/>
          <w:sz w:val="24"/>
        </w:rPr>
      </w:pPr>
      <w:r>
        <w:rPr>
          <w:rFonts w:ascii="微软雅黑" w:eastAsia="微软雅黑" w:hAnsi="微软雅黑" w:hint="eastAsia"/>
          <w:sz w:val="24"/>
        </w:rPr>
        <w:t>20</w:t>
      </w:r>
      <w:r>
        <w:rPr>
          <w:rFonts w:ascii="微软雅黑" w:eastAsia="微软雅黑" w:hAnsi="微软雅黑"/>
          <w:sz w:val="24"/>
        </w:rPr>
        <w:t>2</w:t>
      </w:r>
      <w:r w:rsidR="00585D63">
        <w:rPr>
          <w:rFonts w:ascii="微软雅黑" w:eastAsia="微软雅黑" w:hAnsi="微软雅黑"/>
          <w:sz w:val="24"/>
        </w:rPr>
        <w:t>5</w:t>
      </w:r>
      <w:r>
        <w:rPr>
          <w:rFonts w:ascii="微软雅黑" w:eastAsia="微软雅黑" w:hAnsi="微软雅黑" w:hint="eastAsia"/>
          <w:sz w:val="24"/>
        </w:rPr>
        <w:t>年</w:t>
      </w:r>
      <w:r w:rsidR="002F55BA">
        <w:rPr>
          <w:rFonts w:ascii="微软雅黑" w:eastAsia="微软雅黑" w:hAnsi="微软雅黑"/>
          <w:sz w:val="24"/>
        </w:rPr>
        <w:t>6</w:t>
      </w:r>
      <w:r>
        <w:rPr>
          <w:rFonts w:ascii="微软雅黑" w:eastAsia="微软雅黑" w:hAnsi="微软雅黑" w:hint="eastAsia"/>
          <w:sz w:val="24"/>
        </w:rPr>
        <w:t>月</w:t>
      </w:r>
      <w:r w:rsidR="00585D63">
        <w:rPr>
          <w:rFonts w:ascii="微软雅黑" w:eastAsia="微软雅黑" w:hAnsi="微软雅黑"/>
          <w:sz w:val="24"/>
        </w:rPr>
        <w:t>1</w:t>
      </w:r>
      <w:bookmarkStart w:id="1" w:name="_GoBack"/>
      <w:bookmarkEnd w:id="1"/>
      <w:r w:rsidR="00755791">
        <w:rPr>
          <w:rFonts w:ascii="微软雅黑" w:eastAsia="微软雅黑" w:hAnsi="微软雅黑"/>
          <w:sz w:val="24"/>
        </w:rPr>
        <w:t>2</w:t>
      </w:r>
      <w:r>
        <w:rPr>
          <w:rFonts w:ascii="微软雅黑" w:eastAsia="微软雅黑" w:hAnsi="微软雅黑" w:hint="eastAsia"/>
          <w:sz w:val="24"/>
        </w:rPr>
        <w:t>日</w:t>
      </w:r>
    </w:p>
    <w:sectPr w:rsidR="00E568FE">
      <w:pgSz w:w="11906" w:h="16838"/>
      <w:pgMar w:top="1134" w:right="1588" w:bottom="1134"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F6381" w14:textId="77777777" w:rsidR="005865C2" w:rsidRDefault="005865C2" w:rsidP="0010211C">
      <w:r>
        <w:separator/>
      </w:r>
    </w:p>
  </w:endnote>
  <w:endnote w:type="continuationSeparator" w:id="0">
    <w:p w14:paraId="0B316276" w14:textId="77777777" w:rsidR="005865C2" w:rsidRDefault="005865C2" w:rsidP="00102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024AB" w14:textId="77777777" w:rsidR="005865C2" w:rsidRDefault="005865C2" w:rsidP="0010211C">
      <w:r>
        <w:separator/>
      </w:r>
    </w:p>
  </w:footnote>
  <w:footnote w:type="continuationSeparator" w:id="0">
    <w:p w14:paraId="456BEE22" w14:textId="77777777" w:rsidR="005865C2" w:rsidRDefault="005865C2" w:rsidP="001021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637723"/>
    <w:multiLevelType w:val="multilevel"/>
    <w:tmpl w:val="73637723"/>
    <w:lvl w:ilvl="0">
      <w:start w:val="1"/>
      <w:numFmt w:val="japaneseCounting"/>
      <w:lvlText w:val="%1、"/>
      <w:lvlJc w:val="left"/>
      <w:pPr>
        <w:tabs>
          <w:tab w:val="left" w:pos="1280"/>
        </w:tabs>
        <w:ind w:left="1280" w:hanging="720"/>
      </w:pPr>
      <w:rPr>
        <w:rFonts w:ascii="微软雅黑" w:eastAsia="微软雅黑" w:hAnsi="微软雅黑" w:cs="Times New Roman"/>
      </w:rPr>
    </w:lvl>
    <w:lvl w:ilvl="1">
      <w:start w:val="1"/>
      <w:numFmt w:val="lowerLetter"/>
      <w:lvlText w:val="%2)"/>
      <w:lvlJc w:val="left"/>
      <w:pPr>
        <w:tabs>
          <w:tab w:val="left" w:pos="1400"/>
        </w:tabs>
        <w:ind w:left="1400" w:hanging="420"/>
      </w:pPr>
    </w:lvl>
    <w:lvl w:ilvl="2">
      <w:start w:val="1"/>
      <w:numFmt w:val="lowerRoman"/>
      <w:lvlText w:val="%3."/>
      <w:lvlJc w:val="right"/>
      <w:pPr>
        <w:tabs>
          <w:tab w:val="left" w:pos="1820"/>
        </w:tabs>
        <w:ind w:left="1820" w:hanging="420"/>
      </w:pPr>
    </w:lvl>
    <w:lvl w:ilvl="3">
      <w:start w:val="1"/>
      <w:numFmt w:val="decimal"/>
      <w:lvlText w:val="%4."/>
      <w:lvlJc w:val="left"/>
      <w:pPr>
        <w:tabs>
          <w:tab w:val="left" w:pos="2240"/>
        </w:tabs>
        <w:ind w:left="2240" w:hanging="420"/>
      </w:pPr>
    </w:lvl>
    <w:lvl w:ilvl="4">
      <w:start w:val="1"/>
      <w:numFmt w:val="lowerLetter"/>
      <w:lvlText w:val="%5)"/>
      <w:lvlJc w:val="left"/>
      <w:pPr>
        <w:tabs>
          <w:tab w:val="left" w:pos="2660"/>
        </w:tabs>
        <w:ind w:left="2660" w:hanging="420"/>
      </w:pPr>
    </w:lvl>
    <w:lvl w:ilvl="5">
      <w:start w:val="1"/>
      <w:numFmt w:val="lowerRoman"/>
      <w:lvlText w:val="%6."/>
      <w:lvlJc w:val="right"/>
      <w:pPr>
        <w:tabs>
          <w:tab w:val="left" w:pos="3080"/>
        </w:tabs>
        <w:ind w:left="3080" w:hanging="420"/>
      </w:pPr>
    </w:lvl>
    <w:lvl w:ilvl="6">
      <w:start w:val="1"/>
      <w:numFmt w:val="decimal"/>
      <w:lvlText w:val="%7."/>
      <w:lvlJc w:val="left"/>
      <w:pPr>
        <w:tabs>
          <w:tab w:val="left" w:pos="3500"/>
        </w:tabs>
        <w:ind w:left="3500" w:hanging="420"/>
      </w:pPr>
    </w:lvl>
    <w:lvl w:ilvl="7">
      <w:start w:val="1"/>
      <w:numFmt w:val="lowerLetter"/>
      <w:lvlText w:val="%8)"/>
      <w:lvlJc w:val="left"/>
      <w:pPr>
        <w:tabs>
          <w:tab w:val="left" w:pos="3920"/>
        </w:tabs>
        <w:ind w:left="3920" w:hanging="420"/>
      </w:pPr>
    </w:lvl>
    <w:lvl w:ilvl="8">
      <w:start w:val="1"/>
      <w:numFmt w:val="lowerRoman"/>
      <w:lvlText w:val="%9."/>
      <w:lvlJc w:val="right"/>
      <w:pPr>
        <w:tabs>
          <w:tab w:val="left" w:pos="4340"/>
        </w:tabs>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WQwZDJkM2ZiMzczZGJhNTVjNTA0OGFhM2YzNDU2MmEifQ=="/>
  </w:docVars>
  <w:rsids>
    <w:rsidRoot w:val="00B03CBE"/>
    <w:rsid w:val="00003BB6"/>
    <w:rsid w:val="00006342"/>
    <w:rsid w:val="000064BD"/>
    <w:rsid w:val="00016F85"/>
    <w:rsid w:val="000302CD"/>
    <w:rsid w:val="00041C35"/>
    <w:rsid w:val="00057CD4"/>
    <w:rsid w:val="0006084A"/>
    <w:rsid w:val="000712D4"/>
    <w:rsid w:val="00094D15"/>
    <w:rsid w:val="0009755B"/>
    <w:rsid w:val="000A1499"/>
    <w:rsid w:val="000A2D5B"/>
    <w:rsid w:val="000A5BF7"/>
    <w:rsid w:val="000B6F0F"/>
    <w:rsid w:val="000C7C0A"/>
    <w:rsid w:val="000D0765"/>
    <w:rsid w:val="000D3840"/>
    <w:rsid w:val="000D666C"/>
    <w:rsid w:val="000E686F"/>
    <w:rsid w:val="000F357C"/>
    <w:rsid w:val="0010211C"/>
    <w:rsid w:val="00115CA0"/>
    <w:rsid w:val="00125E1C"/>
    <w:rsid w:val="00127F08"/>
    <w:rsid w:val="00133EF1"/>
    <w:rsid w:val="001378AD"/>
    <w:rsid w:val="00166E0C"/>
    <w:rsid w:val="0017164F"/>
    <w:rsid w:val="00171D03"/>
    <w:rsid w:val="00171ECD"/>
    <w:rsid w:val="001779DA"/>
    <w:rsid w:val="0018405C"/>
    <w:rsid w:val="00193702"/>
    <w:rsid w:val="001941E6"/>
    <w:rsid w:val="00194FD0"/>
    <w:rsid w:val="00197059"/>
    <w:rsid w:val="001A74B7"/>
    <w:rsid w:val="001C21C7"/>
    <w:rsid w:val="001C3D91"/>
    <w:rsid w:val="001D55DC"/>
    <w:rsid w:val="001E1F7B"/>
    <w:rsid w:val="001E7416"/>
    <w:rsid w:val="001F09AB"/>
    <w:rsid w:val="001F0BEC"/>
    <w:rsid w:val="001F2B3F"/>
    <w:rsid w:val="001F4183"/>
    <w:rsid w:val="00210B27"/>
    <w:rsid w:val="00213F7A"/>
    <w:rsid w:val="00226E59"/>
    <w:rsid w:val="00233FF6"/>
    <w:rsid w:val="002419C4"/>
    <w:rsid w:val="00254C2E"/>
    <w:rsid w:val="00256DCA"/>
    <w:rsid w:val="00260049"/>
    <w:rsid w:val="002624BC"/>
    <w:rsid w:val="002718C8"/>
    <w:rsid w:val="0028159E"/>
    <w:rsid w:val="002829AB"/>
    <w:rsid w:val="00282EB7"/>
    <w:rsid w:val="00287028"/>
    <w:rsid w:val="00287AE3"/>
    <w:rsid w:val="00297D0E"/>
    <w:rsid w:val="002A2685"/>
    <w:rsid w:val="002A5D40"/>
    <w:rsid w:val="002A70F9"/>
    <w:rsid w:val="002B64F8"/>
    <w:rsid w:val="002C70AA"/>
    <w:rsid w:val="002D3335"/>
    <w:rsid w:val="002D7038"/>
    <w:rsid w:val="002E2B7A"/>
    <w:rsid w:val="002E3FDE"/>
    <w:rsid w:val="002E59CD"/>
    <w:rsid w:val="002F14E5"/>
    <w:rsid w:val="002F55BA"/>
    <w:rsid w:val="00300189"/>
    <w:rsid w:val="003028E2"/>
    <w:rsid w:val="00315366"/>
    <w:rsid w:val="00317B00"/>
    <w:rsid w:val="00321D51"/>
    <w:rsid w:val="00327AC9"/>
    <w:rsid w:val="003378CC"/>
    <w:rsid w:val="00357D3E"/>
    <w:rsid w:val="0038504C"/>
    <w:rsid w:val="00396257"/>
    <w:rsid w:val="003B1F60"/>
    <w:rsid w:val="003C1062"/>
    <w:rsid w:val="003C26CD"/>
    <w:rsid w:val="003C42DE"/>
    <w:rsid w:val="003D43EF"/>
    <w:rsid w:val="003E0E40"/>
    <w:rsid w:val="003E1634"/>
    <w:rsid w:val="003E5557"/>
    <w:rsid w:val="003F4201"/>
    <w:rsid w:val="004078B2"/>
    <w:rsid w:val="00414D96"/>
    <w:rsid w:val="004231AF"/>
    <w:rsid w:val="00424F15"/>
    <w:rsid w:val="00436DDF"/>
    <w:rsid w:val="00443213"/>
    <w:rsid w:val="00445467"/>
    <w:rsid w:val="00447DE4"/>
    <w:rsid w:val="00451864"/>
    <w:rsid w:val="00455BB4"/>
    <w:rsid w:val="004636E0"/>
    <w:rsid w:val="004744C9"/>
    <w:rsid w:val="004843E6"/>
    <w:rsid w:val="00492FF6"/>
    <w:rsid w:val="004954E5"/>
    <w:rsid w:val="00496219"/>
    <w:rsid w:val="004962B2"/>
    <w:rsid w:val="004A138C"/>
    <w:rsid w:val="004A1720"/>
    <w:rsid w:val="004A3A5B"/>
    <w:rsid w:val="004D32D0"/>
    <w:rsid w:val="004D6985"/>
    <w:rsid w:val="004E3399"/>
    <w:rsid w:val="004E4247"/>
    <w:rsid w:val="004E58EB"/>
    <w:rsid w:val="004F16C0"/>
    <w:rsid w:val="004F28A8"/>
    <w:rsid w:val="0050740B"/>
    <w:rsid w:val="005140CB"/>
    <w:rsid w:val="00515BDD"/>
    <w:rsid w:val="00521B99"/>
    <w:rsid w:val="00525EA4"/>
    <w:rsid w:val="00531103"/>
    <w:rsid w:val="00531580"/>
    <w:rsid w:val="00532101"/>
    <w:rsid w:val="00533EE7"/>
    <w:rsid w:val="00540017"/>
    <w:rsid w:val="00541E6F"/>
    <w:rsid w:val="00542CF5"/>
    <w:rsid w:val="00544020"/>
    <w:rsid w:val="005457E8"/>
    <w:rsid w:val="005526B0"/>
    <w:rsid w:val="00555B34"/>
    <w:rsid w:val="00555C34"/>
    <w:rsid w:val="00561DAF"/>
    <w:rsid w:val="0056277F"/>
    <w:rsid w:val="00571F03"/>
    <w:rsid w:val="00585D63"/>
    <w:rsid w:val="00586550"/>
    <w:rsid w:val="005865C2"/>
    <w:rsid w:val="005951FF"/>
    <w:rsid w:val="005A7760"/>
    <w:rsid w:val="005B4DAC"/>
    <w:rsid w:val="005B5A25"/>
    <w:rsid w:val="005C0C33"/>
    <w:rsid w:val="005C15B6"/>
    <w:rsid w:val="005C297F"/>
    <w:rsid w:val="005C33CA"/>
    <w:rsid w:val="005C6A7A"/>
    <w:rsid w:val="005D4CEA"/>
    <w:rsid w:val="005E0542"/>
    <w:rsid w:val="005F0501"/>
    <w:rsid w:val="005F3E44"/>
    <w:rsid w:val="005F6689"/>
    <w:rsid w:val="00601A47"/>
    <w:rsid w:val="006023D2"/>
    <w:rsid w:val="006035E9"/>
    <w:rsid w:val="00612582"/>
    <w:rsid w:val="00617E10"/>
    <w:rsid w:val="00627081"/>
    <w:rsid w:val="00642723"/>
    <w:rsid w:val="00651994"/>
    <w:rsid w:val="00686614"/>
    <w:rsid w:val="006B11D2"/>
    <w:rsid w:val="006B4831"/>
    <w:rsid w:val="006B5B98"/>
    <w:rsid w:val="006C20D7"/>
    <w:rsid w:val="006C2553"/>
    <w:rsid w:val="006C3AF3"/>
    <w:rsid w:val="006D0AB7"/>
    <w:rsid w:val="006D7677"/>
    <w:rsid w:val="006E04AB"/>
    <w:rsid w:val="006E4D3A"/>
    <w:rsid w:val="006E5CA1"/>
    <w:rsid w:val="00705243"/>
    <w:rsid w:val="00714652"/>
    <w:rsid w:val="00714ACC"/>
    <w:rsid w:val="00722993"/>
    <w:rsid w:val="00723022"/>
    <w:rsid w:val="00750482"/>
    <w:rsid w:val="00755791"/>
    <w:rsid w:val="0075757A"/>
    <w:rsid w:val="0075774E"/>
    <w:rsid w:val="00762248"/>
    <w:rsid w:val="00786F76"/>
    <w:rsid w:val="00793973"/>
    <w:rsid w:val="007950FB"/>
    <w:rsid w:val="007C03DF"/>
    <w:rsid w:val="007C2D30"/>
    <w:rsid w:val="007C5B71"/>
    <w:rsid w:val="007F405A"/>
    <w:rsid w:val="00813D4A"/>
    <w:rsid w:val="00817062"/>
    <w:rsid w:val="00820560"/>
    <w:rsid w:val="0082114A"/>
    <w:rsid w:val="00821FE2"/>
    <w:rsid w:val="00823FFD"/>
    <w:rsid w:val="0083584A"/>
    <w:rsid w:val="00845F49"/>
    <w:rsid w:val="00870B3D"/>
    <w:rsid w:val="00872013"/>
    <w:rsid w:val="00890BC2"/>
    <w:rsid w:val="00891A15"/>
    <w:rsid w:val="00896520"/>
    <w:rsid w:val="008A1983"/>
    <w:rsid w:val="008A3C73"/>
    <w:rsid w:val="008A5789"/>
    <w:rsid w:val="008A67D1"/>
    <w:rsid w:val="008B2354"/>
    <w:rsid w:val="008B24E9"/>
    <w:rsid w:val="008B49D7"/>
    <w:rsid w:val="008B6DF6"/>
    <w:rsid w:val="008C5B2A"/>
    <w:rsid w:val="008C66CD"/>
    <w:rsid w:val="008C6B30"/>
    <w:rsid w:val="008D2018"/>
    <w:rsid w:val="008D35DF"/>
    <w:rsid w:val="008D6D79"/>
    <w:rsid w:val="008E37D7"/>
    <w:rsid w:val="008F0FDD"/>
    <w:rsid w:val="008F253D"/>
    <w:rsid w:val="008F6887"/>
    <w:rsid w:val="008F7750"/>
    <w:rsid w:val="008F7B1E"/>
    <w:rsid w:val="0092274F"/>
    <w:rsid w:val="00925148"/>
    <w:rsid w:val="00927B73"/>
    <w:rsid w:val="00940316"/>
    <w:rsid w:val="009474A7"/>
    <w:rsid w:val="00947D37"/>
    <w:rsid w:val="00951227"/>
    <w:rsid w:val="009515ED"/>
    <w:rsid w:val="00951A60"/>
    <w:rsid w:val="0095211B"/>
    <w:rsid w:val="009542A1"/>
    <w:rsid w:val="0095767A"/>
    <w:rsid w:val="00960F43"/>
    <w:rsid w:val="0097006B"/>
    <w:rsid w:val="00982461"/>
    <w:rsid w:val="009828B3"/>
    <w:rsid w:val="009A7358"/>
    <w:rsid w:val="009B230C"/>
    <w:rsid w:val="009C05E8"/>
    <w:rsid w:val="009C2011"/>
    <w:rsid w:val="009C4711"/>
    <w:rsid w:val="009C64C8"/>
    <w:rsid w:val="009D0242"/>
    <w:rsid w:val="009E71E9"/>
    <w:rsid w:val="00A15A29"/>
    <w:rsid w:val="00A25901"/>
    <w:rsid w:val="00A300D0"/>
    <w:rsid w:val="00A4049F"/>
    <w:rsid w:val="00A455FC"/>
    <w:rsid w:val="00A554EE"/>
    <w:rsid w:val="00A61BD9"/>
    <w:rsid w:val="00A62877"/>
    <w:rsid w:val="00A73541"/>
    <w:rsid w:val="00A75875"/>
    <w:rsid w:val="00A8128B"/>
    <w:rsid w:val="00A813D0"/>
    <w:rsid w:val="00A86A65"/>
    <w:rsid w:val="00A91790"/>
    <w:rsid w:val="00A97239"/>
    <w:rsid w:val="00AA4C32"/>
    <w:rsid w:val="00AB4AC1"/>
    <w:rsid w:val="00AB51B4"/>
    <w:rsid w:val="00AB6B35"/>
    <w:rsid w:val="00AB7310"/>
    <w:rsid w:val="00AE3990"/>
    <w:rsid w:val="00AF67E7"/>
    <w:rsid w:val="00B03CBE"/>
    <w:rsid w:val="00B04A82"/>
    <w:rsid w:val="00B0684E"/>
    <w:rsid w:val="00B10A3E"/>
    <w:rsid w:val="00B45B8A"/>
    <w:rsid w:val="00B45BC7"/>
    <w:rsid w:val="00B45D79"/>
    <w:rsid w:val="00B62EDF"/>
    <w:rsid w:val="00B6469B"/>
    <w:rsid w:val="00B745E6"/>
    <w:rsid w:val="00B8581B"/>
    <w:rsid w:val="00BA0111"/>
    <w:rsid w:val="00BA0F70"/>
    <w:rsid w:val="00BA11E4"/>
    <w:rsid w:val="00BA1745"/>
    <w:rsid w:val="00BA3A03"/>
    <w:rsid w:val="00BB683B"/>
    <w:rsid w:val="00BC3E59"/>
    <w:rsid w:val="00BC7AF1"/>
    <w:rsid w:val="00C11A49"/>
    <w:rsid w:val="00C20A5C"/>
    <w:rsid w:val="00C23636"/>
    <w:rsid w:val="00C27E5A"/>
    <w:rsid w:val="00C324CD"/>
    <w:rsid w:val="00C33647"/>
    <w:rsid w:val="00C47677"/>
    <w:rsid w:val="00C64DFB"/>
    <w:rsid w:val="00C6731D"/>
    <w:rsid w:val="00C71864"/>
    <w:rsid w:val="00C764ED"/>
    <w:rsid w:val="00C856DF"/>
    <w:rsid w:val="00CA2AF6"/>
    <w:rsid w:val="00CB55B4"/>
    <w:rsid w:val="00CB59D6"/>
    <w:rsid w:val="00CC1CB1"/>
    <w:rsid w:val="00CC2010"/>
    <w:rsid w:val="00CD28CB"/>
    <w:rsid w:val="00CE7F97"/>
    <w:rsid w:val="00D012C6"/>
    <w:rsid w:val="00D04DE5"/>
    <w:rsid w:val="00D13177"/>
    <w:rsid w:val="00D16333"/>
    <w:rsid w:val="00D508DC"/>
    <w:rsid w:val="00D546D2"/>
    <w:rsid w:val="00D77DED"/>
    <w:rsid w:val="00D86B05"/>
    <w:rsid w:val="00D91125"/>
    <w:rsid w:val="00D9223D"/>
    <w:rsid w:val="00DA42B2"/>
    <w:rsid w:val="00DA4770"/>
    <w:rsid w:val="00DA4B5B"/>
    <w:rsid w:val="00DC39DB"/>
    <w:rsid w:val="00DE4DF9"/>
    <w:rsid w:val="00DF2423"/>
    <w:rsid w:val="00E22674"/>
    <w:rsid w:val="00E2391A"/>
    <w:rsid w:val="00E277BF"/>
    <w:rsid w:val="00E466A5"/>
    <w:rsid w:val="00E568FE"/>
    <w:rsid w:val="00E75EB1"/>
    <w:rsid w:val="00EA0BB5"/>
    <w:rsid w:val="00EA3651"/>
    <w:rsid w:val="00EA507E"/>
    <w:rsid w:val="00EA6689"/>
    <w:rsid w:val="00EC2079"/>
    <w:rsid w:val="00EE1601"/>
    <w:rsid w:val="00EE34F4"/>
    <w:rsid w:val="00EF0A6C"/>
    <w:rsid w:val="00F070AC"/>
    <w:rsid w:val="00F13DBB"/>
    <w:rsid w:val="00F15939"/>
    <w:rsid w:val="00F15F3D"/>
    <w:rsid w:val="00F25F44"/>
    <w:rsid w:val="00F2687C"/>
    <w:rsid w:val="00F30964"/>
    <w:rsid w:val="00F322FD"/>
    <w:rsid w:val="00F35C1F"/>
    <w:rsid w:val="00F5151D"/>
    <w:rsid w:val="00F609F4"/>
    <w:rsid w:val="00F763C5"/>
    <w:rsid w:val="00F80EBF"/>
    <w:rsid w:val="00F858F8"/>
    <w:rsid w:val="00F866A3"/>
    <w:rsid w:val="00F9645A"/>
    <w:rsid w:val="00FA3E3C"/>
    <w:rsid w:val="00FB2671"/>
    <w:rsid w:val="00FB4856"/>
    <w:rsid w:val="00FB76D4"/>
    <w:rsid w:val="00FC5654"/>
    <w:rsid w:val="00FC5A43"/>
    <w:rsid w:val="00FD092A"/>
    <w:rsid w:val="00FE5C4A"/>
    <w:rsid w:val="00FF3945"/>
    <w:rsid w:val="017E1C3D"/>
    <w:rsid w:val="04843859"/>
    <w:rsid w:val="06AB6198"/>
    <w:rsid w:val="08E6568D"/>
    <w:rsid w:val="108A3BD6"/>
    <w:rsid w:val="12040D82"/>
    <w:rsid w:val="158E0E01"/>
    <w:rsid w:val="17293BEC"/>
    <w:rsid w:val="20AF687A"/>
    <w:rsid w:val="20C81732"/>
    <w:rsid w:val="263A55D7"/>
    <w:rsid w:val="2C8A367C"/>
    <w:rsid w:val="324948E4"/>
    <w:rsid w:val="3F53190F"/>
    <w:rsid w:val="436A3461"/>
    <w:rsid w:val="471B0EA1"/>
    <w:rsid w:val="4E224F13"/>
    <w:rsid w:val="4E8732A1"/>
    <w:rsid w:val="4F6E4D37"/>
    <w:rsid w:val="50676983"/>
    <w:rsid w:val="512F4FBC"/>
    <w:rsid w:val="5881448A"/>
    <w:rsid w:val="597B499F"/>
    <w:rsid w:val="5C2372D9"/>
    <w:rsid w:val="5E224E18"/>
    <w:rsid w:val="5E485A1D"/>
    <w:rsid w:val="65B67F06"/>
    <w:rsid w:val="6BC035F5"/>
    <w:rsid w:val="6EB22195"/>
    <w:rsid w:val="706B302C"/>
    <w:rsid w:val="78A4731B"/>
    <w:rsid w:val="7A487E1B"/>
    <w:rsid w:val="7B923229"/>
    <w:rsid w:val="7CBE680A"/>
    <w:rsid w:val="7F764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C01B3D"/>
  <w15:docId w15:val="{7145DF48-F6B7-4D7A-8CBC-3BB50B25B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pPr>
      <w:ind w:leftChars="2500" w:left="100"/>
    </w:pPr>
  </w:style>
  <w:style w:type="paragraph" w:styleId="a4">
    <w:name w:val="Balloon Text"/>
    <w:basedOn w:val="a"/>
    <w:semiHidden/>
    <w:rPr>
      <w:sz w:val="18"/>
      <w:szCs w:val="18"/>
    </w:r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5" w:lineRule="atLeast"/>
      <w:jc w:val="left"/>
    </w:pPr>
    <w:rPr>
      <w:rFonts w:ascii="Arial" w:hAnsi="Arial" w:cs="Arial"/>
      <w:kern w:val="0"/>
      <w:szCs w:val="21"/>
    </w:rPr>
  </w:style>
  <w:style w:type="table" w:styleId="a9">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link w:val="a7"/>
    <w:rPr>
      <w:kern w:val="2"/>
      <w:sz w:val="18"/>
      <w:szCs w:val="18"/>
    </w:rPr>
  </w:style>
  <w:style w:type="character" w:customStyle="1" w:styleId="a6">
    <w:name w:val="页脚 字符"/>
    <w:link w:val="a5"/>
    <w:rPr>
      <w:kern w:val="2"/>
      <w:sz w:val="18"/>
      <w:szCs w:val="18"/>
    </w:rPr>
  </w:style>
  <w:style w:type="paragraph" w:customStyle="1" w:styleId="p0">
    <w:name w:val="p0"/>
    <w:basedOn w:val="a"/>
    <w:pPr>
      <w:widowControl/>
    </w:pPr>
    <w:rPr>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296</Words>
  <Characters>1692</Characters>
  <Application>Microsoft Office Word</Application>
  <DocSecurity>0</DocSecurity>
  <Lines>14</Lines>
  <Paragraphs>3</Paragraphs>
  <ScaleCrop>false</ScaleCrop>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 请 报 告</dc:title>
  <dc:creator>s</dc:creator>
  <cp:lastModifiedBy>DELL</cp:lastModifiedBy>
  <cp:revision>18</cp:revision>
  <cp:lastPrinted>2024-09-06T02:44:00Z</cp:lastPrinted>
  <dcterms:created xsi:type="dcterms:W3CDTF">2025-03-12T00:56:00Z</dcterms:created>
  <dcterms:modified xsi:type="dcterms:W3CDTF">2025-06-13T06:52:00Z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36BE2A9DE3994CC1B5A796C89DA2B64B_13</vt:lpwstr>
  </property>
</Properties>
</file>