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720" w:lineRule="exact"/>
        <w:ind w:left="0"/>
        <w:jc w:val="center"/>
        <w:outlineLvl w:val="1"/>
        <w:rPr>
          <w:rFonts w:ascii="方正小标宋简体" w:hAnsi="宋体" w:eastAsia="方正小标宋简体" w:cs="宋体"/>
          <w:bCs/>
          <w:kern w:val="0"/>
          <w:sz w:val="40"/>
          <w:szCs w:val="40"/>
        </w:rPr>
      </w:pPr>
      <w:r>
        <w:rPr>
          <w:rFonts w:hint="eastAsia" w:ascii="方正小标宋简体" w:hAnsi="宋体" w:eastAsia="方正小标宋简体" w:cs="宋体"/>
          <w:bCs/>
          <w:kern w:val="0"/>
          <w:sz w:val="40"/>
          <w:szCs w:val="40"/>
        </w:rPr>
        <w:t>海洋学院202</w:t>
      </w:r>
      <w:r>
        <w:rPr>
          <w:rFonts w:hint="eastAsia" w:ascii="方正小标宋简体" w:hAnsi="宋体" w:eastAsia="方正小标宋简体" w:cs="宋体"/>
          <w:bCs/>
          <w:kern w:val="0"/>
          <w:sz w:val="40"/>
          <w:szCs w:val="40"/>
          <w:lang w:val="en-US" w:eastAsia="zh-CN"/>
        </w:rPr>
        <w:t>3</w:t>
      </w:r>
      <w:r>
        <w:rPr>
          <w:rFonts w:hint="eastAsia" w:ascii="方正小标宋简体" w:hAnsi="宋体" w:eastAsia="方正小标宋简体" w:cs="宋体"/>
          <w:bCs/>
          <w:kern w:val="0"/>
          <w:sz w:val="40"/>
          <w:szCs w:val="40"/>
        </w:rPr>
        <w:t>届本科毕业生推荐免试攻读</w:t>
      </w:r>
    </w:p>
    <w:p>
      <w:pPr>
        <w:snapToGrid w:val="0"/>
        <w:spacing w:line="720" w:lineRule="exact"/>
        <w:ind w:left="0"/>
        <w:jc w:val="center"/>
        <w:outlineLvl w:val="1"/>
        <w:rPr>
          <w:rFonts w:ascii="方正小标宋简体" w:hAnsi="宋体" w:eastAsia="方正小标宋简体" w:cs="宋体"/>
          <w:bCs/>
          <w:kern w:val="0"/>
          <w:sz w:val="40"/>
          <w:szCs w:val="40"/>
        </w:rPr>
      </w:pPr>
      <w:r>
        <w:rPr>
          <w:rFonts w:hint="eastAsia" w:ascii="方正小标宋简体" w:hAnsi="宋体" w:eastAsia="方正小标宋简体" w:cs="宋体"/>
          <w:bCs/>
          <w:kern w:val="0"/>
          <w:sz w:val="40"/>
          <w:szCs w:val="40"/>
        </w:rPr>
        <w:t>研究生工作方案</w:t>
      </w:r>
    </w:p>
    <w:p>
      <w:pPr>
        <w:snapToGrid w:val="0"/>
        <w:ind w:left="0"/>
        <w:rPr>
          <w:rFonts w:ascii="Times New Roman" w:hAnsi="Calibri" w:eastAsia="宋体" w:cs="Times New Roman"/>
          <w:szCs w:val="24"/>
        </w:rPr>
      </w:pPr>
    </w:p>
    <w:p>
      <w:pPr>
        <w:snapToGrid w:val="0"/>
        <w:ind w:left="0"/>
        <w:rPr>
          <w:rFonts w:ascii="Calibri" w:hAnsi="Calibri" w:eastAsia="宋体" w:cs="Times New Roman"/>
        </w:rPr>
      </w:pPr>
    </w:p>
    <w:p>
      <w:pPr>
        <w:widowControl/>
        <w:spacing w:before="150" w:after="150" w:line="330" w:lineRule="atLeast"/>
        <w:ind w:left="0" w:leftChars="0" w:firstLine="555" w:firstLineChars="0"/>
        <w:jc w:val="left"/>
        <w:rPr>
          <w:rFonts w:hint="eastAsia" w:ascii="华文宋体" w:hAnsi="华文宋体" w:eastAsia="华文宋体" w:cs="华文宋体"/>
          <w:color w:val="333333"/>
          <w:kern w:val="0"/>
          <w:sz w:val="18"/>
          <w:szCs w:val="18"/>
        </w:rPr>
      </w:pPr>
      <w:r>
        <w:rPr>
          <w:rFonts w:hint="eastAsia" w:ascii="华文宋体" w:hAnsi="华文宋体" w:eastAsia="华文宋体" w:cs="华文宋体"/>
          <w:kern w:val="0"/>
          <w:sz w:val="28"/>
          <w:szCs w:val="28"/>
        </w:rPr>
        <w:t>为圆满完成202</w:t>
      </w:r>
      <w:r>
        <w:rPr>
          <w:rFonts w:hint="eastAsia" w:ascii="华文宋体" w:hAnsi="华文宋体" w:eastAsia="华文宋体" w:cs="华文宋体"/>
          <w:kern w:val="0"/>
          <w:sz w:val="28"/>
          <w:szCs w:val="28"/>
          <w:lang w:val="en-US" w:eastAsia="zh-CN"/>
        </w:rPr>
        <w:t>3</w:t>
      </w:r>
      <w:r>
        <w:rPr>
          <w:rFonts w:hint="eastAsia" w:ascii="华文宋体" w:hAnsi="华文宋体" w:eastAsia="华文宋体" w:cs="华文宋体"/>
          <w:kern w:val="0"/>
          <w:sz w:val="28"/>
          <w:szCs w:val="28"/>
        </w:rPr>
        <w:t>届本科毕业生推荐免试攻读研究生工作，根据教育部</w:t>
      </w:r>
      <w:r>
        <w:rPr>
          <w:rFonts w:hint="eastAsia" w:ascii="华文宋体" w:hAnsi="华文宋体" w:eastAsia="华文宋体" w:cs="华文宋体"/>
          <w:kern w:val="0"/>
          <w:sz w:val="28"/>
          <w:szCs w:val="28"/>
          <w:lang w:val="en-US" w:eastAsia="zh-CN"/>
        </w:rPr>
        <w:t>文件</w:t>
      </w:r>
      <w:r>
        <w:rPr>
          <w:rFonts w:hint="eastAsia" w:ascii="华文宋体" w:hAnsi="华文宋体" w:eastAsia="华文宋体" w:cs="华文宋体"/>
          <w:kern w:val="0"/>
          <w:sz w:val="28"/>
          <w:szCs w:val="28"/>
        </w:rPr>
        <w:t>精神，结合学校《学生手册》有关规定</w:t>
      </w:r>
      <w:r>
        <w:rPr>
          <w:rFonts w:hint="eastAsia" w:ascii="华文宋体" w:hAnsi="华文宋体" w:eastAsia="华文宋体" w:cs="华文宋体"/>
          <w:kern w:val="0"/>
          <w:sz w:val="28"/>
          <w:szCs w:val="28"/>
          <w:lang w:val="en-US" w:eastAsia="zh-CN"/>
        </w:rPr>
        <w:t>和</w:t>
      </w:r>
      <w:r>
        <w:rPr>
          <w:rFonts w:hint="eastAsia" w:ascii="华文宋体" w:hAnsi="华文宋体" w:eastAsia="华文宋体" w:cs="华文宋体"/>
          <w:kern w:val="0"/>
          <w:sz w:val="28"/>
          <w:szCs w:val="28"/>
          <w:lang w:eastAsia="zh-CN"/>
        </w:rPr>
        <w:t>《</w:t>
      </w:r>
      <w:r>
        <w:rPr>
          <w:rFonts w:hint="eastAsia" w:ascii="华文宋体" w:hAnsi="华文宋体" w:eastAsia="华文宋体" w:cs="华文宋体"/>
          <w:kern w:val="0"/>
          <w:sz w:val="28"/>
          <w:szCs w:val="28"/>
        </w:rPr>
        <w:t>202</w:t>
      </w:r>
      <w:r>
        <w:rPr>
          <w:rFonts w:hint="eastAsia" w:ascii="华文宋体" w:hAnsi="华文宋体" w:eastAsia="华文宋体" w:cs="华文宋体"/>
          <w:kern w:val="0"/>
          <w:sz w:val="28"/>
          <w:szCs w:val="28"/>
          <w:lang w:val="en-US" w:eastAsia="zh-CN"/>
        </w:rPr>
        <w:t>3</w:t>
      </w:r>
      <w:r>
        <w:rPr>
          <w:rFonts w:hint="eastAsia" w:ascii="华文宋体" w:hAnsi="华文宋体" w:eastAsia="华文宋体" w:cs="华文宋体"/>
          <w:kern w:val="0"/>
          <w:sz w:val="28"/>
          <w:szCs w:val="28"/>
        </w:rPr>
        <w:t>届中国地质大学</w:t>
      </w:r>
      <w:r>
        <w:rPr>
          <w:rFonts w:hint="eastAsia" w:ascii="华文宋体" w:hAnsi="华文宋体" w:eastAsia="华文宋体" w:cs="华文宋体"/>
          <w:kern w:val="0"/>
          <w:sz w:val="28"/>
          <w:szCs w:val="28"/>
          <w:lang w:eastAsia="zh-CN"/>
        </w:rPr>
        <w:t>（武汉）</w:t>
      </w:r>
      <w:r>
        <w:rPr>
          <w:rFonts w:hint="eastAsia" w:ascii="华文宋体" w:hAnsi="华文宋体" w:eastAsia="华文宋体" w:cs="华文宋体"/>
          <w:kern w:val="0"/>
          <w:sz w:val="28"/>
          <w:szCs w:val="28"/>
        </w:rPr>
        <w:t>202</w:t>
      </w:r>
      <w:r>
        <w:rPr>
          <w:rFonts w:hint="eastAsia" w:ascii="华文宋体" w:hAnsi="华文宋体" w:eastAsia="华文宋体" w:cs="华文宋体"/>
          <w:kern w:val="0"/>
          <w:sz w:val="28"/>
          <w:szCs w:val="28"/>
          <w:lang w:val="en-US" w:eastAsia="zh-CN"/>
        </w:rPr>
        <w:t>3</w:t>
      </w:r>
      <w:r>
        <w:rPr>
          <w:rFonts w:hint="eastAsia" w:ascii="华文宋体" w:hAnsi="华文宋体" w:eastAsia="华文宋体" w:cs="华文宋体"/>
          <w:kern w:val="0"/>
          <w:sz w:val="28"/>
          <w:szCs w:val="28"/>
        </w:rPr>
        <w:t>届本科毕业生推荐免试攻读研究生（以下简称“推免”）工作方案》</w:t>
      </w:r>
      <w:r>
        <w:rPr>
          <w:rFonts w:hint="eastAsia" w:ascii="华文宋体" w:hAnsi="华文宋体" w:eastAsia="华文宋体" w:cs="华文宋体"/>
          <w:color w:val="000000"/>
          <w:kern w:val="0"/>
          <w:sz w:val="29"/>
          <w:szCs w:val="29"/>
        </w:rPr>
        <w:t>，经学院研究决定，特制定我院的</w:t>
      </w:r>
      <w:r>
        <w:rPr>
          <w:rFonts w:hint="eastAsia" w:ascii="华文宋体" w:hAnsi="华文宋体" w:eastAsia="华文宋体" w:cs="华文宋体"/>
          <w:sz w:val="28"/>
          <w:szCs w:val="28"/>
        </w:rPr>
        <w:t>201</w:t>
      </w:r>
      <w:r>
        <w:rPr>
          <w:rFonts w:hint="eastAsia" w:ascii="华文宋体" w:hAnsi="华文宋体" w:eastAsia="华文宋体" w:cs="华文宋体"/>
          <w:sz w:val="28"/>
          <w:szCs w:val="28"/>
          <w:lang w:val="en-US" w:eastAsia="zh-CN"/>
        </w:rPr>
        <w:t>9</w:t>
      </w:r>
      <w:r>
        <w:rPr>
          <w:rFonts w:hint="eastAsia" w:ascii="华文宋体" w:hAnsi="华文宋体" w:eastAsia="华文宋体" w:cs="华文宋体"/>
          <w:color w:val="000000"/>
          <w:kern w:val="0"/>
          <w:sz w:val="29"/>
          <w:szCs w:val="29"/>
          <w:lang w:val="en-US" w:eastAsia="zh-CN"/>
        </w:rPr>
        <w:t>级</w:t>
      </w:r>
      <w:r>
        <w:rPr>
          <w:rFonts w:hint="eastAsia" w:ascii="华文宋体" w:hAnsi="华文宋体" w:eastAsia="华文宋体" w:cs="华文宋体"/>
          <w:color w:val="000000"/>
          <w:kern w:val="0"/>
          <w:sz w:val="29"/>
          <w:szCs w:val="29"/>
        </w:rPr>
        <w:t>本科生推荐免试攻读硕士学位研究生工作方案。</w:t>
      </w:r>
    </w:p>
    <w:p>
      <w:pPr>
        <w:snapToGrid w:val="0"/>
        <w:spacing w:line="600" w:lineRule="exact"/>
        <w:ind w:left="0"/>
        <w:rPr>
          <w:rFonts w:hint="eastAsia" w:ascii="华文宋体" w:hAnsi="华文宋体" w:eastAsia="华文宋体" w:cs="华文宋体"/>
          <w:b/>
          <w:sz w:val="28"/>
          <w:szCs w:val="28"/>
        </w:rPr>
      </w:pPr>
      <w:r>
        <w:rPr>
          <w:rFonts w:hint="eastAsia" w:ascii="华文仿宋" w:hAnsi="华文仿宋" w:eastAsia="华文仿宋" w:cs="Times New Roman"/>
          <w:b/>
          <w:sz w:val="28"/>
          <w:szCs w:val="28"/>
        </w:rPr>
        <w:t>　</w:t>
      </w:r>
      <w:r>
        <w:rPr>
          <w:rFonts w:hint="eastAsia" w:ascii="华文宋体" w:hAnsi="华文宋体" w:eastAsia="华文宋体" w:cs="华文宋体"/>
          <w:b/>
          <w:sz w:val="28"/>
          <w:szCs w:val="28"/>
        </w:rPr>
        <w:t>　一、推荐条件</w:t>
      </w:r>
    </w:p>
    <w:p>
      <w:pPr>
        <w:snapToGrid w:val="0"/>
        <w:spacing w:line="600" w:lineRule="exact"/>
        <w:ind w:left="0" w:leftChars="0" w:firstLine="420" w:firstLineChars="150"/>
        <w:rPr>
          <w:rFonts w:hint="eastAsia" w:ascii="华文宋体" w:hAnsi="华文宋体" w:eastAsia="华文宋体" w:cs="华文宋体"/>
          <w:sz w:val="28"/>
          <w:szCs w:val="28"/>
        </w:rPr>
      </w:pPr>
      <w:r>
        <w:rPr>
          <w:rFonts w:hint="eastAsia" w:ascii="华文宋体" w:hAnsi="华文宋体" w:eastAsia="华文宋体" w:cs="华文宋体"/>
          <w:sz w:val="28"/>
          <w:szCs w:val="28"/>
        </w:rPr>
        <w:t>（一）拥护中国共产党的领导，遵纪守法，品行优良，勤学敬业，诚实守信，富有上进心和团结合作精神。</w:t>
      </w:r>
    </w:p>
    <w:p>
      <w:pPr>
        <w:snapToGrid w:val="0"/>
        <w:spacing w:line="600" w:lineRule="exact"/>
        <w:ind w:left="0" w:leftChars="0" w:firstLine="420" w:firstLineChars="150"/>
        <w:rPr>
          <w:rFonts w:hint="eastAsia" w:ascii="华文宋体" w:hAnsi="华文宋体" w:eastAsia="华文宋体" w:cs="华文宋体"/>
          <w:sz w:val="28"/>
          <w:szCs w:val="28"/>
        </w:rPr>
      </w:pPr>
      <w:r>
        <w:rPr>
          <w:rFonts w:hint="eastAsia" w:ascii="华文宋体" w:hAnsi="华文宋体" w:eastAsia="华文宋体" w:cs="华文宋体"/>
          <w:sz w:val="28"/>
          <w:szCs w:val="28"/>
        </w:rPr>
        <w:t>（二）学习成绩优良，基础扎实，具有较强自学能力、实践能力和创新能力，前6个学期已有成绩，无不及格课程（含通选课），平均学分绩点（不含通选课、创新类学分）达到2.80，CET4考试成绩达到425分（主修其他小语种的成绩参照执行）。</w:t>
      </w:r>
    </w:p>
    <w:p>
      <w:pPr>
        <w:snapToGrid w:val="0"/>
        <w:spacing w:line="600" w:lineRule="exact"/>
        <w:ind w:left="0" w:firstLine="561" w:firstLineChars="200"/>
        <w:rPr>
          <w:rFonts w:hint="eastAsia" w:ascii="华文宋体" w:hAnsi="华文宋体" w:eastAsia="华文宋体" w:cs="华文宋体"/>
          <w:b/>
          <w:sz w:val="28"/>
          <w:szCs w:val="28"/>
        </w:rPr>
      </w:pPr>
      <w:r>
        <w:rPr>
          <w:rFonts w:hint="eastAsia" w:ascii="华文宋体" w:hAnsi="华文宋体" w:eastAsia="华文宋体" w:cs="华文宋体"/>
          <w:b/>
          <w:sz w:val="28"/>
          <w:szCs w:val="28"/>
        </w:rPr>
        <w:t>二、推荐原则及要求</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（三）按照“公平、公正、公开”原则，公开、透明地开展此项工作。所有申报推免的学生必须坚持学术诚信原则，学校一经查实学生弄虚作假，有</w:t>
      </w:r>
      <w:r>
        <w:rPr>
          <w:rFonts w:hint="eastAsia" w:ascii="华文宋体" w:hAnsi="华文宋体" w:eastAsia="华文宋体" w:cs="华文宋体"/>
          <w:kern w:val="0"/>
          <w:sz w:val="28"/>
          <w:szCs w:val="28"/>
        </w:rPr>
        <w:t>论文抄袭、虚报获奖或科研成果等学术不端行为</w:t>
      </w:r>
      <w:r>
        <w:rPr>
          <w:rFonts w:hint="eastAsia" w:ascii="华文宋体" w:hAnsi="华文宋体" w:eastAsia="华文宋体" w:cs="华文宋体"/>
          <w:sz w:val="28"/>
          <w:szCs w:val="28"/>
        </w:rPr>
        <w:t>，</w:t>
      </w:r>
      <w:r>
        <w:rPr>
          <w:rFonts w:hint="eastAsia" w:ascii="华文宋体" w:hAnsi="华文宋体" w:eastAsia="华文宋体" w:cs="华文宋体"/>
          <w:kern w:val="0"/>
          <w:sz w:val="28"/>
          <w:szCs w:val="28"/>
        </w:rPr>
        <w:t>或其他严重影响推免过程和结果公平公正行为，取消其推免资格，已入学的取消其学籍，并由省教育招生考试机构按规定记入《国家教育考试考生诚信档案》。</w:t>
      </w:r>
    </w:p>
    <w:p>
      <w:pPr>
        <w:autoSpaceDE w:val="0"/>
        <w:autoSpaceDN w:val="0"/>
        <w:adjustRightInd w:val="0"/>
        <w:spacing w:line="360" w:lineRule="auto"/>
        <w:ind w:left="0" w:firstLine="560" w:firstLineChars="200"/>
        <w:jc w:val="left"/>
        <w:rPr>
          <w:rFonts w:hint="eastAsia" w:ascii="华文宋体" w:hAnsi="华文宋体" w:eastAsia="华文宋体" w:cs="华文宋体"/>
          <w:kern w:val="0"/>
          <w:sz w:val="28"/>
          <w:szCs w:val="28"/>
        </w:rPr>
      </w:pPr>
      <w:r>
        <w:rPr>
          <w:rFonts w:hint="eastAsia" w:ascii="华文宋体" w:hAnsi="华文宋体" w:eastAsia="华文宋体" w:cs="华文宋体"/>
          <w:kern w:val="0"/>
          <w:sz w:val="28"/>
          <w:szCs w:val="28"/>
        </w:rPr>
        <w:t>（四）学院成立推免工作小组</w:t>
      </w:r>
      <w:r>
        <w:rPr>
          <w:rFonts w:hint="eastAsia" w:ascii="华文宋体" w:hAnsi="华文宋体" w:eastAsia="华文宋体" w:cs="华文宋体"/>
          <w:kern w:val="0"/>
          <w:sz w:val="28"/>
          <w:szCs w:val="28"/>
          <w:lang w:eastAsia="zh-CN"/>
        </w:rPr>
        <w:t>和专家审核小组，由</w:t>
      </w:r>
      <w:r>
        <w:rPr>
          <w:rFonts w:hint="eastAsia" w:ascii="华文宋体" w:hAnsi="华文宋体" w:eastAsia="华文宋体" w:cs="华文宋体"/>
          <w:kern w:val="0"/>
          <w:sz w:val="28"/>
          <w:szCs w:val="28"/>
        </w:rPr>
        <w:t>副院长姜涛任组长，党委副书记钟苹任副组长，</w:t>
      </w:r>
      <w:r>
        <w:rPr>
          <w:rFonts w:hint="eastAsia" w:ascii="华文宋体" w:hAnsi="华文宋体" w:eastAsia="华文宋体" w:cs="华文宋体"/>
          <w:kern w:val="0"/>
          <w:sz w:val="28"/>
          <w:szCs w:val="28"/>
          <w:lang w:val="en-US" w:eastAsia="zh-CN"/>
        </w:rPr>
        <w:t>张成</w:t>
      </w:r>
      <w:r>
        <w:rPr>
          <w:rFonts w:hint="eastAsia" w:ascii="华文宋体" w:hAnsi="华文宋体" w:eastAsia="华文宋体" w:cs="华文宋体"/>
          <w:kern w:val="0"/>
          <w:sz w:val="28"/>
          <w:szCs w:val="28"/>
        </w:rPr>
        <w:t>、</w:t>
      </w:r>
      <w:r>
        <w:rPr>
          <w:rFonts w:hint="eastAsia" w:ascii="华文宋体" w:hAnsi="华文宋体" w:eastAsia="华文宋体" w:cs="华文宋体"/>
          <w:kern w:val="0"/>
          <w:sz w:val="28"/>
          <w:szCs w:val="28"/>
          <w:lang w:eastAsia="zh-CN"/>
        </w:rPr>
        <w:t>蒋浩宇、</w:t>
      </w:r>
      <w:r>
        <w:rPr>
          <w:rFonts w:hint="eastAsia" w:ascii="华文宋体" w:hAnsi="华文宋体" w:eastAsia="华文宋体" w:cs="华文宋体"/>
          <w:kern w:val="0"/>
          <w:sz w:val="28"/>
          <w:szCs w:val="28"/>
          <w:lang w:val="en-US" w:eastAsia="zh-CN"/>
        </w:rPr>
        <w:t>孙启良</w:t>
      </w:r>
      <w:bookmarkStart w:id="0" w:name="_GoBack"/>
      <w:bookmarkEnd w:id="0"/>
      <w:r>
        <w:rPr>
          <w:rFonts w:hint="eastAsia" w:ascii="华文宋体" w:hAnsi="华文宋体" w:eastAsia="华文宋体" w:cs="华文宋体"/>
          <w:kern w:val="0"/>
          <w:sz w:val="28"/>
          <w:szCs w:val="28"/>
        </w:rPr>
        <w:t>任组员</w:t>
      </w:r>
      <w:r>
        <w:rPr>
          <w:rFonts w:hint="eastAsia" w:ascii="华文宋体" w:hAnsi="华文宋体" w:eastAsia="华文宋体" w:cs="华文宋体"/>
          <w:kern w:val="0"/>
          <w:sz w:val="28"/>
          <w:szCs w:val="28"/>
          <w:lang w:eastAsia="zh-CN"/>
        </w:rPr>
        <w:t>，杨逸辉任秘书</w:t>
      </w:r>
      <w:r>
        <w:rPr>
          <w:rFonts w:hint="eastAsia" w:ascii="华文宋体" w:hAnsi="华文宋体" w:eastAsia="华文宋体" w:cs="华文宋体"/>
          <w:kern w:val="0"/>
          <w:sz w:val="28"/>
          <w:szCs w:val="28"/>
        </w:rPr>
        <w:t>。</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五）学院在推免工作中严格执行《推荐优秀应届本科毕业生免试攻读研究生工作回避制度实施细则》，推免相关工作人员有直系亲属参加推免遴选的应申请回避，有非直系亲属参加推免遴选的要主动报备，学生申请推免资格时应主动向所在学院报备声明。工作人员在推免工作中应严格履行工作职责，对违反推免招生政策规定的，学校依规依纪严肃处理。</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六）学院选拔推免生应坚持德才兼备、以德为先的理念，德智体美劳全面衡量学生，把学生思想品德考核作为推免生遴选的重要内容和录取的重要依据。学院严格遵循实事求是的原则，注重对学生政治态度、思想表现、道德品质、科学精神、诚实守信、遵纪守法等方面的考查，思想品德考核不合格者不予推荐。</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（七）学院在计算学生综合排名时</w:t>
      </w: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rPr>
        <w:t>按学业成绩占80%，</w:t>
      </w:r>
      <w:r>
        <w:rPr>
          <w:rFonts w:hint="eastAsia" w:ascii="华文宋体" w:hAnsi="华文宋体" w:eastAsia="华文宋体" w:cs="华文宋体"/>
          <w:sz w:val="28"/>
          <w:szCs w:val="28"/>
          <w:lang w:val="en-US" w:eastAsia="zh-CN"/>
        </w:rPr>
        <w:t>综合</w:t>
      </w:r>
      <w:r>
        <w:rPr>
          <w:rFonts w:hint="eastAsia" w:ascii="华文宋体" w:hAnsi="华文宋体" w:eastAsia="华文宋体" w:cs="华文宋体"/>
          <w:sz w:val="28"/>
          <w:szCs w:val="28"/>
        </w:rPr>
        <w:t>考核成绩占20%的比例，学生综合成绩专业排名顺序</w:t>
      </w:r>
      <w:r>
        <w:rPr>
          <w:rFonts w:hint="eastAsia" w:ascii="华文宋体" w:hAnsi="华文宋体" w:eastAsia="华文宋体" w:cs="华文宋体"/>
          <w:sz w:val="28"/>
          <w:szCs w:val="28"/>
          <w:lang w:eastAsia="zh-CN"/>
        </w:rPr>
        <w:t>前</w:t>
      </w:r>
      <w:r>
        <w:rPr>
          <w:rFonts w:hint="eastAsia" w:ascii="华文宋体" w:hAnsi="华文宋体" w:eastAsia="华文宋体" w:cs="华文宋体"/>
          <w:sz w:val="28"/>
          <w:szCs w:val="28"/>
        </w:rPr>
        <w:t>后变动不得</w:t>
      </w:r>
      <w:r>
        <w:rPr>
          <w:rFonts w:hint="eastAsia" w:ascii="华文宋体" w:hAnsi="华文宋体" w:eastAsia="华文宋体" w:cs="华文宋体"/>
          <w:sz w:val="28"/>
          <w:szCs w:val="28"/>
          <w:lang w:eastAsia="zh-CN"/>
        </w:rPr>
        <w:t>超过</w:t>
      </w:r>
      <w:r>
        <w:rPr>
          <w:rFonts w:hint="eastAsia" w:ascii="华文宋体" w:hAnsi="华文宋体" w:eastAsia="华文宋体" w:cs="华文宋体"/>
          <w:sz w:val="28"/>
          <w:szCs w:val="28"/>
        </w:rPr>
        <w:t>学业成绩专业排名的</w:t>
      </w:r>
      <w:r>
        <w:rPr>
          <w:rFonts w:hint="eastAsia" w:ascii="华文宋体" w:hAnsi="华文宋体" w:eastAsia="华文宋体" w:cs="华文宋体"/>
          <w:sz w:val="28"/>
          <w:szCs w:val="28"/>
          <w:lang w:val="en-US" w:eastAsia="zh-CN"/>
        </w:rPr>
        <w:t>4个</w:t>
      </w:r>
      <w:r>
        <w:rPr>
          <w:rFonts w:hint="eastAsia" w:ascii="华文宋体" w:hAnsi="华文宋体" w:eastAsia="华文宋体" w:cs="华文宋体"/>
          <w:sz w:val="28"/>
          <w:szCs w:val="28"/>
        </w:rPr>
        <w:t>位次。综合考核主要考核学生的学术研究能力及第一课堂之外取得的各种学术成果。</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（八）学院专家考核小组对学生</w:t>
      </w:r>
      <w:r>
        <w:rPr>
          <w:rFonts w:hint="eastAsia" w:ascii="华文宋体" w:hAnsi="华文宋体" w:eastAsia="华文宋体" w:cs="华文宋体"/>
          <w:sz w:val="28"/>
          <w:szCs w:val="28"/>
          <w:lang w:eastAsia="zh-CN"/>
        </w:rPr>
        <w:t>发表</w:t>
      </w:r>
      <w:r>
        <w:rPr>
          <w:rFonts w:hint="eastAsia" w:ascii="华文宋体" w:hAnsi="华文宋体" w:eastAsia="华文宋体" w:cs="华文宋体"/>
          <w:sz w:val="28"/>
          <w:szCs w:val="28"/>
        </w:rPr>
        <w:t>论文、竞赛获奖及</w:t>
      </w:r>
      <w:r>
        <w:rPr>
          <w:rFonts w:hint="eastAsia" w:ascii="华文宋体" w:hAnsi="华文宋体" w:eastAsia="华文宋体" w:cs="华文宋体"/>
          <w:sz w:val="28"/>
          <w:szCs w:val="28"/>
          <w:lang w:eastAsia="zh-CN"/>
        </w:rPr>
        <w:t>相关</w:t>
      </w:r>
      <w:r>
        <w:rPr>
          <w:rFonts w:hint="eastAsia" w:ascii="华文宋体" w:hAnsi="华文宋体" w:eastAsia="华文宋体" w:cs="华文宋体"/>
          <w:sz w:val="28"/>
          <w:szCs w:val="28"/>
        </w:rPr>
        <w:t>内容进行审核鉴定，排除抄袭、造假、冒名及有名无实等情况。对学生提交的多篇科研成果，重点聚焦创新质量和个人贡献。专家审核小组要给出明确审核鉴定意见并签字存档，审核结果及学生有关说明材料进行公示。</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（九）获得推免资格的学生自行决定填报攻读研究生的学校与专业。</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（十）获得推免资格的学生在本科毕业前因违纪受到处分，或因毕业论文（设计）成绩未达到良好，或不能按时取得学士学位，将被取消推免生资格。</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（十一）获得推免资格并被接收的学生不发放就业协议书，不参加当年全国硕士研究生招生统考。</w:t>
      </w:r>
    </w:p>
    <w:p>
      <w:pPr>
        <w:autoSpaceDE w:val="0"/>
        <w:autoSpaceDN w:val="0"/>
        <w:adjustRightInd w:val="0"/>
        <w:spacing w:line="360" w:lineRule="auto"/>
        <w:ind w:left="0" w:firstLine="560" w:firstLineChars="20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（十二）获得推免资格的学生</w:t>
      </w:r>
      <w:r>
        <w:rPr>
          <w:rFonts w:hint="eastAsia" w:ascii="华文宋体" w:hAnsi="华文宋体" w:eastAsia="华文宋体" w:cs="华文宋体"/>
          <w:sz w:val="28"/>
          <w:szCs w:val="28"/>
          <w:lang w:val="en-US" w:eastAsia="zh-CN"/>
        </w:rPr>
        <w:t>9</w:t>
      </w:r>
      <w:r>
        <w:rPr>
          <w:rFonts w:hint="eastAsia" w:ascii="华文宋体" w:hAnsi="华文宋体" w:eastAsia="华文宋体" w:cs="华文宋体"/>
          <w:sz w:val="28"/>
          <w:szCs w:val="28"/>
        </w:rPr>
        <w:t>月</w:t>
      </w:r>
      <w:r>
        <w:rPr>
          <w:rFonts w:hint="eastAsia" w:ascii="华文宋体" w:hAnsi="华文宋体" w:eastAsia="华文宋体" w:cs="华文宋体"/>
          <w:sz w:val="28"/>
          <w:szCs w:val="28"/>
          <w:lang w:val="en-US" w:eastAsia="zh-CN"/>
        </w:rPr>
        <w:t>28</w:t>
      </w:r>
      <w:r>
        <w:rPr>
          <w:rFonts w:hint="eastAsia" w:ascii="华文宋体" w:hAnsi="华文宋体" w:eastAsia="华文宋体" w:cs="华文宋体"/>
          <w:sz w:val="28"/>
          <w:szCs w:val="28"/>
        </w:rPr>
        <w:t>日起到中国研究生招生信息网推免生报考服务系统完善个人信息并填报研究生阶段攻读学校专业志愿。未填报的推免生视为放弃推免资格，</w:t>
      </w:r>
      <w:r>
        <w:rPr>
          <w:rFonts w:hint="eastAsia" w:ascii="华文宋体" w:hAnsi="华文宋体" w:eastAsia="华文宋体" w:cs="华文宋体"/>
          <w:sz w:val="28"/>
          <w:szCs w:val="28"/>
          <w:lang w:val="en-US" w:eastAsia="zh-CN"/>
        </w:rPr>
        <w:t>学院</w:t>
      </w:r>
      <w:r>
        <w:rPr>
          <w:rFonts w:hint="eastAsia" w:ascii="华文宋体" w:hAnsi="华文宋体" w:eastAsia="华文宋体" w:cs="华文宋体"/>
          <w:sz w:val="28"/>
          <w:szCs w:val="28"/>
        </w:rPr>
        <w:t>不再增补名额。</w:t>
      </w:r>
    </w:p>
    <w:p>
      <w:pPr>
        <w:snapToGrid w:val="0"/>
        <w:spacing w:line="600" w:lineRule="exact"/>
        <w:ind w:left="0" w:firstLine="561" w:firstLineChars="200"/>
        <w:rPr>
          <w:rFonts w:hint="eastAsia" w:ascii="华文宋体" w:hAnsi="华文宋体" w:eastAsia="华文宋体" w:cs="华文宋体"/>
          <w:b/>
          <w:sz w:val="28"/>
          <w:szCs w:val="28"/>
        </w:rPr>
      </w:pPr>
      <w:r>
        <w:rPr>
          <w:rFonts w:hint="eastAsia" w:ascii="华文宋体" w:hAnsi="华文宋体" w:eastAsia="华文宋体" w:cs="华文宋体"/>
          <w:b/>
          <w:sz w:val="28"/>
          <w:szCs w:val="28"/>
        </w:rPr>
        <w:t>三、推荐名额</w:t>
      </w:r>
    </w:p>
    <w:p>
      <w:pPr>
        <w:snapToGrid w:val="0"/>
        <w:spacing w:line="600" w:lineRule="exact"/>
        <w:ind w:left="0" w:firstLine="645"/>
        <w:rPr>
          <w:rFonts w:hint="eastAsia" w:ascii="华文宋体" w:hAnsi="华文宋体" w:eastAsia="华文宋体" w:cs="华文宋体"/>
          <w:b w:val="0"/>
          <w:bCs w:val="0"/>
          <w:sz w:val="28"/>
          <w:szCs w:val="28"/>
          <w:lang w:eastAsia="zh-CN"/>
        </w:rPr>
      </w:pPr>
      <w:r>
        <w:rPr>
          <w:rFonts w:hint="eastAsia" w:ascii="华文宋体" w:hAnsi="华文宋体" w:eastAsia="华文宋体" w:cs="华文宋体"/>
          <w:b w:val="0"/>
          <w:bCs w:val="0"/>
          <w:sz w:val="28"/>
          <w:szCs w:val="28"/>
        </w:rPr>
        <w:t>（</w:t>
      </w:r>
      <w:r>
        <w:rPr>
          <w:rFonts w:hint="eastAsia" w:ascii="华文宋体" w:hAnsi="华文宋体" w:eastAsia="华文宋体" w:cs="华文宋体"/>
          <w:b w:val="0"/>
          <w:bCs w:val="0"/>
          <w:sz w:val="28"/>
          <w:szCs w:val="28"/>
          <w:lang w:val="en-US" w:eastAsia="zh-CN"/>
        </w:rPr>
        <w:t>一</w:t>
      </w:r>
      <w:r>
        <w:rPr>
          <w:rFonts w:hint="eastAsia" w:ascii="华文宋体" w:hAnsi="华文宋体" w:eastAsia="华文宋体" w:cs="华文宋体"/>
          <w:b w:val="0"/>
          <w:bCs w:val="0"/>
          <w:sz w:val="28"/>
          <w:szCs w:val="28"/>
        </w:rPr>
        <w:t>）</w:t>
      </w:r>
      <w:r>
        <w:rPr>
          <w:rFonts w:hint="eastAsia" w:ascii="华文宋体" w:hAnsi="华文宋体" w:eastAsia="华文宋体" w:cs="华文宋体"/>
          <w:b w:val="0"/>
          <w:bCs w:val="0"/>
          <w:sz w:val="28"/>
          <w:szCs w:val="28"/>
          <w:lang w:eastAsia="zh-CN"/>
        </w:rPr>
        <w:t>学校下达推免名额</w:t>
      </w:r>
    </w:p>
    <w:p>
      <w:pPr>
        <w:snapToGrid w:val="0"/>
        <w:spacing w:line="600" w:lineRule="exact"/>
        <w:ind w:left="0" w:leftChars="0" w:firstLine="560" w:firstLineChars="200"/>
        <w:rPr>
          <w:rFonts w:hint="eastAsia" w:ascii="华文宋体" w:hAnsi="华文宋体" w:eastAsia="华文宋体" w:cs="华文宋体"/>
          <w:kern w:val="0"/>
          <w:sz w:val="28"/>
          <w:szCs w:val="28"/>
          <w:lang w:val="en-US" w:eastAsia="zh-CN"/>
        </w:rPr>
      </w:pPr>
      <w:r>
        <w:rPr>
          <w:rFonts w:hint="eastAsia" w:ascii="华文宋体" w:hAnsi="华文宋体" w:eastAsia="华文宋体" w:cs="华文宋体"/>
          <w:sz w:val="28"/>
          <w:szCs w:val="28"/>
        </w:rPr>
        <w:t>根据教育部</w:t>
      </w:r>
      <w:r>
        <w:rPr>
          <w:rFonts w:hint="eastAsia" w:ascii="华文宋体" w:hAnsi="华文宋体" w:eastAsia="华文宋体" w:cs="华文宋体"/>
          <w:sz w:val="28"/>
          <w:szCs w:val="28"/>
          <w:lang w:eastAsia="zh-CN"/>
        </w:rPr>
        <w:t>和学校</w:t>
      </w:r>
      <w:r>
        <w:rPr>
          <w:rFonts w:hint="eastAsia" w:ascii="华文宋体" w:hAnsi="华文宋体" w:eastAsia="华文宋体" w:cs="华文宋体"/>
          <w:sz w:val="28"/>
          <w:szCs w:val="28"/>
        </w:rPr>
        <w:t>文件精神，</w:t>
      </w:r>
      <w:r>
        <w:rPr>
          <w:rFonts w:hint="eastAsia" w:ascii="华文宋体" w:hAnsi="华文宋体" w:eastAsia="华文宋体" w:cs="华文宋体"/>
          <w:kern w:val="0"/>
          <w:sz w:val="28"/>
          <w:szCs w:val="28"/>
          <w:lang w:eastAsia="zh-CN"/>
        </w:rPr>
        <w:t>我院</w:t>
      </w:r>
      <w:r>
        <w:rPr>
          <w:rFonts w:hint="eastAsia" w:ascii="华文宋体" w:hAnsi="华文宋体" w:eastAsia="华文宋体" w:cs="华文宋体"/>
          <w:kern w:val="0"/>
          <w:sz w:val="28"/>
          <w:szCs w:val="28"/>
        </w:rPr>
        <w:t>202</w:t>
      </w:r>
      <w:r>
        <w:rPr>
          <w:rFonts w:hint="eastAsia" w:ascii="华文宋体" w:hAnsi="华文宋体" w:eastAsia="华文宋体" w:cs="华文宋体"/>
          <w:kern w:val="0"/>
          <w:sz w:val="28"/>
          <w:szCs w:val="28"/>
          <w:lang w:val="en-US" w:eastAsia="zh-CN"/>
        </w:rPr>
        <w:t>3</w:t>
      </w:r>
      <w:r>
        <w:rPr>
          <w:rFonts w:hint="eastAsia" w:ascii="华文宋体" w:hAnsi="华文宋体" w:eastAsia="华文宋体" w:cs="华文宋体"/>
          <w:kern w:val="0"/>
          <w:sz w:val="28"/>
          <w:szCs w:val="28"/>
        </w:rPr>
        <w:t>届推免生名额</w:t>
      </w:r>
      <w:r>
        <w:rPr>
          <w:rFonts w:hint="eastAsia" w:ascii="华文宋体" w:hAnsi="华文宋体" w:eastAsia="华文宋体" w:cs="华文宋体"/>
          <w:kern w:val="0"/>
          <w:sz w:val="28"/>
          <w:szCs w:val="28"/>
          <w:lang w:eastAsia="zh-CN"/>
        </w:rPr>
        <w:t>共计</w:t>
      </w:r>
      <w:r>
        <w:rPr>
          <w:rFonts w:hint="eastAsia" w:ascii="华文宋体" w:hAnsi="华文宋体" w:eastAsia="华文宋体" w:cs="华文宋体"/>
          <w:kern w:val="0"/>
          <w:sz w:val="28"/>
          <w:szCs w:val="28"/>
          <w:lang w:val="en-US" w:eastAsia="zh-CN"/>
        </w:rPr>
        <w:t>9名（包括海洋科学国家级一流专业追加名额1名、海洋科学（菁英班）—本科创新人才培养改革建设优秀追加名额1名、特殊学术专长（B类）名额1名）。海洋科学专业推免生名额5名（包括海洋科学国家级一流专业追加名额1名和海洋科学（菁英班）—本科创新人才培养改革建设优秀名额1名），海洋工程与技术专业推免生名额4名（特殊学术专长（B类）名额1名）。</w:t>
      </w:r>
    </w:p>
    <w:p>
      <w:pPr>
        <w:keepNext w:val="0"/>
        <w:keepLines w:val="0"/>
        <w:pageBreakBefore w:val="0"/>
        <w:widowControl w:val="0"/>
        <w:kinsoku/>
        <w:wordWrap/>
        <w:overflowPunct/>
        <w:topLinePunct w:val="0"/>
        <w:autoSpaceDE/>
        <w:autoSpaceDN/>
        <w:bidi w:val="0"/>
        <w:adjustRightInd/>
        <w:snapToGrid w:val="0"/>
        <w:spacing w:line="400" w:lineRule="exact"/>
        <w:ind w:left="0" w:firstLine="645"/>
        <w:textAlignment w:val="auto"/>
        <w:rPr>
          <w:rFonts w:hint="eastAsia" w:ascii="华文宋体" w:hAnsi="华文宋体" w:eastAsia="华文宋体" w:cs="华文宋体"/>
          <w:b w:val="0"/>
          <w:bCs w:val="0"/>
          <w:sz w:val="28"/>
          <w:szCs w:val="28"/>
        </w:rPr>
      </w:pPr>
    </w:p>
    <w:p>
      <w:pPr>
        <w:snapToGrid w:val="0"/>
        <w:spacing w:line="600" w:lineRule="exact"/>
        <w:ind w:left="0" w:firstLine="645"/>
        <w:rPr>
          <w:rFonts w:hint="eastAsia" w:ascii="华文宋体" w:hAnsi="华文宋体" w:eastAsia="华文宋体" w:cs="华文宋体"/>
          <w:b w:val="0"/>
          <w:bCs w:val="0"/>
          <w:sz w:val="28"/>
          <w:szCs w:val="28"/>
        </w:rPr>
      </w:pPr>
      <w:r>
        <w:rPr>
          <w:rFonts w:hint="eastAsia" w:ascii="华文宋体" w:hAnsi="华文宋体" w:eastAsia="华文宋体" w:cs="华文宋体"/>
          <w:b w:val="0"/>
          <w:bCs w:val="0"/>
          <w:sz w:val="28"/>
          <w:szCs w:val="28"/>
        </w:rPr>
        <w:t>（</w:t>
      </w:r>
      <w:r>
        <w:rPr>
          <w:rFonts w:hint="eastAsia" w:ascii="华文宋体" w:hAnsi="华文宋体" w:eastAsia="华文宋体" w:cs="华文宋体"/>
          <w:b w:val="0"/>
          <w:bCs w:val="0"/>
          <w:sz w:val="28"/>
          <w:szCs w:val="28"/>
          <w:lang w:val="en-US" w:eastAsia="zh-CN"/>
        </w:rPr>
        <w:t>二</w:t>
      </w:r>
      <w:r>
        <w:rPr>
          <w:rFonts w:hint="eastAsia" w:ascii="华文宋体" w:hAnsi="华文宋体" w:eastAsia="华文宋体" w:cs="华文宋体"/>
          <w:b w:val="0"/>
          <w:bCs w:val="0"/>
          <w:sz w:val="28"/>
          <w:szCs w:val="28"/>
        </w:rPr>
        <w:t>）李四光计划</w:t>
      </w:r>
    </w:p>
    <w:p>
      <w:pPr>
        <w:snapToGrid w:val="0"/>
        <w:spacing w:line="600" w:lineRule="exact"/>
        <w:ind w:left="0" w:leftChars="0" w:firstLine="280" w:firstLineChars="100"/>
        <w:rPr>
          <w:rFonts w:hint="eastAsia" w:ascii="华文宋体" w:hAnsi="华文宋体" w:eastAsia="华文宋体" w:cs="华文宋体"/>
          <w:sz w:val="28"/>
          <w:szCs w:val="28"/>
        </w:rPr>
      </w:pPr>
      <w:r>
        <w:rPr>
          <w:rFonts w:hint="eastAsia" w:ascii="华文宋体" w:hAnsi="华文宋体" w:eastAsia="华文宋体" w:cs="华文宋体"/>
          <w:sz w:val="28"/>
          <w:szCs w:val="28"/>
        </w:rPr>
        <w:t>“李四光”计划班由本科生院根据“李四光”计划相关规定在已参加该计划的201</w:t>
      </w:r>
      <w:r>
        <w:rPr>
          <w:rFonts w:hint="eastAsia" w:ascii="华文宋体" w:hAnsi="华文宋体" w:eastAsia="华文宋体" w:cs="华文宋体"/>
          <w:sz w:val="28"/>
          <w:szCs w:val="28"/>
          <w:lang w:val="en-US" w:eastAsia="zh-CN"/>
        </w:rPr>
        <w:t>9</w:t>
      </w:r>
      <w:r>
        <w:rPr>
          <w:rFonts w:hint="eastAsia" w:ascii="华文宋体" w:hAnsi="华文宋体" w:eastAsia="华文宋体" w:cs="华文宋体"/>
          <w:sz w:val="28"/>
          <w:szCs w:val="28"/>
        </w:rPr>
        <w:t>级学生中选拔。</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rPr>
        <w:t>（</w:t>
      </w:r>
      <w:r>
        <w:rPr>
          <w:rFonts w:hint="eastAsia" w:ascii="华文宋体" w:hAnsi="华文宋体" w:eastAsia="华文宋体" w:cs="华文宋体"/>
          <w:sz w:val="28"/>
          <w:szCs w:val="28"/>
          <w:lang w:val="en-US" w:eastAsia="zh-CN"/>
        </w:rPr>
        <w:t>三</w:t>
      </w:r>
      <w:r>
        <w:rPr>
          <w:rFonts w:hint="eastAsia" w:ascii="华文宋体" w:hAnsi="华文宋体" w:eastAsia="华文宋体" w:cs="华文宋体"/>
          <w:sz w:val="28"/>
          <w:szCs w:val="28"/>
        </w:rPr>
        <w:t>）“特殊学术专长”</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rPr>
        <w:t>1.特殊学术专长A类</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rPr>
        <w:t>为完善学校推荐免试攻读研究生选拔体系，根据国家文件精神，以学生本科阶段综合成绩为基础，同时考虑学生特殊学术专长。有特殊学术专长或具有突出培养潜质、在科学研究或社会实践等方面取得重大成绩或有突出表现的学生可向学院申请特殊学术专长认定，学院专家审核小组对申请学生的论文、竞赛获奖奖项及内容审核鉴定后报送本科生院。由学校研究生招生暨推免生遴选工作领导小组委托本科生院组建学校专家审核小组进行遴选。学生在学院内已取得推免资格的，不再推荐。各学院报送名额不超过本院当届毕业生人数的1.5%。具体要求见《推荐免试研究生特殊学术专长A类认定办法》（见附件3）。</w:t>
      </w:r>
    </w:p>
    <w:p>
      <w:pPr>
        <w:numPr>
          <w:ilvl w:val="0"/>
          <w:numId w:val="0"/>
        </w:numPr>
        <w:snapToGrid w:val="0"/>
        <w:spacing w:line="600" w:lineRule="exact"/>
        <w:ind w:leftChars="100"/>
        <w:rPr>
          <w:rFonts w:hint="eastAsia" w:ascii="仿宋" w:hAnsi="仿宋" w:eastAsia="仿宋"/>
          <w:sz w:val="32"/>
        </w:rPr>
      </w:pPr>
      <w:r>
        <w:rPr>
          <w:rFonts w:hint="eastAsia" w:ascii="仿宋" w:hAnsi="仿宋" w:eastAsia="仿宋"/>
          <w:sz w:val="32"/>
          <w:lang w:val="en-US" w:eastAsia="zh-CN"/>
        </w:rPr>
        <w:t xml:space="preserve">  2.</w:t>
      </w:r>
      <w:r>
        <w:rPr>
          <w:rFonts w:hint="eastAsia" w:ascii="华文宋体" w:hAnsi="华文宋体" w:eastAsia="华文宋体" w:cs="华文宋体"/>
          <w:sz w:val="28"/>
          <w:szCs w:val="28"/>
        </w:rPr>
        <w:t>特殊学术专长B类</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rPr>
        <w:t>学院负责在已参加我校“本硕博”计划的201</w:t>
      </w:r>
      <w:r>
        <w:rPr>
          <w:rFonts w:hint="eastAsia" w:ascii="华文宋体" w:hAnsi="华文宋体" w:eastAsia="华文宋体" w:cs="华文宋体"/>
          <w:sz w:val="28"/>
          <w:szCs w:val="28"/>
          <w:lang w:val="en-US" w:eastAsia="zh-CN"/>
        </w:rPr>
        <w:t>9</w:t>
      </w:r>
      <w:r>
        <w:rPr>
          <w:rFonts w:hint="eastAsia" w:ascii="华文宋体" w:hAnsi="华文宋体" w:eastAsia="华文宋体" w:cs="华文宋体"/>
          <w:sz w:val="28"/>
          <w:szCs w:val="28"/>
        </w:rPr>
        <w:t>级学生中择优选拔。</w:t>
      </w:r>
    </w:p>
    <w:p>
      <w:pPr>
        <w:snapToGrid w:val="0"/>
        <w:spacing w:line="600" w:lineRule="exact"/>
        <w:ind w:left="0" w:firstLine="640"/>
        <w:rPr>
          <w:rFonts w:hint="eastAsia" w:ascii="华文宋体" w:hAnsi="华文宋体" w:eastAsia="华文宋体" w:cs="华文宋体"/>
          <w:sz w:val="28"/>
          <w:szCs w:val="28"/>
        </w:rPr>
      </w:pPr>
      <w:r>
        <w:rPr>
          <w:rFonts w:hint="eastAsia" w:ascii="仿宋" w:hAnsi="仿宋" w:eastAsia="仿宋"/>
          <w:sz w:val="32"/>
        </w:rPr>
        <w:t>（</w:t>
      </w:r>
      <w:r>
        <w:rPr>
          <w:rFonts w:hint="eastAsia" w:ascii="华文宋体" w:hAnsi="华文宋体" w:eastAsia="华文宋体" w:cs="华文宋体"/>
          <w:sz w:val="28"/>
          <w:szCs w:val="28"/>
        </w:rPr>
        <w:t>1）学生向学院提交申请表及相关材料，学院将学生相关材料进行公示。</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lang w:val="en-US" w:eastAsia="zh-CN"/>
        </w:rPr>
        <w:t>2</w:t>
      </w: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rPr>
        <w:t>学校授权学院专家审核小组（专家审核小组成员应具有相关学科副教授以上职称，一般不少于5人）对申请学生材料进行审核，以学生本科阶段综合成绩为基础，同时考察学生进入该计划后的科研精神、创新能力与科研成果。</w:t>
      </w:r>
    </w:p>
    <w:p>
      <w:pPr>
        <w:snapToGrid w:val="0"/>
        <w:spacing w:line="600" w:lineRule="exact"/>
        <w:ind w:left="0" w:firstLine="640"/>
        <w:rPr>
          <w:rFonts w:hint="eastAsia" w:ascii="华文宋体" w:hAnsi="华文宋体" w:eastAsia="华文宋体" w:cs="华文宋体"/>
          <w:sz w:val="28"/>
          <w:szCs w:val="28"/>
        </w:rPr>
      </w:pPr>
      <w:r>
        <w:rPr>
          <w:rFonts w:hint="eastAsia" w:ascii="华文宋体" w:hAnsi="华文宋体" w:eastAsia="华文宋体" w:cs="华文宋体"/>
          <w:sz w:val="28"/>
          <w:szCs w:val="28"/>
        </w:rPr>
        <w:t>（3）学院专家审核小组及每位成员都要给出明确审核鉴定意见并签字存档，形成学院专家审核小组推荐意见，遴选结果公示5天。</w:t>
      </w:r>
    </w:p>
    <w:p>
      <w:pPr>
        <w:snapToGrid w:val="0"/>
        <w:spacing w:line="600" w:lineRule="exact"/>
        <w:ind w:left="0" w:firstLine="640"/>
        <w:rPr>
          <w:rFonts w:hint="eastAsia" w:ascii="仿宋" w:hAnsi="仿宋" w:eastAsia="仿宋"/>
          <w:sz w:val="32"/>
        </w:rPr>
      </w:pPr>
      <w:r>
        <w:rPr>
          <w:rFonts w:hint="eastAsia" w:ascii="华文宋体" w:hAnsi="华文宋体" w:eastAsia="华文宋体" w:cs="华文宋体"/>
          <w:sz w:val="28"/>
          <w:szCs w:val="28"/>
        </w:rPr>
        <w:t>（4）公示无异议后，学院将学生申请资料、遴选结果报本科生院审核及存档。</w:t>
      </w:r>
    </w:p>
    <w:p>
      <w:pPr>
        <w:snapToGrid w:val="0"/>
        <w:spacing w:line="600" w:lineRule="exact"/>
        <w:ind w:left="0" w:leftChars="0" w:firstLine="560" w:firstLineChars="200"/>
        <w:rPr>
          <w:rFonts w:hint="eastAsia" w:ascii="华文宋体" w:hAnsi="华文宋体" w:eastAsia="华文宋体" w:cs="华文宋体"/>
          <w:sz w:val="28"/>
          <w:szCs w:val="28"/>
        </w:rPr>
      </w:pPr>
      <w:r>
        <w:rPr>
          <w:rFonts w:hint="eastAsia" w:ascii="华文宋体" w:hAnsi="华文宋体" w:eastAsia="华文宋体" w:cs="华文宋体"/>
          <w:sz w:val="28"/>
          <w:szCs w:val="28"/>
        </w:rPr>
        <w:t>（</w:t>
      </w:r>
      <w:r>
        <w:rPr>
          <w:rFonts w:hint="eastAsia" w:ascii="华文宋体" w:hAnsi="华文宋体" w:eastAsia="华文宋体" w:cs="华文宋体"/>
          <w:sz w:val="28"/>
          <w:szCs w:val="28"/>
          <w:lang w:val="en-US" w:eastAsia="zh-CN"/>
        </w:rPr>
        <w:t>四</w:t>
      </w:r>
      <w:r>
        <w:rPr>
          <w:rFonts w:hint="eastAsia" w:ascii="华文宋体" w:hAnsi="华文宋体" w:eastAsia="华文宋体" w:cs="华文宋体"/>
          <w:sz w:val="28"/>
          <w:szCs w:val="28"/>
        </w:rPr>
        <w:t>）研究生支教团</w:t>
      </w:r>
    </w:p>
    <w:p>
      <w:pPr>
        <w:snapToGrid w:val="0"/>
        <w:spacing w:line="600" w:lineRule="exact"/>
        <w:ind w:left="0" w:firstLine="645"/>
        <w:rPr>
          <w:rFonts w:hint="eastAsia" w:ascii="华文宋体" w:hAnsi="华文宋体" w:eastAsia="华文宋体" w:cs="华文宋体"/>
          <w:sz w:val="28"/>
          <w:szCs w:val="28"/>
        </w:rPr>
      </w:pPr>
      <w:r>
        <w:rPr>
          <w:rFonts w:hint="eastAsia" w:ascii="华文宋体" w:hAnsi="华文宋体" w:eastAsia="华文宋体" w:cs="华文宋体"/>
          <w:sz w:val="28"/>
          <w:szCs w:val="28"/>
        </w:rPr>
        <w:t>名额11个（名额单列，以下简称“支教计划”）。凡达到学校推免生推荐条件的201</w:t>
      </w:r>
      <w:r>
        <w:rPr>
          <w:rFonts w:hint="eastAsia" w:ascii="华文宋体" w:hAnsi="华文宋体" w:eastAsia="华文宋体" w:cs="华文宋体"/>
          <w:sz w:val="28"/>
          <w:szCs w:val="28"/>
          <w:lang w:val="en-US" w:eastAsia="zh-CN"/>
        </w:rPr>
        <w:t>9</w:t>
      </w:r>
      <w:r>
        <w:rPr>
          <w:rFonts w:hint="eastAsia" w:ascii="华文宋体" w:hAnsi="华文宋体" w:eastAsia="华文宋体" w:cs="华文宋体"/>
          <w:sz w:val="28"/>
          <w:szCs w:val="28"/>
        </w:rPr>
        <w:t>级本科生，且是中国地质大学（武汉）注册志愿者，志愿服务时长不低于50小时，均可申报，不受综合排名限制。具体选拔要求由校团委另行通知。学院对申报“支教计划”的学生进行预审，对满足申报条件的学生报校团委，参加学校组织的遴选。学院报送名额</w:t>
      </w:r>
      <w:r>
        <w:rPr>
          <w:rFonts w:hint="eastAsia" w:ascii="华文宋体" w:hAnsi="华文宋体" w:eastAsia="华文宋体" w:cs="华文宋体"/>
          <w:sz w:val="28"/>
          <w:szCs w:val="28"/>
          <w:lang w:val="en-US" w:eastAsia="zh-CN"/>
        </w:rPr>
        <w:t>1名</w:t>
      </w:r>
      <w:r>
        <w:rPr>
          <w:rFonts w:hint="eastAsia" w:ascii="华文宋体" w:hAnsi="华文宋体" w:eastAsia="华文宋体" w:cs="华文宋体"/>
          <w:sz w:val="28"/>
          <w:szCs w:val="28"/>
        </w:rPr>
        <w:t>。</w:t>
      </w:r>
    </w:p>
    <w:p>
      <w:pPr>
        <w:snapToGrid w:val="0"/>
        <w:spacing w:line="600" w:lineRule="exact"/>
        <w:ind w:left="0" w:firstLine="645"/>
        <w:rPr>
          <w:rFonts w:hint="eastAsia" w:ascii="华文宋体" w:hAnsi="华文宋体" w:eastAsia="华文宋体" w:cs="华文宋体"/>
          <w:sz w:val="28"/>
          <w:szCs w:val="28"/>
        </w:rPr>
      </w:pPr>
      <w:r>
        <w:rPr>
          <w:rFonts w:hint="eastAsia" w:ascii="华文宋体" w:hAnsi="华文宋体" w:eastAsia="华文宋体" w:cs="华文宋体"/>
          <w:sz w:val="28"/>
          <w:szCs w:val="28"/>
        </w:rPr>
        <w:t>根据全国大学生志愿服务西部计划项目管理办公室《关于组建中国青年志愿者扶贫接力计划第2</w:t>
      </w:r>
      <w:r>
        <w:rPr>
          <w:rFonts w:hint="eastAsia" w:ascii="华文宋体" w:hAnsi="华文宋体" w:eastAsia="华文宋体" w:cs="华文宋体"/>
          <w:sz w:val="28"/>
          <w:szCs w:val="28"/>
          <w:lang w:val="en-US" w:eastAsia="zh-CN"/>
        </w:rPr>
        <w:t>5</w:t>
      </w:r>
      <w:r>
        <w:rPr>
          <w:rFonts w:hint="eastAsia" w:ascii="华文宋体" w:hAnsi="华文宋体" w:eastAsia="华文宋体" w:cs="华文宋体"/>
          <w:sz w:val="28"/>
          <w:szCs w:val="28"/>
        </w:rPr>
        <w:t>届（202</w:t>
      </w:r>
      <w:r>
        <w:rPr>
          <w:rFonts w:hint="eastAsia" w:ascii="华文宋体" w:hAnsi="华文宋体" w:eastAsia="华文宋体" w:cs="华文宋体"/>
          <w:sz w:val="28"/>
          <w:szCs w:val="28"/>
          <w:lang w:val="en-US" w:eastAsia="zh-CN"/>
        </w:rPr>
        <w:t>3</w:t>
      </w:r>
      <w:r>
        <w:rPr>
          <w:rFonts w:hint="eastAsia" w:ascii="华文宋体" w:hAnsi="华文宋体" w:eastAsia="华文宋体" w:cs="华文宋体"/>
          <w:sz w:val="28"/>
          <w:szCs w:val="28"/>
        </w:rPr>
        <w:t>—202</w:t>
      </w:r>
      <w:r>
        <w:rPr>
          <w:rFonts w:hint="eastAsia" w:ascii="华文宋体" w:hAnsi="华文宋体" w:eastAsia="华文宋体" w:cs="华文宋体"/>
          <w:sz w:val="28"/>
          <w:szCs w:val="28"/>
          <w:lang w:val="en-US" w:eastAsia="zh-CN"/>
        </w:rPr>
        <w:t>4</w:t>
      </w:r>
      <w:r>
        <w:rPr>
          <w:rFonts w:hint="eastAsia" w:ascii="华文宋体" w:hAnsi="华文宋体" w:eastAsia="华文宋体" w:cs="华文宋体"/>
          <w:sz w:val="28"/>
          <w:szCs w:val="28"/>
        </w:rPr>
        <w:t>年度）研究生支教团有关工作的通知》（全国项目办发〔202</w:t>
      </w:r>
      <w:r>
        <w:rPr>
          <w:rFonts w:hint="eastAsia" w:ascii="华文宋体" w:hAnsi="华文宋体" w:eastAsia="华文宋体" w:cs="华文宋体"/>
          <w:sz w:val="28"/>
          <w:szCs w:val="28"/>
          <w:lang w:val="en-US" w:eastAsia="zh-CN"/>
        </w:rPr>
        <w:t>2</w:t>
      </w:r>
      <w:r>
        <w:rPr>
          <w:rFonts w:hint="eastAsia" w:ascii="华文宋体" w:hAnsi="华文宋体" w:eastAsia="华文宋体" w:cs="华文宋体"/>
          <w:sz w:val="28"/>
          <w:szCs w:val="28"/>
        </w:rPr>
        <w:t>〕</w:t>
      </w:r>
      <w:r>
        <w:rPr>
          <w:rFonts w:hint="eastAsia" w:ascii="华文宋体" w:hAnsi="华文宋体" w:eastAsia="华文宋体" w:cs="华文宋体"/>
          <w:sz w:val="28"/>
          <w:szCs w:val="28"/>
          <w:lang w:val="en-US" w:eastAsia="zh-CN"/>
        </w:rPr>
        <w:t>3</w:t>
      </w:r>
      <w:r>
        <w:rPr>
          <w:rFonts w:hint="eastAsia" w:ascii="华文宋体" w:hAnsi="华文宋体" w:eastAsia="华文宋体" w:cs="华文宋体"/>
          <w:sz w:val="28"/>
          <w:szCs w:val="28"/>
        </w:rPr>
        <w:t>号）要求，由学校支教推免研究生工作小组组织学院推荐的学生面试，择优选拔。</w:t>
      </w:r>
    </w:p>
    <w:p>
      <w:pPr>
        <w:snapToGrid w:val="0"/>
        <w:spacing w:line="600" w:lineRule="exact"/>
        <w:ind w:left="0" w:leftChars="0" w:firstLine="560" w:firstLineChars="200"/>
        <w:rPr>
          <w:rFonts w:hint="eastAsia" w:ascii="华文宋体" w:hAnsi="华文宋体" w:eastAsia="华文宋体" w:cs="华文宋体"/>
          <w:sz w:val="28"/>
          <w:szCs w:val="28"/>
        </w:rPr>
      </w:pP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lang w:val="en-US" w:eastAsia="zh-CN"/>
        </w:rPr>
        <w:t>五</w:t>
      </w: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rPr>
        <w:t>今年所有推免生都要参加学院的综合排名</w:t>
      </w:r>
      <w:r>
        <w:rPr>
          <w:rFonts w:hint="eastAsia" w:ascii="华文宋体" w:hAnsi="华文宋体" w:eastAsia="华文宋体" w:cs="华文宋体"/>
          <w:color w:val="000000" w:themeColor="text1"/>
          <w:sz w:val="28"/>
          <w:szCs w:val="28"/>
          <w14:textFill>
            <w14:solidFill>
              <w14:schemeClr w14:val="tx1"/>
            </w14:solidFill>
          </w14:textFill>
        </w:rPr>
        <w:t>（包括李四光计划</w:t>
      </w:r>
      <w:r>
        <w:rPr>
          <w:rFonts w:hint="eastAsia" w:ascii="华文宋体" w:hAnsi="华文宋体" w:eastAsia="华文宋体" w:cs="华文宋体"/>
          <w:color w:val="000000" w:themeColor="text1"/>
          <w:sz w:val="28"/>
          <w:szCs w:val="28"/>
          <w:lang w:eastAsia="zh-CN"/>
          <w14:textFill>
            <w14:solidFill>
              <w14:schemeClr w14:val="tx1"/>
            </w14:solidFill>
          </w14:textFill>
        </w:rPr>
        <w:t>、</w:t>
      </w:r>
      <w:r>
        <w:rPr>
          <w:rFonts w:hint="eastAsia" w:ascii="华文宋体" w:hAnsi="华文宋体" w:eastAsia="华文宋体" w:cs="华文宋体"/>
          <w:color w:val="000000" w:themeColor="text1"/>
          <w:sz w:val="28"/>
          <w:szCs w:val="28"/>
          <w:lang w:val="en-US" w:eastAsia="zh-CN"/>
          <w14:textFill>
            <w14:solidFill>
              <w14:schemeClr w14:val="tx1"/>
            </w14:solidFill>
          </w14:textFill>
        </w:rPr>
        <w:t>特殊学术专长、</w:t>
      </w:r>
      <w:r>
        <w:rPr>
          <w:rFonts w:hint="eastAsia" w:ascii="华文宋体" w:hAnsi="华文宋体" w:eastAsia="华文宋体" w:cs="华文宋体"/>
          <w:color w:val="000000" w:themeColor="text1"/>
          <w:sz w:val="28"/>
          <w:szCs w:val="28"/>
          <w:lang w:eastAsia="zh-CN"/>
          <w14:textFill>
            <w14:solidFill>
              <w14:schemeClr w14:val="tx1"/>
            </w14:solidFill>
          </w14:textFill>
        </w:rPr>
        <w:t>支教</w:t>
      </w:r>
      <w:r>
        <w:rPr>
          <w:rFonts w:hint="eastAsia" w:ascii="华文宋体" w:hAnsi="华文宋体" w:eastAsia="华文宋体" w:cs="华文宋体"/>
          <w:color w:val="000000" w:themeColor="text1"/>
          <w:sz w:val="28"/>
          <w:szCs w:val="28"/>
          <w:lang w:val="en-US" w:eastAsia="zh-CN"/>
          <w14:textFill>
            <w14:solidFill>
              <w14:schemeClr w14:val="tx1"/>
            </w14:solidFill>
          </w14:textFill>
        </w:rPr>
        <w:t>计划</w:t>
      </w:r>
      <w:r>
        <w:rPr>
          <w:rFonts w:hint="eastAsia" w:ascii="华文宋体" w:hAnsi="华文宋体" w:eastAsia="华文宋体" w:cs="华文宋体"/>
          <w:color w:val="000000" w:themeColor="text1"/>
          <w:sz w:val="28"/>
          <w:szCs w:val="28"/>
          <w14:textFill>
            <w14:solidFill>
              <w14:schemeClr w14:val="tx1"/>
            </w14:solidFill>
          </w14:textFill>
        </w:rPr>
        <w:t>）</w:t>
      </w:r>
      <w:r>
        <w:rPr>
          <w:rFonts w:hint="eastAsia" w:ascii="华文宋体" w:hAnsi="华文宋体" w:eastAsia="华文宋体" w:cs="华文宋体"/>
          <w:sz w:val="28"/>
          <w:szCs w:val="28"/>
        </w:rPr>
        <w:t>。学院鼓励学生踊跃报名参加学校层面的各项</w:t>
      </w:r>
      <w:r>
        <w:rPr>
          <w:rFonts w:hint="eastAsia" w:ascii="华文宋体" w:hAnsi="华文宋体" w:eastAsia="华文宋体" w:cs="华文宋体"/>
          <w:sz w:val="28"/>
          <w:szCs w:val="28"/>
          <w:lang w:eastAsia="zh-CN"/>
        </w:rPr>
        <w:t>推免</w:t>
      </w:r>
      <w:r>
        <w:rPr>
          <w:rFonts w:hint="eastAsia" w:ascii="华文宋体" w:hAnsi="华文宋体" w:eastAsia="华文宋体" w:cs="华文宋体"/>
          <w:sz w:val="28"/>
          <w:szCs w:val="28"/>
        </w:rPr>
        <w:t>计划</w:t>
      </w:r>
      <w:r>
        <w:rPr>
          <w:rFonts w:hint="eastAsia" w:ascii="华文宋体" w:hAnsi="华文宋体" w:eastAsia="华文宋体" w:cs="华文宋体"/>
          <w:sz w:val="28"/>
          <w:szCs w:val="28"/>
          <w:lang w:eastAsia="zh-CN"/>
        </w:rPr>
        <w:t>。</w:t>
      </w:r>
    </w:p>
    <w:p>
      <w:pPr>
        <w:snapToGrid w:val="0"/>
        <w:spacing w:line="600" w:lineRule="exact"/>
        <w:ind w:left="0" w:leftChars="0" w:firstLine="0" w:firstLineChars="0"/>
        <w:rPr>
          <w:rFonts w:hint="eastAsia" w:ascii="华文宋体" w:hAnsi="华文宋体" w:eastAsia="华文宋体" w:cs="华文宋体"/>
          <w:b/>
          <w:sz w:val="28"/>
          <w:szCs w:val="28"/>
        </w:rPr>
      </w:pPr>
      <w:r>
        <w:rPr>
          <w:rFonts w:hint="eastAsia" w:ascii="华文宋体" w:hAnsi="华文宋体" w:eastAsia="华文宋体" w:cs="华文宋体"/>
          <w:b/>
          <w:sz w:val="28"/>
          <w:szCs w:val="28"/>
        </w:rPr>
        <w:t>四、推荐程序</w:t>
      </w:r>
    </w:p>
    <w:p>
      <w:pPr>
        <w:snapToGrid w:val="0"/>
        <w:spacing w:line="600" w:lineRule="exact"/>
        <w:ind w:left="0" w:leftChars="0" w:firstLine="560" w:firstLineChars="200"/>
        <w:rPr>
          <w:rFonts w:hint="eastAsia" w:ascii="华文宋体" w:hAnsi="华文宋体" w:eastAsia="华文宋体" w:cs="华文宋体"/>
          <w:sz w:val="28"/>
          <w:szCs w:val="28"/>
          <w:lang w:val="en-US" w:eastAsia="zh-CN"/>
        </w:rPr>
      </w:pPr>
      <w:r>
        <w:rPr>
          <w:rFonts w:hint="eastAsia" w:ascii="华文宋体" w:hAnsi="华文宋体" w:eastAsia="华文宋体" w:cs="华文宋体"/>
          <w:sz w:val="28"/>
          <w:szCs w:val="28"/>
          <w:lang w:eastAsia="zh-CN"/>
        </w:rPr>
        <w:t>（</w:t>
      </w:r>
      <w:r>
        <w:rPr>
          <w:rFonts w:hint="eastAsia" w:ascii="华文宋体" w:hAnsi="华文宋体" w:eastAsia="华文宋体" w:cs="华文宋体"/>
          <w:sz w:val="28"/>
          <w:szCs w:val="28"/>
          <w:lang w:val="en-US" w:eastAsia="zh-CN"/>
        </w:rPr>
        <w:t>一</w:t>
      </w:r>
      <w:r>
        <w:rPr>
          <w:rFonts w:hint="eastAsia" w:ascii="华文宋体" w:hAnsi="华文宋体" w:eastAsia="华文宋体" w:cs="华文宋体"/>
          <w:sz w:val="28"/>
          <w:szCs w:val="28"/>
          <w:lang w:eastAsia="zh-CN"/>
        </w:rPr>
        <w:t>）9月</w:t>
      </w:r>
      <w:r>
        <w:rPr>
          <w:rFonts w:hint="eastAsia" w:ascii="华文宋体" w:hAnsi="华文宋体" w:eastAsia="华文宋体" w:cs="华文宋体"/>
          <w:sz w:val="28"/>
          <w:szCs w:val="28"/>
          <w:lang w:val="en-US" w:eastAsia="zh-CN"/>
        </w:rPr>
        <w:t>15前</w:t>
      </w:r>
      <w:r>
        <w:rPr>
          <w:rFonts w:hint="eastAsia" w:ascii="华文宋体" w:hAnsi="华文宋体" w:eastAsia="华文宋体" w:cs="华文宋体"/>
          <w:sz w:val="28"/>
          <w:szCs w:val="28"/>
          <w:lang w:eastAsia="zh-CN"/>
        </w:rPr>
        <w:t>日公布学院推免工作流程、方案、细则及相关规定。</w:t>
      </w:r>
    </w:p>
    <w:p>
      <w:pPr>
        <w:keepNext w:val="0"/>
        <w:keepLines w:val="0"/>
        <w:widowControl/>
        <w:suppressLineNumbers w:val="0"/>
        <w:ind w:left="0" w:leftChars="0" w:firstLine="560" w:firstLineChars="200"/>
        <w:jc w:val="left"/>
        <w:rPr>
          <w:rFonts w:hint="eastAsia" w:ascii="华文宋体" w:hAnsi="华文宋体" w:eastAsia="华文宋体" w:cs="华文宋体"/>
          <w:color w:val="auto"/>
          <w:kern w:val="0"/>
          <w:sz w:val="28"/>
          <w:szCs w:val="28"/>
          <w:lang w:eastAsia="zh-CN"/>
        </w:rPr>
      </w:pPr>
      <w:r>
        <w:rPr>
          <w:rFonts w:hint="eastAsia" w:ascii="华文宋体" w:hAnsi="华文宋体" w:eastAsia="华文宋体" w:cs="华文宋体"/>
          <w:color w:val="auto"/>
          <w:kern w:val="0"/>
          <w:sz w:val="28"/>
          <w:szCs w:val="28"/>
          <w:lang w:eastAsia="zh-CN"/>
        </w:rPr>
        <w:t>（</w:t>
      </w:r>
      <w:r>
        <w:rPr>
          <w:rFonts w:hint="eastAsia" w:ascii="华文宋体" w:hAnsi="华文宋体" w:eastAsia="华文宋体" w:cs="华文宋体"/>
          <w:color w:val="auto"/>
          <w:kern w:val="0"/>
          <w:sz w:val="28"/>
          <w:szCs w:val="28"/>
          <w:lang w:val="en-US" w:eastAsia="zh-CN"/>
        </w:rPr>
        <w:t>二</w:t>
      </w:r>
      <w:r>
        <w:rPr>
          <w:rFonts w:hint="eastAsia" w:ascii="华文宋体" w:hAnsi="华文宋体" w:eastAsia="华文宋体" w:cs="华文宋体"/>
          <w:color w:val="auto"/>
          <w:kern w:val="0"/>
          <w:sz w:val="28"/>
          <w:szCs w:val="28"/>
          <w:lang w:eastAsia="zh-CN"/>
        </w:rPr>
        <w:t>）</w:t>
      </w:r>
      <w:r>
        <w:rPr>
          <w:rFonts w:hint="eastAsia" w:ascii="华文宋体" w:hAnsi="华文宋体" w:eastAsia="华文宋体" w:cs="华文宋体"/>
          <w:color w:val="000000"/>
          <w:kern w:val="0"/>
          <w:sz w:val="28"/>
          <w:szCs w:val="28"/>
        </w:rPr>
        <w:t>9月</w:t>
      </w:r>
      <w:r>
        <w:rPr>
          <w:rFonts w:hint="eastAsia" w:ascii="华文宋体" w:hAnsi="华文宋体" w:eastAsia="华文宋体" w:cs="华文宋体"/>
          <w:color w:val="000000"/>
          <w:kern w:val="0"/>
          <w:sz w:val="28"/>
          <w:szCs w:val="28"/>
          <w:lang w:val="en-US" w:eastAsia="zh-CN"/>
        </w:rPr>
        <w:t>16</w:t>
      </w:r>
      <w:r>
        <w:rPr>
          <w:rFonts w:hint="eastAsia" w:ascii="华文宋体" w:hAnsi="华文宋体" w:eastAsia="华文宋体" w:cs="华文宋体"/>
          <w:color w:val="000000"/>
          <w:kern w:val="0"/>
          <w:sz w:val="28"/>
          <w:szCs w:val="28"/>
        </w:rPr>
        <w:t>日</w:t>
      </w:r>
      <w:r>
        <w:rPr>
          <w:rFonts w:hint="eastAsia" w:ascii="华文宋体" w:hAnsi="华文宋体" w:eastAsia="华文宋体" w:cs="华文宋体"/>
          <w:sz w:val="28"/>
          <w:szCs w:val="28"/>
          <w:lang w:val="en-US" w:eastAsia="zh-CN"/>
        </w:rPr>
        <w:t>完成推免排名工作，并公示内容包括推免生名单、平均学分绩点、学业排名、考核成绩、综合成绩、综合排名。</w:t>
      </w:r>
      <w:r>
        <w:rPr>
          <w:rFonts w:hint="eastAsia" w:ascii="华文宋体" w:hAnsi="华文宋体" w:eastAsia="华文宋体" w:cs="华文宋体"/>
          <w:color w:val="000000"/>
          <w:kern w:val="0"/>
          <w:sz w:val="28"/>
          <w:szCs w:val="28"/>
        </w:rPr>
        <w:t>经主管教学副院长</w:t>
      </w:r>
      <w:r>
        <w:rPr>
          <w:rFonts w:hint="eastAsia" w:ascii="华文宋体" w:hAnsi="华文宋体" w:eastAsia="华文宋体" w:cs="华文宋体"/>
          <w:color w:val="000000"/>
          <w:kern w:val="0"/>
          <w:sz w:val="28"/>
          <w:szCs w:val="28"/>
          <w:lang w:eastAsia="zh-CN"/>
        </w:rPr>
        <w:t>、副书记</w:t>
      </w:r>
      <w:r>
        <w:rPr>
          <w:rFonts w:hint="eastAsia" w:ascii="华文宋体" w:hAnsi="华文宋体" w:eastAsia="华文宋体" w:cs="华文宋体"/>
          <w:color w:val="000000"/>
          <w:kern w:val="0"/>
          <w:sz w:val="28"/>
          <w:szCs w:val="28"/>
        </w:rPr>
        <w:t>签字确认后</w:t>
      </w:r>
      <w:r>
        <w:rPr>
          <w:rFonts w:hint="eastAsia" w:ascii="华文宋体" w:hAnsi="华文宋体" w:eastAsia="华文宋体" w:cs="华文宋体"/>
          <w:color w:val="000000"/>
          <w:kern w:val="0"/>
          <w:sz w:val="28"/>
          <w:szCs w:val="28"/>
          <w:lang w:eastAsia="zh-CN"/>
        </w:rPr>
        <w:t>报</w:t>
      </w:r>
      <w:r>
        <w:rPr>
          <w:rFonts w:hint="eastAsia" w:ascii="华文宋体" w:hAnsi="华文宋体" w:eastAsia="华文宋体" w:cs="华文宋体"/>
          <w:color w:val="000000"/>
          <w:kern w:val="0"/>
          <w:sz w:val="28"/>
          <w:szCs w:val="28"/>
        </w:rPr>
        <w:t>送</w:t>
      </w:r>
      <w:r>
        <w:rPr>
          <w:rFonts w:hint="eastAsia" w:ascii="华文宋体" w:hAnsi="华文宋体" w:eastAsia="华文宋体" w:cs="华文宋体"/>
          <w:color w:val="000000"/>
          <w:kern w:val="0"/>
          <w:sz w:val="28"/>
          <w:szCs w:val="28"/>
          <w:lang w:val="en-US" w:eastAsia="zh-CN"/>
        </w:rPr>
        <w:t>本科生院</w:t>
      </w:r>
      <w:r>
        <w:rPr>
          <w:rFonts w:hint="eastAsia" w:ascii="华文宋体" w:hAnsi="华文宋体" w:eastAsia="华文宋体" w:cs="华文宋体"/>
          <w:color w:val="000000"/>
          <w:kern w:val="0"/>
          <w:sz w:val="28"/>
          <w:szCs w:val="28"/>
        </w:rPr>
        <w:t>。</w:t>
      </w:r>
    </w:p>
    <w:p>
      <w:pPr>
        <w:snapToGrid w:val="0"/>
        <w:spacing w:line="600" w:lineRule="exact"/>
        <w:ind w:left="0" w:firstLine="561" w:firstLineChars="200"/>
        <w:rPr>
          <w:rFonts w:hint="eastAsia" w:ascii="华文宋体" w:hAnsi="华文宋体" w:eastAsia="华文宋体" w:cs="华文宋体"/>
          <w:b/>
          <w:sz w:val="28"/>
          <w:szCs w:val="28"/>
        </w:rPr>
      </w:pPr>
      <w:r>
        <w:rPr>
          <w:rFonts w:hint="eastAsia" w:ascii="华文宋体" w:hAnsi="华文宋体" w:eastAsia="华文宋体" w:cs="华文宋体"/>
          <w:b/>
          <w:sz w:val="28"/>
          <w:szCs w:val="28"/>
        </w:rPr>
        <w:t>五、接收程序</w:t>
      </w:r>
    </w:p>
    <w:p>
      <w:pPr>
        <w:snapToGrid w:val="0"/>
        <w:spacing w:line="600" w:lineRule="exact"/>
        <w:ind w:left="0" w:firstLine="645"/>
        <w:rPr>
          <w:rFonts w:hint="eastAsia" w:ascii="华文宋体" w:hAnsi="华文宋体" w:eastAsia="华文宋体" w:cs="华文宋体"/>
          <w:sz w:val="28"/>
          <w:szCs w:val="28"/>
        </w:rPr>
      </w:pPr>
      <w:r>
        <w:rPr>
          <w:rFonts w:hint="eastAsia" w:ascii="华文宋体" w:hAnsi="华文宋体" w:eastAsia="华文宋体" w:cs="华文宋体"/>
          <w:sz w:val="28"/>
          <w:szCs w:val="28"/>
        </w:rPr>
        <w:t>（一）接收复试：拟报考本校推荐免试研究生的，即日起请登录我校的推免生预报名系统填报志愿（http://epo.cug.edu.cn/open/zstksstm/signin.aspx），复试安排详见我校及报考学院的推免生复试方案。拟报考外校的，根据报考学校要求参加复试。</w:t>
      </w:r>
    </w:p>
    <w:p>
      <w:pPr>
        <w:snapToGrid w:val="0"/>
        <w:spacing w:line="600" w:lineRule="exact"/>
        <w:ind w:left="0" w:firstLine="645"/>
        <w:rPr>
          <w:rFonts w:hint="eastAsia" w:ascii="华文宋体" w:hAnsi="华文宋体" w:eastAsia="华文宋体" w:cs="华文宋体"/>
          <w:sz w:val="28"/>
          <w:szCs w:val="28"/>
        </w:rPr>
      </w:pPr>
      <w:r>
        <w:rPr>
          <w:rFonts w:hint="eastAsia" w:ascii="华文宋体" w:hAnsi="华文宋体" w:eastAsia="华文宋体" w:cs="华文宋体"/>
          <w:sz w:val="28"/>
          <w:szCs w:val="28"/>
        </w:rPr>
        <w:t>（二）接收程序：9月28日起获得推免资格的学生登录中国研究生招生信息网推免生报考服务系统填报志愿，报考本校并已通过复试的考生须根据接收学院的要求按时完成志愿填报、接受复试通知、接受待录取通知的完整过程，方为正式接收。报考外校的，需取得复试通知后到报考学校复试，复试通过后接受待录取通知，方为正式接收。推免生仅可接收1个招生单位的待录取通知。</w:t>
      </w:r>
    </w:p>
    <w:p>
      <w:pPr>
        <w:snapToGrid w:val="0"/>
        <w:spacing w:line="600" w:lineRule="exact"/>
        <w:ind w:left="0" w:firstLine="561" w:firstLineChars="200"/>
        <w:rPr>
          <w:rFonts w:hint="eastAsia" w:ascii="华文宋体" w:hAnsi="华文宋体" w:eastAsia="华文宋体" w:cs="华文宋体"/>
          <w:b/>
          <w:sz w:val="28"/>
          <w:szCs w:val="28"/>
        </w:rPr>
      </w:pPr>
      <w:r>
        <w:rPr>
          <w:rFonts w:hint="eastAsia" w:ascii="华文宋体" w:hAnsi="华文宋体" w:eastAsia="华文宋体" w:cs="华文宋体"/>
          <w:b/>
          <w:sz w:val="28"/>
          <w:szCs w:val="28"/>
        </w:rPr>
        <w:t>六、学业奖学金及助学金</w:t>
      </w:r>
    </w:p>
    <w:p>
      <w:pPr>
        <w:snapToGrid w:val="0"/>
        <w:spacing w:line="600" w:lineRule="exact"/>
        <w:ind w:left="0" w:firstLine="645"/>
        <w:rPr>
          <w:rFonts w:hint="eastAsia" w:ascii="华文宋体" w:hAnsi="华文宋体" w:eastAsia="华文宋体" w:cs="华文宋体"/>
          <w:sz w:val="28"/>
          <w:szCs w:val="28"/>
        </w:rPr>
      </w:pPr>
      <w:r>
        <w:rPr>
          <w:rFonts w:hint="eastAsia" w:ascii="华文宋体" w:hAnsi="华文宋体" w:eastAsia="华文宋体" w:cs="华文宋体"/>
          <w:sz w:val="28"/>
          <w:szCs w:val="28"/>
        </w:rPr>
        <w:t>根据学校研究生教育综合改革方案，被我校接收的2022级推免生，入学后第一学年全部享受8000元/年的一等学业奖学金，并享受6000元/年的国家助学金；被我校接收为直博生的，入学后第一学年全部享受10000元/年的博士生学业奖学金，并享受不低于25000元/年的国家助学金和学校学业助学金。从第二学年起，将根据研究生奖助学金管理规定评定。硕博连读研究生在取得国家注册的博士研究生学籍前，“学业奖学金”执行硕士一等学业奖学金标准，“国家助学金”和“学业助学金”执行博士生等级标准，详情参见博士生奖助体系。</w:t>
      </w:r>
    </w:p>
    <w:p>
      <w:pPr>
        <w:widowControl/>
        <w:numPr>
          <w:ilvl w:val="0"/>
          <w:numId w:val="0"/>
        </w:numPr>
        <w:spacing w:before="100" w:beforeAutospacing="1" w:after="100" w:afterAutospacing="1" w:line="330" w:lineRule="atLeast"/>
        <w:ind w:leftChars="0"/>
        <w:jc w:val="left"/>
        <w:rPr>
          <w:rFonts w:hint="eastAsia" w:ascii="华文宋体" w:hAnsi="华文宋体" w:eastAsia="华文宋体" w:cs="华文宋体"/>
          <w:sz w:val="28"/>
          <w:szCs w:val="28"/>
          <w:lang w:eastAsia="zh-CN"/>
        </w:rPr>
      </w:pPr>
    </w:p>
    <w:p>
      <w:pPr>
        <w:snapToGrid w:val="0"/>
        <w:spacing w:line="600" w:lineRule="exact"/>
        <w:ind w:left="0" w:firstLine="560" w:firstLineChars="200"/>
        <w:rPr>
          <w:rFonts w:hint="eastAsia" w:ascii="华文宋体" w:hAnsi="华文宋体" w:eastAsia="华文宋体" w:cs="华文宋体"/>
          <w:sz w:val="28"/>
          <w:szCs w:val="28"/>
        </w:rPr>
      </w:pPr>
      <w:r>
        <w:rPr>
          <w:rFonts w:hint="eastAsia" w:ascii="华文宋体" w:hAnsi="华文宋体" w:eastAsia="华文宋体" w:cs="华文宋体"/>
          <w:sz w:val="28"/>
          <w:szCs w:val="28"/>
        </w:rPr>
        <w:t>附件：</w:t>
      </w:r>
    </w:p>
    <w:p>
      <w:pPr>
        <w:pStyle w:val="16"/>
        <w:numPr>
          <w:ilvl w:val="0"/>
          <w:numId w:val="1"/>
        </w:numPr>
        <w:snapToGrid w:val="0"/>
        <w:spacing w:line="600" w:lineRule="exact"/>
        <w:ind w:firstLineChars="0"/>
        <w:rPr>
          <w:rFonts w:hint="eastAsia" w:ascii="华文宋体" w:hAnsi="华文宋体" w:eastAsia="华文宋体" w:cs="华文宋体"/>
          <w:sz w:val="28"/>
          <w:szCs w:val="28"/>
        </w:rPr>
      </w:pPr>
      <w:r>
        <w:rPr>
          <w:rFonts w:hint="eastAsia" w:ascii="华文宋体" w:hAnsi="华文宋体" w:eastAsia="华文宋体" w:cs="华文宋体"/>
          <w:sz w:val="28"/>
          <w:szCs w:val="28"/>
        </w:rPr>
        <w:t>海洋学院推荐免试攻读研究生综合成绩评分细则</w:t>
      </w:r>
    </w:p>
    <w:p>
      <w:pPr>
        <w:pStyle w:val="16"/>
        <w:numPr>
          <w:ilvl w:val="0"/>
          <w:numId w:val="1"/>
        </w:numPr>
        <w:snapToGrid w:val="0"/>
        <w:spacing w:line="600" w:lineRule="exact"/>
        <w:ind w:firstLineChars="0"/>
        <w:jc w:val="left"/>
        <w:rPr>
          <w:rFonts w:hint="eastAsia" w:ascii="华文宋体" w:hAnsi="华文宋体" w:eastAsia="华文宋体" w:cs="华文宋体"/>
          <w:sz w:val="28"/>
          <w:szCs w:val="28"/>
        </w:rPr>
      </w:pPr>
      <w:r>
        <w:rPr>
          <w:rFonts w:hint="eastAsia" w:ascii="华文宋体" w:hAnsi="华文宋体" w:eastAsia="华文宋体" w:cs="华文宋体"/>
          <w:sz w:val="28"/>
          <w:szCs w:val="28"/>
        </w:rPr>
        <w:t>海洋学院推荐优秀应届本科毕业生免试攻读研究生工作回避制度实施细则</w:t>
      </w:r>
    </w:p>
    <w:p>
      <w:pPr>
        <w:pStyle w:val="16"/>
        <w:numPr>
          <w:ilvl w:val="0"/>
          <w:numId w:val="1"/>
        </w:numPr>
        <w:snapToGrid w:val="0"/>
        <w:spacing w:line="600" w:lineRule="exact"/>
        <w:ind w:firstLineChars="0"/>
        <w:rPr>
          <w:rFonts w:hint="eastAsia" w:ascii="华文宋体" w:hAnsi="华文宋体" w:eastAsia="华文宋体" w:cs="华文宋体"/>
          <w:sz w:val="28"/>
          <w:szCs w:val="28"/>
        </w:rPr>
      </w:pPr>
      <w:r>
        <w:rPr>
          <w:rFonts w:hint="eastAsia" w:ascii="华文宋体" w:hAnsi="华文宋体" w:eastAsia="华文宋体" w:cs="华文宋体"/>
          <w:sz w:val="28"/>
          <w:szCs w:val="28"/>
        </w:rPr>
        <w:t>推荐免试研究生特殊学术专长A类认定办法</w:t>
      </w:r>
    </w:p>
    <w:p>
      <w:pPr>
        <w:snapToGrid w:val="0"/>
        <w:ind w:left="0" w:firstLine="2660" w:firstLineChars="950"/>
        <w:rPr>
          <w:rFonts w:hint="eastAsia" w:ascii="华文宋体" w:hAnsi="华文宋体" w:eastAsia="华文宋体" w:cs="华文宋体"/>
          <w:sz w:val="28"/>
          <w:szCs w:val="28"/>
        </w:rPr>
      </w:pPr>
    </w:p>
    <w:p>
      <w:pPr>
        <w:snapToGrid w:val="0"/>
        <w:ind w:left="0" w:firstLine="2660" w:firstLineChars="950"/>
        <w:rPr>
          <w:rFonts w:hint="eastAsia" w:ascii="华文宋体" w:hAnsi="华文宋体" w:eastAsia="华文宋体" w:cs="华文宋体"/>
          <w:sz w:val="28"/>
          <w:szCs w:val="28"/>
        </w:rPr>
      </w:pPr>
      <w:r>
        <w:rPr>
          <w:rFonts w:hint="eastAsia" w:ascii="华文宋体" w:hAnsi="华文宋体" w:eastAsia="华文宋体" w:cs="华文宋体"/>
          <w:sz w:val="28"/>
          <w:szCs w:val="28"/>
        </w:rPr>
        <w:t xml:space="preserve">      中国地质大学（武汉）海洋学院</w:t>
      </w:r>
    </w:p>
    <w:p>
      <w:pPr>
        <w:snapToGrid w:val="0"/>
        <w:ind w:left="0" w:firstLine="2660" w:firstLineChars="950"/>
        <w:rPr>
          <w:rFonts w:hint="eastAsia" w:ascii="华文宋体" w:hAnsi="华文宋体" w:eastAsia="华文宋体" w:cs="华文宋体"/>
          <w:sz w:val="28"/>
          <w:szCs w:val="28"/>
        </w:rPr>
      </w:pPr>
      <w:r>
        <w:rPr>
          <w:rFonts w:hint="eastAsia" w:ascii="华文宋体" w:hAnsi="华文宋体" w:eastAsia="华文宋体" w:cs="华文宋体"/>
          <w:sz w:val="28"/>
          <w:szCs w:val="28"/>
        </w:rPr>
        <w:t xml:space="preserve">                  </w:t>
      </w:r>
    </w:p>
    <w:p>
      <w:pPr>
        <w:snapToGrid w:val="0"/>
        <w:ind w:left="0" w:firstLine="4900" w:firstLineChars="1750"/>
        <w:rPr>
          <w:rFonts w:hint="eastAsia" w:ascii="华文宋体" w:hAnsi="华文宋体" w:eastAsia="华文宋体" w:cs="华文宋体"/>
          <w:sz w:val="28"/>
          <w:szCs w:val="28"/>
        </w:rPr>
      </w:pPr>
      <w:r>
        <w:rPr>
          <w:rFonts w:hint="eastAsia" w:ascii="华文宋体" w:hAnsi="华文宋体" w:eastAsia="华文宋体" w:cs="华文宋体"/>
          <w:sz w:val="28"/>
          <w:szCs w:val="28"/>
        </w:rPr>
        <w:t xml:space="preserve"> 202</w:t>
      </w:r>
      <w:r>
        <w:rPr>
          <w:rFonts w:hint="eastAsia" w:ascii="华文宋体" w:hAnsi="华文宋体" w:eastAsia="华文宋体" w:cs="华文宋体"/>
          <w:sz w:val="28"/>
          <w:szCs w:val="28"/>
          <w:lang w:val="en-US" w:eastAsia="zh-CN"/>
        </w:rPr>
        <w:t>2</w:t>
      </w:r>
      <w:r>
        <w:rPr>
          <w:rFonts w:hint="eastAsia" w:ascii="华文宋体" w:hAnsi="华文宋体" w:eastAsia="华文宋体" w:cs="华文宋体"/>
          <w:sz w:val="28"/>
          <w:szCs w:val="28"/>
        </w:rPr>
        <w:t>年9月</w:t>
      </w:r>
      <w:r>
        <w:rPr>
          <w:rFonts w:hint="eastAsia" w:ascii="华文宋体" w:hAnsi="华文宋体" w:eastAsia="华文宋体" w:cs="华文宋体"/>
          <w:sz w:val="28"/>
          <w:szCs w:val="28"/>
          <w:lang w:val="en-US" w:eastAsia="zh-CN"/>
        </w:rPr>
        <w:t>14</w:t>
      </w:r>
      <w:r>
        <w:rPr>
          <w:rFonts w:hint="eastAsia" w:ascii="华文宋体" w:hAnsi="华文宋体" w:eastAsia="华文宋体" w:cs="华文宋体"/>
          <w:sz w:val="28"/>
          <w:szCs w:val="28"/>
        </w:rPr>
        <w:t>日</w:t>
      </w:r>
    </w:p>
    <w:p>
      <w:pPr>
        <w:widowControl/>
        <w:jc w:val="left"/>
        <w:rPr>
          <w:rFonts w:hint="eastAsia" w:ascii="华文宋体" w:hAnsi="华文宋体" w:eastAsia="华文宋体" w:cs="华文宋体"/>
          <w:b/>
          <w:color w:val="FF0000"/>
          <w:kern w:val="0"/>
          <w:sz w:val="28"/>
          <w:szCs w:val="28"/>
        </w:rPr>
      </w:pPr>
    </w:p>
    <w:p>
      <w:pPr>
        <w:snapToGrid w:val="0"/>
        <w:spacing w:line="600" w:lineRule="exact"/>
        <w:ind w:left="0"/>
        <w:jc w:val="left"/>
        <w:rPr>
          <w:rFonts w:hint="eastAsia" w:ascii="华文仿宋" w:hAnsi="华文仿宋" w:eastAsia="华文仿宋" w:cs="仿宋_GB2312"/>
          <w:sz w:val="28"/>
          <w:szCs w:val="28"/>
        </w:rPr>
      </w:pPr>
      <w:r>
        <w:rPr>
          <w:rFonts w:hint="eastAsia" w:ascii="华文宋体" w:hAnsi="华文宋体" w:eastAsia="华文宋体" w:cs="华文宋体"/>
          <w:b/>
          <w:color w:val="FF0000"/>
          <w:kern w:val="0"/>
          <w:sz w:val="28"/>
          <w:szCs w:val="28"/>
        </w:rPr>
        <w:br w:type="page"/>
      </w:r>
      <w:r>
        <w:rPr>
          <w:rFonts w:hint="eastAsia" w:ascii="华文仿宋" w:hAnsi="华文仿宋" w:eastAsia="华文仿宋" w:cs="仿宋_GB2312"/>
          <w:sz w:val="28"/>
          <w:szCs w:val="28"/>
        </w:rPr>
        <w:t>附件1</w:t>
      </w:r>
    </w:p>
    <w:p>
      <w:pPr>
        <w:snapToGrid w:val="0"/>
        <w:spacing w:line="600" w:lineRule="exact"/>
        <w:ind w:left="0"/>
        <w:jc w:val="center"/>
        <w:rPr>
          <w:rFonts w:ascii="华文仿宋" w:hAnsi="华文仿宋" w:eastAsia="华文仿宋" w:cs="宋体"/>
          <w:b/>
          <w:sz w:val="32"/>
          <w:szCs w:val="32"/>
        </w:rPr>
      </w:pPr>
      <w:r>
        <w:rPr>
          <w:rFonts w:hint="eastAsia" w:ascii="华文仿宋" w:hAnsi="华文仿宋" w:eastAsia="华文仿宋" w:cs="仿宋_GB2312"/>
          <w:sz w:val="28"/>
          <w:szCs w:val="28"/>
          <w:lang w:val="en-US" w:eastAsia="zh-CN"/>
        </w:rPr>
        <w:t xml:space="preserve">    </w:t>
      </w:r>
      <w:r>
        <w:rPr>
          <w:rFonts w:hint="eastAsia" w:ascii="华文仿宋" w:hAnsi="华文仿宋" w:eastAsia="华文仿宋" w:cs="仿宋_GB2312"/>
          <w:b/>
          <w:bCs/>
          <w:sz w:val="28"/>
          <w:szCs w:val="28"/>
        </w:rPr>
        <w:t>海洋学院</w:t>
      </w:r>
      <w:r>
        <w:rPr>
          <w:rFonts w:hint="eastAsia" w:ascii="华文仿宋" w:hAnsi="华文仿宋" w:eastAsia="华文仿宋" w:cs="宋体"/>
          <w:b/>
          <w:sz w:val="28"/>
          <w:szCs w:val="28"/>
        </w:rPr>
        <w:t>推荐免试攻读研究生综合成绩评分细则</w:t>
      </w:r>
    </w:p>
    <w:p>
      <w:pPr>
        <w:snapToGrid w:val="0"/>
        <w:spacing w:line="200" w:lineRule="exact"/>
        <w:ind w:left="0"/>
        <w:outlineLvl w:val="0"/>
        <w:rPr>
          <w:rFonts w:ascii="仿宋_GB2312" w:hAnsi="Times New Roman" w:eastAsia="仿宋_GB2312" w:cs="宋体"/>
          <w:sz w:val="28"/>
          <w:szCs w:val="28"/>
        </w:rPr>
      </w:pPr>
    </w:p>
    <w:p>
      <w:pPr>
        <w:snapToGrid w:val="0"/>
        <w:spacing w:line="600" w:lineRule="exact"/>
        <w:ind w:left="0"/>
        <w:rPr>
          <w:rFonts w:ascii="华文仿宋" w:hAnsi="华文仿宋" w:eastAsia="华文仿宋" w:cs="宋体"/>
          <w:b/>
          <w:sz w:val="28"/>
          <w:szCs w:val="28"/>
        </w:rPr>
      </w:pPr>
      <w:r>
        <w:rPr>
          <w:rFonts w:hint="eastAsia" w:ascii="华文仿宋" w:hAnsi="华文仿宋" w:eastAsia="华文仿宋" w:cs="宋体"/>
          <w:b/>
          <w:sz w:val="28"/>
          <w:szCs w:val="28"/>
        </w:rPr>
        <w:t>　　一、分数组成</w:t>
      </w:r>
    </w:p>
    <w:p>
      <w:pPr>
        <w:snapToGrid w:val="0"/>
        <w:spacing w:line="600" w:lineRule="exact"/>
        <w:ind w:left="0"/>
        <w:rPr>
          <w:rFonts w:ascii="华文仿宋" w:hAnsi="华文仿宋" w:eastAsia="华文仿宋" w:cs="宋体"/>
          <w:sz w:val="28"/>
          <w:szCs w:val="28"/>
        </w:rPr>
      </w:pPr>
      <w:r>
        <w:rPr>
          <w:rFonts w:hint="eastAsia" w:ascii="华文仿宋" w:hAnsi="华文仿宋" w:eastAsia="华文仿宋" w:cs="宋体"/>
          <w:sz w:val="28"/>
          <w:szCs w:val="28"/>
        </w:rPr>
        <w:t>　　申请推荐免试（以下简称推免）研究生的学生按综合成绩入选，综合成绩=学业成绩*80%+考核成绩*20%</w:t>
      </w:r>
    </w:p>
    <w:p>
      <w:pPr>
        <w:snapToGrid w:val="0"/>
        <w:spacing w:line="600" w:lineRule="exact"/>
        <w:ind w:left="0"/>
        <w:rPr>
          <w:rFonts w:ascii="华文仿宋" w:hAnsi="华文仿宋" w:eastAsia="华文仿宋" w:cs="宋体"/>
          <w:sz w:val="28"/>
          <w:szCs w:val="28"/>
        </w:rPr>
      </w:pPr>
      <w:r>
        <w:rPr>
          <w:rFonts w:hint="eastAsia" w:ascii="华文仿宋" w:hAnsi="华文仿宋" w:eastAsia="华文仿宋" w:cs="宋体"/>
          <w:sz w:val="28"/>
          <w:szCs w:val="28"/>
        </w:rPr>
        <w:t>　　其中学业成绩为前三年所学课程（不含通选课、创新类学分）平均学分绩点，为方便综合成绩计算，将平均学分绩点转换为百分制，转换公式为：60+(平均学分绩点-1)*10。考核成绩根据加分表算得。</w:t>
      </w:r>
    </w:p>
    <w:p>
      <w:pPr>
        <w:snapToGrid w:val="0"/>
        <w:spacing w:line="600" w:lineRule="exact"/>
        <w:ind w:left="0" w:firstLine="560" w:firstLineChars="200"/>
        <w:rPr>
          <w:rFonts w:ascii="华文仿宋" w:hAnsi="华文仿宋" w:eastAsia="华文仿宋" w:cs="宋体"/>
          <w:sz w:val="28"/>
          <w:szCs w:val="28"/>
        </w:rPr>
      </w:pPr>
      <w:r>
        <w:rPr>
          <w:rFonts w:hint="eastAsia" w:ascii="华文仿宋" w:hAnsi="华文仿宋" w:eastAsia="华文仿宋" w:cs="宋体"/>
          <w:sz w:val="28"/>
          <w:szCs w:val="28"/>
        </w:rPr>
        <w:t>综合成绩专业排名顺序原则上不得超过学业成绩专业排名4位。学院应根据本方案与专业推免情况制定适合本专业的评分细则，每项分值不得超过对应项目的最高分值。</w:t>
      </w:r>
    </w:p>
    <w:p>
      <w:pPr>
        <w:numPr>
          <w:ilvl w:val="0"/>
          <w:numId w:val="2"/>
        </w:numPr>
        <w:snapToGrid w:val="0"/>
        <w:spacing w:line="600" w:lineRule="exact"/>
        <w:ind w:left="0" w:leftChars="0" w:firstLine="0" w:firstLineChars="0"/>
        <w:rPr>
          <w:rFonts w:hint="eastAsia" w:ascii="华文仿宋" w:hAnsi="华文仿宋" w:eastAsia="华文仿宋" w:cs="宋体"/>
          <w:b/>
          <w:sz w:val="28"/>
          <w:szCs w:val="28"/>
        </w:rPr>
      </w:pPr>
      <w:r>
        <w:rPr>
          <w:rFonts w:hint="eastAsia" w:ascii="华文仿宋" w:hAnsi="华文仿宋" w:eastAsia="华文仿宋" w:cs="宋体"/>
          <w:b/>
          <w:sz w:val="28"/>
          <w:szCs w:val="28"/>
        </w:rPr>
        <w:t>项目加分细则</w:t>
      </w:r>
    </w:p>
    <w:p>
      <w:pPr>
        <w:snapToGrid w:val="0"/>
        <w:spacing w:line="600" w:lineRule="exact"/>
        <w:ind w:left="0"/>
        <w:rPr>
          <w:rFonts w:hint="eastAsia" w:ascii="华文仿宋" w:hAnsi="华文仿宋" w:eastAsia="华文仿宋" w:cs="宋体"/>
          <w:sz w:val="28"/>
          <w:szCs w:val="28"/>
        </w:rPr>
      </w:pPr>
      <w:r>
        <w:rPr>
          <w:rFonts w:hint="eastAsia" w:ascii="华文仿宋" w:hAnsi="华文仿宋" w:eastAsia="华文仿宋" w:cs="宋体"/>
          <w:sz w:val="28"/>
          <w:szCs w:val="28"/>
        </w:rPr>
        <w:t>以下各类中每类只能选择最大的一项分值加分。</w:t>
      </w:r>
    </w:p>
    <w:p>
      <w:pPr>
        <w:snapToGrid w:val="0"/>
        <w:spacing w:line="600" w:lineRule="exact"/>
        <w:ind w:left="0"/>
        <w:rPr>
          <w:rFonts w:hint="eastAsia" w:ascii="华文仿宋" w:hAnsi="华文仿宋" w:eastAsia="华文仿宋" w:cs="宋体"/>
          <w:sz w:val="28"/>
          <w:szCs w:val="28"/>
        </w:rPr>
      </w:pPr>
      <w:r>
        <w:rPr>
          <w:rFonts w:hint="eastAsia" w:ascii="华文仿宋" w:hAnsi="华文仿宋" w:eastAsia="华文仿宋" w:cs="宋体"/>
          <w:sz w:val="28"/>
          <w:szCs w:val="28"/>
        </w:rPr>
        <w:t>例如：1.某学生获得三项国家实用新型专利，且为第一发明人，只能加科研类国家实用新型专利1分。2.某学生获得学科竞赛全国一等奖一项、全国二等奖各一项，加分时只能取分值高的全国一等奖加5分。</w:t>
      </w:r>
    </w:p>
    <w:p>
      <w:pPr>
        <w:snapToGrid w:val="0"/>
        <w:spacing w:line="560" w:lineRule="exact"/>
        <w:ind w:left="0" w:leftChars="0" w:firstLine="3644" w:firstLineChars="1300"/>
        <w:rPr>
          <w:rFonts w:ascii="华文仿宋" w:hAnsi="华文仿宋" w:eastAsia="华文仿宋" w:cs="宋体"/>
          <w:b/>
          <w:sz w:val="28"/>
          <w:szCs w:val="28"/>
        </w:rPr>
      </w:pPr>
      <w:r>
        <w:rPr>
          <w:rFonts w:hint="eastAsia" w:ascii="华文仿宋" w:hAnsi="华文仿宋" w:eastAsia="华文仿宋" w:cs="宋体"/>
          <w:b/>
          <w:sz w:val="28"/>
          <w:szCs w:val="28"/>
        </w:rPr>
        <w:t>分值表</w:t>
      </w:r>
    </w:p>
    <w:tbl>
      <w:tblPr>
        <w:tblStyle w:val="9"/>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3929"/>
        <w:gridCol w:w="1755"/>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8786" w:type="dxa"/>
            <w:gridSpan w:val="4"/>
            <w:tcBorders>
              <w:top w:val="single" w:color="auto" w:sz="4" w:space="0"/>
              <w:left w:val="single" w:color="auto" w:sz="4" w:space="0"/>
              <w:bottom w:val="single" w:color="auto" w:sz="4" w:space="0"/>
              <w:right w:val="single" w:color="auto" w:sz="4" w:space="0"/>
            </w:tcBorders>
            <w:noWrap/>
            <w:vAlign w:val="center"/>
          </w:tcPr>
          <w:p>
            <w:pPr>
              <w:spacing w:line="400" w:lineRule="exact"/>
              <w:ind w:left="0"/>
              <w:jc w:val="left"/>
              <w:rPr>
                <w:rFonts w:hint="eastAsia" w:ascii="仿宋" w:hAnsi="仿宋" w:eastAsia="仿宋" w:cs="仿宋"/>
                <w:kern w:val="0"/>
                <w:sz w:val="24"/>
              </w:rPr>
            </w:pPr>
            <w:r>
              <w:rPr>
                <w:rFonts w:hint="eastAsia" w:ascii="仿宋" w:hAnsi="仿宋" w:eastAsia="仿宋" w:cs="仿宋"/>
                <w:kern w:val="0"/>
                <w:sz w:val="24"/>
              </w:rPr>
              <w:t>一、学术竞赛类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获奖级别</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奖项</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最高分值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全国（特等奖等同于一等奖）</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一等奖</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二等奖</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三等奖</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786" w:type="dxa"/>
            <w:gridSpan w:val="4"/>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二、科研类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被SCI、EI、SSCI检索的论文</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第一作者</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核心期刊（学校承认的重要期刊）</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第一作者</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大学生创新创业训练项目优秀结题</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主持人</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骨干成员</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国家发明专利</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第一发明人</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国家实用新型专利</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第一发明人</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786" w:type="dxa"/>
            <w:gridSpan w:val="4"/>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三、外语类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全国大学生英语竞赛</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特等奖</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CET4成绩</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rPr>
                <w:rFonts w:hint="eastAsia" w:ascii="仿宋" w:hAnsi="仿宋" w:eastAsia="仿宋" w:cs="仿宋"/>
                <w:kern w:val="0"/>
                <w:sz w:val="24"/>
              </w:rPr>
            </w:pPr>
            <w:r>
              <w:rPr>
                <w:rFonts w:hint="eastAsia" w:ascii="仿宋" w:hAnsi="仿宋" w:eastAsia="仿宋" w:cs="仿宋"/>
                <w:kern w:val="0"/>
                <w:sz w:val="24"/>
              </w:rPr>
              <w:t>大于等于550</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CET6成绩</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both"/>
              <w:rPr>
                <w:rFonts w:hint="eastAsia" w:ascii="仿宋" w:hAnsi="仿宋" w:eastAsia="仿宋" w:cs="仿宋"/>
                <w:kern w:val="0"/>
                <w:sz w:val="24"/>
              </w:rPr>
            </w:pPr>
            <w:r>
              <w:rPr>
                <w:rFonts w:hint="eastAsia" w:ascii="仿宋" w:hAnsi="仿宋" w:eastAsia="仿宋" w:cs="仿宋"/>
                <w:kern w:val="0"/>
                <w:sz w:val="24"/>
              </w:rPr>
              <w:t>大于等于530</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75"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ind w:left="0" w:leftChars="0" w:firstLine="0" w:firstLineChars="0"/>
              <w:jc w:val="both"/>
              <w:rPr>
                <w:rFonts w:hint="eastAsia" w:ascii="仿宋" w:hAnsi="仿宋" w:eastAsia="仿宋" w:cs="仿宋"/>
                <w:kern w:val="0"/>
                <w:sz w:val="24"/>
              </w:rPr>
            </w:pPr>
            <w:r>
              <w:rPr>
                <w:rFonts w:hint="eastAsia" w:ascii="仿宋" w:hAnsi="仿宋" w:eastAsia="仿宋" w:cs="仿宋"/>
                <w:kern w:val="0"/>
                <w:sz w:val="24"/>
              </w:rPr>
              <w:t>出国英语</w:t>
            </w:r>
          </w:p>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成绩</w:t>
            </w:r>
          </w:p>
        </w:tc>
        <w:tc>
          <w:tcPr>
            <w:tcW w:w="39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 w:hAnsi="仿宋" w:eastAsia="仿宋" w:cs="仿宋"/>
                <w:kern w:val="0"/>
                <w:sz w:val="24"/>
              </w:rPr>
            </w:pPr>
            <w:r>
              <w:rPr>
                <w:rFonts w:hint="eastAsia" w:ascii="仿宋" w:hAnsi="仿宋" w:eastAsia="仿宋" w:cs="仿宋"/>
                <w:kern w:val="0"/>
                <w:sz w:val="24"/>
              </w:rPr>
              <w:t>TOEFL</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both"/>
              <w:rPr>
                <w:rFonts w:hint="eastAsia" w:ascii="仿宋" w:hAnsi="仿宋" w:eastAsia="仿宋" w:cs="仿宋"/>
                <w:kern w:val="0"/>
                <w:sz w:val="24"/>
              </w:rPr>
            </w:pPr>
            <w:r>
              <w:rPr>
                <w:rFonts w:hint="eastAsia" w:ascii="仿宋" w:hAnsi="仿宋" w:eastAsia="仿宋" w:cs="仿宋"/>
                <w:kern w:val="0"/>
                <w:sz w:val="24"/>
              </w:rPr>
              <w:t>大于97</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75" w:type="dxa"/>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39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 w:hAnsi="仿宋" w:eastAsia="仿宋" w:cs="仿宋"/>
                <w:kern w:val="0"/>
                <w:sz w:val="24"/>
              </w:rPr>
            </w:pPr>
            <w:r>
              <w:rPr>
                <w:rFonts w:hint="eastAsia" w:ascii="仿宋" w:hAnsi="仿宋" w:eastAsia="仿宋" w:cs="仿宋"/>
                <w:kern w:val="0"/>
                <w:sz w:val="24"/>
              </w:rPr>
              <w:t>雅思</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both"/>
              <w:rPr>
                <w:rFonts w:hint="eastAsia" w:ascii="仿宋" w:hAnsi="仿宋" w:eastAsia="仿宋" w:cs="仿宋"/>
                <w:kern w:val="0"/>
                <w:sz w:val="24"/>
              </w:rPr>
            </w:pPr>
            <w:r>
              <w:rPr>
                <w:rFonts w:hint="eastAsia" w:ascii="仿宋" w:hAnsi="仿宋" w:eastAsia="仿宋" w:cs="仿宋"/>
                <w:kern w:val="0"/>
                <w:sz w:val="24"/>
              </w:rPr>
              <w:t>大于6.5</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四、计算机、行业水平类</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hint="eastAsia" w:ascii="仿宋" w:hAnsi="仿宋" w:eastAsia="仿宋" w:cs="仿宋"/>
                <w:kern w:val="0"/>
                <w:sz w:val="24"/>
              </w:rPr>
            </w:pP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全国计算机技术与软件专业资格（水平）考试</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高级资格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中级资格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初级资格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全国计算机等级考试（计算机类专业除外）</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四级证书</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三级证书</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二级证书</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行业证书</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高级资格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中级资格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eastAsia" w:ascii="仿宋" w:hAnsi="仿宋" w:eastAsia="仿宋" w:cs="仿宋"/>
                <w:kern w:val="0"/>
                <w:sz w:val="24"/>
              </w:rPr>
            </w:pPr>
            <w:r>
              <w:rPr>
                <w:rFonts w:hint="eastAsia" w:ascii="仿宋" w:hAnsi="仿宋" w:eastAsia="仿宋" w:cs="仿宋"/>
                <w:kern w:val="0"/>
                <w:sz w:val="24"/>
              </w:rPr>
              <w:t>初级资格</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786" w:type="dxa"/>
            <w:gridSpan w:val="4"/>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五、体育文化艺术类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体育类竞赛获奖</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国家</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省级</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参与全国大型文艺汇演</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786" w:type="dxa"/>
            <w:gridSpan w:val="4"/>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六、其他类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restart"/>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获优秀学生（标兵）、优秀团员（干）、优秀学生干部荣誉</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全国</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省级</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vMerge w:val="continue"/>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kern w:val="0"/>
                <w:sz w:val="24"/>
              </w:rPr>
            </w:pP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both"/>
              <w:rPr>
                <w:rFonts w:hint="eastAsia" w:ascii="仿宋" w:hAnsi="仿宋" w:eastAsia="仿宋" w:cs="仿宋"/>
                <w:kern w:val="0"/>
                <w:sz w:val="24"/>
              </w:rPr>
            </w:pPr>
            <w:r>
              <w:rPr>
                <w:rFonts w:hint="eastAsia" w:ascii="仿宋" w:hAnsi="仿宋" w:eastAsia="仿宋" w:cs="仿宋"/>
                <w:kern w:val="0"/>
                <w:sz w:val="24"/>
              </w:rPr>
              <w:t>校级</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204" w:type="dxa"/>
            <w:gridSpan w:val="2"/>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0" w:firstLineChars="0"/>
              <w:jc w:val="left"/>
              <w:rPr>
                <w:rFonts w:hint="eastAsia" w:ascii="仿宋" w:hAnsi="仿宋" w:eastAsia="仿宋" w:cs="仿宋"/>
                <w:kern w:val="0"/>
                <w:sz w:val="24"/>
              </w:rPr>
            </w:pPr>
            <w:r>
              <w:rPr>
                <w:rFonts w:hint="eastAsia" w:ascii="仿宋" w:hAnsi="仿宋" w:eastAsia="仿宋" w:cs="仿宋"/>
                <w:kern w:val="0"/>
                <w:sz w:val="24"/>
              </w:rPr>
              <w:t>暑期“三下乡”</w:t>
            </w:r>
          </w:p>
        </w:tc>
        <w:tc>
          <w:tcPr>
            <w:tcW w:w="1755"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0" w:leftChars="0" w:firstLine="240" w:firstLineChars="100"/>
              <w:jc w:val="both"/>
              <w:rPr>
                <w:rFonts w:hint="default" w:ascii="仿宋" w:hAnsi="仿宋" w:eastAsia="仿宋" w:cs="仿宋"/>
                <w:kern w:val="0"/>
                <w:sz w:val="24"/>
                <w:lang w:val="en-US" w:eastAsia="zh-CN"/>
              </w:rPr>
            </w:pPr>
            <w:r>
              <w:rPr>
                <w:rFonts w:hint="eastAsia" w:ascii="仿宋" w:hAnsi="仿宋" w:eastAsia="仿宋" w:cs="仿宋"/>
                <w:kern w:val="0"/>
                <w:sz w:val="24"/>
                <w:lang w:val="en-US" w:eastAsia="zh-CN"/>
              </w:rPr>
              <w:t>省级个人</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59"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hint="eastAsia" w:ascii="仿宋" w:hAnsi="仿宋" w:eastAsia="仿宋" w:cs="仿宋"/>
                <w:kern w:val="0"/>
                <w:sz w:val="24"/>
              </w:rPr>
            </w:pPr>
            <w:r>
              <w:rPr>
                <w:rFonts w:hint="eastAsia" w:ascii="仿宋" w:hAnsi="仿宋" w:eastAsia="仿宋" w:cs="仿宋"/>
                <w:kern w:val="0"/>
                <w:sz w:val="24"/>
              </w:rPr>
              <w:t>七、参加入伍服兵役</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6959"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hint="eastAsia" w:ascii="仿宋" w:hAnsi="仿宋" w:eastAsia="仿宋" w:cs="仿宋"/>
                <w:kern w:val="0"/>
                <w:sz w:val="24"/>
              </w:rPr>
            </w:pPr>
            <w:r>
              <w:rPr>
                <w:rFonts w:hint="eastAsia" w:ascii="仿宋" w:hAnsi="仿宋" w:eastAsia="仿宋" w:cs="仿宋"/>
                <w:kern w:val="0"/>
                <w:sz w:val="24"/>
              </w:rPr>
              <w:t>八、国际组织实习</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6959"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hint="eastAsia" w:ascii="仿宋" w:hAnsi="仿宋" w:eastAsia="仿宋" w:cs="仿宋"/>
                <w:kern w:val="0"/>
                <w:sz w:val="24"/>
              </w:rPr>
            </w:pPr>
            <w:r>
              <w:rPr>
                <w:rFonts w:hint="eastAsia" w:ascii="仿宋" w:hAnsi="仿宋" w:eastAsia="仿宋" w:cs="仿宋"/>
                <w:kern w:val="0"/>
                <w:sz w:val="24"/>
              </w:rPr>
              <w:t>九、志愿时长不少于30小时</w:t>
            </w:r>
          </w:p>
        </w:tc>
        <w:tc>
          <w:tcPr>
            <w:tcW w:w="1827"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仿宋" w:hAnsi="仿宋" w:eastAsia="仿宋" w:cs="仿宋"/>
                <w:kern w:val="0"/>
                <w:sz w:val="24"/>
              </w:rPr>
            </w:pPr>
            <w:r>
              <w:rPr>
                <w:rFonts w:hint="eastAsia" w:ascii="仿宋" w:hAnsi="仿宋" w:eastAsia="仿宋" w:cs="仿宋"/>
                <w:kern w:val="0"/>
                <w:sz w:val="24"/>
              </w:rPr>
              <w:t>1</w:t>
            </w:r>
          </w:p>
        </w:tc>
      </w:tr>
    </w:tbl>
    <w:p>
      <w:pPr>
        <w:snapToGrid w:val="0"/>
        <w:ind w:left="0"/>
        <w:rPr>
          <w:rFonts w:ascii="Times New Roman" w:hAnsi="Times New Roman" w:eastAsia="宋体" w:cs="Times New Roman"/>
          <w:szCs w:val="24"/>
        </w:rPr>
      </w:pPr>
    </w:p>
    <w:p>
      <w:pPr>
        <w:snapToGrid w:val="0"/>
        <w:ind w:left="0" w:firstLine="480" w:firstLineChars="200"/>
        <w:rPr>
          <w:rFonts w:ascii="仿宋_GB2312" w:hAnsi="Calibri" w:eastAsia="仿宋_GB2312" w:cs="Times New Roman"/>
          <w:sz w:val="24"/>
        </w:rPr>
      </w:pPr>
      <w:r>
        <w:rPr>
          <w:rFonts w:hint="eastAsia" w:ascii="仿宋_GB2312" w:hAnsi="Calibri" w:eastAsia="仿宋_GB2312" w:cs="Times New Roman"/>
          <w:sz w:val="24"/>
        </w:rPr>
        <w:t>注：1.竞赛原则上应为学校组织参加的竞赛。</w:t>
      </w:r>
    </w:p>
    <w:p>
      <w:pPr>
        <w:widowControl/>
        <w:jc w:val="left"/>
        <w:rPr>
          <w:rFonts w:ascii="仿宋_GB2312" w:hAnsi="宋体" w:eastAsia="仿宋_GB2312" w:cs="宋体"/>
          <w:b/>
          <w:color w:val="FF0000"/>
          <w:kern w:val="0"/>
          <w:sz w:val="32"/>
          <w:szCs w:val="32"/>
        </w:rPr>
      </w:pPr>
      <w:r>
        <w:rPr>
          <w:rFonts w:hint="eastAsia" w:ascii="仿宋_GB2312" w:hAnsi="Calibri" w:eastAsia="仿宋_GB2312" w:cs="Times New Roman"/>
          <w:sz w:val="24"/>
          <w:lang w:val="en-US" w:eastAsia="zh-CN"/>
        </w:rPr>
        <w:t xml:space="preserve">     </w:t>
      </w:r>
      <w:r>
        <w:rPr>
          <w:rFonts w:hint="eastAsia" w:ascii="仿宋_GB2312" w:hAnsi="Calibri" w:eastAsia="仿宋_GB2312" w:cs="Times New Roman"/>
          <w:sz w:val="24"/>
        </w:rPr>
        <w:t>2.文艺汇演须有团委开具的证明材料。</w:t>
      </w:r>
    </w:p>
    <w:p>
      <w:pPr>
        <w:snapToGrid w:val="0"/>
        <w:ind w:left="0" w:firstLine="960" w:firstLineChars="400"/>
        <w:rPr>
          <w:rFonts w:ascii="仿宋_GB2312" w:hAnsi="Calibri" w:eastAsia="仿宋_GB2312" w:cs="Times New Roman"/>
          <w:sz w:val="24"/>
        </w:rPr>
      </w:pPr>
      <w:r>
        <w:rPr>
          <w:rFonts w:ascii="仿宋_GB2312" w:hAnsi="Calibri" w:eastAsia="仿宋_GB2312" w:cs="Times New Roman"/>
          <w:sz w:val="24"/>
        </w:rPr>
        <w:br w:type="page"/>
      </w:r>
    </w:p>
    <w:p>
      <w:pPr>
        <w:snapToGrid w:val="0"/>
        <w:spacing w:line="600" w:lineRule="exact"/>
        <w:ind w:left="0"/>
        <w:jc w:val="left"/>
        <w:rPr>
          <w:rFonts w:ascii="华文仿宋" w:hAnsi="华文仿宋" w:eastAsia="华文仿宋" w:cs="仿宋_GB2312"/>
          <w:sz w:val="32"/>
          <w:szCs w:val="32"/>
        </w:rPr>
      </w:pPr>
      <w:r>
        <w:rPr>
          <w:rFonts w:hint="eastAsia" w:ascii="华文仿宋" w:hAnsi="华文仿宋" w:eastAsia="华文仿宋" w:cs="仿宋_GB2312"/>
          <w:sz w:val="32"/>
          <w:szCs w:val="32"/>
        </w:rPr>
        <w:t>附件2：</w:t>
      </w:r>
    </w:p>
    <w:p>
      <w:pPr>
        <w:snapToGrid w:val="0"/>
        <w:spacing w:line="600" w:lineRule="exact"/>
        <w:ind w:left="0"/>
        <w:jc w:val="center"/>
        <w:rPr>
          <w:rFonts w:ascii="华文仿宋" w:hAnsi="华文仿宋" w:eastAsia="华文仿宋" w:cs="仿宋_GB2312"/>
          <w:b/>
          <w:sz w:val="32"/>
          <w:szCs w:val="32"/>
        </w:rPr>
      </w:pPr>
      <w:r>
        <w:rPr>
          <w:rFonts w:hint="eastAsia" w:ascii="华文仿宋" w:hAnsi="华文仿宋" w:eastAsia="华文仿宋" w:cs="仿宋_GB2312"/>
          <w:b/>
          <w:sz w:val="32"/>
          <w:szCs w:val="32"/>
        </w:rPr>
        <w:t>海洋学院推荐优秀应届本科毕业生免试攻读研究生</w:t>
      </w:r>
    </w:p>
    <w:p>
      <w:pPr>
        <w:snapToGrid w:val="0"/>
        <w:spacing w:line="600" w:lineRule="exact"/>
        <w:ind w:left="0"/>
        <w:jc w:val="center"/>
        <w:rPr>
          <w:rFonts w:ascii="华文仿宋" w:hAnsi="华文仿宋" w:eastAsia="华文仿宋" w:cs="仿宋_GB2312"/>
          <w:b/>
          <w:sz w:val="32"/>
          <w:szCs w:val="32"/>
        </w:rPr>
      </w:pPr>
      <w:r>
        <w:rPr>
          <w:rFonts w:hint="eastAsia" w:ascii="华文仿宋" w:hAnsi="华文仿宋" w:eastAsia="华文仿宋" w:cs="仿宋_GB2312"/>
          <w:b/>
          <w:sz w:val="32"/>
          <w:szCs w:val="32"/>
        </w:rPr>
        <w:t>工作回避制度实施细则</w:t>
      </w:r>
    </w:p>
    <w:p>
      <w:pPr>
        <w:spacing w:line="360" w:lineRule="auto"/>
        <w:ind w:left="3" w:leftChars="0" w:firstLine="636" w:firstLineChars="227"/>
        <w:jc w:val="left"/>
        <w:rPr>
          <w:rFonts w:hint="eastAsia" w:ascii="华文仿宋" w:hAnsi="华文仿宋" w:eastAsia="华文仿宋" w:cs="宋体"/>
          <w:sz w:val="28"/>
          <w:szCs w:val="28"/>
        </w:rPr>
      </w:pPr>
      <w:r>
        <w:rPr>
          <w:rFonts w:hint="eastAsia" w:ascii="华文仿宋" w:hAnsi="华文仿宋" w:eastAsia="华文仿宋" w:cs="宋体"/>
          <w:b/>
          <w:bCs/>
          <w:sz w:val="28"/>
          <w:szCs w:val="28"/>
        </w:rPr>
        <w:t>第一条</w:t>
      </w:r>
      <w:r>
        <w:rPr>
          <w:rFonts w:hint="eastAsia" w:ascii="华文仿宋" w:hAnsi="华文仿宋" w:eastAsia="华文仿宋" w:cs="宋体"/>
          <w:sz w:val="28"/>
          <w:szCs w:val="28"/>
        </w:rPr>
        <w:t xml:space="preserve">  根据</w:t>
      </w:r>
      <w:r>
        <w:rPr>
          <w:rFonts w:hint="eastAsia" w:ascii="华文仿宋" w:hAnsi="华文仿宋" w:eastAsia="华文仿宋" w:cs="宋体"/>
          <w:sz w:val="28"/>
          <w:szCs w:val="28"/>
          <w:lang w:val="en-US" w:eastAsia="zh-CN"/>
        </w:rPr>
        <w:t>教育部文件</w:t>
      </w:r>
      <w:r>
        <w:rPr>
          <w:rFonts w:hint="eastAsia" w:ascii="华文仿宋" w:hAnsi="华文仿宋" w:eastAsia="华文仿宋" w:cs="宋体"/>
          <w:sz w:val="28"/>
          <w:szCs w:val="28"/>
        </w:rPr>
        <w:t>精神，严格工作纪律和工作程序，严防不正之风对推免工作的干扰，特制定本细则。</w:t>
      </w:r>
    </w:p>
    <w:p>
      <w:pPr>
        <w:spacing w:line="360" w:lineRule="auto"/>
        <w:ind w:left="0" w:leftChars="0" w:firstLine="561" w:firstLineChars="200"/>
        <w:jc w:val="left"/>
        <w:rPr>
          <w:rFonts w:ascii="华文仿宋" w:hAnsi="华文仿宋" w:eastAsia="华文仿宋" w:cs="宋体"/>
          <w:sz w:val="28"/>
          <w:szCs w:val="28"/>
        </w:rPr>
      </w:pPr>
      <w:r>
        <w:rPr>
          <w:rFonts w:hint="eastAsia" w:ascii="华文仿宋" w:hAnsi="华文仿宋" w:eastAsia="华文仿宋" w:cs="宋体"/>
          <w:b/>
          <w:bCs/>
          <w:sz w:val="28"/>
          <w:szCs w:val="28"/>
        </w:rPr>
        <w:t xml:space="preserve">第二条 </w:t>
      </w:r>
      <w:r>
        <w:rPr>
          <w:rFonts w:hint="eastAsia" w:ascii="华文仿宋" w:hAnsi="华文仿宋" w:eastAsia="华文仿宋" w:cs="宋体"/>
          <w:sz w:val="28"/>
          <w:szCs w:val="28"/>
        </w:rPr>
        <w:t xml:space="preserve"> 学院在选拔推免生工作中</w:t>
      </w:r>
      <w:r>
        <w:rPr>
          <w:rFonts w:ascii="华文仿宋" w:hAnsi="华文仿宋" w:eastAsia="华文仿宋" w:cs="宋体"/>
          <w:sz w:val="28"/>
          <w:szCs w:val="28"/>
        </w:rPr>
        <w:t>，</w:t>
      </w:r>
      <w:r>
        <w:rPr>
          <w:rFonts w:hint="eastAsia" w:ascii="华文仿宋" w:hAnsi="华文仿宋" w:eastAsia="华文仿宋" w:cs="宋体"/>
          <w:sz w:val="28"/>
          <w:szCs w:val="28"/>
        </w:rPr>
        <w:t>工作人员</w:t>
      </w:r>
      <w:r>
        <w:rPr>
          <w:rFonts w:ascii="华文仿宋" w:hAnsi="华文仿宋" w:eastAsia="华文仿宋" w:cs="宋体"/>
          <w:sz w:val="28"/>
          <w:szCs w:val="28"/>
        </w:rPr>
        <w:t>应回避的关系。</w:t>
      </w:r>
    </w:p>
    <w:p>
      <w:pPr>
        <w:spacing w:line="360" w:lineRule="auto"/>
        <w:ind w:left="3" w:leftChars="0" w:firstLine="635" w:firstLineChars="227"/>
        <w:jc w:val="left"/>
        <w:rPr>
          <w:rFonts w:ascii="华文仿宋" w:hAnsi="华文仿宋" w:eastAsia="华文仿宋" w:cs="宋体"/>
          <w:sz w:val="28"/>
          <w:szCs w:val="28"/>
        </w:rPr>
      </w:pPr>
      <w:r>
        <w:rPr>
          <w:rFonts w:ascii="华文仿宋" w:hAnsi="华文仿宋" w:eastAsia="华文仿宋" w:cs="宋体"/>
          <w:sz w:val="28"/>
          <w:szCs w:val="28"/>
        </w:rPr>
        <w:t>（一）直系</w:t>
      </w:r>
      <w:r>
        <w:rPr>
          <w:rFonts w:hint="eastAsia" w:ascii="华文仿宋" w:hAnsi="华文仿宋" w:eastAsia="华文仿宋" w:cs="宋体"/>
          <w:sz w:val="28"/>
          <w:szCs w:val="28"/>
        </w:rPr>
        <w:t>亲属</w:t>
      </w:r>
      <w:r>
        <w:rPr>
          <w:rFonts w:ascii="华文仿宋" w:hAnsi="华文仿宋" w:eastAsia="华文仿宋" w:cs="宋体"/>
          <w:sz w:val="28"/>
          <w:szCs w:val="28"/>
        </w:rPr>
        <w:t>关系，包括祖父母、外祖父母、父母、子女、孙子女、外孙子女</w:t>
      </w:r>
      <w:r>
        <w:rPr>
          <w:rFonts w:hint="eastAsia" w:ascii="华文仿宋" w:hAnsi="华文仿宋" w:eastAsia="华文仿宋" w:cs="宋体"/>
          <w:sz w:val="28"/>
          <w:szCs w:val="28"/>
        </w:rPr>
        <w:t>、</w:t>
      </w:r>
      <w:r>
        <w:rPr>
          <w:rFonts w:ascii="华文仿宋" w:hAnsi="华文仿宋" w:eastAsia="华文仿宋" w:cs="宋体"/>
          <w:sz w:val="28"/>
          <w:szCs w:val="28"/>
        </w:rPr>
        <w:t>配偶；</w:t>
      </w:r>
    </w:p>
    <w:p>
      <w:pPr>
        <w:spacing w:line="360" w:lineRule="auto"/>
        <w:ind w:left="3" w:leftChars="0" w:firstLine="635" w:firstLineChars="227"/>
        <w:jc w:val="left"/>
        <w:rPr>
          <w:rFonts w:ascii="华文仿宋" w:hAnsi="华文仿宋" w:eastAsia="华文仿宋" w:cs="宋体"/>
          <w:sz w:val="28"/>
          <w:szCs w:val="28"/>
        </w:rPr>
      </w:pPr>
      <w:r>
        <w:rPr>
          <w:rFonts w:hint="eastAsia" w:ascii="华文仿宋" w:hAnsi="华文仿宋" w:eastAsia="华文仿宋" w:cs="宋体"/>
          <w:sz w:val="28"/>
          <w:szCs w:val="28"/>
        </w:rPr>
        <w:t>（二）非直系</w:t>
      </w:r>
      <w:r>
        <w:rPr>
          <w:rFonts w:ascii="华文仿宋" w:hAnsi="华文仿宋" w:eastAsia="华文仿宋" w:cs="宋体"/>
          <w:sz w:val="28"/>
          <w:szCs w:val="28"/>
        </w:rPr>
        <w:t>亲属关系</w:t>
      </w:r>
      <w:r>
        <w:rPr>
          <w:rFonts w:hint="eastAsia" w:ascii="华文仿宋" w:hAnsi="华文仿宋" w:eastAsia="华文仿宋" w:cs="宋体"/>
          <w:sz w:val="28"/>
          <w:szCs w:val="28"/>
        </w:rPr>
        <w:t>（</w:t>
      </w:r>
      <w:r>
        <w:rPr>
          <w:rFonts w:ascii="华文仿宋" w:hAnsi="华文仿宋" w:eastAsia="华文仿宋" w:cs="宋体"/>
          <w:sz w:val="28"/>
          <w:szCs w:val="28"/>
        </w:rPr>
        <w:t>包括伯叔姑舅姨、兄弟姐妹、堂兄弟姐妹、表兄弟姐妹、侄子女、甥子女</w:t>
      </w:r>
      <w:r>
        <w:rPr>
          <w:rFonts w:hint="eastAsia" w:ascii="华文仿宋" w:hAnsi="华文仿宋" w:eastAsia="华文仿宋" w:cs="宋体"/>
          <w:sz w:val="28"/>
          <w:szCs w:val="28"/>
        </w:rPr>
        <w:t>、</w:t>
      </w:r>
      <w:r>
        <w:rPr>
          <w:rFonts w:ascii="华文仿宋" w:hAnsi="华文仿宋" w:eastAsia="华文仿宋" w:cs="宋体"/>
          <w:sz w:val="28"/>
          <w:szCs w:val="28"/>
        </w:rPr>
        <w:t>近</w:t>
      </w:r>
      <w:r>
        <w:rPr>
          <w:rFonts w:hint="eastAsia" w:ascii="华文仿宋" w:hAnsi="华文仿宋" w:eastAsia="华文仿宋" w:cs="宋体"/>
          <w:sz w:val="28"/>
          <w:szCs w:val="28"/>
        </w:rPr>
        <w:t>姻亲</w:t>
      </w:r>
      <w:r>
        <w:rPr>
          <w:rFonts w:ascii="华文仿宋" w:hAnsi="华文仿宋" w:eastAsia="华文仿宋" w:cs="宋体"/>
          <w:sz w:val="28"/>
          <w:szCs w:val="28"/>
        </w:rPr>
        <w:t>关系</w:t>
      </w:r>
      <w:r>
        <w:rPr>
          <w:rFonts w:hint="eastAsia" w:ascii="华文仿宋" w:hAnsi="华文仿宋" w:eastAsia="华文仿宋" w:cs="宋体"/>
          <w:sz w:val="28"/>
          <w:szCs w:val="28"/>
        </w:rPr>
        <w:t>）。</w:t>
      </w:r>
    </w:p>
    <w:p>
      <w:pPr>
        <w:spacing w:line="360" w:lineRule="auto"/>
        <w:ind w:left="3" w:leftChars="0" w:firstLine="636" w:firstLineChars="227"/>
        <w:jc w:val="left"/>
        <w:rPr>
          <w:rFonts w:ascii="华文仿宋" w:hAnsi="华文仿宋" w:eastAsia="华文仿宋" w:cs="宋体"/>
          <w:sz w:val="28"/>
          <w:szCs w:val="28"/>
        </w:rPr>
      </w:pPr>
      <w:r>
        <w:rPr>
          <w:rFonts w:hint="eastAsia" w:ascii="华文仿宋" w:hAnsi="华文仿宋" w:eastAsia="华文仿宋" w:cs="宋体"/>
          <w:b/>
          <w:bCs/>
          <w:sz w:val="28"/>
          <w:szCs w:val="28"/>
        </w:rPr>
        <w:t>第三条</w:t>
      </w:r>
      <w:r>
        <w:rPr>
          <w:rFonts w:hint="eastAsia" w:ascii="华文仿宋" w:hAnsi="华文仿宋" w:eastAsia="华文仿宋" w:cs="宋体"/>
          <w:sz w:val="28"/>
          <w:szCs w:val="28"/>
        </w:rPr>
        <w:t xml:space="preserve">  学院推免工作人员有直系亲属参加推免选拔的，不得参与当年推免工作。</w:t>
      </w:r>
    </w:p>
    <w:p>
      <w:pPr>
        <w:spacing w:line="360" w:lineRule="auto"/>
        <w:ind w:left="3" w:leftChars="0" w:firstLine="636" w:firstLineChars="227"/>
        <w:jc w:val="left"/>
        <w:rPr>
          <w:rFonts w:ascii="华文仿宋" w:hAnsi="华文仿宋" w:eastAsia="华文仿宋" w:cs="宋体"/>
          <w:sz w:val="28"/>
          <w:szCs w:val="28"/>
        </w:rPr>
      </w:pPr>
      <w:r>
        <w:rPr>
          <w:rFonts w:hint="eastAsia" w:ascii="华文仿宋" w:hAnsi="华文仿宋" w:eastAsia="华文仿宋" w:cs="宋体"/>
          <w:b/>
          <w:bCs/>
          <w:sz w:val="28"/>
          <w:szCs w:val="28"/>
        </w:rPr>
        <w:t xml:space="preserve">第四条 </w:t>
      </w:r>
      <w:r>
        <w:rPr>
          <w:rFonts w:hint="eastAsia" w:ascii="华文仿宋" w:hAnsi="华文仿宋" w:eastAsia="华文仿宋" w:cs="宋体"/>
          <w:sz w:val="28"/>
          <w:szCs w:val="28"/>
        </w:rPr>
        <w:t xml:space="preserve"> 学院推免工作人员有非直系亲属参加推免选拔的，要主动报备。</w:t>
      </w:r>
    </w:p>
    <w:p>
      <w:pPr>
        <w:spacing w:line="360" w:lineRule="auto"/>
        <w:ind w:left="3" w:leftChars="0" w:firstLine="636" w:firstLineChars="227"/>
        <w:jc w:val="left"/>
        <w:rPr>
          <w:rFonts w:ascii="华文仿宋" w:hAnsi="华文仿宋" w:eastAsia="华文仿宋" w:cs="宋体"/>
          <w:sz w:val="28"/>
          <w:szCs w:val="28"/>
        </w:rPr>
      </w:pPr>
      <w:r>
        <w:rPr>
          <w:rFonts w:hint="eastAsia" w:ascii="华文仿宋" w:hAnsi="华文仿宋" w:eastAsia="华文仿宋" w:cs="宋体"/>
          <w:b/>
          <w:bCs/>
          <w:sz w:val="28"/>
          <w:szCs w:val="28"/>
        </w:rPr>
        <w:t>第五条</w:t>
      </w:r>
      <w:r>
        <w:rPr>
          <w:rFonts w:hint="eastAsia" w:ascii="华文仿宋" w:hAnsi="华文仿宋" w:eastAsia="华文仿宋" w:cs="宋体"/>
          <w:sz w:val="28"/>
          <w:szCs w:val="28"/>
        </w:rPr>
        <w:t xml:space="preserve">  学院参加推免选拔的学生有直系或非直系亲属从事推免相关工作的，应主动报备。</w:t>
      </w:r>
    </w:p>
    <w:p>
      <w:pPr>
        <w:spacing w:line="360" w:lineRule="auto"/>
        <w:ind w:left="3" w:leftChars="0" w:firstLine="636" w:firstLineChars="227"/>
        <w:jc w:val="left"/>
        <w:rPr>
          <w:rFonts w:ascii="华文仿宋" w:hAnsi="华文仿宋" w:eastAsia="华文仿宋" w:cs="宋体"/>
          <w:sz w:val="28"/>
          <w:szCs w:val="28"/>
        </w:rPr>
      </w:pPr>
      <w:r>
        <w:rPr>
          <w:rFonts w:hint="eastAsia" w:ascii="华文仿宋" w:hAnsi="华文仿宋" w:eastAsia="华文仿宋" w:cs="宋体"/>
          <w:b/>
          <w:bCs/>
          <w:sz w:val="28"/>
          <w:szCs w:val="28"/>
        </w:rPr>
        <w:t>第六条</w:t>
      </w:r>
      <w:r>
        <w:rPr>
          <w:rFonts w:hint="eastAsia" w:ascii="华文仿宋" w:hAnsi="华文仿宋" w:eastAsia="华文仿宋" w:cs="宋体"/>
          <w:sz w:val="28"/>
          <w:szCs w:val="28"/>
        </w:rPr>
        <w:t xml:space="preserve">  学院工作</w:t>
      </w:r>
      <w:r>
        <w:rPr>
          <w:rFonts w:ascii="华文仿宋" w:hAnsi="华文仿宋" w:eastAsia="华文仿宋" w:cs="宋体"/>
          <w:sz w:val="28"/>
          <w:szCs w:val="28"/>
        </w:rPr>
        <w:t>回避程序</w:t>
      </w:r>
      <w:r>
        <w:rPr>
          <w:rFonts w:hint="eastAsia" w:ascii="华文仿宋" w:hAnsi="华文仿宋" w:eastAsia="华文仿宋" w:cs="宋体"/>
          <w:sz w:val="28"/>
          <w:szCs w:val="28"/>
        </w:rPr>
        <w:t>。</w:t>
      </w:r>
    </w:p>
    <w:p>
      <w:pPr>
        <w:spacing w:line="360" w:lineRule="auto"/>
        <w:ind w:left="3" w:leftChars="0" w:firstLine="635" w:firstLineChars="227"/>
        <w:jc w:val="left"/>
        <w:rPr>
          <w:rFonts w:ascii="华文仿宋" w:hAnsi="华文仿宋" w:eastAsia="华文仿宋" w:cs="宋体"/>
          <w:sz w:val="28"/>
          <w:szCs w:val="28"/>
        </w:rPr>
      </w:pPr>
      <w:r>
        <w:rPr>
          <w:rFonts w:ascii="华文仿宋" w:hAnsi="华文仿宋" w:eastAsia="华文仿宋" w:cs="宋体"/>
          <w:sz w:val="28"/>
          <w:szCs w:val="28"/>
        </w:rPr>
        <w:t>（一）</w:t>
      </w:r>
      <w:r>
        <w:rPr>
          <w:rFonts w:hint="eastAsia" w:ascii="华文仿宋" w:hAnsi="华文仿宋" w:eastAsia="华文仿宋" w:cs="宋体"/>
          <w:sz w:val="28"/>
          <w:szCs w:val="28"/>
        </w:rPr>
        <w:t>工作人员</w:t>
      </w:r>
      <w:r>
        <w:rPr>
          <w:rFonts w:ascii="华文仿宋" w:hAnsi="华文仿宋" w:eastAsia="华文仿宋" w:cs="宋体"/>
          <w:sz w:val="28"/>
          <w:szCs w:val="28"/>
        </w:rPr>
        <w:t>向所在学院提出回避申请</w:t>
      </w:r>
      <w:r>
        <w:rPr>
          <w:rFonts w:hint="eastAsia" w:ascii="华文仿宋" w:hAnsi="华文仿宋" w:eastAsia="华文仿宋" w:cs="宋体"/>
          <w:sz w:val="28"/>
          <w:szCs w:val="28"/>
        </w:rPr>
        <w:t>，</w:t>
      </w:r>
      <w:r>
        <w:rPr>
          <w:rFonts w:ascii="华文仿宋" w:hAnsi="华文仿宋" w:eastAsia="华文仿宋" w:cs="宋体"/>
          <w:sz w:val="28"/>
          <w:szCs w:val="28"/>
        </w:rPr>
        <w:t>或学院</w:t>
      </w:r>
      <w:r>
        <w:rPr>
          <w:rFonts w:hint="eastAsia" w:ascii="华文仿宋" w:hAnsi="华文仿宋" w:eastAsia="华文仿宋" w:cs="宋体"/>
          <w:sz w:val="28"/>
          <w:szCs w:val="28"/>
        </w:rPr>
        <w:t>、处（室）</w:t>
      </w:r>
      <w:r>
        <w:rPr>
          <w:rFonts w:ascii="华文仿宋" w:hAnsi="华文仿宋" w:eastAsia="华文仿宋" w:cs="宋体"/>
          <w:sz w:val="28"/>
          <w:szCs w:val="28"/>
        </w:rPr>
        <w:t>推免工作小组组长提出回避要求；</w:t>
      </w:r>
    </w:p>
    <w:p>
      <w:pPr>
        <w:spacing w:line="360" w:lineRule="auto"/>
        <w:ind w:left="0" w:leftChars="0" w:firstLine="560" w:firstLineChars="200"/>
        <w:jc w:val="left"/>
        <w:rPr>
          <w:rFonts w:ascii="华文仿宋" w:hAnsi="华文仿宋" w:eastAsia="华文仿宋" w:cs="宋体"/>
          <w:sz w:val="28"/>
          <w:szCs w:val="28"/>
        </w:rPr>
      </w:pPr>
      <w:r>
        <w:rPr>
          <w:rFonts w:ascii="华文仿宋" w:hAnsi="华文仿宋" w:eastAsia="华文仿宋" w:cs="宋体"/>
          <w:sz w:val="28"/>
          <w:szCs w:val="28"/>
        </w:rPr>
        <w:t>（二）学院</w:t>
      </w:r>
      <w:r>
        <w:rPr>
          <w:rFonts w:hint="eastAsia" w:ascii="华文仿宋" w:hAnsi="华文仿宋" w:eastAsia="华文仿宋" w:cs="宋体"/>
          <w:sz w:val="28"/>
          <w:szCs w:val="28"/>
        </w:rPr>
        <w:t>进行</w:t>
      </w:r>
      <w:r>
        <w:rPr>
          <w:rFonts w:ascii="华文仿宋" w:hAnsi="华文仿宋" w:eastAsia="华文仿宋" w:cs="宋体"/>
          <w:sz w:val="28"/>
          <w:szCs w:val="28"/>
        </w:rPr>
        <w:t>审核，作出回避决定</w:t>
      </w:r>
      <w:r>
        <w:rPr>
          <w:rFonts w:hint="eastAsia" w:ascii="华文仿宋" w:hAnsi="华文仿宋" w:eastAsia="华文仿宋" w:cs="宋体"/>
          <w:sz w:val="28"/>
          <w:szCs w:val="28"/>
        </w:rPr>
        <w:t>；</w:t>
      </w:r>
    </w:p>
    <w:p>
      <w:pPr>
        <w:spacing w:line="360" w:lineRule="auto"/>
        <w:ind w:left="0" w:leftChars="0" w:firstLine="560" w:firstLineChars="200"/>
        <w:jc w:val="left"/>
        <w:rPr>
          <w:rFonts w:ascii="华文仿宋" w:hAnsi="华文仿宋" w:eastAsia="华文仿宋" w:cs="宋体"/>
          <w:sz w:val="28"/>
          <w:szCs w:val="28"/>
        </w:rPr>
      </w:pPr>
      <w:r>
        <w:rPr>
          <w:rFonts w:hint="eastAsia" w:ascii="华文仿宋" w:hAnsi="华文仿宋" w:eastAsia="华文仿宋" w:cs="宋体"/>
          <w:sz w:val="28"/>
          <w:szCs w:val="28"/>
        </w:rPr>
        <w:t>（三）</w:t>
      </w:r>
      <w:r>
        <w:rPr>
          <w:rFonts w:ascii="华文仿宋" w:hAnsi="华文仿宋" w:eastAsia="华文仿宋" w:cs="宋体"/>
          <w:sz w:val="28"/>
          <w:szCs w:val="28"/>
        </w:rPr>
        <w:t>需要回避的</w:t>
      </w:r>
      <w:r>
        <w:rPr>
          <w:rFonts w:hint="eastAsia" w:ascii="华文仿宋" w:hAnsi="华文仿宋" w:eastAsia="华文仿宋" w:cs="宋体"/>
          <w:sz w:val="28"/>
          <w:szCs w:val="28"/>
        </w:rPr>
        <w:t>，</w:t>
      </w:r>
      <w:r>
        <w:rPr>
          <w:rFonts w:ascii="华文仿宋" w:hAnsi="华文仿宋" w:eastAsia="华文仿宋" w:cs="宋体"/>
          <w:sz w:val="28"/>
          <w:szCs w:val="28"/>
        </w:rPr>
        <w:t>由学院予以调整</w:t>
      </w:r>
      <w:r>
        <w:rPr>
          <w:rFonts w:hint="eastAsia" w:ascii="华文仿宋" w:hAnsi="华文仿宋" w:eastAsia="华文仿宋" w:cs="宋体"/>
          <w:sz w:val="28"/>
          <w:szCs w:val="28"/>
        </w:rPr>
        <w:t>，</w:t>
      </w:r>
      <w:r>
        <w:rPr>
          <w:rFonts w:ascii="华文仿宋" w:hAnsi="华文仿宋" w:eastAsia="华文仿宋" w:cs="宋体"/>
          <w:sz w:val="28"/>
          <w:szCs w:val="28"/>
        </w:rPr>
        <w:t>并报教务处备案</w:t>
      </w:r>
      <w:r>
        <w:rPr>
          <w:rFonts w:hint="eastAsia" w:ascii="华文仿宋" w:hAnsi="华文仿宋" w:eastAsia="华文仿宋" w:cs="宋体"/>
          <w:sz w:val="28"/>
          <w:szCs w:val="28"/>
        </w:rPr>
        <w:t>。</w:t>
      </w:r>
    </w:p>
    <w:p>
      <w:pPr>
        <w:spacing w:line="360" w:lineRule="auto"/>
        <w:ind w:left="0" w:leftChars="0" w:firstLine="560" w:firstLineChars="200"/>
        <w:jc w:val="left"/>
        <w:rPr>
          <w:rFonts w:ascii="华文仿宋" w:hAnsi="华文仿宋" w:eastAsia="华文仿宋" w:cs="宋体"/>
          <w:sz w:val="28"/>
          <w:szCs w:val="28"/>
        </w:rPr>
      </w:pPr>
      <w:r>
        <w:rPr>
          <w:rFonts w:ascii="华文仿宋" w:hAnsi="华文仿宋" w:eastAsia="华文仿宋" w:cs="宋体"/>
          <w:sz w:val="28"/>
          <w:szCs w:val="28"/>
        </w:rPr>
        <w:t>学院内无法调整的，向</w:t>
      </w:r>
      <w:r>
        <w:rPr>
          <w:rFonts w:hint="eastAsia" w:ascii="华文仿宋" w:hAnsi="华文仿宋" w:eastAsia="华文仿宋" w:cs="宋体"/>
          <w:sz w:val="28"/>
          <w:szCs w:val="28"/>
        </w:rPr>
        <w:t>学校的研究生招生暨推免生遴选工作领导小组</w:t>
      </w:r>
      <w:r>
        <w:rPr>
          <w:rFonts w:ascii="华文仿宋" w:hAnsi="华文仿宋" w:eastAsia="华文仿宋" w:cs="宋体"/>
          <w:sz w:val="28"/>
          <w:szCs w:val="28"/>
        </w:rPr>
        <w:t>提出申请，</w:t>
      </w:r>
      <w:r>
        <w:rPr>
          <w:rFonts w:hint="eastAsia" w:ascii="华文仿宋" w:hAnsi="华文仿宋" w:eastAsia="华文仿宋" w:cs="宋体"/>
          <w:sz w:val="28"/>
          <w:szCs w:val="28"/>
        </w:rPr>
        <w:t>研究生招生暨推免生遴选工作领导小组</w:t>
      </w:r>
      <w:r>
        <w:rPr>
          <w:rFonts w:ascii="华文仿宋" w:hAnsi="华文仿宋" w:eastAsia="华文仿宋" w:cs="宋体"/>
          <w:sz w:val="28"/>
          <w:szCs w:val="28"/>
        </w:rPr>
        <w:t>协调解决。</w:t>
      </w:r>
    </w:p>
    <w:p>
      <w:pPr>
        <w:spacing w:line="360" w:lineRule="auto"/>
        <w:ind w:left="0" w:leftChars="0" w:firstLine="561" w:firstLineChars="200"/>
        <w:jc w:val="left"/>
        <w:rPr>
          <w:rFonts w:ascii="华文仿宋" w:hAnsi="华文仿宋" w:eastAsia="华文仿宋" w:cs="宋体"/>
          <w:sz w:val="28"/>
          <w:szCs w:val="28"/>
        </w:rPr>
      </w:pPr>
      <w:r>
        <w:rPr>
          <w:rFonts w:hint="eastAsia" w:ascii="华文仿宋" w:hAnsi="华文仿宋" w:eastAsia="华文仿宋" w:cs="宋体"/>
          <w:b/>
          <w:bCs/>
          <w:sz w:val="28"/>
          <w:szCs w:val="28"/>
        </w:rPr>
        <w:t>第七条</w:t>
      </w:r>
      <w:r>
        <w:rPr>
          <w:rFonts w:hint="eastAsia" w:ascii="华文仿宋" w:hAnsi="华文仿宋" w:eastAsia="华文仿宋" w:cs="宋体"/>
          <w:sz w:val="28"/>
          <w:szCs w:val="28"/>
        </w:rPr>
        <w:t xml:space="preserve">  学院报备程序。</w:t>
      </w:r>
    </w:p>
    <w:p>
      <w:pPr>
        <w:spacing w:line="360" w:lineRule="auto"/>
        <w:ind w:left="0" w:leftChars="0" w:firstLine="560" w:firstLineChars="200"/>
        <w:jc w:val="left"/>
        <w:rPr>
          <w:rFonts w:ascii="华文仿宋" w:hAnsi="华文仿宋" w:eastAsia="华文仿宋" w:cs="宋体"/>
          <w:sz w:val="28"/>
          <w:szCs w:val="28"/>
        </w:rPr>
      </w:pPr>
      <w:r>
        <w:rPr>
          <w:rFonts w:hint="eastAsia" w:ascii="华文仿宋" w:hAnsi="华文仿宋" w:eastAsia="华文仿宋" w:cs="宋体"/>
          <w:sz w:val="28"/>
          <w:szCs w:val="28"/>
        </w:rPr>
        <w:t>（一）当事人向所在学院提出声明；</w:t>
      </w:r>
    </w:p>
    <w:p>
      <w:pPr>
        <w:spacing w:line="360" w:lineRule="auto"/>
        <w:ind w:left="0" w:leftChars="0" w:firstLine="560" w:firstLineChars="200"/>
        <w:jc w:val="left"/>
        <w:rPr>
          <w:rFonts w:ascii="华文仿宋" w:hAnsi="华文仿宋" w:eastAsia="华文仿宋" w:cs="宋体"/>
          <w:sz w:val="28"/>
          <w:szCs w:val="28"/>
        </w:rPr>
      </w:pPr>
      <w:r>
        <w:rPr>
          <w:rFonts w:hint="eastAsia" w:ascii="华文仿宋" w:hAnsi="华文仿宋" w:eastAsia="华文仿宋" w:cs="宋体"/>
          <w:sz w:val="28"/>
          <w:szCs w:val="28"/>
        </w:rPr>
        <w:t>（二）学院进行审核，报</w:t>
      </w:r>
      <w:r>
        <w:rPr>
          <w:rFonts w:hint="eastAsia" w:ascii="华文仿宋" w:hAnsi="华文仿宋" w:eastAsia="华文仿宋" w:cs="宋体"/>
          <w:sz w:val="28"/>
          <w:szCs w:val="28"/>
          <w:lang w:val="en-US" w:eastAsia="zh-CN"/>
        </w:rPr>
        <w:t>本科生院</w:t>
      </w:r>
      <w:r>
        <w:rPr>
          <w:rFonts w:hint="eastAsia" w:ascii="华文仿宋" w:hAnsi="华文仿宋" w:eastAsia="华文仿宋" w:cs="宋体"/>
          <w:sz w:val="28"/>
          <w:szCs w:val="28"/>
        </w:rPr>
        <w:t>备案。</w:t>
      </w:r>
    </w:p>
    <w:p>
      <w:pPr>
        <w:spacing w:line="360" w:lineRule="auto"/>
        <w:ind w:left="0" w:leftChars="0" w:firstLine="561" w:firstLineChars="200"/>
        <w:jc w:val="left"/>
        <w:rPr>
          <w:rFonts w:ascii="华文仿宋" w:hAnsi="华文仿宋" w:eastAsia="华文仿宋" w:cs="宋体"/>
          <w:sz w:val="28"/>
          <w:szCs w:val="28"/>
        </w:rPr>
      </w:pPr>
      <w:r>
        <w:rPr>
          <w:rFonts w:hint="eastAsia" w:ascii="华文仿宋" w:hAnsi="华文仿宋" w:eastAsia="华文仿宋" w:cs="宋体"/>
          <w:b/>
          <w:bCs/>
          <w:sz w:val="28"/>
          <w:szCs w:val="28"/>
        </w:rPr>
        <w:t>第八条</w:t>
      </w:r>
      <w:r>
        <w:rPr>
          <w:rFonts w:hint="eastAsia" w:ascii="华文仿宋" w:hAnsi="华文仿宋" w:eastAsia="华文仿宋" w:cs="宋体"/>
          <w:sz w:val="28"/>
          <w:szCs w:val="28"/>
        </w:rPr>
        <w:t xml:space="preserve">  学院回避工作要公开、公正、公平地进行，任何人不得以任何理由、任何形式阻碍回避工作，也不得利用职权和工作关系授意、指使、暗示和托请他人进行干预。</w:t>
      </w:r>
    </w:p>
    <w:p>
      <w:pPr>
        <w:spacing w:line="360" w:lineRule="auto"/>
        <w:ind w:left="0" w:leftChars="0" w:firstLine="561" w:firstLineChars="200"/>
        <w:jc w:val="left"/>
        <w:rPr>
          <w:rFonts w:ascii="华文仿宋" w:hAnsi="华文仿宋" w:eastAsia="华文仿宋" w:cs="宋体"/>
          <w:sz w:val="28"/>
          <w:szCs w:val="28"/>
        </w:rPr>
      </w:pPr>
      <w:r>
        <w:rPr>
          <w:rFonts w:hint="eastAsia" w:ascii="华文仿宋" w:hAnsi="华文仿宋" w:eastAsia="华文仿宋" w:cs="宋体"/>
          <w:b/>
          <w:bCs/>
          <w:sz w:val="28"/>
          <w:szCs w:val="28"/>
        </w:rPr>
        <w:t xml:space="preserve">第九条 </w:t>
      </w:r>
      <w:r>
        <w:rPr>
          <w:rFonts w:hint="eastAsia" w:ascii="华文仿宋" w:hAnsi="华文仿宋" w:eastAsia="华文仿宋" w:cs="宋体"/>
          <w:sz w:val="28"/>
          <w:szCs w:val="28"/>
        </w:rPr>
        <w:t xml:space="preserve"> 学院在执行本规定中发生的任何违规、违纪行为，应追究直接责任人和相关工作人员责任，从严查处。对未按规定报备声明回避关系且影响推免过程和结果公平公正的学生，学校将取消其推免资格。</w:t>
      </w:r>
    </w:p>
    <w:p>
      <w:pPr>
        <w:spacing w:line="360" w:lineRule="auto"/>
        <w:ind w:left="0" w:leftChars="0" w:firstLine="0" w:firstLineChars="0"/>
        <w:jc w:val="left"/>
        <w:rPr>
          <w:rFonts w:ascii="华文仿宋" w:hAnsi="华文仿宋" w:eastAsia="华文仿宋" w:cs="宋体"/>
          <w:sz w:val="28"/>
          <w:szCs w:val="28"/>
        </w:rPr>
      </w:pPr>
      <w:r>
        <w:rPr>
          <w:rFonts w:hint="eastAsia" w:ascii="华文仿宋" w:hAnsi="华文仿宋" w:eastAsia="华文仿宋" w:cs="宋体"/>
          <w:sz w:val="28"/>
          <w:szCs w:val="28"/>
          <w:lang w:val="en-US" w:eastAsia="zh-CN"/>
        </w:rPr>
        <w:t xml:space="preserve">    </w:t>
      </w:r>
      <w:r>
        <w:rPr>
          <w:rFonts w:hint="eastAsia" w:ascii="华文仿宋" w:hAnsi="华文仿宋" w:eastAsia="华文仿宋" w:cs="宋体"/>
          <w:b/>
          <w:bCs/>
          <w:sz w:val="28"/>
          <w:szCs w:val="28"/>
        </w:rPr>
        <w:t>第十条</w:t>
      </w:r>
      <w:r>
        <w:rPr>
          <w:rFonts w:hint="eastAsia" w:ascii="华文仿宋" w:hAnsi="华文仿宋" w:eastAsia="华文仿宋" w:cs="宋体"/>
          <w:sz w:val="28"/>
          <w:szCs w:val="28"/>
        </w:rPr>
        <w:t xml:space="preserve">  学院所有师生要对推免回避报备工作进行监督，发现应回避而未回避的，及时向学校研究生招生暨推免生遴选工作领导小组举报。</w:t>
      </w:r>
    </w:p>
    <w:p>
      <w:pPr>
        <w:spacing w:line="360" w:lineRule="auto"/>
        <w:ind w:left="0" w:leftChars="0" w:firstLine="561" w:firstLineChars="200"/>
        <w:jc w:val="left"/>
        <w:rPr>
          <w:rFonts w:ascii="华文仿宋" w:hAnsi="华文仿宋" w:eastAsia="华文仿宋" w:cs="宋体"/>
          <w:sz w:val="28"/>
          <w:szCs w:val="28"/>
        </w:rPr>
      </w:pPr>
      <w:r>
        <w:rPr>
          <w:rFonts w:hint="eastAsia" w:ascii="华文仿宋" w:hAnsi="华文仿宋" w:eastAsia="华文仿宋" w:cs="宋体"/>
          <w:b/>
          <w:bCs/>
          <w:sz w:val="28"/>
          <w:szCs w:val="28"/>
        </w:rPr>
        <w:t>第十一条</w:t>
      </w:r>
      <w:r>
        <w:rPr>
          <w:rFonts w:hint="eastAsia" w:ascii="华文仿宋" w:hAnsi="华文仿宋" w:eastAsia="华文仿宋" w:cs="宋体"/>
          <w:sz w:val="28"/>
          <w:szCs w:val="28"/>
        </w:rPr>
        <w:t xml:space="preserve"> 学院纪委负责回避工作的监督检查。</w:t>
      </w:r>
    </w:p>
    <w:p>
      <w:pPr>
        <w:spacing w:line="360" w:lineRule="auto"/>
        <w:ind w:left="0" w:leftChars="0" w:firstLine="561" w:firstLineChars="200"/>
        <w:jc w:val="left"/>
        <w:rPr>
          <w:rFonts w:ascii="华文仿宋" w:hAnsi="华文仿宋" w:eastAsia="华文仿宋" w:cs="宋体"/>
          <w:sz w:val="28"/>
          <w:szCs w:val="28"/>
        </w:rPr>
      </w:pPr>
      <w:r>
        <w:rPr>
          <w:rFonts w:ascii="华文仿宋" w:hAnsi="华文仿宋" w:eastAsia="华文仿宋" w:cs="宋体"/>
          <w:b/>
          <w:bCs/>
          <w:sz w:val="28"/>
          <w:szCs w:val="28"/>
        </w:rPr>
        <w:t>第十二条</w:t>
      </w:r>
      <w:r>
        <w:rPr>
          <w:rFonts w:ascii="华文仿宋" w:hAnsi="华文仿宋" w:eastAsia="华文仿宋" w:cs="宋体"/>
          <w:sz w:val="28"/>
          <w:szCs w:val="28"/>
        </w:rPr>
        <w:t xml:space="preserve"> 本</w:t>
      </w:r>
      <w:r>
        <w:rPr>
          <w:rFonts w:hint="eastAsia" w:ascii="华文仿宋" w:hAnsi="华文仿宋" w:eastAsia="华文仿宋" w:cs="宋体"/>
          <w:sz w:val="28"/>
          <w:szCs w:val="28"/>
        </w:rPr>
        <w:t>细则</w:t>
      </w:r>
      <w:r>
        <w:rPr>
          <w:rFonts w:ascii="华文仿宋" w:hAnsi="华文仿宋" w:eastAsia="华文仿宋" w:cs="宋体"/>
          <w:sz w:val="28"/>
          <w:szCs w:val="28"/>
        </w:rPr>
        <w:t>由</w:t>
      </w:r>
      <w:r>
        <w:rPr>
          <w:rFonts w:hint="eastAsia" w:ascii="华文仿宋" w:hAnsi="华文仿宋" w:eastAsia="华文仿宋" w:cs="宋体"/>
          <w:sz w:val="28"/>
          <w:szCs w:val="28"/>
        </w:rPr>
        <w:t>海洋学院教务</w:t>
      </w:r>
      <w:r>
        <w:rPr>
          <w:rFonts w:ascii="华文仿宋" w:hAnsi="华文仿宋" w:eastAsia="华文仿宋" w:cs="宋体"/>
          <w:sz w:val="28"/>
          <w:szCs w:val="28"/>
        </w:rPr>
        <w:t>负责解释。</w:t>
      </w:r>
    </w:p>
    <w:p>
      <w:pPr>
        <w:spacing w:line="360" w:lineRule="auto"/>
        <w:ind w:left="0" w:leftChars="0" w:firstLine="561" w:firstLineChars="200"/>
        <w:jc w:val="left"/>
        <w:rPr>
          <w:rFonts w:ascii="仿宋_GB2312" w:hAnsi="Calibri" w:eastAsia="仿宋_GB2312" w:cs="宋体"/>
          <w:sz w:val="32"/>
          <w:szCs w:val="32"/>
        </w:rPr>
      </w:pPr>
      <w:r>
        <w:rPr>
          <w:rFonts w:ascii="华文仿宋" w:hAnsi="华文仿宋" w:eastAsia="华文仿宋" w:cs="宋体"/>
          <w:b/>
          <w:bCs/>
          <w:sz w:val="28"/>
          <w:szCs w:val="28"/>
        </w:rPr>
        <w:t>第十三条</w:t>
      </w:r>
      <w:r>
        <w:rPr>
          <w:rFonts w:ascii="华文仿宋" w:hAnsi="华文仿宋" w:eastAsia="华文仿宋" w:cs="宋体"/>
          <w:sz w:val="28"/>
          <w:szCs w:val="28"/>
        </w:rPr>
        <w:t xml:space="preserve"> 本</w:t>
      </w:r>
      <w:r>
        <w:rPr>
          <w:rFonts w:hint="eastAsia" w:ascii="华文仿宋" w:hAnsi="华文仿宋" w:eastAsia="华文仿宋" w:cs="宋体"/>
          <w:sz w:val="28"/>
          <w:szCs w:val="28"/>
        </w:rPr>
        <w:t>细则</w:t>
      </w:r>
      <w:r>
        <w:rPr>
          <w:rFonts w:ascii="华文仿宋" w:hAnsi="华文仿宋" w:eastAsia="华文仿宋" w:cs="宋体"/>
          <w:sz w:val="28"/>
          <w:szCs w:val="28"/>
        </w:rPr>
        <w:t>自发布之日起施行。</w:t>
      </w:r>
    </w:p>
    <w:p>
      <w:pPr>
        <w:snapToGrid w:val="0"/>
        <w:ind w:left="0"/>
        <w:rPr>
          <w:rFonts w:ascii="仿宋_GB2312" w:hAnsi="Calibri" w:eastAsia="仿宋_GB2312" w:cs="宋体"/>
          <w:sz w:val="32"/>
          <w:szCs w:val="32"/>
        </w:rPr>
      </w:pPr>
    </w:p>
    <w:p>
      <w:pPr>
        <w:snapToGrid w:val="0"/>
        <w:ind w:left="0"/>
        <w:rPr>
          <w:rFonts w:ascii="仿宋_GB2312" w:hAnsi="Calibri" w:eastAsia="仿宋_GB2312" w:cs="宋体"/>
          <w:sz w:val="32"/>
          <w:szCs w:val="32"/>
        </w:rPr>
      </w:pPr>
    </w:p>
    <w:p>
      <w:pPr>
        <w:snapToGrid w:val="0"/>
        <w:ind w:left="0"/>
        <w:rPr>
          <w:rFonts w:ascii="仿宋_GB2312" w:hAnsi="Calibri" w:eastAsia="仿宋_GB2312" w:cs="宋体"/>
          <w:sz w:val="32"/>
          <w:szCs w:val="32"/>
        </w:rPr>
      </w:pPr>
    </w:p>
    <w:p>
      <w:pPr>
        <w:snapToGrid w:val="0"/>
        <w:ind w:left="0"/>
        <w:rPr>
          <w:rFonts w:ascii="仿宋_GB2312" w:hAnsi="Calibri" w:eastAsia="仿宋_GB2312" w:cs="宋体"/>
          <w:sz w:val="32"/>
          <w:szCs w:val="32"/>
        </w:rPr>
      </w:pPr>
    </w:p>
    <w:p>
      <w:pPr>
        <w:snapToGrid w:val="0"/>
        <w:ind w:left="0"/>
        <w:rPr>
          <w:rFonts w:ascii="仿宋_GB2312" w:hAnsi="Calibri" w:eastAsia="仿宋_GB2312" w:cs="宋体"/>
          <w:sz w:val="32"/>
          <w:szCs w:val="32"/>
        </w:rPr>
      </w:pPr>
    </w:p>
    <w:p>
      <w:pPr>
        <w:snapToGrid w:val="0"/>
        <w:ind w:left="0"/>
        <w:rPr>
          <w:rFonts w:ascii="仿宋_GB2312" w:hAnsi="Calibri" w:eastAsia="仿宋_GB2312" w:cs="宋体"/>
          <w:sz w:val="32"/>
          <w:szCs w:val="32"/>
        </w:rPr>
      </w:pPr>
    </w:p>
    <w:p>
      <w:pPr>
        <w:snapToGrid w:val="0"/>
        <w:spacing w:line="600" w:lineRule="exact"/>
        <w:ind w:left="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附件3</w:t>
      </w: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sz w:val="32"/>
          <w:szCs w:val="32"/>
        </w:rPr>
        <w:t>推荐免试研究生特殊学术专长A类认定办法</w:t>
      </w:r>
    </w:p>
    <w:p>
      <w:pPr>
        <w:snapToGrid w:val="0"/>
        <w:spacing w:line="600" w:lineRule="exact"/>
        <w:ind w:left="0"/>
        <w:jc w:val="left"/>
        <w:rPr>
          <w:rFonts w:hint="eastAsia" w:ascii="华文仿宋" w:hAnsi="华文仿宋" w:eastAsia="华文仿宋" w:cs="仿宋_GB2312"/>
          <w:sz w:val="32"/>
          <w:szCs w:val="32"/>
        </w:rPr>
      </w:pP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第一条</w:t>
      </w:r>
      <w:r>
        <w:rPr>
          <w:rFonts w:hint="eastAsia" w:ascii="华文仿宋" w:hAnsi="华文仿宋" w:eastAsia="华文仿宋" w:cs="仿宋_GB2312"/>
          <w:sz w:val="32"/>
          <w:szCs w:val="32"/>
        </w:rPr>
        <w:t xml:space="preserve"> 申请特殊学术专长A类的学生必须达到学校推荐免试研究生条件，并在学科竞赛、科技论文、文体赛事等方面表现优异，具有突出创新成果。特殊学术专长成果仅限于学生本科阶段所取得的。申请学生要保证成果真实，有相关证明材料。</w:t>
      </w: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 xml:space="preserve">第二条 </w:t>
      </w:r>
      <w:r>
        <w:rPr>
          <w:rFonts w:hint="eastAsia" w:ascii="华文仿宋" w:hAnsi="华文仿宋" w:eastAsia="华文仿宋" w:cs="仿宋_GB2312"/>
          <w:sz w:val="32"/>
          <w:szCs w:val="32"/>
        </w:rPr>
        <w:t>认定范围：</w:t>
      </w:r>
    </w:p>
    <w:p>
      <w:pPr>
        <w:snapToGrid w:val="0"/>
        <w:spacing w:line="600" w:lineRule="exact"/>
        <w:ind w:left="0" w:firstLine="640" w:firstLineChars="2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学生在本科阶段获得以下任意一项成果即可申请。</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（一） 论文类成果须为在学校承认的期刊（《中国地质大学（武汉）校长办公室关于印发科技类和人文社科类期刊论文分类办法的通知》（地大校办发〔2018〕49号））上以独立作者或第一作者发表的与学业相关的科研论文。</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二）竞赛类成果须是作为主力成员参加与学业相关的国内权威科研竞赛（全国赛）并获得三等奖以上奖励（国际赛事参照执行，但不得低于国内赛事相关要求）。国内权威竞赛（全国赛）是指学校组织的国家级学科专业竞赛。</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（三）在国内或国际的重要体育、艺术竞赛中获得国家级三等奖（或等同国家级三等奖）及以上奖励，体育类由体育学院确认竞赛的有效性，艺术类由团委、艺术与传媒学院或珠宝学院确认竞赛的有效性。</w:t>
      </w: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 xml:space="preserve">第三条 </w:t>
      </w:r>
      <w:r>
        <w:rPr>
          <w:rFonts w:hint="eastAsia" w:ascii="华文仿宋" w:hAnsi="华文仿宋" w:eastAsia="华文仿宋" w:cs="仿宋_GB2312"/>
          <w:sz w:val="32"/>
          <w:szCs w:val="32"/>
        </w:rPr>
        <w:t>认定及遴选流程：</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（一）学生向学院申请特殊学术专长认定，提交相关材料，学院同步将学生相关材料进行公示。</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二）学校授权学院专家审核小组（专家审核小组成员应具有相关学科副教授以上职称，一般不少于5人）对申请学生的论文、竞赛获奖奖项及内容进行审核鉴定，排除抄袭、造假、冒名及有名无实等情况。学院专家审核小组组织学生参加学院内公开答辩，答辩全程录音录像，专家审核小组及每位成员都要给出明确审核鉴定意见并签字存档，形成学院专家审核小组推荐意见。同意推荐到学校的学生名单、竞赛与论文情况、专家组意见在院内公示5天，以学院为单位报送本科生院。</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（三）由学校研究生招生暨推免生遴选工作领导小组组建学校专家审核小组，组织学院推荐学生参加公开答辩，确定遴选结果。未参加答辩的学生，视为自动放弃特殊学术专长人才A类认定。</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sz w:val="32"/>
          <w:szCs w:val="32"/>
        </w:rPr>
        <w:t>（四）答辩全程录音录像，学生申请资料、答辩过程资料、答辩结果资料由本科生院存档，遴选结果在全校范围内公示5天。</w:t>
      </w: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第四条</w:t>
      </w:r>
      <w:r>
        <w:rPr>
          <w:rFonts w:hint="eastAsia" w:ascii="华文仿宋" w:hAnsi="华文仿宋" w:eastAsia="华文仿宋" w:cs="仿宋_GB2312"/>
          <w:sz w:val="32"/>
          <w:szCs w:val="32"/>
        </w:rPr>
        <w:t xml:space="preserve">  学生与直系亲属或学历、职称、职务明显高于本人者合作的科研成果、竞赛获奖等仅作为参考。</w:t>
      </w:r>
    </w:p>
    <w:p>
      <w:pPr>
        <w:snapToGrid w:val="0"/>
        <w:spacing w:line="600" w:lineRule="exact"/>
        <w:ind w:left="0" w:firstLine="641" w:firstLineChars="2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第五条</w:t>
      </w:r>
      <w:r>
        <w:rPr>
          <w:rFonts w:hint="eastAsia" w:ascii="华文仿宋" w:hAnsi="华文仿宋" w:eastAsia="华文仿宋" w:cs="仿宋_GB2312"/>
          <w:sz w:val="32"/>
          <w:szCs w:val="32"/>
        </w:rPr>
        <w:t xml:space="preserve">  对学生提交的多篇科研成果，学院专家审核小组可实行代表作评价，评价重点聚焦创新质量和个人贡献。</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 xml:space="preserve">第六条 </w:t>
      </w:r>
      <w:r>
        <w:rPr>
          <w:rFonts w:hint="eastAsia" w:ascii="华文仿宋" w:hAnsi="华文仿宋" w:eastAsia="华文仿宋" w:cs="仿宋_GB2312"/>
          <w:sz w:val="32"/>
          <w:szCs w:val="32"/>
        </w:rPr>
        <w:t xml:space="preserve"> 本细则由本科生院负责解释。</w:t>
      </w:r>
    </w:p>
    <w:p>
      <w:pPr>
        <w:snapToGrid w:val="0"/>
        <w:spacing w:line="600" w:lineRule="exact"/>
        <w:ind w:left="0" w:firstLine="320" w:firstLineChars="100"/>
        <w:jc w:val="left"/>
        <w:rPr>
          <w:rFonts w:hint="eastAsia" w:ascii="华文仿宋" w:hAnsi="华文仿宋" w:eastAsia="华文仿宋" w:cs="仿宋_GB2312"/>
          <w:sz w:val="32"/>
          <w:szCs w:val="32"/>
        </w:rPr>
      </w:pPr>
      <w:r>
        <w:rPr>
          <w:rFonts w:hint="eastAsia" w:ascii="华文仿宋" w:hAnsi="华文仿宋" w:eastAsia="华文仿宋" w:cs="仿宋_GB2312"/>
          <w:b/>
          <w:bCs/>
          <w:sz w:val="32"/>
          <w:szCs w:val="32"/>
        </w:rPr>
        <w:t>第七条</w:t>
      </w:r>
      <w:r>
        <w:rPr>
          <w:rFonts w:hint="eastAsia" w:ascii="华文仿宋" w:hAnsi="华文仿宋" w:eastAsia="华文仿宋" w:cs="仿宋_GB2312"/>
          <w:sz w:val="32"/>
          <w:szCs w:val="32"/>
        </w:rPr>
        <w:t xml:space="preserve">  本细则自发布之日起施行。</w:t>
      </w:r>
    </w:p>
    <w:p>
      <w:pPr>
        <w:snapToGrid w:val="0"/>
        <w:spacing w:line="600" w:lineRule="exact"/>
        <w:ind w:left="0"/>
        <w:jc w:val="left"/>
        <w:rPr>
          <w:rFonts w:hint="eastAsia" w:ascii="华文仿宋" w:hAnsi="华文仿宋" w:eastAsia="华文仿宋" w:cs="仿宋_GB2312"/>
          <w:sz w:val="32"/>
          <w:szCs w:val="32"/>
        </w:rPr>
      </w:pPr>
    </w:p>
    <w:p>
      <w:pPr>
        <w:snapToGrid w:val="0"/>
        <w:spacing w:line="600" w:lineRule="exact"/>
        <w:ind w:left="0"/>
        <w:jc w:val="left"/>
        <w:rPr>
          <w:rFonts w:hint="eastAsia" w:ascii="华文仿宋" w:hAnsi="华文仿宋" w:eastAsia="华文仿宋" w:cs="仿宋_GB2312"/>
          <w:sz w:val="32"/>
          <w:szCs w:val="32"/>
        </w:rPr>
      </w:pPr>
    </w:p>
    <w:sectPr>
      <w:footerReference r:id="rId3" w:type="default"/>
      <w:pgSz w:w="11906" w:h="16838"/>
      <w:pgMar w:top="1418" w:right="1797" w:bottom="1440" w:left="23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4691376"/>
      <w:docPartObj>
        <w:docPartGallery w:val="autotext"/>
      </w:docPartObj>
    </w:sdtPr>
    <w:sdtContent>
      <w:p>
        <w:pPr>
          <w:pStyle w:val="6"/>
          <w:jc w:val="center"/>
        </w:pPr>
        <w:r>
          <w:fldChar w:fldCharType="begin"/>
        </w:r>
        <w:r>
          <w:instrText xml:space="preserve"> PAGE   \* MERGEFORMAT </w:instrText>
        </w:r>
        <w:r>
          <w:fldChar w:fldCharType="separate"/>
        </w:r>
        <w:r>
          <w:rPr>
            <w:lang w:val="zh-CN"/>
          </w:rPr>
          <w:t>15</w:t>
        </w:r>
        <w:r>
          <w:rPr>
            <w:lang w:val="zh-CN"/>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DD4638"/>
    <w:multiLevelType w:val="singleLevel"/>
    <w:tmpl w:val="0FDD4638"/>
    <w:lvl w:ilvl="0" w:tentative="0">
      <w:start w:val="2"/>
      <w:numFmt w:val="chineseCounting"/>
      <w:suff w:val="nothing"/>
      <w:lvlText w:val="%1、"/>
      <w:lvlJc w:val="left"/>
      <w:rPr>
        <w:rFonts w:hint="eastAsia"/>
      </w:rPr>
    </w:lvl>
  </w:abstractNum>
  <w:abstractNum w:abstractNumId="1">
    <w:nsid w:val="4E962665"/>
    <w:multiLevelType w:val="multilevel"/>
    <w:tmpl w:val="4E962665"/>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5N2JlOGM3ZWIzZGM0MmYwYmM0ZWZhMzZhOGQ3NGMifQ=="/>
  </w:docVars>
  <w:rsids>
    <w:rsidRoot w:val="007F3D9C"/>
    <w:rsid w:val="00012DC0"/>
    <w:rsid w:val="00014DB7"/>
    <w:rsid w:val="00030CF7"/>
    <w:rsid w:val="000423A2"/>
    <w:rsid w:val="0005610C"/>
    <w:rsid w:val="00081963"/>
    <w:rsid w:val="000B78F4"/>
    <w:rsid w:val="000C6A88"/>
    <w:rsid w:val="000D2E2C"/>
    <w:rsid w:val="000F3412"/>
    <w:rsid w:val="00115673"/>
    <w:rsid w:val="00127383"/>
    <w:rsid w:val="0013271A"/>
    <w:rsid w:val="00156251"/>
    <w:rsid w:val="00185335"/>
    <w:rsid w:val="00191CC0"/>
    <w:rsid w:val="001B38A1"/>
    <w:rsid w:val="001D5480"/>
    <w:rsid w:val="001F107C"/>
    <w:rsid w:val="002012AB"/>
    <w:rsid w:val="00234884"/>
    <w:rsid w:val="00255AC8"/>
    <w:rsid w:val="0028524B"/>
    <w:rsid w:val="002923F7"/>
    <w:rsid w:val="002A3F81"/>
    <w:rsid w:val="002C7FF1"/>
    <w:rsid w:val="002D5A5E"/>
    <w:rsid w:val="00301C4D"/>
    <w:rsid w:val="003077F6"/>
    <w:rsid w:val="00375147"/>
    <w:rsid w:val="003806EF"/>
    <w:rsid w:val="003942C2"/>
    <w:rsid w:val="003A39A9"/>
    <w:rsid w:val="003C00EA"/>
    <w:rsid w:val="003E192C"/>
    <w:rsid w:val="003E2253"/>
    <w:rsid w:val="00416467"/>
    <w:rsid w:val="004268EF"/>
    <w:rsid w:val="004519B1"/>
    <w:rsid w:val="0049061D"/>
    <w:rsid w:val="00492C0D"/>
    <w:rsid w:val="004D5B0F"/>
    <w:rsid w:val="004E2FD0"/>
    <w:rsid w:val="004E5F82"/>
    <w:rsid w:val="004F35CD"/>
    <w:rsid w:val="005058CE"/>
    <w:rsid w:val="00513A39"/>
    <w:rsid w:val="00514073"/>
    <w:rsid w:val="00566122"/>
    <w:rsid w:val="005B3402"/>
    <w:rsid w:val="005C5E0B"/>
    <w:rsid w:val="00643165"/>
    <w:rsid w:val="00671775"/>
    <w:rsid w:val="00685732"/>
    <w:rsid w:val="00692DB0"/>
    <w:rsid w:val="006D270F"/>
    <w:rsid w:val="006D2CF9"/>
    <w:rsid w:val="00721573"/>
    <w:rsid w:val="007611E4"/>
    <w:rsid w:val="00767361"/>
    <w:rsid w:val="007F0847"/>
    <w:rsid w:val="007F3D9C"/>
    <w:rsid w:val="007F7106"/>
    <w:rsid w:val="008201F8"/>
    <w:rsid w:val="008426E4"/>
    <w:rsid w:val="00853455"/>
    <w:rsid w:val="008602EA"/>
    <w:rsid w:val="00862C56"/>
    <w:rsid w:val="00871047"/>
    <w:rsid w:val="008C304A"/>
    <w:rsid w:val="008C37A0"/>
    <w:rsid w:val="008D1680"/>
    <w:rsid w:val="008D4B8F"/>
    <w:rsid w:val="0090477E"/>
    <w:rsid w:val="0090531E"/>
    <w:rsid w:val="0090726F"/>
    <w:rsid w:val="00966DEB"/>
    <w:rsid w:val="0097437C"/>
    <w:rsid w:val="00996A1E"/>
    <w:rsid w:val="009D4590"/>
    <w:rsid w:val="009E02D6"/>
    <w:rsid w:val="009E2808"/>
    <w:rsid w:val="00A53829"/>
    <w:rsid w:val="00A740CF"/>
    <w:rsid w:val="00A75206"/>
    <w:rsid w:val="00A77F3C"/>
    <w:rsid w:val="00A94ADB"/>
    <w:rsid w:val="00AD70B1"/>
    <w:rsid w:val="00B34A3A"/>
    <w:rsid w:val="00B539D1"/>
    <w:rsid w:val="00B54D84"/>
    <w:rsid w:val="00B8683F"/>
    <w:rsid w:val="00BA60DD"/>
    <w:rsid w:val="00BD0A72"/>
    <w:rsid w:val="00BD1824"/>
    <w:rsid w:val="00BE4403"/>
    <w:rsid w:val="00C6718B"/>
    <w:rsid w:val="00D03A20"/>
    <w:rsid w:val="00D04505"/>
    <w:rsid w:val="00D05D22"/>
    <w:rsid w:val="00D154B1"/>
    <w:rsid w:val="00D3021C"/>
    <w:rsid w:val="00D54D46"/>
    <w:rsid w:val="00D565FA"/>
    <w:rsid w:val="00D90723"/>
    <w:rsid w:val="00DA5491"/>
    <w:rsid w:val="00DB36D7"/>
    <w:rsid w:val="00DF0915"/>
    <w:rsid w:val="00E6265A"/>
    <w:rsid w:val="00E8128D"/>
    <w:rsid w:val="00F53F61"/>
    <w:rsid w:val="00F56465"/>
    <w:rsid w:val="00F73A4F"/>
    <w:rsid w:val="00F86FA7"/>
    <w:rsid w:val="00F95BDF"/>
    <w:rsid w:val="00FA375C"/>
    <w:rsid w:val="00FA6428"/>
    <w:rsid w:val="00FD4993"/>
    <w:rsid w:val="025E0DA5"/>
    <w:rsid w:val="03DA2C2A"/>
    <w:rsid w:val="03FA36D3"/>
    <w:rsid w:val="0A9D7AFF"/>
    <w:rsid w:val="0ADC68F1"/>
    <w:rsid w:val="0BDC70EB"/>
    <w:rsid w:val="0D282707"/>
    <w:rsid w:val="11ED3488"/>
    <w:rsid w:val="154C40DB"/>
    <w:rsid w:val="1839606D"/>
    <w:rsid w:val="18987BDD"/>
    <w:rsid w:val="1C7472B0"/>
    <w:rsid w:val="1CC53802"/>
    <w:rsid w:val="1DE02A66"/>
    <w:rsid w:val="1FF34A4D"/>
    <w:rsid w:val="20B001A3"/>
    <w:rsid w:val="247F66D7"/>
    <w:rsid w:val="267611B3"/>
    <w:rsid w:val="27AB3ECB"/>
    <w:rsid w:val="2C6C58AB"/>
    <w:rsid w:val="2C891D20"/>
    <w:rsid w:val="2D2C7BF7"/>
    <w:rsid w:val="3297729C"/>
    <w:rsid w:val="338F4695"/>
    <w:rsid w:val="384216B4"/>
    <w:rsid w:val="3B426679"/>
    <w:rsid w:val="3D933283"/>
    <w:rsid w:val="3F14403F"/>
    <w:rsid w:val="40DD351B"/>
    <w:rsid w:val="412F6697"/>
    <w:rsid w:val="4421471D"/>
    <w:rsid w:val="45542DA7"/>
    <w:rsid w:val="46374F17"/>
    <w:rsid w:val="47111891"/>
    <w:rsid w:val="48257352"/>
    <w:rsid w:val="537A0E36"/>
    <w:rsid w:val="53A34D76"/>
    <w:rsid w:val="54A97900"/>
    <w:rsid w:val="55336D84"/>
    <w:rsid w:val="55801516"/>
    <w:rsid w:val="594863C7"/>
    <w:rsid w:val="599F7A3E"/>
    <w:rsid w:val="5ACE7DB3"/>
    <w:rsid w:val="5CD0240A"/>
    <w:rsid w:val="634325C4"/>
    <w:rsid w:val="682867B9"/>
    <w:rsid w:val="6A0665E7"/>
    <w:rsid w:val="6AC93BAE"/>
    <w:rsid w:val="6AFD3229"/>
    <w:rsid w:val="6BB9564E"/>
    <w:rsid w:val="6EB52FE3"/>
    <w:rsid w:val="6EE7458D"/>
    <w:rsid w:val="6F862801"/>
    <w:rsid w:val="718F52D4"/>
    <w:rsid w:val="721F3D9E"/>
    <w:rsid w:val="74DE248D"/>
    <w:rsid w:val="75E11696"/>
    <w:rsid w:val="78835E21"/>
    <w:rsid w:val="7985635E"/>
    <w:rsid w:val="7E750507"/>
    <w:rsid w:val="7FB16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left="403"/>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qFormat/>
    <w:uiPriority w:val="9"/>
    <w:pPr>
      <w:widowControl/>
      <w:spacing w:before="100" w:beforeAutospacing="1" w:after="100" w:afterAutospacing="1"/>
      <w:ind w:left="0"/>
      <w:jc w:val="left"/>
      <w:outlineLvl w:val="1"/>
    </w:pPr>
    <w:rPr>
      <w:rFonts w:ascii="宋体" w:hAnsi="宋体" w:eastAsia="宋体" w:cs="宋体"/>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ind w:left="0"/>
      <w:jc w:val="left"/>
    </w:pPr>
    <w:rPr>
      <w:rFonts w:ascii="Calibri" w:hAnsi="Calibri" w:eastAsia="宋体" w:cs="Times New Roman"/>
    </w:rPr>
  </w:style>
  <w:style w:type="paragraph" w:styleId="4">
    <w:name w:val="Body Text"/>
    <w:basedOn w:val="1"/>
    <w:link w:val="17"/>
    <w:unhideWhenUsed/>
    <w:qFormat/>
    <w:uiPriority w:val="99"/>
    <w:pPr>
      <w:autoSpaceDE w:val="0"/>
      <w:autoSpaceDN w:val="0"/>
      <w:ind w:left="120"/>
      <w:jc w:val="left"/>
    </w:pPr>
    <w:rPr>
      <w:rFonts w:ascii="仿宋" w:hAnsi="仿宋" w:eastAsia="仿宋" w:cs="宋体"/>
      <w:kern w:val="0"/>
      <w:sz w:val="32"/>
      <w:szCs w:val="32"/>
    </w:rPr>
  </w:style>
  <w:style w:type="paragraph" w:styleId="5">
    <w:name w:val="Balloon Text"/>
    <w:basedOn w:val="1"/>
    <w:link w:val="18"/>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link w:val="15"/>
    <w:qFormat/>
    <w:uiPriority w:val="10"/>
    <w:pPr>
      <w:spacing w:before="240" w:after="60"/>
      <w:ind w:left="0"/>
      <w:jc w:val="center"/>
      <w:outlineLvl w:val="0"/>
    </w:pPr>
    <w:rPr>
      <w:rFonts w:ascii="Cambria" w:hAnsi="Cambria" w:eastAsia="宋体" w:cs="Times New Roman"/>
      <w:b/>
      <w:bCs/>
      <w:sz w:val="32"/>
      <w:szCs w:val="32"/>
    </w:r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qFormat/>
    <w:uiPriority w:val="99"/>
    <w:rPr>
      <w:sz w:val="18"/>
      <w:szCs w:val="18"/>
    </w:rPr>
  </w:style>
  <w:style w:type="character" w:customStyle="1" w:styleId="13">
    <w:name w:val="标题 2 Char"/>
    <w:basedOn w:val="10"/>
    <w:link w:val="2"/>
    <w:qFormat/>
    <w:uiPriority w:val="9"/>
    <w:rPr>
      <w:rFonts w:ascii="宋体" w:hAnsi="宋体" w:eastAsia="宋体" w:cs="宋体"/>
      <w:b/>
      <w:bCs/>
      <w:kern w:val="0"/>
      <w:sz w:val="36"/>
      <w:szCs w:val="36"/>
    </w:rPr>
  </w:style>
  <w:style w:type="character" w:customStyle="1" w:styleId="14">
    <w:name w:val="批注文字 Char"/>
    <w:basedOn w:val="10"/>
    <w:link w:val="3"/>
    <w:semiHidden/>
    <w:qFormat/>
    <w:uiPriority w:val="99"/>
    <w:rPr>
      <w:rFonts w:ascii="Calibri" w:hAnsi="Calibri" w:eastAsia="宋体" w:cs="Times New Roman"/>
    </w:rPr>
  </w:style>
  <w:style w:type="character" w:customStyle="1" w:styleId="15">
    <w:name w:val="标题 Char"/>
    <w:basedOn w:val="10"/>
    <w:link w:val="8"/>
    <w:qFormat/>
    <w:uiPriority w:val="10"/>
    <w:rPr>
      <w:rFonts w:ascii="Cambria" w:hAnsi="Cambria" w:eastAsia="宋体" w:cs="Times New Roman"/>
      <w:b/>
      <w:bCs/>
      <w:sz w:val="32"/>
      <w:szCs w:val="32"/>
    </w:rPr>
  </w:style>
  <w:style w:type="paragraph" w:styleId="16">
    <w:name w:val="List Paragraph"/>
    <w:basedOn w:val="1"/>
    <w:qFormat/>
    <w:uiPriority w:val="34"/>
    <w:pPr>
      <w:ind w:firstLine="420" w:firstLineChars="200"/>
    </w:pPr>
  </w:style>
  <w:style w:type="character" w:customStyle="1" w:styleId="17">
    <w:name w:val="正文文本 Char"/>
    <w:basedOn w:val="10"/>
    <w:link w:val="4"/>
    <w:qFormat/>
    <w:uiPriority w:val="99"/>
    <w:rPr>
      <w:rFonts w:ascii="仿宋" w:hAnsi="仿宋" w:eastAsia="仿宋" w:cs="宋体"/>
      <w:kern w:val="0"/>
      <w:sz w:val="32"/>
      <w:szCs w:val="32"/>
    </w:rPr>
  </w:style>
  <w:style w:type="character" w:customStyle="1" w:styleId="18">
    <w:name w:val="批注框文本 Char"/>
    <w:basedOn w:val="10"/>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15</Pages>
  <Words>5716</Words>
  <Characters>5892</Characters>
  <Lines>47</Lines>
  <Paragraphs>13</Paragraphs>
  <TotalTime>3</TotalTime>
  <ScaleCrop>false</ScaleCrop>
  <LinksUpToDate>false</LinksUpToDate>
  <CharactersWithSpaces>5975</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2020-09-21T14:19:00Z</dcterms:created>
  <dc:creator>肖梦琼</dc:creator>
  <cp:lastModifiedBy>Dell</cp:lastModifiedBy>
  <cp:lastPrinted>2022-09-15T01:34:49Z</cp:lastPrinted>
  <dcterms:modified xsi:type="dcterms:W3CDTF">2022-09-15T01:38:32Z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CECCF456CF504F58BE6D68F4B2774976</vt:lpwstr>
  </property>
</Properties>
</file>