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E1E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3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bdr w:val="none" w:color="auto" w:sz="0" w:space="0"/>
          <w:shd w:val="clear" w:fill="FFFFFF"/>
        </w:rPr>
        <w:t>2027届推免生公示</w:t>
      </w:r>
    </w:p>
    <w:p w14:paraId="3C001939">
      <w:pPr>
        <w:pStyle w:val="4"/>
        <w:keepNext w:val="0"/>
        <w:keepLines w:val="0"/>
        <w:widowControl/>
        <w:suppressLineNumbers w:val="0"/>
        <w:shd w:val="clear" w:fill="F5F5F5"/>
        <w:spacing w:before="0" w:beforeAutospacing="1" w:after="0" w:afterAutospacing="1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5F5F5"/>
        </w:rPr>
        <w:t>时间：2026-09-20点击数：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bdr w:val="none" w:color="auto" w:sz="0" w:space="0"/>
          <w:shd w:val="clear" w:fill="F5F5F5"/>
        </w:rPr>
        <w:t>672</w:t>
      </w:r>
    </w:p>
    <w:p w14:paraId="4414BE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rPr>
          <w:rFonts w:hint="eastAsia" w:ascii="微软雅黑" w:hAnsi="微软雅黑" w:eastAsia="微软雅黑" w:cs="微软雅黑"/>
          <w:b w:val="0"/>
          <w:bCs w:val="0"/>
          <w:color w:val="333333"/>
          <w:sz w:val="30"/>
          <w:szCs w:val="30"/>
        </w:rPr>
      </w:pPr>
      <w:r>
        <w:rPr>
          <w:rFonts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经审核推荐，丁书鑫等</w:t>
      </w:r>
      <w:r>
        <w:rPr>
          <w:rFonts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1898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人获得我校推免生资格，现公示如下，公示截止期至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2026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年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9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月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29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日，有异议者请于公示期内以书面实名制反映至教务部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235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办公室，联系电话：</w:t>
      </w:r>
      <w:r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67739185</w:t>
      </w:r>
      <w:r>
        <w:rPr>
          <w:rFonts w:hint="default" w:ascii="fangsong_gb2312" w:hAnsi="fangsong_gb2312" w:eastAsia="fangsong_gb2312" w:cs="fangsong_gb2312"/>
          <w:b w:val="0"/>
          <w:bCs w:val="0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  <w:shd w:val="clear" w:fill="FFFFFF"/>
        </w:rPr>
        <w:t>。（注：学号后#代表研究生支教团，★代表国防科工补偿计划）</w:t>
      </w:r>
    </w:p>
    <w:p w14:paraId="52A696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4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5B795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3" name="图片 2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02F3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5" name="图片 2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B45E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19" name="图片 2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C92D2F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0" name="图片 2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913E44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1" name="图片 2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A5D97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2" name="图片 2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D804F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7" name="图片 2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940A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8" name="图片 2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D44D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6" name="图片 3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24B5FF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32" name="图片 3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E18E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31" name="图片 3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458F80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30" name="图片 3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F0C9C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 w:val="0"/>
          <w:bCs w:val="0"/>
          <w:color w:val="333333"/>
        </w:rPr>
      </w:pPr>
      <w:bookmarkStart w:id="0" w:name="_GoBack"/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drawing>
          <wp:inline distT="0" distB="0" distL="114300" distR="114300">
            <wp:extent cx="4762500" cy="6734175"/>
            <wp:effectExtent l="0" t="0" r="0" b="9525"/>
            <wp:docPr id="29" name="图片 3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1ACBCF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fangsong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35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  <w:style w:type="paragraph" w:styleId="8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9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2026-09-21T08:01:54Z</dcterms:created>
  <dc:creator>31354</dc:creator>
  <cp:lastModifiedBy>追风</cp:lastModifiedBy>
  <dcterms:modified xsi:type="dcterms:W3CDTF">2026-09-21T08:02:50Z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eyJoZGlkIjoiNmRhY2I5OTdjNDk3NTUyOWEzNjE1MDM4MzJkMDcxZTgiLCJ1c2VySWQiOiIzMTg0ODYzODYifQ==</vt:lpwstr>
  </property>
  <property fmtid="{D5CDD505-2E9C-101B-9397-08002B2CF9AE}" pid="4" name="ICV">
    <vt:lpwstr>E4279931E04A4B9B85632A845D926B4D_12</vt:lpwstr>
  </property>
</Properties>
</file>