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0B5" w:rsidRDefault="005E20B5" w:rsidP="0023030D">
      <w:pPr>
        <w:jc w:val="center"/>
        <w:rPr>
          <w:b/>
          <w:sz w:val="36"/>
          <w:szCs w:val="36"/>
        </w:rPr>
      </w:pPr>
    </w:p>
    <w:p w:rsidR="005E20B5" w:rsidRDefault="005E20B5" w:rsidP="0023030D">
      <w:pPr>
        <w:jc w:val="center"/>
        <w:rPr>
          <w:b/>
          <w:sz w:val="36"/>
          <w:szCs w:val="36"/>
        </w:rPr>
      </w:pPr>
    </w:p>
    <w:p w:rsidR="005E20B5" w:rsidRDefault="005E20B5" w:rsidP="0023030D">
      <w:pPr>
        <w:jc w:val="center"/>
        <w:rPr>
          <w:b/>
          <w:sz w:val="36"/>
          <w:szCs w:val="36"/>
        </w:rPr>
      </w:pPr>
    </w:p>
    <w:p w:rsidR="005E20B5" w:rsidRDefault="005E20B5" w:rsidP="0023030D">
      <w:pPr>
        <w:jc w:val="center"/>
        <w:rPr>
          <w:b/>
          <w:sz w:val="36"/>
          <w:szCs w:val="36"/>
        </w:rPr>
      </w:pPr>
    </w:p>
    <w:p w:rsidR="005E20B5" w:rsidRDefault="005E20B5" w:rsidP="0023030D">
      <w:pPr>
        <w:jc w:val="center"/>
        <w:rPr>
          <w:b/>
          <w:sz w:val="36"/>
          <w:szCs w:val="36"/>
        </w:rPr>
      </w:pPr>
    </w:p>
    <w:p w:rsidR="005E20B5" w:rsidRDefault="005E20B5" w:rsidP="0023030D">
      <w:pPr>
        <w:jc w:val="center"/>
        <w:rPr>
          <w:b/>
          <w:sz w:val="36"/>
          <w:szCs w:val="36"/>
        </w:rPr>
      </w:pPr>
    </w:p>
    <w:p w:rsidR="005E20B5" w:rsidRDefault="005E20B5" w:rsidP="005E20B5">
      <w:pPr>
        <w:snapToGrid w:val="0"/>
        <w:spacing w:line="400" w:lineRule="atLeast"/>
        <w:jc w:val="center"/>
        <w:rPr>
          <w:rFonts w:ascii="宋体" w:hAnsi="宋体"/>
          <w:color w:val="000000" w:themeColor="text1"/>
          <w:sz w:val="28"/>
          <w:szCs w:val="28"/>
        </w:rPr>
      </w:pPr>
      <w:r>
        <w:rPr>
          <w:rFonts w:ascii="宋体" w:hAnsi="宋体" w:hint="eastAsia"/>
          <w:color w:val="000000" w:themeColor="text1"/>
          <w:sz w:val="28"/>
          <w:szCs w:val="28"/>
        </w:rPr>
        <w:t>土木教〔</w:t>
      </w:r>
      <w:r w:rsidR="00962D02">
        <w:rPr>
          <w:rFonts w:ascii="宋体" w:hAnsi="宋体" w:hint="eastAsia"/>
          <w:color w:val="000000" w:themeColor="text1"/>
          <w:sz w:val="28"/>
          <w:szCs w:val="28"/>
        </w:rPr>
        <w:t>2026</w:t>
      </w:r>
      <w:r>
        <w:rPr>
          <w:rFonts w:ascii="宋体" w:hAnsi="宋体" w:hint="eastAsia"/>
          <w:color w:val="000000" w:themeColor="text1"/>
          <w:sz w:val="28"/>
          <w:szCs w:val="28"/>
        </w:rPr>
        <w:t>〕</w:t>
      </w:r>
      <w:r w:rsidR="00962D02">
        <w:rPr>
          <w:rFonts w:ascii="宋体" w:hAnsi="宋体" w:hint="eastAsia"/>
          <w:color w:val="000000" w:themeColor="text1"/>
          <w:sz w:val="28"/>
          <w:szCs w:val="28"/>
        </w:rPr>
        <w:t>05</w:t>
      </w:r>
      <w:r>
        <w:rPr>
          <w:rFonts w:ascii="宋体" w:hAnsi="宋体" w:hint="eastAsia"/>
          <w:color w:val="000000" w:themeColor="text1"/>
          <w:sz w:val="28"/>
          <w:szCs w:val="28"/>
        </w:rPr>
        <w:t>号</w:t>
      </w:r>
    </w:p>
    <w:p w:rsidR="005E20B5" w:rsidRDefault="005E20B5" w:rsidP="0023030D">
      <w:pPr>
        <w:jc w:val="center"/>
        <w:rPr>
          <w:b/>
          <w:sz w:val="36"/>
          <w:szCs w:val="36"/>
        </w:rPr>
      </w:pPr>
    </w:p>
    <w:p w:rsidR="00A57014" w:rsidRPr="0023030D" w:rsidRDefault="00A57014" w:rsidP="0023030D">
      <w:pPr>
        <w:jc w:val="center"/>
        <w:rPr>
          <w:b/>
          <w:sz w:val="36"/>
          <w:szCs w:val="36"/>
        </w:rPr>
      </w:pPr>
      <w:r w:rsidRPr="0023030D">
        <w:rPr>
          <w:b/>
          <w:sz w:val="36"/>
          <w:szCs w:val="36"/>
        </w:rPr>
        <w:t>土木工程学院（建筑学院）推荐优秀应届本科毕业生免试攻读硕士学位研究生工作</w:t>
      </w:r>
      <w:r w:rsidRPr="0023030D">
        <w:rPr>
          <w:rFonts w:hint="eastAsia"/>
          <w:b/>
          <w:sz w:val="36"/>
          <w:szCs w:val="36"/>
        </w:rPr>
        <w:t>执行</w:t>
      </w:r>
      <w:r w:rsidRPr="0023030D">
        <w:rPr>
          <w:b/>
          <w:sz w:val="36"/>
          <w:szCs w:val="36"/>
        </w:rPr>
        <w:t>方案</w:t>
      </w:r>
    </w:p>
    <w:p w:rsidR="00C44D6B" w:rsidRPr="00DC676E" w:rsidRDefault="00C44D6B" w:rsidP="00C44D6B">
      <w:pPr>
        <w:spacing w:beforeLines="150" w:before="468" w:afterLines="50" w:after="156" w:line="360" w:lineRule="auto"/>
        <w:jc w:val="center"/>
        <w:rPr>
          <w:rFonts w:ascii="黑体" w:eastAsia="黑体" w:hAnsi="黑体"/>
          <w:sz w:val="36"/>
          <w:szCs w:val="32"/>
        </w:rPr>
      </w:pPr>
      <w:r w:rsidRPr="00DC676E">
        <w:rPr>
          <w:rFonts w:ascii="黑体" w:eastAsia="黑体" w:hAnsi="黑体" w:hint="eastAsia"/>
          <w:sz w:val="36"/>
          <w:szCs w:val="32"/>
        </w:rPr>
        <w:t xml:space="preserve">第一章 </w:t>
      </w:r>
      <w:r w:rsidRPr="00DC676E">
        <w:rPr>
          <w:rFonts w:ascii="黑体" w:eastAsia="黑体" w:hAnsi="黑体"/>
          <w:sz w:val="36"/>
          <w:szCs w:val="32"/>
        </w:rPr>
        <w:t xml:space="preserve"> </w:t>
      </w:r>
      <w:r w:rsidRPr="00DC676E">
        <w:rPr>
          <w:rFonts w:ascii="黑体" w:eastAsia="黑体" w:hAnsi="黑体" w:hint="eastAsia"/>
          <w:sz w:val="36"/>
          <w:szCs w:val="32"/>
        </w:rPr>
        <w:t xml:space="preserve">总 </w:t>
      </w:r>
      <w:r w:rsidRPr="00DC676E">
        <w:rPr>
          <w:rFonts w:ascii="黑体" w:eastAsia="黑体" w:hAnsi="黑体"/>
          <w:sz w:val="36"/>
          <w:szCs w:val="32"/>
        </w:rPr>
        <w:t xml:space="preserve"> </w:t>
      </w:r>
      <w:r w:rsidRPr="00DC676E">
        <w:rPr>
          <w:rFonts w:ascii="黑体" w:eastAsia="黑体" w:hAnsi="黑体" w:hint="eastAsia"/>
          <w:sz w:val="36"/>
          <w:szCs w:val="32"/>
        </w:rPr>
        <w:t>则</w:t>
      </w:r>
    </w:p>
    <w:p w:rsidR="00C44D6B" w:rsidRPr="007D3FC0" w:rsidRDefault="00C44D6B" w:rsidP="00C44D6B">
      <w:pPr>
        <w:spacing w:line="360" w:lineRule="auto"/>
        <w:ind w:firstLineChars="200" w:firstLine="643"/>
        <w:rPr>
          <w:rFonts w:ascii="仿宋" w:eastAsia="仿宋" w:hAnsi="仿宋" w:cs="仿宋"/>
          <w:sz w:val="32"/>
          <w:szCs w:val="32"/>
        </w:rPr>
      </w:pPr>
      <w:r w:rsidRPr="007D3FC0">
        <w:rPr>
          <w:rFonts w:ascii="仿宋" w:eastAsia="仿宋" w:hAnsi="仿宋" w:cs="仿宋" w:hint="eastAsia"/>
          <w:b/>
          <w:sz w:val="32"/>
          <w:szCs w:val="32"/>
        </w:rPr>
        <w:t>第一条</w:t>
      </w:r>
      <w:r>
        <w:rPr>
          <w:rFonts w:ascii="仿宋" w:eastAsia="仿宋" w:hAnsi="仿宋" w:cs="仿宋" w:hint="eastAsia"/>
          <w:b/>
          <w:sz w:val="32"/>
          <w:szCs w:val="32"/>
        </w:rPr>
        <w:t xml:space="preserve"> </w:t>
      </w:r>
      <w:r w:rsidRPr="007D3FC0">
        <w:rPr>
          <w:rFonts w:ascii="仿宋" w:eastAsia="仿宋" w:hAnsi="仿宋" w:cs="仿宋" w:hint="eastAsia"/>
          <w:sz w:val="32"/>
          <w:szCs w:val="32"/>
        </w:rPr>
        <w:t>为了激励</w:t>
      </w:r>
      <w:r w:rsidR="00841B7A">
        <w:rPr>
          <w:rFonts w:ascii="仿宋" w:eastAsia="仿宋" w:hAnsi="仿宋" w:cs="仿宋" w:hint="eastAsia"/>
          <w:sz w:val="32"/>
          <w:szCs w:val="32"/>
        </w:rPr>
        <w:t>学院</w:t>
      </w:r>
      <w:r w:rsidRPr="007D3FC0">
        <w:rPr>
          <w:rFonts w:ascii="仿宋" w:eastAsia="仿宋" w:hAnsi="仿宋" w:cs="仿宋" w:hint="eastAsia"/>
          <w:sz w:val="32"/>
          <w:szCs w:val="32"/>
        </w:rPr>
        <w:t>广大学生勤奋学习、推进研究性教学、培养学术型人才、提高研究生招生质量，根据学校《关于印发&lt;河南工业大学推荐优秀应届本科毕业生免试攻读硕士学位研究生工作管理办法&gt;的通知》</w:t>
      </w:r>
      <w:r>
        <w:rPr>
          <w:rFonts w:ascii="仿宋" w:eastAsia="仿宋" w:hAnsi="仿宋" w:cs="仿宋" w:hint="eastAsia"/>
          <w:sz w:val="32"/>
          <w:szCs w:val="32"/>
        </w:rPr>
        <w:t>（</w:t>
      </w:r>
      <w:r w:rsidRPr="007D3FC0">
        <w:rPr>
          <w:rFonts w:ascii="仿宋" w:eastAsia="仿宋" w:hAnsi="仿宋" w:cs="仿宋" w:hint="eastAsia"/>
          <w:sz w:val="32"/>
          <w:szCs w:val="32"/>
        </w:rPr>
        <w:t>河工大政教〔2024〕2号</w:t>
      </w:r>
      <w:r>
        <w:rPr>
          <w:rFonts w:ascii="仿宋" w:eastAsia="仿宋" w:hAnsi="仿宋" w:cs="仿宋" w:hint="eastAsia"/>
          <w:sz w:val="32"/>
          <w:szCs w:val="32"/>
        </w:rPr>
        <w:t>）</w:t>
      </w:r>
      <w:r w:rsidRPr="007D3FC0">
        <w:rPr>
          <w:rFonts w:ascii="仿宋" w:eastAsia="仿宋" w:hAnsi="仿宋" w:cs="仿宋" w:hint="eastAsia"/>
          <w:sz w:val="32"/>
          <w:szCs w:val="32"/>
        </w:rPr>
        <w:t>文件精神，结合我院实际</w:t>
      </w:r>
      <w:r>
        <w:rPr>
          <w:rFonts w:ascii="仿宋" w:eastAsia="仿宋" w:hAnsi="仿宋" w:cs="仿宋" w:hint="eastAsia"/>
          <w:sz w:val="32"/>
          <w:szCs w:val="32"/>
        </w:rPr>
        <w:t>，</w:t>
      </w:r>
      <w:r w:rsidRPr="007D3FC0">
        <w:rPr>
          <w:rFonts w:ascii="仿宋" w:eastAsia="仿宋" w:hAnsi="仿宋" w:cs="仿宋" w:hint="eastAsia"/>
          <w:sz w:val="32"/>
          <w:szCs w:val="32"/>
        </w:rPr>
        <w:t>特制定本</w:t>
      </w:r>
      <w:r>
        <w:rPr>
          <w:rFonts w:ascii="仿宋" w:eastAsia="仿宋" w:hAnsi="仿宋" w:cs="仿宋" w:hint="eastAsia"/>
          <w:sz w:val="32"/>
          <w:szCs w:val="32"/>
        </w:rPr>
        <w:t>方案</w:t>
      </w:r>
      <w:r w:rsidRPr="007D3FC0">
        <w:rPr>
          <w:rFonts w:ascii="仿宋" w:eastAsia="仿宋" w:hAnsi="仿宋" w:cs="仿宋" w:hint="eastAsia"/>
          <w:sz w:val="32"/>
          <w:szCs w:val="32"/>
        </w:rPr>
        <w:t>。</w:t>
      </w:r>
    </w:p>
    <w:p w:rsidR="00C44D6B" w:rsidRPr="007D3FC0" w:rsidRDefault="00C44D6B" w:rsidP="00C44D6B">
      <w:pPr>
        <w:spacing w:line="360" w:lineRule="auto"/>
        <w:ind w:firstLineChars="200" w:firstLine="643"/>
        <w:rPr>
          <w:rFonts w:ascii="仿宋" w:eastAsia="仿宋" w:hAnsi="仿宋" w:cs="仿宋"/>
          <w:sz w:val="32"/>
          <w:szCs w:val="32"/>
        </w:rPr>
      </w:pPr>
      <w:r w:rsidRPr="007D3FC0">
        <w:rPr>
          <w:rFonts w:ascii="仿宋" w:eastAsia="仿宋" w:hAnsi="仿宋" w:cs="仿宋" w:hint="eastAsia"/>
          <w:b/>
          <w:sz w:val="32"/>
          <w:szCs w:val="32"/>
        </w:rPr>
        <w:t>第二条</w:t>
      </w:r>
      <w:r>
        <w:rPr>
          <w:rFonts w:ascii="仿宋" w:eastAsia="仿宋" w:hAnsi="仿宋" w:cs="仿宋" w:hint="eastAsia"/>
          <w:b/>
          <w:sz w:val="32"/>
          <w:szCs w:val="32"/>
        </w:rPr>
        <w:t xml:space="preserve"> </w:t>
      </w:r>
      <w:r w:rsidRPr="007D3FC0">
        <w:rPr>
          <w:rFonts w:ascii="仿宋" w:eastAsia="仿宋" w:hAnsi="仿宋" w:cs="仿宋" w:hint="eastAsia"/>
          <w:sz w:val="32"/>
          <w:szCs w:val="32"/>
        </w:rPr>
        <w:t>本</w:t>
      </w:r>
      <w:r>
        <w:rPr>
          <w:rFonts w:ascii="仿宋" w:eastAsia="仿宋" w:hAnsi="仿宋" w:cs="仿宋" w:hint="eastAsia"/>
          <w:sz w:val="32"/>
          <w:szCs w:val="32"/>
        </w:rPr>
        <w:t>方案</w:t>
      </w:r>
      <w:r w:rsidRPr="007D3FC0">
        <w:rPr>
          <w:rFonts w:ascii="仿宋" w:eastAsia="仿宋" w:hAnsi="仿宋" w:cs="仿宋" w:hint="eastAsia"/>
          <w:sz w:val="32"/>
          <w:szCs w:val="32"/>
        </w:rPr>
        <w:t>适用于</w:t>
      </w:r>
      <w:r w:rsidR="00841B7A">
        <w:rPr>
          <w:rFonts w:ascii="仿宋" w:eastAsia="仿宋" w:hAnsi="仿宋" w:cs="仿宋" w:hint="eastAsia"/>
          <w:sz w:val="32"/>
          <w:szCs w:val="32"/>
        </w:rPr>
        <w:t>土木工程学院（建筑学院）</w:t>
      </w:r>
      <w:r w:rsidRPr="007D3FC0">
        <w:rPr>
          <w:rFonts w:ascii="仿宋" w:eastAsia="仿宋" w:hAnsi="仿宋" w:cs="仿宋" w:hint="eastAsia"/>
          <w:sz w:val="32"/>
          <w:szCs w:val="32"/>
        </w:rPr>
        <w:t>优秀应届本科毕业生免试攻读硕士学位研究生推荐工作</w:t>
      </w:r>
      <w:r>
        <w:rPr>
          <w:rFonts w:ascii="仿宋" w:eastAsia="仿宋" w:hAnsi="仿宋" w:cs="仿宋" w:hint="eastAsia"/>
          <w:sz w:val="32"/>
          <w:szCs w:val="32"/>
        </w:rPr>
        <w:t>（</w:t>
      </w:r>
      <w:r w:rsidRPr="007D3FC0">
        <w:rPr>
          <w:rFonts w:ascii="仿宋" w:eastAsia="仿宋" w:hAnsi="仿宋" w:cs="仿宋" w:hint="eastAsia"/>
          <w:sz w:val="32"/>
          <w:szCs w:val="32"/>
        </w:rPr>
        <w:t>以下简称推免</w:t>
      </w:r>
      <w:r>
        <w:rPr>
          <w:rFonts w:ascii="仿宋" w:eastAsia="仿宋" w:hAnsi="仿宋" w:cs="仿宋" w:hint="eastAsia"/>
          <w:sz w:val="32"/>
          <w:szCs w:val="32"/>
        </w:rPr>
        <w:t>）</w:t>
      </w:r>
      <w:r w:rsidRPr="007D3FC0">
        <w:rPr>
          <w:rFonts w:ascii="仿宋" w:eastAsia="仿宋" w:hAnsi="仿宋" w:cs="仿宋" w:hint="eastAsia"/>
          <w:sz w:val="32"/>
          <w:szCs w:val="32"/>
        </w:rPr>
        <w:t>。</w:t>
      </w:r>
    </w:p>
    <w:p w:rsidR="00C44D6B" w:rsidRPr="007D3FC0" w:rsidRDefault="00C44D6B" w:rsidP="00C44D6B">
      <w:pPr>
        <w:spacing w:line="360" w:lineRule="auto"/>
        <w:ind w:firstLineChars="200" w:firstLine="643"/>
        <w:rPr>
          <w:rFonts w:ascii="仿宋" w:eastAsia="仿宋" w:hAnsi="仿宋" w:cs="仿宋"/>
          <w:sz w:val="32"/>
          <w:szCs w:val="32"/>
        </w:rPr>
      </w:pPr>
      <w:r w:rsidRPr="007D3FC0">
        <w:rPr>
          <w:rFonts w:ascii="仿宋" w:eastAsia="仿宋" w:hAnsi="仿宋" w:cs="仿宋" w:hint="eastAsia"/>
          <w:b/>
          <w:bCs/>
          <w:sz w:val="32"/>
          <w:szCs w:val="32"/>
        </w:rPr>
        <w:t>第三条</w:t>
      </w:r>
      <w:r>
        <w:rPr>
          <w:rFonts w:ascii="仿宋" w:eastAsia="仿宋" w:hAnsi="仿宋" w:cs="仿宋" w:hint="eastAsia"/>
          <w:b/>
          <w:bCs/>
          <w:sz w:val="32"/>
          <w:szCs w:val="32"/>
        </w:rPr>
        <w:t xml:space="preserve"> </w:t>
      </w:r>
      <w:proofErr w:type="gramStart"/>
      <w:r w:rsidRPr="007D3FC0">
        <w:rPr>
          <w:rFonts w:ascii="仿宋" w:eastAsia="仿宋" w:hAnsi="仿宋" w:cs="仿宋" w:hint="eastAsia"/>
          <w:sz w:val="32"/>
          <w:szCs w:val="32"/>
        </w:rPr>
        <w:t>推免工作</w:t>
      </w:r>
      <w:proofErr w:type="gramEnd"/>
      <w:r w:rsidRPr="007D3FC0">
        <w:rPr>
          <w:rFonts w:ascii="仿宋" w:eastAsia="仿宋" w:hAnsi="仿宋" w:cs="仿宋" w:hint="eastAsia"/>
          <w:sz w:val="32"/>
          <w:szCs w:val="32"/>
        </w:rPr>
        <w:t>以习近平总书记关于教育的重要论述和全国教育大会精神为指导，落实立德树人根本任务，突出</w:t>
      </w:r>
      <w:r w:rsidRPr="007D3FC0">
        <w:rPr>
          <w:rFonts w:ascii="仿宋" w:eastAsia="仿宋" w:hAnsi="仿宋" w:cs="仿宋" w:hint="eastAsia"/>
          <w:sz w:val="32"/>
          <w:szCs w:val="32"/>
        </w:rPr>
        <w:lastRenderedPageBreak/>
        <w:t>考查学生的一贯学业表现，引导学生全面发展。坚持“四个面向”，坚持科学遴选，坚持规范管理，</w:t>
      </w:r>
      <w:proofErr w:type="gramStart"/>
      <w:r w:rsidRPr="007D3FC0">
        <w:rPr>
          <w:rFonts w:ascii="仿宋" w:eastAsia="仿宋" w:hAnsi="仿宋" w:cs="仿宋" w:hint="eastAsia"/>
          <w:sz w:val="32"/>
          <w:szCs w:val="32"/>
        </w:rPr>
        <w:t>维护推免工作</w:t>
      </w:r>
      <w:proofErr w:type="gramEnd"/>
      <w:r w:rsidRPr="007D3FC0">
        <w:rPr>
          <w:rFonts w:ascii="仿宋" w:eastAsia="仿宋" w:hAnsi="仿宋" w:cs="仿宋" w:hint="eastAsia"/>
          <w:sz w:val="32"/>
          <w:szCs w:val="32"/>
        </w:rPr>
        <w:t>公正公平公开。</w:t>
      </w:r>
    </w:p>
    <w:p w:rsidR="00C44D6B" w:rsidRPr="004E4FF8" w:rsidRDefault="00C44D6B" w:rsidP="00C44D6B">
      <w:pPr>
        <w:spacing w:beforeLines="50" w:before="156" w:afterLines="50" w:after="156" w:line="360" w:lineRule="auto"/>
        <w:jc w:val="center"/>
        <w:rPr>
          <w:rFonts w:ascii="黑体" w:eastAsia="黑体" w:hAnsi="黑体" w:cs="仿宋"/>
          <w:bCs/>
          <w:sz w:val="36"/>
          <w:szCs w:val="32"/>
        </w:rPr>
      </w:pPr>
      <w:r w:rsidRPr="004E4FF8">
        <w:rPr>
          <w:rFonts w:ascii="黑体" w:eastAsia="黑体" w:hAnsi="黑体" w:cs="仿宋" w:hint="eastAsia"/>
          <w:bCs/>
          <w:sz w:val="36"/>
          <w:szCs w:val="32"/>
        </w:rPr>
        <w:t xml:space="preserve">第二章 </w:t>
      </w:r>
      <w:r w:rsidRPr="004E4FF8">
        <w:rPr>
          <w:rFonts w:ascii="黑体" w:eastAsia="黑体" w:hAnsi="黑体" w:cs="仿宋"/>
          <w:bCs/>
          <w:sz w:val="36"/>
          <w:szCs w:val="32"/>
        </w:rPr>
        <w:t xml:space="preserve"> </w:t>
      </w:r>
      <w:r w:rsidRPr="004E4FF8">
        <w:rPr>
          <w:rFonts w:ascii="黑体" w:eastAsia="黑体" w:hAnsi="黑体" w:cs="仿宋" w:hint="eastAsia"/>
          <w:bCs/>
          <w:sz w:val="36"/>
          <w:szCs w:val="32"/>
        </w:rPr>
        <w:t>组织机构</w:t>
      </w:r>
    </w:p>
    <w:p w:rsidR="00C44D6B" w:rsidRDefault="00C44D6B" w:rsidP="00C44D6B">
      <w:pPr>
        <w:spacing w:line="360" w:lineRule="auto"/>
        <w:ind w:firstLineChars="200" w:firstLine="643"/>
        <w:rPr>
          <w:rFonts w:ascii="仿宋" w:eastAsia="仿宋" w:hAnsi="仿宋" w:cs="仿宋"/>
          <w:sz w:val="32"/>
          <w:szCs w:val="32"/>
        </w:rPr>
      </w:pPr>
      <w:r w:rsidRPr="007D3FC0">
        <w:rPr>
          <w:rFonts w:ascii="仿宋" w:eastAsia="仿宋" w:hAnsi="仿宋" w:cs="仿宋" w:hint="eastAsia"/>
          <w:b/>
          <w:sz w:val="32"/>
          <w:szCs w:val="32"/>
        </w:rPr>
        <w:t>第四条</w:t>
      </w:r>
      <w:r>
        <w:rPr>
          <w:rFonts w:ascii="仿宋" w:eastAsia="仿宋" w:hAnsi="仿宋" w:cs="仿宋" w:hint="eastAsia"/>
          <w:b/>
          <w:sz w:val="32"/>
          <w:szCs w:val="32"/>
        </w:rPr>
        <w:t xml:space="preserve"> </w:t>
      </w:r>
      <w:r w:rsidRPr="007D3FC0">
        <w:rPr>
          <w:rFonts w:ascii="仿宋" w:eastAsia="仿宋" w:hAnsi="仿宋" w:cs="仿宋" w:hint="eastAsia"/>
          <w:sz w:val="32"/>
          <w:szCs w:val="32"/>
        </w:rPr>
        <w:t>学院</w:t>
      </w:r>
      <w:proofErr w:type="gramStart"/>
      <w:r w:rsidRPr="007D3FC0">
        <w:rPr>
          <w:rFonts w:ascii="仿宋" w:eastAsia="仿宋" w:hAnsi="仿宋" w:cs="仿宋" w:hint="eastAsia"/>
          <w:sz w:val="32"/>
          <w:szCs w:val="32"/>
        </w:rPr>
        <w:t>成立推免工作</w:t>
      </w:r>
      <w:proofErr w:type="gramEnd"/>
      <w:r w:rsidRPr="007D3FC0">
        <w:rPr>
          <w:rFonts w:ascii="仿宋" w:eastAsia="仿宋" w:hAnsi="仿宋" w:cs="仿宋" w:hint="eastAsia"/>
          <w:sz w:val="32"/>
          <w:szCs w:val="32"/>
        </w:rPr>
        <w:t>小组，落实集体议事和集体决策制度。组长由书记、院长担任，成员由学院其他相关领导和教师代表组成。</w:t>
      </w:r>
    </w:p>
    <w:p w:rsidR="00A272FB" w:rsidRPr="007D3FC0" w:rsidRDefault="00A272FB" w:rsidP="00A272FB">
      <w:pPr>
        <w:spacing w:line="360" w:lineRule="auto"/>
        <w:ind w:firstLineChars="200" w:firstLine="643"/>
        <w:rPr>
          <w:rFonts w:ascii="仿宋" w:eastAsia="仿宋" w:hAnsi="仿宋" w:cs="仿宋"/>
          <w:sz w:val="32"/>
          <w:szCs w:val="32"/>
        </w:rPr>
      </w:pPr>
      <w:r w:rsidRPr="007D3FC0">
        <w:rPr>
          <w:rFonts w:ascii="仿宋" w:eastAsia="仿宋" w:hAnsi="仿宋" w:cs="仿宋" w:hint="eastAsia"/>
          <w:b/>
          <w:bCs/>
          <w:sz w:val="32"/>
          <w:szCs w:val="32"/>
        </w:rPr>
        <w:t>第五条</w:t>
      </w:r>
      <w:r>
        <w:rPr>
          <w:rFonts w:ascii="仿宋" w:eastAsia="仿宋" w:hAnsi="仿宋" w:cs="仿宋" w:hint="eastAsia"/>
          <w:b/>
          <w:bCs/>
          <w:sz w:val="32"/>
          <w:szCs w:val="32"/>
        </w:rPr>
        <w:t xml:space="preserve"> </w:t>
      </w:r>
      <w:r w:rsidRPr="007D3FC0">
        <w:rPr>
          <w:rFonts w:ascii="仿宋" w:eastAsia="仿宋" w:hAnsi="仿宋" w:cs="仿宋" w:hint="eastAsia"/>
          <w:sz w:val="32"/>
          <w:szCs w:val="32"/>
        </w:rPr>
        <w:t>领导小组办公室设在</w:t>
      </w:r>
      <w:r>
        <w:rPr>
          <w:rFonts w:ascii="仿宋" w:eastAsia="仿宋" w:hAnsi="仿宋" w:cs="仿宋" w:hint="eastAsia"/>
          <w:sz w:val="32"/>
          <w:szCs w:val="32"/>
        </w:rPr>
        <w:t>学院</w:t>
      </w:r>
      <w:r w:rsidRPr="007D3FC0">
        <w:rPr>
          <w:rFonts w:ascii="仿宋" w:eastAsia="仿宋" w:hAnsi="仿宋" w:cs="仿宋" w:hint="eastAsia"/>
          <w:sz w:val="32"/>
          <w:szCs w:val="32"/>
        </w:rPr>
        <w:t>教学办，</w:t>
      </w:r>
      <w:proofErr w:type="gramStart"/>
      <w:r w:rsidRPr="007D3FC0">
        <w:rPr>
          <w:rFonts w:ascii="仿宋" w:eastAsia="仿宋" w:hAnsi="仿宋" w:cs="仿宋" w:hint="eastAsia"/>
          <w:sz w:val="32"/>
          <w:szCs w:val="32"/>
        </w:rPr>
        <w:t>教学办</w:t>
      </w:r>
      <w:proofErr w:type="gramEnd"/>
      <w:r w:rsidRPr="007D3FC0">
        <w:rPr>
          <w:rFonts w:ascii="仿宋" w:eastAsia="仿宋" w:hAnsi="仿宋" w:cs="仿宋" w:hint="eastAsia"/>
          <w:sz w:val="32"/>
          <w:szCs w:val="32"/>
        </w:rPr>
        <w:t>主任兼任办公室主任。</w:t>
      </w:r>
    </w:p>
    <w:p w:rsidR="00C44D6B" w:rsidRPr="007D3FC0" w:rsidRDefault="00C44D6B" w:rsidP="00C44D6B">
      <w:pPr>
        <w:spacing w:line="360" w:lineRule="auto"/>
        <w:ind w:firstLineChars="200" w:firstLine="643"/>
        <w:rPr>
          <w:rFonts w:ascii="仿宋" w:eastAsia="仿宋" w:hAnsi="仿宋" w:cs="仿宋"/>
          <w:sz w:val="32"/>
          <w:szCs w:val="32"/>
        </w:rPr>
      </w:pPr>
      <w:r w:rsidRPr="007D3FC0">
        <w:rPr>
          <w:rFonts w:ascii="仿宋" w:eastAsia="仿宋" w:hAnsi="仿宋" w:cs="仿宋" w:hint="eastAsia"/>
          <w:b/>
          <w:sz w:val="32"/>
          <w:szCs w:val="32"/>
        </w:rPr>
        <w:t>第</w:t>
      </w:r>
      <w:r w:rsidR="00A272FB">
        <w:rPr>
          <w:rFonts w:ascii="仿宋" w:eastAsia="仿宋" w:hAnsi="仿宋" w:cs="仿宋" w:hint="eastAsia"/>
          <w:b/>
          <w:sz w:val="32"/>
          <w:szCs w:val="32"/>
        </w:rPr>
        <w:t>六</w:t>
      </w:r>
      <w:r w:rsidRPr="007D3FC0">
        <w:rPr>
          <w:rFonts w:ascii="仿宋" w:eastAsia="仿宋" w:hAnsi="仿宋" w:cs="仿宋" w:hint="eastAsia"/>
          <w:b/>
          <w:sz w:val="32"/>
          <w:szCs w:val="32"/>
        </w:rPr>
        <w:t>条</w:t>
      </w:r>
      <w:r>
        <w:rPr>
          <w:rFonts w:ascii="仿宋" w:eastAsia="仿宋" w:hAnsi="仿宋" w:cs="仿宋" w:hint="eastAsia"/>
          <w:b/>
          <w:sz w:val="32"/>
          <w:szCs w:val="32"/>
        </w:rPr>
        <w:t xml:space="preserve"> </w:t>
      </w:r>
      <w:r w:rsidRPr="007D3FC0">
        <w:rPr>
          <w:rFonts w:ascii="仿宋" w:eastAsia="仿宋" w:hAnsi="仿宋" w:cs="仿宋" w:hint="eastAsia"/>
          <w:sz w:val="32"/>
          <w:szCs w:val="32"/>
        </w:rPr>
        <w:t>学院推免生遴选工作小组根据学校下达的</w:t>
      </w:r>
      <w:r w:rsidR="00895E3B">
        <w:rPr>
          <w:rFonts w:ascii="仿宋" w:eastAsia="仿宋" w:hAnsi="仿宋" w:cs="仿宋" w:hint="eastAsia"/>
          <w:sz w:val="32"/>
          <w:szCs w:val="32"/>
        </w:rPr>
        <w:t>分配</w:t>
      </w:r>
      <w:r w:rsidRPr="007D3FC0">
        <w:rPr>
          <w:rFonts w:ascii="仿宋" w:eastAsia="仿宋" w:hAnsi="仿宋" w:cs="仿宋" w:hint="eastAsia"/>
          <w:sz w:val="32"/>
          <w:szCs w:val="32"/>
        </w:rPr>
        <w:t>名额，结合学院各专业</w:t>
      </w:r>
      <w:r w:rsidR="00895E3B">
        <w:rPr>
          <w:rFonts w:ascii="仿宋" w:eastAsia="仿宋" w:hAnsi="仿宋" w:cs="仿宋" w:hint="eastAsia"/>
          <w:sz w:val="32"/>
          <w:szCs w:val="32"/>
        </w:rPr>
        <w:t>基本情况</w:t>
      </w:r>
      <w:r w:rsidRPr="007D3FC0">
        <w:rPr>
          <w:rFonts w:ascii="仿宋" w:eastAsia="仿宋" w:hAnsi="仿宋" w:cs="仿宋" w:hint="eastAsia"/>
          <w:sz w:val="32"/>
          <w:szCs w:val="32"/>
        </w:rPr>
        <w:t>进行</w:t>
      </w:r>
      <w:r w:rsidR="00687706">
        <w:rPr>
          <w:rFonts w:ascii="仿宋" w:eastAsia="仿宋" w:hAnsi="仿宋" w:cs="仿宋" w:hint="eastAsia"/>
          <w:sz w:val="32"/>
          <w:szCs w:val="32"/>
        </w:rPr>
        <w:t>再</w:t>
      </w:r>
      <w:r w:rsidRPr="007D3FC0">
        <w:rPr>
          <w:rFonts w:ascii="仿宋" w:eastAsia="仿宋" w:hAnsi="仿宋" w:cs="仿宋" w:hint="eastAsia"/>
          <w:sz w:val="32"/>
          <w:szCs w:val="32"/>
        </w:rPr>
        <w:t>分配。</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第七</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学院成立专家审核小组（专家组成员均具有副教授以上职称，一般不少于5人），负责对</w:t>
      </w:r>
      <w:proofErr w:type="gramStart"/>
      <w:r w:rsidR="00C44D6B" w:rsidRPr="007D3FC0">
        <w:rPr>
          <w:rFonts w:ascii="仿宋" w:eastAsia="仿宋" w:hAnsi="仿宋" w:cs="仿宋" w:hint="eastAsia"/>
          <w:sz w:val="32"/>
          <w:szCs w:val="32"/>
        </w:rPr>
        <w:t>申请推免资格</w:t>
      </w:r>
      <w:proofErr w:type="gramEnd"/>
      <w:r w:rsidR="00C44D6B" w:rsidRPr="007D3FC0">
        <w:rPr>
          <w:rFonts w:ascii="仿宋" w:eastAsia="仿宋" w:hAnsi="仿宋" w:cs="仿宋" w:hint="eastAsia"/>
          <w:sz w:val="32"/>
          <w:szCs w:val="32"/>
        </w:rPr>
        <w:t>学生的科研成果、竞赛奖项等业绩进行审核鉴定。</w:t>
      </w:r>
    </w:p>
    <w:p w:rsidR="00C44D6B" w:rsidRPr="004E4FF8" w:rsidRDefault="00C44D6B" w:rsidP="00C44D6B">
      <w:pPr>
        <w:spacing w:beforeLines="50" w:before="156" w:afterLines="50" w:after="156" w:line="360" w:lineRule="auto"/>
        <w:jc w:val="center"/>
        <w:rPr>
          <w:rFonts w:ascii="黑体" w:eastAsia="黑体" w:hAnsi="黑体" w:cs="仿宋"/>
          <w:bCs/>
          <w:sz w:val="36"/>
          <w:szCs w:val="32"/>
        </w:rPr>
      </w:pPr>
      <w:r w:rsidRPr="004E4FF8">
        <w:rPr>
          <w:rFonts w:ascii="黑体" w:eastAsia="黑体" w:hAnsi="黑体" w:cs="仿宋" w:hint="eastAsia"/>
          <w:bCs/>
          <w:sz w:val="36"/>
          <w:szCs w:val="32"/>
        </w:rPr>
        <w:t xml:space="preserve">第三章 </w:t>
      </w:r>
      <w:r w:rsidRPr="004E4FF8">
        <w:rPr>
          <w:rFonts w:ascii="黑体" w:eastAsia="黑体" w:hAnsi="黑体" w:cs="仿宋"/>
          <w:bCs/>
          <w:sz w:val="36"/>
          <w:szCs w:val="32"/>
        </w:rPr>
        <w:t xml:space="preserve"> </w:t>
      </w:r>
      <w:proofErr w:type="gramStart"/>
      <w:r w:rsidRPr="004E4FF8">
        <w:rPr>
          <w:rFonts w:ascii="黑体" w:eastAsia="黑体" w:hAnsi="黑体" w:cs="仿宋" w:hint="eastAsia"/>
          <w:bCs/>
          <w:sz w:val="36"/>
          <w:szCs w:val="32"/>
        </w:rPr>
        <w:t>推免对象</w:t>
      </w:r>
      <w:proofErr w:type="gramEnd"/>
      <w:r w:rsidRPr="004E4FF8">
        <w:rPr>
          <w:rFonts w:ascii="黑体" w:eastAsia="黑体" w:hAnsi="黑体" w:cs="仿宋" w:hint="eastAsia"/>
          <w:bCs/>
          <w:sz w:val="36"/>
          <w:szCs w:val="32"/>
        </w:rPr>
        <w:t>及类型</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第八</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proofErr w:type="gramStart"/>
      <w:r w:rsidR="00C44D6B" w:rsidRPr="007D3FC0">
        <w:rPr>
          <w:rFonts w:ascii="仿宋" w:eastAsia="仿宋" w:hAnsi="仿宋" w:cs="仿宋" w:hint="eastAsia"/>
          <w:sz w:val="32"/>
          <w:szCs w:val="32"/>
        </w:rPr>
        <w:t>推免对象</w:t>
      </w:r>
      <w:proofErr w:type="gramEnd"/>
      <w:r w:rsidR="00C44D6B" w:rsidRPr="007D3FC0">
        <w:rPr>
          <w:rFonts w:ascii="仿宋" w:eastAsia="仿宋" w:hAnsi="仿宋" w:cs="仿宋" w:hint="eastAsia"/>
          <w:sz w:val="32"/>
          <w:szCs w:val="32"/>
        </w:rPr>
        <w:t>为学校计划内全日制在校应届本科毕业生（不包括专升本、第二学士学位学生）。</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第九</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proofErr w:type="gramStart"/>
      <w:r w:rsidR="00C44D6B" w:rsidRPr="007D3FC0">
        <w:rPr>
          <w:rFonts w:ascii="仿宋" w:eastAsia="仿宋" w:hAnsi="仿宋" w:cs="仿宋" w:hint="eastAsia"/>
          <w:sz w:val="32"/>
          <w:szCs w:val="32"/>
        </w:rPr>
        <w:t>推免生分</w:t>
      </w:r>
      <w:proofErr w:type="gramEnd"/>
      <w:r w:rsidR="00C44D6B" w:rsidRPr="007D3FC0">
        <w:rPr>
          <w:rFonts w:ascii="仿宋" w:eastAsia="仿宋" w:hAnsi="仿宋" w:cs="仿宋" w:hint="eastAsia"/>
          <w:sz w:val="32"/>
          <w:szCs w:val="32"/>
        </w:rPr>
        <w:t>为普通推免生、共青团中央研究生支教团计划推免生（以下简称研究生支教团）两类。研究生支教团遴选推荐工作根据校团委相关通知进行组织实施。</w:t>
      </w:r>
    </w:p>
    <w:p w:rsidR="00C44D6B" w:rsidRPr="004E4FF8" w:rsidRDefault="00C44D6B" w:rsidP="00C44D6B">
      <w:pPr>
        <w:spacing w:beforeLines="50" w:before="156" w:afterLines="50" w:after="156" w:line="360" w:lineRule="auto"/>
        <w:jc w:val="center"/>
        <w:rPr>
          <w:rFonts w:ascii="黑体" w:eastAsia="黑体" w:hAnsi="黑体" w:cs="仿宋"/>
          <w:bCs/>
          <w:sz w:val="36"/>
          <w:szCs w:val="32"/>
        </w:rPr>
      </w:pPr>
      <w:r w:rsidRPr="004E4FF8">
        <w:rPr>
          <w:rFonts w:ascii="黑体" w:eastAsia="黑体" w:hAnsi="黑体" w:cs="仿宋" w:hint="eastAsia"/>
          <w:bCs/>
          <w:sz w:val="36"/>
          <w:szCs w:val="32"/>
        </w:rPr>
        <w:t xml:space="preserve">第四章 </w:t>
      </w:r>
      <w:r w:rsidRPr="004E4FF8">
        <w:rPr>
          <w:rFonts w:ascii="黑体" w:eastAsia="黑体" w:hAnsi="黑体" w:cs="仿宋"/>
          <w:bCs/>
          <w:sz w:val="36"/>
          <w:szCs w:val="32"/>
        </w:rPr>
        <w:t xml:space="preserve"> </w:t>
      </w:r>
      <w:proofErr w:type="gramStart"/>
      <w:r w:rsidRPr="004E4FF8">
        <w:rPr>
          <w:rFonts w:ascii="黑体" w:eastAsia="黑体" w:hAnsi="黑体" w:cs="仿宋" w:hint="eastAsia"/>
          <w:bCs/>
          <w:sz w:val="36"/>
          <w:szCs w:val="32"/>
        </w:rPr>
        <w:t>推免条件</w:t>
      </w:r>
      <w:proofErr w:type="gramEnd"/>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lastRenderedPageBreak/>
        <w:t>第十</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学院</w:t>
      </w:r>
      <w:proofErr w:type="gramStart"/>
      <w:r w:rsidR="00C44D6B" w:rsidRPr="007D3FC0">
        <w:rPr>
          <w:rFonts w:ascii="仿宋" w:eastAsia="仿宋" w:hAnsi="仿宋" w:cs="仿宋" w:hint="eastAsia"/>
          <w:sz w:val="32"/>
          <w:szCs w:val="32"/>
        </w:rPr>
        <w:t>从具备</w:t>
      </w:r>
      <w:proofErr w:type="gramEnd"/>
      <w:r w:rsidR="00C44D6B" w:rsidRPr="007D3FC0">
        <w:rPr>
          <w:rFonts w:ascii="仿宋" w:eastAsia="仿宋" w:hAnsi="仿宋" w:cs="仿宋" w:hint="eastAsia"/>
          <w:sz w:val="32"/>
          <w:szCs w:val="32"/>
        </w:rPr>
        <w:t>下列条件的学生中择优推荐：</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（一）拥护中国共产党的领导，具有高尚的爱国主义情操和集体主义精神，社会主义信念坚定，社会责任感强，遵纪守法，积极向上，身心健康。</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（二）勤奋学习，刻苦钻研，成绩优秀，学术研究兴趣浓厚，有较强的创新意识、创新能力和专业能力。</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（三）诚实守信，学风端正，无任何考试作弊、剽窃他人学术成果及其他行政处分记录。</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（四）品行表现优良，无任何违法违纪受处分记录。</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（五）学分加权平均成绩（以学院最后一次公示时，学生主修专业所有已修课程成绩为准）排名在本专业前20%（四舍五入计算）</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学分加权平均成绩=（课程成绩1×学分1+课程成绩2×学分2+……课程成绩n×学分n）/（学分1+学分2+……学分n），通过补考或重修而获得学分的课程成绩按60分计算。</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（六）外语成绩达到下列条件之一：</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1．全国大学英语六级考试（CET6）成绩达到425分及以上。</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2．全国大学英语四级考试（CET4）成绩达到450分及以上。</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3．雅思（IELTS）考试成绩达到6.0及以上。</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lastRenderedPageBreak/>
        <w:t>4．托福（TOEFL）考试成绩达到90分及以上。</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（七）特殊情况由学院报</w:t>
      </w:r>
      <w:proofErr w:type="gramStart"/>
      <w:r w:rsidRPr="007D3FC0">
        <w:rPr>
          <w:rFonts w:ascii="仿宋" w:eastAsia="仿宋" w:hAnsi="仿宋" w:cs="仿宋" w:hint="eastAsia"/>
          <w:sz w:val="32"/>
          <w:szCs w:val="32"/>
        </w:rPr>
        <w:t>学校推免工作</w:t>
      </w:r>
      <w:proofErr w:type="gramEnd"/>
      <w:r w:rsidRPr="007D3FC0">
        <w:rPr>
          <w:rFonts w:ascii="仿宋" w:eastAsia="仿宋" w:hAnsi="仿宋" w:cs="仿宋" w:hint="eastAsia"/>
          <w:sz w:val="32"/>
          <w:szCs w:val="32"/>
        </w:rPr>
        <w:t>领导小组研究决定。</w:t>
      </w:r>
    </w:p>
    <w:p w:rsidR="00C44D6B" w:rsidRPr="004E4FF8" w:rsidRDefault="00C44D6B" w:rsidP="00C44D6B">
      <w:pPr>
        <w:spacing w:beforeLines="50" w:before="156" w:afterLines="50" w:after="156" w:line="360" w:lineRule="auto"/>
        <w:jc w:val="center"/>
        <w:rPr>
          <w:rFonts w:ascii="黑体" w:eastAsia="黑体" w:hAnsi="黑体" w:cs="仿宋"/>
          <w:bCs/>
          <w:sz w:val="36"/>
          <w:szCs w:val="32"/>
        </w:rPr>
      </w:pPr>
      <w:r w:rsidRPr="004E4FF8">
        <w:rPr>
          <w:rFonts w:ascii="黑体" w:eastAsia="黑体" w:hAnsi="黑体" w:cs="仿宋" w:hint="eastAsia"/>
          <w:bCs/>
          <w:sz w:val="36"/>
          <w:szCs w:val="32"/>
        </w:rPr>
        <w:t xml:space="preserve">第五章 </w:t>
      </w:r>
      <w:r w:rsidRPr="004E4FF8">
        <w:rPr>
          <w:rFonts w:ascii="黑体" w:eastAsia="黑体" w:hAnsi="黑体" w:cs="仿宋"/>
          <w:bCs/>
          <w:sz w:val="36"/>
          <w:szCs w:val="32"/>
        </w:rPr>
        <w:t xml:space="preserve"> </w:t>
      </w:r>
      <w:r w:rsidRPr="004E4FF8">
        <w:rPr>
          <w:rFonts w:ascii="黑体" w:eastAsia="黑体" w:hAnsi="黑体" w:cs="仿宋" w:hint="eastAsia"/>
          <w:bCs/>
          <w:sz w:val="36"/>
          <w:szCs w:val="32"/>
        </w:rPr>
        <w:t>普通推免生综合评价办法</w:t>
      </w:r>
    </w:p>
    <w:p w:rsidR="00C44D6B" w:rsidRPr="007D3FC0" w:rsidRDefault="0073375A"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第十</w:t>
      </w:r>
      <w:r w:rsidR="00A272FB">
        <w:rPr>
          <w:rFonts w:ascii="仿宋" w:eastAsia="仿宋" w:hAnsi="仿宋" w:cs="仿宋" w:hint="eastAsia"/>
          <w:b/>
          <w:bCs/>
          <w:sz w:val="32"/>
          <w:szCs w:val="32"/>
        </w:rPr>
        <w:t>一</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综合评价成绩</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（一）综合评价成绩=学分加权平均成绩×90%+特殊学术专长成绩×10%。</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1．特殊学术专长成绩=A+B，当A+B超过100分时按100分取值；综合评价成绩、学分加权平均成绩、特殊学术专长成绩四舍五入计算精确到小数点后两位。</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2．特殊学术专长成绩计分规则：</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A：第一署名单位为河南工业大学且以独立作者或第一作者在北大中文核心及以上刊物发表与专业相关的研究论文（期刊级别认定以论文发表时间为准），每篇计20分。</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B：作为主力成员代表河南工业大学参加依据学校认定的国家级综合、单项竞赛（全国赛）并获得三等奖及以上奖励（国际赛事参照执行，但不得低于国内赛事相关要求），根据其获奖级别、等级、排名按附件1、2计分（同一项目按最高奖励级别计分，除国家级综合赛事外，其余赛事按一、二、三</w:t>
      </w:r>
      <w:proofErr w:type="gramStart"/>
      <w:r w:rsidRPr="007D3FC0">
        <w:rPr>
          <w:rFonts w:ascii="仿宋" w:eastAsia="仿宋" w:hAnsi="仿宋" w:cs="仿宋" w:hint="eastAsia"/>
          <w:sz w:val="32"/>
          <w:szCs w:val="32"/>
        </w:rPr>
        <w:t>3个</w:t>
      </w:r>
      <w:proofErr w:type="gramEnd"/>
      <w:r w:rsidRPr="007D3FC0">
        <w:rPr>
          <w:rFonts w:ascii="仿宋" w:eastAsia="仿宋" w:hAnsi="仿宋" w:cs="仿宋" w:hint="eastAsia"/>
          <w:sz w:val="32"/>
          <w:szCs w:val="32"/>
        </w:rPr>
        <w:t>等级进行计分，获奖年度设特等奖项的按一等奖对待，其他奖项以此类推，最多只对三个等级计分）。学生参加不在学校认定范围内的赛事获奖，不计分。竞赛级别认</w:t>
      </w:r>
      <w:r w:rsidRPr="007D3FC0">
        <w:rPr>
          <w:rFonts w:ascii="仿宋" w:eastAsia="仿宋" w:hAnsi="仿宋" w:cs="仿宋" w:hint="eastAsia"/>
          <w:sz w:val="32"/>
          <w:szCs w:val="32"/>
        </w:rPr>
        <w:lastRenderedPageBreak/>
        <w:t>定以竞赛获奖证书取得时间为准。</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学院组织专家审核小组对学生的特殊学术专长成绩进行审核鉴定，并组织相关学生在一定范围内公开答辩，排除抄袭、造假、冒名及有名无实等情况。专家审核小组及每位成员都要给出明确审核鉴定意见并签字存档。答辩全程要录音录像，答辩结果要公开公示。通过审核鉴定或答辩的学生特殊学术专长，须在学院网站上予以公示。未通过审核鉴定的，</w:t>
      </w:r>
      <w:proofErr w:type="gramStart"/>
      <w:r w:rsidRPr="007D3FC0">
        <w:rPr>
          <w:rFonts w:ascii="仿宋" w:eastAsia="仿宋" w:hAnsi="仿宋" w:cs="仿宋" w:hint="eastAsia"/>
          <w:sz w:val="32"/>
          <w:szCs w:val="32"/>
        </w:rPr>
        <w:t>不</w:t>
      </w:r>
      <w:proofErr w:type="gramEnd"/>
      <w:r w:rsidRPr="007D3FC0">
        <w:rPr>
          <w:rFonts w:ascii="仿宋" w:eastAsia="仿宋" w:hAnsi="仿宋" w:cs="仿宋" w:hint="eastAsia"/>
          <w:sz w:val="32"/>
          <w:szCs w:val="32"/>
        </w:rPr>
        <w:t>得计入特殊学术专长成绩。</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（二）以下情况仅作为参考，不纳入综合评价成绩计算体系，在同等条件下可优先考虑：</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1．学生参军入伍服兵役（有退役军人证）、参加志愿服务、到国际组织实习。</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2．特殊学术专长A、B项中学生与直系亲属或学历、职称、职务明显高于本人者合作的科研成果、竞赛奖项。学生以第一完成人或独立完成的其他科研成果，以及获得的其他竞赛奖项。</w:t>
      </w:r>
    </w:p>
    <w:p w:rsidR="00C44D6B" w:rsidRPr="004E4FF8" w:rsidRDefault="00C44D6B" w:rsidP="00C44D6B">
      <w:pPr>
        <w:spacing w:beforeLines="50" w:before="156" w:afterLines="50" w:after="156" w:line="360" w:lineRule="auto"/>
        <w:jc w:val="center"/>
        <w:rPr>
          <w:rFonts w:ascii="黑体" w:eastAsia="黑体" w:hAnsi="黑体" w:cs="仿宋"/>
          <w:bCs/>
          <w:sz w:val="36"/>
          <w:szCs w:val="32"/>
        </w:rPr>
      </w:pPr>
      <w:r w:rsidRPr="004E4FF8">
        <w:rPr>
          <w:rFonts w:ascii="黑体" w:eastAsia="黑体" w:hAnsi="黑体" w:cs="仿宋" w:hint="eastAsia"/>
          <w:bCs/>
          <w:sz w:val="36"/>
          <w:szCs w:val="32"/>
        </w:rPr>
        <w:t xml:space="preserve">第六章 </w:t>
      </w:r>
      <w:r w:rsidRPr="004E4FF8">
        <w:rPr>
          <w:rFonts w:ascii="黑体" w:eastAsia="黑体" w:hAnsi="黑体" w:cs="仿宋"/>
          <w:bCs/>
          <w:sz w:val="36"/>
          <w:szCs w:val="32"/>
        </w:rPr>
        <w:t xml:space="preserve"> </w:t>
      </w:r>
      <w:r w:rsidRPr="004E4FF8">
        <w:rPr>
          <w:rFonts w:ascii="黑体" w:eastAsia="黑体" w:hAnsi="黑体" w:cs="仿宋" w:hint="eastAsia"/>
          <w:bCs/>
          <w:sz w:val="36"/>
          <w:szCs w:val="32"/>
        </w:rPr>
        <w:t>工作安排与程序</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第十二</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proofErr w:type="gramStart"/>
      <w:r w:rsidR="00C44D6B" w:rsidRPr="007D3FC0">
        <w:rPr>
          <w:rFonts w:ascii="仿宋" w:eastAsia="仿宋" w:hAnsi="仿宋" w:cs="仿宋" w:hint="eastAsia"/>
          <w:sz w:val="32"/>
          <w:szCs w:val="32"/>
        </w:rPr>
        <w:t>推免工作</w:t>
      </w:r>
      <w:proofErr w:type="gramEnd"/>
      <w:r w:rsidR="00C44D6B" w:rsidRPr="007D3FC0">
        <w:rPr>
          <w:rFonts w:ascii="仿宋" w:eastAsia="仿宋" w:hAnsi="仿宋" w:cs="仿宋" w:hint="eastAsia"/>
          <w:sz w:val="32"/>
          <w:szCs w:val="32"/>
        </w:rPr>
        <w:t>分宣传动员、预推荐、正式推荐和接收录取四个阶段。</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第十三</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宣传动员阶段工作在每个年度春季学期</w:t>
      </w:r>
      <w:proofErr w:type="gramStart"/>
      <w:r w:rsidR="00C44D6B" w:rsidRPr="007D3FC0">
        <w:rPr>
          <w:rFonts w:ascii="仿宋" w:eastAsia="仿宋" w:hAnsi="仿宋" w:cs="仿宋" w:hint="eastAsia"/>
          <w:sz w:val="32"/>
          <w:szCs w:val="32"/>
        </w:rPr>
        <w:t>期末前</w:t>
      </w:r>
      <w:proofErr w:type="gramEnd"/>
      <w:r w:rsidR="00C44D6B" w:rsidRPr="007D3FC0">
        <w:rPr>
          <w:rFonts w:ascii="仿宋" w:eastAsia="仿宋" w:hAnsi="仿宋" w:cs="仿宋" w:hint="eastAsia"/>
          <w:sz w:val="32"/>
          <w:szCs w:val="32"/>
        </w:rPr>
        <w:t>完成（以学校通知时间为准）。预推荐阶段工作在每个年度的8月份完成，不得提前。正式推荐阶段工作原则上在每</w:t>
      </w:r>
      <w:r w:rsidR="00C44D6B" w:rsidRPr="007D3FC0">
        <w:rPr>
          <w:rFonts w:ascii="仿宋" w:eastAsia="仿宋" w:hAnsi="仿宋" w:cs="仿宋" w:hint="eastAsia"/>
          <w:sz w:val="32"/>
          <w:szCs w:val="32"/>
        </w:rPr>
        <w:lastRenderedPageBreak/>
        <w:t>个年度的9月25日前完成（若教育部通知时间有变，以最新通知时间为准）。</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第十四</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正式推荐工作结束后启动接收录取阶段工作，原则上在每个年度的10月25日前完成（若教育部通知时间有变，以通知时间为准）。</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第十五</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宣传动员工作须按以下要求组织：</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学院按照学校文件制定</w:t>
      </w:r>
      <w:proofErr w:type="gramStart"/>
      <w:r w:rsidRPr="007D3FC0">
        <w:rPr>
          <w:rFonts w:ascii="仿宋" w:eastAsia="仿宋" w:hAnsi="仿宋" w:cs="仿宋" w:hint="eastAsia"/>
          <w:sz w:val="32"/>
          <w:szCs w:val="32"/>
        </w:rPr>
        <w:t>学院推免工作</w:t>
      </w:r>
      <w:proofErr w:type="gramEnd"/>
      <w:r w:rsidRPr="007D3FC0">
        <w:rPr>
          <w:rFonts w:ascii="仿宋" w:eastAsia="仿宋" w:hAnsi="仿宋" w:cs="仿宋" w:hint="eastAsia"/>
          <w:sz w:val="32"/>
          <w:szCs w:val="32"/>
        </w:rPr>
        <w:t>执行方案，每年春季学期放假前，报</w:t>
      </w:r>
      <w:proofErr w:type="gramStart"/>
      <w:r w:rsidRPr="007D3FC0">
        <w:rPr>
          <w:rFonts w:ascii="仿宋" w:eastAsia="仿宋" w:hAnsi="仿宋" w:cs="仿宋" w:hint="eastAsia"/>
          <w:sz w:val="32"/>
          <w:szCs w:val="32"/>
        </w:rPr>
        <w:t>学校推免工作</w:t>
      </w:r>
      <w:proofErr w:type="gramEnd"/>
      <w:r w:rsidRPr="007D3FC0">
        <w:rPr>
          <w:rFonts w:ascii="仿宋" w:eastAsia="仿宋" w:hAnsi="仿宋" w:cs="仿宋" w:hint="eastAsia"/>
          <w:sz w:val="32"/>
          <w:szCs w:val="32"/>
        </w:rPr>
        <w:t>领导小组办公室，审核通过后方可发布施行。学院需在学院网站主页向学生公布本</w:t>
      </w:r>
      <w:proofErr w:type="gramStart"/>
      <w:r w:rsidRPr="007D3FC0">
        <w:rPr>
          <w:rFonts w:ascii="仿宋" w:eastAsia="仿宋" w:hAnsi="仿宋" w:cs="仿宋" w:hint="eastAsia"/>
          <w:sz w:val="32"/>
          <w:szCs w:val="32"/>
        </w:rPr>
        <w:t>学院推免工作</w:t>
      </w:r>
      <w:proofErr w:type="gramEnd"/>
      <w:r w:rsidRPr="007D3FC0">
        <w:rPr>
          <w:rFonts w:ascii="仿宋" w:eastAsia="仿宋" w:hAnsi="仿宋" w:cs="仿宋" w:hint="eastAsia"/>
          <w:sz w:val="32"/>
          <w:szCs w:val="32"/>
        </w:rPr>
        <w:t>执行方案，同时做好本</w:t>
      </w:r>
      <w:proofErr w:type="gramStart"/>
      <w:r w:rsidRPr="007D3FC0">
        <w:rPr>
          <w:rFonts w:ascii="仿宋" w:eastAsia="仿宋" w:hAnsi="仿宋" w:cs="仿宋" w:hint="eastAsia"/>
          <w:sz w:val="32"/>
          <w:szCs w:val="32"/>
        </w:rPr>
        <w:t>学院推免工作</w:t>
      </w:r>
      <w:proofErr w:type="gramEnd"/>
      <w:r w:rsidRPr="007D3FC0">
        <w:rPr>
          <w:rFonts w:ascii="仿宋" w:eastAsia="仿宋" w:hAnsi="仿宋" w:cs="仿宋" w:hint="eastAsia"/>
          <w:sz w:val="32"/>
          <w:szCs w:val="32"/>
        </w:rPr>
        <w:t>的政策宣传和动员工作。</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第十六</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预推荐工作须按以下要求组织：</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每年8</w:t>
      </w:r>
      <w:r w:rsidR="003F6EB8">
        <w:rPr>
          <w:rFonts w:ascii="仿宋" w:eastAsia="仿宋" w:hAnsi="仿宋" w:cs="仿宋" w:hint="eastAsia"/>
          <w:sz w:val="32"/>
          <w:szCs w:val="32"/>
        </w:rPr>
        <w:t>月份，</w:t>
      </w:r>
      <w:proofErr w:type="gramStart"/>
      <w:r w:rsidR="003F6EB8">
        <w:rPr>
          <w:rFonts w:ascii="仿宋" w:eastAsia="仿宋" w:hAnsi="仿宋" w:cs="仿宋" w:hint="eastAsia"/>
          <w:sz w:val="32"/>
          <w:szCs w:val="32"/>
        </w:rPr>
        <w:t>学院推免工作</w:t>
      </w:r>
      <w:proofErr w:type="gramEnd"/>
      <w:r w:rsidR="003F6EB8">
        <w:rPr>
          <w:rFonts w:ascii="仿宋" w:eastAsia="仿宋" w:hAnsi="仿宋" w:cs="仿宋" w:hint="eastAsia"/>
          <w:sz w:val="32"/>
          <w:szCs w:val="32"/>
        </w:rPr>
        <w:t>小组根据</w:t>
      </w:r>
      <w:r w:rsidRPr="007D3FC0">
        <w:rPr>
          <w:rFonts w:ascii="仿宋" w:eastAsia="仿宋" w:hAnsi="仿宋" w:cs="仿宋" w:hint="eastAsia"/>
          <w:sz w:val="32"/>
          <w:szCs w:val="32"/>
        </w:rPr>
        <w:t>学院执行方案，组织学生报名，对所有报名学生进行资格审核和预推荐排序，并将预推荐排序名单在本学院张贴和网站主页公示，公示期应不少于2天。预推荐学生应满足本</w:t>
      </w:r>
      <w:r>
        <w:rPr>
          <w:rFonts w:ascii="仿宋" w:eastAsia="仿宋" w:hAnsi="仿宋" w:cs="仿宋" w:hint="eastAsia"/>
          <w:sz w:val="32"/>
          <w:szCs w:val="32"/>
        </w:rPr>
        <w:t>方案</w:t>
      </w:r>
      <w:r w:rsidRPr="007D3FC0">
        <w:rPr>
          <w:rFonts w:ascii="仿宋" w:eastAsia="仿宋" w:hAnsi="仿宋" w:cs="仿宋" w:hint="eastAsia"/>
          <w:sz w:val="32"/>
          <w:szCs w:val="32"/>
        </w:rPr>
        <w:t>第十条除第六款外语成绩要求以外的其他全部条款，第六款中外语成绩到正式推荐阶段再统一确认。</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第十七</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正式推荐工作须按以下要求组织：</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（一）学院收到学校分配的</w:t>
      </w:r>
      <w:proofErr w:type="gramStart"/>
      <w:r w:rsidRPr="007D3FC0">
        <w:rPr>
          <w:rFonts w:ascii="仿宋" w:eastAsia="仿宋" w:hAnsi="仿宋" w:cs="仿宋" w:hint="eastAsia"/>
          <w:sz w:val="32"/>
          <w:szCs w:val="32"/>
        </w:rPr>
        <w:t>正式推免名额</w:t>
      </w:r>
      <w:proofErr w:type="gramEnd"/>
      <w:r w:rsidRPr="007D3FC0">
        <w:rPr>
          <w:rFonts w:ascii="仿宋" w:eastAsia="仿宋" w:hAnsi="仿宋" w:cs="仿宋" w:hint="eastAsia"/>
          <w:sz w:val="32"/>
          <w:szCs w:val="32"/>
        </w:rPr>
        <w:t>后，</w:t>
      </w:r>
      <w:proofErr w:type="gramStart"/>
      <w:r w:rsidRPr="007D3FC0">
        <w:rPr>
          <w:rFonts w:ascii="仿宋" w:eastAsia="仿宋" w:hAnsi="仿宋" w:cs="仿宋" w:hint="eastAsia"/>
          <w:sz w:val="32"/>
          <w:szCs w:val="32"/>
        </w:rPr>
        <w:t>推免工作</w:t>
      </w:r>
      <w:proofErr w:type="gramEnd"/>
      <w:r w:rsidRPr="007D3FC0">
        <w:rPr>
          <w:rFonts w:ascii="仿宋" w:eastAsia="仿宋" w:hAnsi="仿宋" w:cs="仿宋" w:hint="eastAsia"/>
          <w:sz w:val="32"/>
          <w:szCs w:val="32"/>
        </w:rPr>
        <w:t>小组根据执行方案，在预推荐名单中按学校分配推荐名额的1.5倍确定正式推荐排序名单，并将正式推荐排序名单在本</w:t>
      </w:r>
      <w:r w:rsidRPr="007D3FC0">
        <w:rPr>
          <w:rFonts w:ascii="仿宋" w:eastAsia="仿宋" w:hAnsi="仿宋" w:cs="仿宋" w:hint="eastAsia"/>
          <w:sz w:val="32"/>
          <w:szCs w:val="32"/>
        </w:rPr>
        <w:lastRenderedPageBreak/>
        <w:t>学院张贴和网站主页公示，公示期应不少于2天。此轮公示名单中学生需要满足本</w:t>
      </w:r>
      <w:r>
        <w:rPr>
          <w:rFonts w:ascii="仿宋" w:eastAsia="仿宋" w:hAnsi="仿宋" w:cs="仿宋" w:hint="eastAsia"/>
          <w:sz w:val="32"/>
          <w:szCs w:val="32"/>
        </w:rPr>
        <w:t>方案</w:t>
      </w:r>
      <w:r w:rsidRPr="007D3FC0">
        <w:rPr>
          <w:rFonts w:ascii="仿宋" w:eastAsia="仿宋" w:hAnsi="仿宋" w:cs="仿宋" w:hint="eastAsia"/>
          <w:sz w:val="32"/>
          <w:szCs w:val="32"/>
        </w:rPr>
        <w:t>第十条的全部条款。公示无异议后，学院将正式推荐排序名单报送教务处。</w:t>
      </w:r>
    </w:p>
    <w:p w:rsidR="00C44D6B" w:rsidRPr="007D3FC0" w:rsidRDefault="00C44D6B" w:rsidP="00C44D6B">
      <w:pPr>
        <w:spacing w:line="360" w:lineRule="auto"/>
        <w:ind w:firstLineChars="200" w:firstLine="640"/>
        <w:rPr>
          <w:rFonts w:ascii="仿宋" w:eastAsia="仿宋" w:hAnsi="仿宋" w:cs="仿宋"/>
          <w:sz w:val="32"/>
          <w:szCs w:val="32"/>
        </w:rPr>
      </w:pPr>
      <w:r w:rsidRPr="007D3FC0">
        <w:rPr>
          <w:rFonts w:ascii="仿宋" w:eastAsia="仿宋" w:hAnsi="仿宋" w:cs="仿宋" w:hint="eastAsia"/>
          <w:sz w:val="32"/>
          <w:szCs w:val="32"/>
        </w:rPr>
        <w:t>（二）公示期内有被</w:t>
      </w:r>
      <w:proofErr w:type="gramStart"/>
      <w:r w:rsidRPr="007D3FC0">
        <w:rPr>
          <w:rFonts w:ascii="仿宋" w:eastAsia="仿宋" w:hAnsi="仿宋" w:cs="仿宋" w:hint="eastAsia"/>
          <w:sz w:val="32"/>
          <w:szCs w:val="32"/>
        </w:rPr>
        <w:t>取消推免资格</w:t>
      </w:r>
      <w:proofErr w:type="gramEnd"/>
      <w:r w:rsidRPr="007D3FC0">
        <w:rPr>
          <w:rFonts w:ascii="仿宋" w:eastAsia="仿宋" w:hAnsi="仿宋" w:cs="仿宋" w:hint="eastAsia"/>
          <w:sz w:val="32"/>
          <w:szCs w:val="32"/>
        </w:rPr>
        <w:t>者，按学院公示差额排名向前递推。</w:t>
      </w:r>
    </w:p>
    <w:p w:rsidR="00C44D6B" w:rsidRPr="001420AE" w:rsidRDefault="00C44D6B" w:rsidP="00C44D6B">
      <w:pPr>
        <w:spacing w:beforeLines="50" w:before="156" w:afterLines="50" w:after="156" w:line="360" w:lineRule="auto"/>
        <w:jc w:val="center"/>
        <w:rPr>
          <w:rFonts w:ascii="黑体" w:eastAsia="黑体" w:hAnsi="黑体" w:cs="仿宋"/>
          <w:bCs/>
          <w:sz w:val="36"/>
          <w:szCs w:val="32"/>
        </w:rPr>
      </w:pPr>
      <w:r w:rsidRPr="001420AE">
        <w:rPr>
          <w:rFonts w:ascii="黑体" w:eastAsia="黑体" w:hAnsi="黑体" w:cs="仿宋" w:hint="eastAsia"/>
          <w:bCs/>
          <w:sz w:val="36"/>
          <w:szCs w:val="32"/>
        </w:rPr>
        <w:t xml:space="preserve">第七章 </w:t>
      </w:r>
      <w:r w:rsidRPr="001420AE">
        <w:rPr>
          <w:rFonts w:ascii="黑体" w:eastAsia="黑体" w:hAnsi="黑体" w:cs="仿宋"/>
          <w:bCs/>
          <w:sz w:val="36"/>
          <w:szCs w:val="32"/>
        </w:rPr>
        <w:t xml:space="preserve"> </w:t>
      </w:r>
      <w:r w:rsidRPr="001420AE">
        <w:rPr>
          <w:rFonts w:ascii="黑体" w:eastAsia="黑体" w:hAnsi="黑体" w:cs="仿宋" w:hint="eastAsia"/>
          <w:bCs/>
          <w:sz w:val="36"/>
          <w:szCs w:val="32"/>
        </w:rPr>
        <w:t>工作要求</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第十八</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学院不得专门组织遴选推免生的考试（包括笔试、面试等）。</w:t>
      </w:r>
    </w:p>
    <w:p w:rsidR="00C44D6B" w:rsidRPr="007D3FC0" w:rsidRDefault="00C44D6B" w:rsidP="00C44D6B">
      <w:pPr>
        <w:spacing w:line="360" w:lineRule="auto"/>
        <w:ind w:firstLineChars="200" w:firstLine="643"/>
        <w:rPr>
          <w:rFonts w:ascii="仿宋" w:eastAsia="仿宋" w:hAnsi="仿宋" w:cs="仿宋"/>
          <w:sz w:val="32"/>
          <w:szCs w:val="32"/>
        </w:rPr>
      </w:pPr>
      <w:r w:rsidRPr="007D3FC0">
        <w:rPr>
          <w:rFonts w:ascii="仿宋" w:eastAsia="仿宋" w:hAnsi="仿宋" w:cs="仿宋" w:hint="eastAsia"/>
          <w:b/>
          <w:bCs/>
          <w:sz w:val="32"/>
          <w:szCs w:val="32"/>
        </w:rPr>
        <w:t>第十</w:t>
      </w:r>
      <w:r w:rsidR="00A272FB">
        <w:rPr>
          <w:rFonts w:ascii="仿宋" w:eastAsia="仿宋" w:hAnsi="仿宋" w:cs="仿宋" w:hint="eastAsia"/>
          <w:b/>
          <w:bCs/>
          <w:sz w:val="32"/>
          <w:szCs w:val="32"/>
        </w:rPr>
        <w:t>九</w:t>
      </w:r>
      <w:r w:rsidRPr="007D3FC0">
        <w:rPr>
          <w:rFonts w:ascii="仿宋" w:eastAsia="仿宋" w:hAnsi="仿宋" w:cs="仿宋" w:hint="eastAsia"/>
          <w:b/>
          <w:bCs/>
          <w:sz w:val="32"/>
          <w:szCs w:val="32"/>
        </w:rPr>
        <w:t>条</w:t>
      </w:r>
      <w:r>
        <w:rPr>
          <w:rFonts w:ascii="仿宋" w:eastAsia="仿宋" w:hAnsi="仿宋" w:cs="仿宋" w:hint="eastAsia"/>
          <w:b/>
          <w:bCs/>
          <w:sz w:val="32"/>
          <w:szCs w:val="32"/>
        </w:rPr>
        <w:t xml:space="preserve"> </w:t>
      </w:r>
      <w:r w:rsidRPr="007D3FC0">
        <w:rPr>
          <w:rFonts w:ascii="仿宋" w:eastAsia="仿宋" w:hAnsi="仿宋" w:cs="仿宋" w:hint="eastAsia"/>
          <w:sz w:val="32"/>
          <w:szCs w:val="32"/>
        </w:rPr>
        <w:t>对于社会质疑较多的赛事、刊物，学院专家审核小组在审核时要从严把握。</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第二十</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为保证推免工作顺利进行，</w:t>
      </w:r>
      <w:proofErr w:type="gramStart"/>
      <w:r w:rsidR="00C44D6B" w:rsidRPr="007D3FC0">
        <w:rPr>
          <w:rFonts w:ascii="仿宋" w:eastAsia="仿宋" w:hAnsi="仿宋" w:cs="仿宋" w:hint="eastAsia"/>
          <w:sz w:val="32"/>
          <w:szCs w:val="32"/>
        </w:rPr>
        <w:t>学院推免工作</w:t>
      </w:r>
      <w:proofErr w:type="gramEnd"/>
      <w:r w:rsidR="00C44D6B" w:rsidRPr="007D3FC0">
        <w:rPr>
          <w:rFonts w:ascii="仿宋" w:eastAsia="仿宋" w:hAnsi="仿宋" w:cs="仿宋" w:hint="eastAsia"/>
          <w:sz w:val="32"/>
          <w:szCs w:val="32"/>
        </w:rPr>
        <w:t>小组办公室应做好推免生的咨询服务及申诉解释等工作，确保咨询、申诉渠道畅通。</w:t>
      </w:r>
    </w:p>
    <w:p w:rsidR="00C44D6B" w:rsidRPr="007D3FC0" w:rsidRDefault="003F6EB8"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第二十</w:t>
      </w:r>
      <w:r w:rsidR="00A272FB">
        <w:rPr>
          <w:rFonts w:ascii="仿宋" w:eastAsia="仿宋" w:hAnsi="仿宋" w:cs="仿宋" w:hint="eastAsia"/>
          <w:b/>
          <w:bCs/>
          <w:sz w:val="32"/>
          <w:szCs w:val="32"/>
        </w:rPr>
        <w:t>一</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学院要高度重视，切实</w:t>
      </w:r>
      <w:proofErr w:type="gramStart"/>
      <w:r w:rsidR="00C44D6B" w:rsidRPr="007D3FC0">
        <w:rPr>
          <w:rFonts w:ascii="仿宋" w:eastAsia="仿宋" w:hAnsi="仿宋" w:cs="仿宋" w:hint="eastAsia"/>
          <w:sz w:val="32"/>
          <w:szCs w:val="32"/>
        </w:rPr>
        <w:t>遵守推免政策</w:t>
      </w:r>
      <w:proofErr w:type="gramEnd"/>
      <w:r w:rsidR="00C44D6B" w:rsidRPr="007D3FC0">
        <w:rPr>
          <w:rFonts w:ascii="仿宋" w:eastAsia="仿宋" w:hAnsi="仿宋" w:cs="仿宋" w:hint="eastAsia"/>
          <w:sz w:val="32"/>
          <w:szCs w:val="32"/>
        </w:rPr>
        <w:t>，严肃工作纪律，遵循工作程序，严格按照名额推荐，切实</w:t>
      </w:r>
      <w:proofErr w:type="gramStart"/>
      <w:r w:rsidR="00C44D6B" w:rsidRPr="007D3FC0">
        <w:rPr>
          <w:rFonts w:ascii="仿宋" w:eastAsia="仿宋" w:hAnsi="仿宋" w:cs="仿宋" w:hint="eastAsia"/>
          <w:sz w:val="32"/>
          <w:szCs w:val="32"/>
        </w:rPr>
        <w:t>做好推免招生</w:t>
      </w:r>
      <w:proofErr w:type="gramEnd"/>
      <w:r w:rsidR="00C44D6B" w:rsidRPr="007D3FC0">
        <w:rPr>
          <w:rFonts w:ascii="仿宋" w:eastAsia="仿宋" w:hAnsi="仿宋" w:cs="仿宋" w:hint="eastAsia"/>
          <w:sz w:val="32"/>
          <w:szCs w:val="32"/>
        </w:rPr>
        <w:t>信息公开工作，</w:t>
      </w:r>
      <w:proofErr w:type="gramStart"/>
      <w:r w:rsidR="00C44D6B" w:rsidRPr="007D3FC0">
        <w:rPr>
          <w:rFonts w:ascii="仿宋" w:eastAsia="仿宋" w:hAnsi="仿宋" w:cs="仿宋" w:hint="eastAsia"/>
          <w:sz w:val="32"/>
          <w:szCs w:val="32"/>
        </w:rPr>
        <w:t>保证推免工作</w:t>
      </w:r>
      <w:proofErr w:type="gramEnd"/>
      <w:r w:rsidR="00C44D6B" w:rsidRPr="007D3FC0">
        <w:rPr>
          <w:rFonts w:ascii="仿宋" w:eastAsia="仿宋" w:hAnsi="仿宋" w:cs="仿宋" w:hint="eastAsia"/>
          <w:sz w:val="32"/>
          <w:szCs w:val="32"/>
        </w:rPr>
        <w:t>各个环节公开、透明。</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第二十二</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对弄虚作假的学生，一经发现，立即取消推免生资格，对已录取者将取消录取资格，并按学生管理相关规定进行严肃处理。</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第二十三</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已被录取的推免生如不能按时毕业并获得学士学位，或后续在校期间违背了本方案第十条第（二）（三）（四）款要求，将取消其录取资格。</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lastRenderedPageBreak/>
        <w:t>第二十四</w:t>
      </w:r>
      <w:r w:rsidR="00C44D6B" w:rsidRPr="007D3FC0">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强化对教职工特别是领导干部子女</w:t>
      </w:r>
      <w:proofErr w:type="gramStart"/>
      <w:r w:rsidR="00C44D6B" w:rsidRPr="007D3FC0">
        <w:rPr>
          <w:rFonts w:ascii="仿宋" w:eastAsia="仿宋" w:hAnsi="仿宋" w:cs="仿宋" w:hint="eastAsia"/>
          <w:sz w:val="32"/>
          <w:szCs w:val="32"/>
        </w:rPr>
        <w:t>参加推免招生</w:t>
      </w:r>
      <w:proofErr w:type="gramEnd"/>
      <w:r w:rsidR="00C44D6B" w:rsidRPr="007D3FC0">
        <w:rPr>
          <w:rFonts w:ascii="仿宋" w:eastAsia="仿宋" w:hAnsi="仿宋" w:cs="仿宋" w:hint="eastAsia"/>
          <w:sz w:val="32"/>
          <w:szCs w:val="32"/>
        </w:rPr>
        <w:t>的监管，</w:t>
      </w:r>
      <w:proofErr w:type="gramStart"/>
      <w:r w:rsidR="00C44D6B" w:rsidRPr="007D3FC0">
        <w:rPr>
          <w:rFonts w:ascii="仿宋" w:eastAsia="仿宋" w:hAnsi="仿宋" w:cs="仿宋" w:hint="eastAsia"/>
          <w:sz w:val="32"/>
          <w:szCs w:val="32"/>
        </w:rPr>
        <w:t>推免相关</w:t>
      </w:r>
      <w:proofErr w:type="gramEnd"/>
      <w:r w:rsidR="00C44D6B" w:rsidRPr="007D3FC0">
        <w:rPr>
          <w:rFonts w:ascii="仿宋" w:eastAsia="仿宋" w:hAnsi="仿宋" w:cs="仿宋" w:hint="eastAsia"/>
          <w:sz w:val="32"/>
          <w:szCs w:val="32"/>
        </w:rPr>
        <w:t>工作人员有直系亲属或利益相关人员报名参加本</w:t>
      </w:r>
      <w:proofErr w:type="gramStart"/>
      <w:r w:rsidR="00C44D6B" w:rsidRPr="007D3FC0">
        <w:rPr>
          <w:rFonts w:ascii="仿宋" w:eastAsia="仿宋" w:hAnsi="仿宋" w:cs="仿宋" w:hint="eastAsia"/>
          <w:sz w:val="32"/>
          <w:szCs w:val="32"/>
        </w:rPr>
        <w:t>单位推免招生</w:t>
      </w:r>
      <w:proofErr w:type="gramEnd"/>
      <w:r w:rsidR="00C44D6B" w:rsidRPr="007D3FC0">
        <w:rPr>
          <w:rFonts w:ascii="仿宋" w:eastAsia="仿宋" w:hAnsi="仿宋" w:cs="仿宋" w:hint="eastAsia"/>
          <w:sz w:val="32"/>
          <w:szCs w:val="32"/>
        </w:rPr>
        <w:t>的应主动申请回避，有非直系亲属等报名</w:t>
      </w:r>
      <w:proofErr w:type="gramStart"/>
      <w:r w:rsidR="00C44D6B" w:rsidRPr="007D3FC0">
        <w:rPr>
          <w:rFonts w:ascii="仿宋" w:eastAsia="仿宋" w:hAnsi="仿宋" w:cs="仿宋" w:hint="eastAsia"/>
          <w:sz w:val="32"/>
          <w:szCs w:val="32"/>
        </w:rPr>
        <w:t>参加推免招生</w:t>
      </w:r>
      <w:proofErr w:type="gramEnd"/>
      <w:r w:rsidR="00C44D6B" w:rsidRPr="007D3FC0">
        <w:rPr>
          <w:rFonts w:ascii="仿宋" w:eastAsia="仿宋" w:hAnsi="仿宋" w:cs="仿宋" w:hint="eastAsia"/>
          <w:sz w:val="32"/>
          <w:szCs w:val="32"/>
        </w:rPr>
        <w:t>的要主动报备。相关学生</w:t>
      </w:r>
      <w:proofErr w:type="gramStart"/>
      <w:r w:rsidR="00C44D6B" w:rsidRPr="007D3FC0">
        <w:rPr>
          <w:rFonts w:ascii="仿宋" w:eastAsia="仿宋" w:hAnsi="仿宋" w:cs="仿宋" w:hint="eastAsia"/>
          <w:sz w:val="32"/>
          <w:szCs w:val="32"/>
        </w:rPr>
        <w:t>申请推免资格</w:t>
      </w:r>
      <w:proofErr w:type="gramEnd"/>
      <w:r w:rsidR="00C44D6B" w:rsidRPr="007D3FC0">
        <w:rPr>
          <w:rFonts w:ascii="仿宋" w:eastAsia="仿宋" w:hAnsi="仿宋" w:cs="仿宋" w:hint="eastAsia"/>
          <w:sz w:val="32"/>
          <w:szCs w:val="32"/>
        </w:rPr>
        <w:t>时也应主动向学院报备声明。对于未报备声明回避关系的</w:t>
      </w:r>
      <w:proofErr w:type="gramStart"/>
      <w:r w:rsidR="00C44D6B" w:rsidRPr="007D3FC0">
        <w:rPr>
          <w:rFonts w:ascii="仿宋" w:eastAsia="仿宋" w:hAnsi="仿宋" w:cs="仿宋" w:hint="eastAsia"/>
          <w:sz w:val="32"/>
          <w:szCs w:val="32"/>
        </w:rPr>
        <w:t>推免相关</w:t>
      </w:r>
      <w:proofErr w:type="gramEnd"/>
      <w:r w:rsidR="00C44D6B" w:rsidRPr="007D3FC0">
        <w:rPr>
          <w:rFonts w:ascii="仿宋" w:eastAsia="仿宋" w:hAnsi="仿宋" w:cs="仿宋" w:hint="eastAsia"/>
          <w:sz w:val="32"/>
          <w:szCs w:val="32"/>
        </w:rPr>
        <w:t>工作人员，学校将依规依纪严肃处理；对于未按规定报备声明回避关系且影响</w:t>
      </w:r>
      <w:proofErr w:type="gramStart"/>
      <w:r w:rsidR="00C44D6B" w:rsidRPr="007D3FC0">
        <w:rPr>
          <w:rFonts w:ascii="仿宋" w:eastAsia="仿宋" w:hAnsi="仿宋" w:cs="仿宋" w:hint="eastAsia"/>
          <w:sz w:val="32"/>
          <w:szCs w:val="32"/>
        </w:rPr>
        <w:t>推免过程</w:t>
      </w:r>
      <w:proofErr w:type="gramEnd"/>
      <w:r w:rsidR="00C44D6B" w:rsidRPr="007D3FC0">
        <w:rPr>
          <w:rFonts w:ascii="仿宋" w:eastAsia="仿宋" w:hAnsi="仿宋" w:cs="仿宋" w:hint="eastAsia"/>
          <w:sz w:val="32"/>
          <w:szCs w:val="32"/>
        </w:rPr>
        <w:t>和结果公平公正的学生，学院将取消</w:t>
      </w:r>
      <w:proofErr w:type="gramStart"/>
      <w:r w:rsidR="00C44D6B" w:rsidRPr="007D3FC0">
        <w:rPr>
          <w:rFonts w:ascii="仿宋" w:eastAsia="仿宋" w:hAnsi="仿宋" w:cs="仿宋" w:hint="eastAsia"/>
          <w:sz w:val="32"/>
          <w:szCs w:val="32"/>
        </w:rPr>
        <w:t>其推免资格</w:t>
      </w:r>
      <w:proofErr w:type="gramEnd"/>
      <w:r w:rsidR="00C44D6B" w:rsidRPr="007D3FC0">
        <w:rPr>
          <w:rFonts w:ascii="仿宋" w:eastAsia="仿宋" w:hAnsi="仿宋" w:cs="仿宋" w:hint="eastAsia"/>
          <w:sz w:val="32"/>
          <w:szCs w:val="32"/>
        </w:rPr>
        <w:t>。</w:t>
      </w:r>
    </w:p>
    <w:p w:rsidR="00C44D6B" w:rsidRPr="001420AE" w:rsidRDefault="00C44D6B" w:rsidP="00C44D6B">
      <w:pPr>
        <w:spacing w:beforeLines="50" w:before="156" w:afterLines="50" w:after="156" w:line="360" w:lineRule="auto"/>
        <w:jc w:val="center"/>
        <w:rPr>
          <w:rFonts w:ascii="黑体" w:eastAsia="黑体" w:hAnsi="黑体" w:cs="仿宋"/>
          <w:bCs/>
          <w:sz w:val="36"/>
          <w:szCs w:val="32"/>
        </w:rPr>
      </w:pPr>
      <w:r w:rsidRPr="001420AE">
        <w:rPr>
          <w:rFonts w:ascii="黑体" w:eastAsia="黑体" w:hAnsi="黑体" w:cs="仿宋" w:hint="eastAsia"/>
          <w:bCs/>
          <w:sz w:val="36"/>
          <w:szCs w:val="32"/>
        </w:rPr>
        <w:t xml:space="preserve">第八章 </w:t>
      </w:r>
      <w:r w:rsidRPr="001420AE">
        <w:rPr>
          <w:rFonts w:ascii="黑体" w:eastAsia="黑体" w:hAnsi="黑体" w:cs="仿宋"/>
          <w:bCs/>
          <w:sz w:val="36"/>
          <w:szCs w:val="32"/>
        </w:rPr>
        <w:t xml:space="preserve"> </w:t>
      </w:r>
      <w:r w:rsidRPr="001420AE">
        <w:rPr>
          <w:rFonts w:ascii="黑体" w:eastAsia="黑体" w:hAnsi="黑体" w:cs="仿宋" w:hint="eastAsia"/>
          <w:bCs/>
          <w:sz w:val="36"/>
          <w:szCs w:val="32"/>
        </w:rPr>
        <w:t>附</w:t>
      </w:r>
      <w:r>
        <w:rPr>
          <w:rFonts w:ascii="黑体" w:eastAsia="黑体" w:hAnsi="黑体" w:cs="仿宋" w:hint="eastAsia"/>
          <w:bCs/>
          <w:sz w:val="36"/>
          <w:szCs w:val="32"/>
        </w:rPr>
        <w:t xml:space="preserve"> </w:t>
      </w:r>
      <w:r>
        <w:rPr>
          <w:rFonts w:ascii="黑体" w:eastAsia="黑体" w:hAnsi="黑体" w:cs="仿宋"/>
          <w:bCs/>
          <w:sz w:val="36"/>
          <w:szCs w:val="32"/>
        </w:rPr>
        <w:t xml:space="preserve"> </w:t>
      </w:r>
      <w:r w:rsidRPr="001420AE">
        <w:rPr>
          <w:rFonts w:ascii="黑体" w:eastAsia="黑体" w:hAnsi="黑体" w:cs="仿宋" w:hint="eastAsia"/>
          <w:bCs/>
          <w:sz w:val="36"/>
          <w:szCs w:val="32"/>
        </w:rPr>
        <w:t>则</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第二十五</w:t>
      </w:r>
      <w:r w:rsidR="00C44D6B" w:rsidRPr="001420AE">
        <w:rPr>
          <w:rFonts w:ascii="仿宋" w:eastAsia="仿宋" w:hAnsi="仿宋" w:cs="仿宋" w:hint="eastAsia"/>
          <w:b/>
          <w:bCs/>
          <w:sz w:val="32"/>
          <w:szCs w:val="32"/>
        </w:rPr>
        <w:t>条</w:t>
      </w:r>
      <w:r w:rsidR="00C44D6B">
        <w:rPr>
          <w:rFonts w:ascii="仿宋" w:eastAsia="仿宋" w:hAnsi="仿宋" w:cs="仿宋" w:hint="eastAsia"/>
          <w:b/>
          <w:bCs/>
          <w:sz w:val="32"/>
          <w:szCs w:val="32"/>
        </w:rPr>
        <w:t xml:space="preserve"> </w:t>
      </w:r>
      <w:r w:rsidR="00C44D6B" w:rsidRPr="007D3FC0">
        <w:rPr>
          <w:rFonts w:ascii="仿宋" w:eastAsia="仿宋" w:hAnsi="仿宋" w:cs="仿宋" w:hint="eastAsia"/>
          <w:sz w:val="32"/>
          <w:szCs w:val="32"/>
        </w:rPr>
        <w:t>其他未尽事宜由</w:t>
      </w:r>
      <w:proofErr w:type="gramStart"/>
      <w:r w:rsidR="00C44D6B" w:rsidRPr="007D3FC0">
        <w:rPr>
          <w:rFonts w:ascii="仿宋" w:eastAsia="仿宋" w:hAnsi="仿宋" w:cs="仿宋" w:hint="eastAsia"/>
          <w:sz w:val="32"/>
          <w:szCs w:val="32"/>
        </w:rPr>
        <w:t>学院推免工作</w:t>
      </w:r>
      <w:proofErr w:type="gramEnd"/>
      <w:r w:rsidR="00C44D6B" w:rsidRPr="007D3FC0">
        <w:rPr>
          <w:rFonts w:ascii="仿宋" w:eastAsia="仿宋" w:hAnsi="仿宋" w:cs="仿宋" w:hint="eastAsia"/>
          <w:sz w:val="32"/>
          <w:szCs w:val="32"/>
        </w:rPr>
        <w:t>领导小组研究决定。</w:t>
      </w:r>
    </w:p>
    <w:p w:rsidR="00C44D6B" w:rsidRPr="007D3FC0" w:rsidRDefault="00A272FB" w:rsidP="00C44D6B">
      <w:pPr>
        <w:spacing w:line="360" w:lineRule="auto"/>
        <w:ind w:firstLineChars="200" w:firstLine="643"/>
        <w:rPr>
          <w:rFonts w:ascii="仿宋" w:eastAsia="仿宋" w:hAnsi="仿宋" w:cs="仿宋"/>
          <w:sz w:val="32"/>
          <w:szCs w:val="32"/>
        </w:rPr>
      </w:pPr>
      <w:r>
        <w:rPr>
          <w:rFonts w:ascii="仿宋" w:eastAsia="仿宋" w:hAnsi="仿宋" w:cs="仿宋" w:hint="eastAsia"/>
          <w:b/>
          <w:bCs/>
          <w:sz w:val="32"/>
          <w:szCs w:val="32"/>
        </w:rPr>
        <w:t>第二十六</w:t>
      </w:r>
      <w:r w:rsidR="00C44D6B" w:rsidRPr="001420AE">
        <w:rPr>
          <w:rFonts w:ascii="仿宋" w:eastAsia="仿宋" w:hAnsi="仿宋" w:cs="仿宋" w:hint="eastAsia"/>
          <w:b/>
          <w:bCs/>
          <w:sz w:val="32"/>
          <w:szCs w:val="32"/>
        </w:rPr>
        <w:t>条</w:t>
      </w:r>
      <w:r w:rsidR="00C44D6B">
        <w:rPr>
          <w:rFonts w:ascii="仿宋" w:eastAsia="仿宋" w:hAnsi="仿宋" w:cs="仿宋" w:hint="eastAsia"/>
          <w:sz w:val="32"/>
          <w:szCs w:val="32"/>
        </w:rPr>
        <w:t xml:space="preserve"> </w:t>
      </w:r>
      <w:r w:rsidR="00C44D6B" w:rsidRPr="007D3FC0">
        <w:rPr>
          <w:rFonts w:ascii="仿宋" w:eastAsia="仿宋" w:hAnsi="仿宋" w:cs="仿宋" w:hint="eastAsia"/>
          <w:sz w:val="32"/>
          <w:szCs w:val="32"/>
        </w:rPr>
        <w:t>如本方案与上级部门最新规定不一致的，以上级部门最新规定为准。</w:t>
      </w:r>
    </w:p>
    <w:p w:rsidR="00C44D6B" w:rsidRPr="007D3FC0" w:rsidRDefault="00C44D6B" w:rsidP="00C44D6B">
      <w:pPr>
        <w:spacing w:line="360" w:lineRule="auto"/>
        <w:ind w:firstLineChars="200" w:firstLine="643"/>
        <w:rPr>
          <w:rFonts w:ascii="仿宋" w:eastAsia="仿宋" w:hAnsi="仿宋" w:cs="仿宋"/>
          <w:sz w:val="32"/>
          <w:szCs w:val="32"/>
        </w:rPr>
      </w:pPr>
      <w:r w:rsidRPr="001420AE">
        <w:rPr>
          <w:rFonts w:ascii="仿宋" w:eastAsia="仿宋" w:hAnsi="仿宋" w:cs="仿宋" w:hint="eastAsia"/>
          <w:b/>
          <w:bCs/>
          <w:sz w:val="32"/>
          <w:szCs w:val="32"/>
        </w:rPr>
        <w:t>第二十</w:t>
      </w:r>
      <w:r w:rsidR="00A272FB">
        <w:rPr>
          <w:rFonts w:ascii="仿宋" w:eastAsia="仿宋" w:hAnsi="仿宋" w:cs="仿宋" w:hint="eastAsia"/>
          <w:b/>
          <w:bCs/>
          <w:sz w:val="32"/>
          <w:szCs w:val="32"/>
        </w:rPr>
        <w:t>七</w:t>
      </w:r>
      <w:r w:rsidRPr="001420AE">
        <w:rPr>
          <w:rFonts w:ascii="仿宋" w:eastAsia="仿宋" w:hAnsi="仿宋" w:cs="仿宋" w:hint="eastAsia"/>
          <w:b/>
          <w:bCs/>
          <w:sz w:val="32"/>
          <w:szCs w:val="32"/>
        </w:rPr>
        <w:t>条</w:t>
      </w:r>
      <w:r>
        <w:rPr>
          <w:rFonts w:ascii="仿宋" w:eastAsia="仿宋" w:hAnsi="仿宋" w:cs="仿宋" w:hint="eastAsia"/>
          <w:b/>
          <w:bCs/>
          <w:sz w:val="32"/>
          <w:szCs w:val="32"/>
        </w:rPr>
        <w:t xml:space="preserve"> </w:t>
      </w:r>
      <w:r w:rsidRPr="007D3FC0">
        <w:rPr>
          <w:rFonts w:ascii="仿宋" w:eastAsia="仿宋" w:hAnsi="仿宋" w:cs="仿宋" w:hint="eastAsia"/>
          <w:sz w:val="32"/>
          <w:szCs w:val="32"/>
        </w:rPr>
        <w:t>本方案由</w:t>
      </w:r>
      <w:proofErr w:type="gramStart"/>
      <w:r w:rsidRPr="007D3FC0">
        <w:rPr>
          <w:rFonts w:ascii="仿宋" w:eastAsia="仿宋" w:hAnsi="仿宋" w:cs="仿宋" w:hint="eastAsia"/>
          <w:sz w:val="32"/>
          <w:szCs w:val="32"/>
        </w:rPr>
        <w:t>教学办</w:t>
      </w:r>
      <w:proofErr w:type="gramEnd"/>
      <w:r w:rsidRPr="007D3FC0">
        <w:rPr>
          <w:rFonts w:ascii="仿宋" w:eastAsia="仿宋" w:hAnsi="仿宋" w:cs="仿宋" w:hint="eastAsia"/>
          <w:sz w:val="32"/>
          <w:szCs w:val="32"/>
        </w:rPr>
        <w:t>负责解释。</w:t>
      </w:r>
    </w:p>
    <w:p w:rsidR="00C44D6B" w:rsidRDefault="00C44D6B" w:rsidP="00C44D6B">
      <w:pPr>
        <w:spacing w:line="360" w:lineRule="auto"/>
        <w:ind w:firstLineChars="200" w:firstLine="643"/>
        <w:rPr>
          <w:rFonts w:ascii="仿宋" w:eastAsia="仿宋" w:hAnsi="仿宋" w:cs="仿宋"/>
          <w:sz w:val="32"/>
          <w:szCs w:val="32"/>
        </w:rPr>
      </w:pPr>
      <w:r w:rsidRPr="001420AE">
        <w:rPr>
          <w:rFonts w:ascii="仿宋" w:eastAsia="仿宋" w:hAnsi="仿宋" w:cs="仿宋" w:hint="eastAsia"/>
          <w:b/>
          <w:bCs/>
          <w:sz w:val="32"/>
          <w:szCs w:val="32"/>
        </w:rPr>
        <w:t>第二十</w:t>
      </w:r>
      <w:r w:rsidR="00A272FB">
        <w:rPr>
          <w:rFonts w:ascii="仿宋" w:eastAsia="仿宋" w:hAnsi="仿宋" w:cs="仿宋" w:hint="eastAsia"/>
          <w:b/>
          <w:bCs/>
          <w:sz w:val="32"/>
          <w:szCs w:val="32"/>
        </w:rPr>
        <w:t>八</w:t>
      </w:r>
      <w:r w:rsidRPr="001420AE">
        <w:rPr>
          <w:rFonts w:ascii="仿宋" w:eastAsia="仿宋" w:hAnsi="仿宋" w:cs="仿宋" w:hint="eastAsia"/>
          <w:b/>
          <w:bCs/>
          <w:sz w:val="32"/>
          <w:szCs w:val="32"/>
        </w:rPr>
        <w:t>条</w:t>
      </w:r>
      <w:r>
        <w:rPr>
          <w:rFonts w:ascii="仿宋" w:eastAsia="仿宋" w:hAnsi="仿宋" w:cs="仿宋" w:hint="eastAsia"/>
          <w:sz w:val="32"/>
          <w:szCs w:val="32"/>
        </w:rPr>
        <w:t xml:space="preserve"> </w:t>
      </w:r>
      <w:r w:rsidRPr="007D3FC0">
        <w:rPr>
          <w:rFonts w:ascii="仿宋" w:eastAsia="仿宋" w:hAnsi="仿宋" w:cs="仿宋" w:hint="eastAsia"/>
          <w:sz w:val="32"/>
          <w:szCs w:val="32"/>
        </w:rPr>
        <w:t>本方案自发布之日起施行。原《</w:t>
      </w:r>
      <w:r w:rsidR="003F6EB8">
        <w:rPr>
          <w:rFonts w:ascii="仿宋" w:eastAsia="仿宋" w:hAnsi="仿宋" w:cs="仿宋" w:hint="eastAsia"/>
          <w:sz w:val="32"/>
          <w:szCs w:val="32"/>
        </w:rPr>
        <w:t>土木工程学院（建筑学院）</w:t>
      </w:r>
      <w:r w:rsidRPr="007D3FC0">
        <w:rPr>
          <w:rFonts w:ascii="仿宋" w:eastAsia="仿宋" w:hAnsi="仿宋" w:cs="仿宋" w:hint="eastAsia"/>
          <w:sz w:val="32"/>
          <w:szCs w:val="32"/>
        </w:rPr>
        <w:t>推荐优秀应届本科毕业生免试攻读硕士学位研究生工作实施细则》同时废止。</w:t>
      </w:r>
    </w:p>
    <w:p w:rsidR="00C44D6B" w:rsidRPr="001420AE" w:rsidRDefault="00C44D6B" w:rsidP="00C44D6B">
      <w:pPr>
        <w:spacing w:line="360" w:lineRule="auto"/>
        <w:ind w:firstLineChars="200" w:firstLine="643"/>
        <w:rPr>
          <w:rFonts w:ascii="仿宋" w:eastAsia="仿宋" w:hAnsi="仿宋" w:cs="仿宋"/>
          <w:b/>
          <w:bCs/>
          <w:sz w:val="32"/>
          <w:szCs w:val="32"/>
        </w:rPr>
      </w:pPr>
      <w:r w:rsidRPr="001420AE">
        <w:rPr>
          <w:rFonts w:ascii="仿宋" w:eastAsia="仿宋" w:hAnsi="仿宋" w:cs="仿宋" w:hint="eastAsia"/>
          <w:b/>
          <w:bCs/>
          <w:sz w:val="32"/>
          <w:szCs w:val="32"/>
        </w:rPr>
        <w:t>附件</w:t>
      </w:r>
      <w:r>
        <w:rPr>
          <w:rFonts w:ascii="仿宋" w:eastAsia="仿宋" w:hAnsi="仿宋" w:cs="仿宋" w:hint="eastAsia"/>
          <w:b/>
          <w:bCs/>
          <w:sz w:val="32"/>
          <w:szCs w:val="32"/>
        </w:rPr>
        <w:t>1</w:t>
      </w:r>
      <w:r w:rsidRPr="001420AE">
        <w:rPr>
          <w:rFonts w:ascii="仿宋" w:eastAsia="仿宋" w:hAnsi="仿宋" w:cs="仿宋" w:hint="eastAsia"/>
          <w:b/>
          <w:bCs/>
          <w:sz w:val="32"/>
          <w:szCs w:val="32"/>
        </w:rPr>
        <w:t>：</w:t>
      </w:r>
      <w:r w:rsidRPr="007D3FC0">
        <w:rPr>
          <w:rFonts w:ascii="仿宋" w:eastAsia="仿宋" w:hAnsi="仿宋" w:cs="仿宋" w:hint="eastAsia"/>
          <w:sz w:val="32"/>
          <w:szCs w:val="32"/>
        </w:rPr>
        <w:t>国家级综合竞赛获奖计分标准</w:t>
      </w:r>
    </w:p>
    <w:p w:rsidR="00C44D6B" w:rsidRPr="007D3FC0" w:rsidRDefault="00C44D6B" w:rsidP="00C44D6B">
      <w:pPr>
        <w:spacing w:line="360" w:lineRule="auto"/>
        <w:ind w:firstLineChars="200" w:firstLine="643"/>
        <w:rPr>
          <w:rFonts w:ascii="仿宋" w:eastAsia="仿宋" w:hAnsi="仿宋" w:cs="仿宋"/>
          <w:sz w:val="32"/>
          <w:szCs w:val="32"/>
        </w:rPr>
      </w:pPr>
      <w:r w:rsidRPr="001420AE">
        <w:rPr>
          <w:rFonts w:ascii="仿宋" w:eastAsia="仿宋" w:hAnsi="仿宋" w:cs="仿宋" w:hint="eastAsia"/>
          <w:b/>
          <w:bCs/>
          <w:sz w:val="32"/>
          <w:szCs w:val="32"/>
        </w:rPr>
        <w:t>附件</w:t>
      </w:r>
      <w:r>
        <w:rPr>
          <w:rFonts w:ascii="仿宋" w:eastAsia="仿宋" w:hAnsi="仿宋" w:cs="仿宋" w:hint="eastAsia"/>
          <w:b/>
          <w:bCs/>
          <w:sz w:val="32"/>
          <w:szCs w:val="32"/>
        </w:rPr>
        <w:t>2:</w:t>
      </w:r>
      <w:r w:rsidR="00D043A0">
        <w:rPr>
          <w:rFonts w:ascii="仿宋" w:eastAsia="仿宋" w:hAnsi="仿宋" w:cs="仿宋" w:hint="eastAsia"/>
          <w:b/>
          <w:bCs/>
          <w:sz w:val="32"/>
          <w:szCs w:val="32"/>
        </w:rPr>
        <w:t xml:space="preserve"> </w:t>
      </w:r>
      <w:r w:rsidRPr="007D3FC0">
        <w:rPr>
          <w:rFonts w:ascii="仿宋" w:eastAsia="仿宋" w:hAnsi="仿宋" w:cs="仿宋" w:hint="eastAsia"/>
          <w:sz w:val="32"/>
          <w:szCs w:val="32"/>
        </w:rPr>
        <w:t>国家级单项竞赛获奖计分标准</w:t>
      </w:r>
    </w:p>
    <w:p w:rsidR="00C44D6B" w:rsidRPr="007D3FC0" w:rsidRDefault="00C44D6B" w:rsidP="00C44D6B">
      <w:pPr>
        <w:wordWrap w:val="0"/>
        <w:spacing w:line="360" w:lineRule="auto"/>
        <w:ind w:firstLineChars="200" w:firstLine="643"/>
        <w:jc w:val="right"/>
        <w:rPr>
          <w:rFonts w:ascii="仿宋" w:eastAsia="仿宋" w:hAnsi="仿宋" w:cs="仿宋"/>
          <w:b/>
          <w:bCs/>
          <w:sz w:val="32"/>
          <w:szCs w:val="32"/>
        </w:rPr>
      </w:pPr>
      <w:r>
        <w:rPr>
          <w:rFonts w:ascii="仿宋" w:eastAsia="仿宋" w:hAnsi="仿宋" w:cs="仿宋" w:hint="eastAsia"/>
          <w:b/>
          <w:bCs/>
          <w:sz w:val="32"/>
          <w:szCs w:val="32"/>
        </w:rPr>
        <w:t>土木工程学院（建筑学院）</w:t>
      </w:r>
      <w:r>
        <w:rPr>
          <w:rFonts w:ascii="仿宋" w:eastAsia="仿宋" w:hAnsi="仿宋" w:cs="仿宋"/>
          <w:b/>
          <w:bCs/>
          <w:sz w:val="32"/>
          <w:szCs w:val="32"/>
        </w:rPr>
        <w:t xml:space="preserve">  </w:t>
      </w:r>
    </w:p>
    <w:p w:rsidR="00C44D6B" w:rsidRPr="007D3FC0" w:rsidRDefault="00962D02" w:rsidP="00C44D6B">
      <w:pPr>
        <w:wordWrap w:val="0"/>
        <w:spacing w:line="360" w:lineRule="auto"/>
        <w:ind w:firstLineChars="200" w:firstLine="643"/>
        <w:jc w:val="right"/>
        <w:rPr>
          <w:rFonts w:ascii="仿宋" w:eastAsia="仿宋" w:hAnsi="仿宋" w:cs="仿宋"/>
          <w:b/>
          <w:bCs/>
          <w:sz w:val="32"/>
          <w:szCs w:val="32"/>
        </w:rPr>
      </w:pPr>
      <w:r>
        <w:rPr>
          <w:rFonts w:ascii="仿宋" w:eastAsia="仿宋" w:hAnsi="仿宋" w:cs="仿宋" w:hint="eastAsia"/>
          <w:b/>
          <w:bCs/>
          <w:sz w:val="32"/>
          <w:szCs w:val="32"/>
        </w:rPr>
        <w:t>二〇二六</w:t>
      </w:r>
      <w:r w:rsidR="000D0ECF">
        <w:rPr>
          <w:rFonts w:ascii="仿宋" w:eastAsia="仿宋" w:hAnsi="仿宋" w:cs="仿宋" w:hint="eastAsia"/>
          <w:b/>
          <w:bCs/>
          <w:sz w:val="32"/>
          <w:szCs w:val="32"/>
        </w:rPr>
        <w:t>年七</w:t>
      </w:r>
      <w:r w:rsidR="00C44D6B" w:rsidRPr="007D3FC0">
        <w:rPr>
          <w:rFonts w:ascii="仿宋" w:eastAsia="仿宋" w:hAnsi="仿宋" w:cs="仿宋" w:hint="eastAsia"/>
          <w:b/>
          <w:bCs/>
          <w:sz w:val="32"/>
          <w:szCs w:val="32"/>
        </w:rPr>
        <w:t>月</w:t>
      </w:r>
      <w:r>
        <w:rPr>
          <w:rFonts w:ascii="仿宋" w:eastAsia="仿宋" w:hAnsi="仿宋" w:cs="仿宋" w:hint="eastAsia"/>
          <w:b/>
          <w:bCs/>
          <w:sz w:val="32"/>
          <w:szCs w:val="32"/>
        </w:rPr>
        <w:t>三十一</w:t>
      </w:r>
      <w:r w:rsidR="00C44D6B" w:rsidRPr="007D3FC0">
        <w:rPr>
          <w:rFonts w:ascii="仿宋" w:eastAsia="仿宋" w:hAnsi="仿宋" w:cs="仿宋" w:hint="eastAsia"/>
          <w:b/>
          <w:bCs/>
          <w:sz w:val="32"/>
          <w:szCs w:val="32"/>
        </w:rPr>
        <w:t>日</w:t>
      </w:r>
    </w:p>
    <w:p w:rsidR="00C44D6B" w:rsidRPr="007D3FC0" w:rsidRDefault="00C44D6B" w:rsidP="00C44D6B">
      <w:pPr>
        <w:widowControl/>
        <w:jc w:val="left"/>
        <w:rPr>
          <w:rFonts w:ascii="仿宋" w:eastAsia="仿宋" w:hAnsi="仿宋" w:cs="仿宋"/>
          <w:sz w:val="32"/>
          <w:szCs w:val="32"/>
        </w:rPr>
      </w:pPr>
      <w:r w:rsidRPr="007D3FC0">
        <w:rPr>
          <w:rFonts w:ascii="仿宋" w:eastAsia="仿宋" w:hAnsi="仿宋" w:cs="仿宋"/>
          <w:b/>
          <w:bCs/>
          <w:sz w:val="32"/>
          <w:szCs w:val="32"/>
        </w:rPr>
        <w:br w:type="page"/>
      </w:r>
    </w:p>
    <w:p w:rsidR="00C44D6B" w:rsidRPr="008710A0" w:rsidRDefault="00C44D6B" w:rsidP="00C44D6B">
      <w:pPr>
        <w:widowControl/>
        <w:jc w:val="left"/>
        <w:rPr>
          <w:rFonts w:ascii="仿宋" w:eastAsia="仿宋" w:hAnsi="仿宋" w:cs="仿宋"/>
          <w:sz w:val="32"/>
          <w:szCs w:val="32"/>
        </w:rPr>
      </w:pPr>
      <w:r w:rsidRPr="008710A0">
        <w:rPr>
          <w:rFonts w:ascii="仿宋" w:eastAsia="仿宋" w:hAnsi="仿宋" w:cs="仿宋" w:hint="eastAsia"/>
          <w:sz w:val="32"/>
          <w:szCs w:val="32"/>
        </w:rPr>
        <w:lastRenderedPageBreak/>
        <w:t>附件</w:t>
      </w:r>
      <w:r w:rsidR="00317A87">
        <w:rPr>
          <w:rFonts w:ascii="仿宋" w:eastAsia="仿宋" w:hAnsi="仿宋" w:cs="仿宋" w:hint="eastAsia"/>
          <w:sz w:val="32"/>
          <w:szCs w:val="32"/>
        </w:rPr>
        <w:t>1</w:t>
      </w:r>
    </w:p>
    <w:p w:rsidR="00C44D6B" w:rsidRPr="008710A0" w:rsidRDefault="00C44D6B" w:rsidP="00C44D6B">
      <w:pPr>
        <w:widowControl/>
        <w:jc w:val="center"/>
        <w:rPr>
          <w:rFonts w:ascii="仿宋" w:eastAsia="仿宋" w:hAnsi="仿宋" w:cs="PMingLiU"/>
          <w:b/>
          <w:bCs/>
          <w:kern w:val="0"/>
          <w:sz w:val="44"/>
          <w:szCs w:val="44"/>
        </w:rPr>
      </w:pPr>
      <w:r w:rsidRPr="008710A0">
        <w:rPr>
          <w:rFonts w:ascii="仿宋" w:eastAsia="仿宋" w:hAnsi="仿宋" w:cs="PMingLiU"/>
          <w:b/>
          <w:bCs/>
          <w:spacing w:val="-1"/>
          <w:w w:val="95"/>
          <w:kern w:val="0"/>
          <w:sz w:val="44"/>
          <w:szCs w:val="44"/>
        </w:rPr>
        <w:t>国家级综合竞赛获奖计分标准</w:t>
      </w:r>
    </w:p>
    <w:p w:rsidR="00C44D6B" w:rsidRPr="008710A0" w:rsidRDefault="00C44D6B" w:rsidP="00C44D6B">
      <w:pPr>
        <w:autoSpaceDE w:val="0"/>
        <w:autoSpaceDN w:val="0"/>
        <w:jc w:val="left"/>
        <w:rPr>
          <w:rFonts w:ascii="仿宋" w:eastAsia="仿宋" w:hAnsi="仿宋" w:cs="宋体"/>
          <w:b/>
          <w:bCs/>
          <w:kern w:val="0"/>
          <w:sz w:val="20"/>
          <w:szCs w:val="32"/>
        </w:rPr>
      </w:pPr>
    </w:p>
    <w:p w:rsidR="00C44D6B" w:rsidRPr="008710A0" w:rsidRDefault="00C44D6B" w:rsidP="00C44D6B">
      <w:pPr>
        <w:autoSpaceDE w:val="0"/>
        <w:autoSpaceDN w:val="0"/>
        <w:jc w:val="left"/>
        <w:rPr>
          <w:rFonts w:ascii="仿宋" w:eastAsia="仿宋" w:hAnsi="仿宋" w:cs="宋体"/>
          <w:kern w:val="0"/>
          <w:sz w:val="16"/>
          <w:szCs w:val="3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6"/>
        <w:gridCol w:w="946"/>
        <w:gridCol w:w="981"/>
        <w:gridCol w:w="1170"/>
        <w:gridCol w:w="1170"/>
        <w:gridCol w:w="1170"/>
        <w:gridCol w:w="1631"/>
      </w:tblGrid>
      <w:tr w:rsidR="00C44D6B" w:rsidRPr="008710A0" w:rsidTr="00745B2D">
        <w:trPr>
          <w:trHeight w:val="670"/>
          <w:jc w:val="center"/>
        </w:trPr>
        <w:tc>
          <w:tcPr>
            <w:tcW w:w="8274" w:type="dxa"/>
            <w:gridSpan w:val="7"/>
            <w:vAlign w:val="center"/>
          </w:tcPr>
          <w:p w:rsidR="00C44D6B" w:rsidRPr="008710A0" w:rsidRDefault="00C44D6B" w:rsidP="00745B2D">
            <w:pPr>
              <w:pStyle w:val="TableParagraph"/>
              <w:ind w:left="0"/>
              <w:rPr>
                <w:rFonts w:ascii="仿宋" w:eastAsia="仿宋" w:hAnsi="仿宋"/>
                <w:b/>
                <w:bCs/>
                <w:spacing w:val="12"/>
                <w:sz w:val="24"/>
                <w:lang w:eastAsia="zh-CN"/>
              </w:rPr>
            </w:pPr>
            <w:r w:rsidRPr="008710A0">
              <w:rPr>
                <w:rFonts w:ascii="仿宋" w:eastAsia="仿宋" w:hAnsi="仿宋" w:hint="eastAsia"/>
                <w:b/>
                <w:bCs/>
                <w:spacing w:val="12"/>
                <w:sz w:val="24"/>
                <w:lang w:eastAsia="zh-CN"/>
              </w:rPr>
              <w:t>中国国际大学生创新大赛（中国“互联网+”大学生创新创业大赛）</w:t>
            </w:r>
          </w:p>
        </w:tc>
      </w:tr>
      <w:tr w:rsidR="00C44D6B" w:rsidRPr="008710A0" w:rsidTr="00745B2D">
        <w:trPr>
          <w:trHeight w:val="791"/>
          <w:jc w:val="center"/>
        </w:trPr>
        <w:tc>
          <w:tcPr>
            <w:tcW w:w="120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级别</w:t>
            </w:r>
            <w:proofErr w:type="spellEnd"/>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等级</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排名1</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排名2-3</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排名4-5</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排名6-7</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排名8及以后</w:t>
            </w:r>
          </w:p>
        </w:tc>
      </w:tr>
      <w:tr w:rsidR="00C44D6B" w:rsidRPr="008710A0" w:rsidTr="00745B2D">
        <w:trPr>
          <w:trHeight w:val="532"/>
          <w:jc w:val="center"/>
        </w:trPr>
        <w:tc>
          <w:tcPr>
            <w:tcW w:w="1206" w:type="dxa"/>
            <w:vMerge w:val="restart"/>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国家级</w:t>
            </w:r>
            <w:proofErr w:type="spellEnd"/>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冠军</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100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90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70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45</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30</w:t>
            </w:r>
          </w:p>
        </w:tc>
      </w:tr>
      <w:tr w:rsidR="00C44D6B" w:rsidRPr="008710A0" w:rsidTr="00745B2D">
        <w:trPr>
          <w:trHeight w:val="531"/>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亚军</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90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80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60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35</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20</w:t>
            </w:r>
          </w:p>
        </w:tc>
      </w:tr>
      <w:tr w:rsidR="00C44D6B" w:rsidRPr="008710A0" w:rsidTr="00745B2D">
        <w:trPr>
          <w:trHeight w:val="532"/>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季军</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85</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75</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55</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30</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15</w:t>
            </w:r>
          </w:p>
        </w:tc>
      </w:tr>
      <w:tr w:rsidR="00C44D6B" w:rsidRPr="008710A0" w:rsidTr="00745B2D">
        <w:trPr>
          <w:trHeight w:val="532"/>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金奖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80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70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25</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10</w:t>
            </w:r>
          </w:p>
        </w:tc>
      </w:tr>
      <w:tr w:rsidR="00C44D6B" w:rsidRPr="008710A0" w:rsidTr="00745B2D">
        <w:trPr>
          <w:trHeight w:val="531"/>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银奖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70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30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15</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8</w:t>
            </w:r>
          </w:p>
        </w:tc>
      </w:tr>
      <w:tr w:rsidR="00C44D6B" w:rsidRPr="008710A0" w:rsidTr="00745B2D">
        <w:trPr>
          <w:trHeight w:val="532"/>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铜奖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30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20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10</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4</w:t>
            </w:r>
          </w:p>
        </w:tc>
      </w:tr>
      <w:tr w:rsidR="00C44D6B" w:rsidRPr="008710A0" w:rsidTr="00745B2D">
        <w:trPr>
          <w:trHeight w:val="531"/>
          <w:jc w:val="center"/>
        </w:trPr>
        <w:tc>
          <w:tcPr>
            <w:tcW w:w="8274" w:type="dxa"/>
            <w:gridSpan w:val="7"/>
            <w:vAlign w:val="center"/>
          </w:tcPr>
          <w:p w:rsidR="00C44D6B" w:rsidRPr="008710A0" w:rsidRDefault="00C44D6B" w:rsidP="00745B2D">
            <w:pPr>
              <w:pStyle w:val="TableParagraph"/>
              <w:ind w:left="0"/>
              <w:rPr>
                <w:rFonts w:ascii="仿宋" w:eastAsia="仿宋" w:hAnsi="仿宋"/>
                <w:b/>
                <w:bCs/>
                <w:spacing w:val="12"/>
                <w:sz w:val="24"/>
                <w:lang w:eastAsia="zh-CN"/>
              </w:rPr>
            </w:pPr>
            <w:r w:rsidRPr="008710A0">
              <w:rPr>
                <w:rFonts w:ascii="仿宋" w:eastAsia="仿宋" w:hAnsi="仿宋" w:hint="eastAsia"/>
                <w:b/>
                <w:bCs/>
                <w:spacing w:val="12"/>
                <w:sz w:val="24"/>
                <w:lang w:eastAsia="zh-CN"/>
              </w:rPr>
              <w:t>“挑战杯”全国大学生课外学术科技作品竞赛</w:t>
            </w:r>
          </w:p>
        </w:tc>
      </w:tr>
      <w:tr w:rsidR="00C44D6B" w:rsidRPr="008710A0" w:rsidTr="00745B2D">
        <w:trPr>
          <w:trHeight w:val="531"/>
          <w:jc w:val="center"/>
        </w:trPr>
        <w:tc>
          <w:tcPr>
            <w:tcW w:w="120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级别</w:t>
            </w:r>
            <w:proofErr w:type="spellEnd"/>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等级</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排名1</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排名2-3</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排名4-5</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排名6-7</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排名8及以后</w:t>
            </w:r>
          </w:p>
        </w:tc>
      </w:tr>
      <w:tr w:rsidR="00C44D6B" w:rsidRPr="008710A0" w:rsidTr="00745B2D">
        <w:trPr>
          <w:trHeight w:val="532"/>
          <w:jc w:val="center"/>
        </w:trPr>
        <w:tc>
          <w:tcPr>
            <w:tcW w:w="1206" w:type="dxa"/>
            <w:vMerge w:val="restart"/>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国家级</w:t>
            </w:r>
            <w:proofErr w:type="spellEnd"/>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特等奖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80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70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25</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10</w:t>
            </w:r>
          </w:p>
        </w:tc>
      </w:tr>
      <w:tr w:rsidR="00C44D6B" w:rsidRPr="008710A0" w:rsidTr="00745B2D">
        <w:trPr>
          <w:trHeight w:val="531"/>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一等奖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70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30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15</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8</w:t>
            </w:r>
          </w:p>
        </w:tc>
      </w:tr>
      <w:tr w:rsidR="00C44D6B" w:rsidRPr="008710A0" w:rsidTr="00745B2D">
        <w:trPr>
          <w:trHeight w:val="531"/>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二等奖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30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20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10</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4</w:t>
            </w:r>
          </w:p>
        </w:tc>
      </w:tr>
      <w:tr w:rsidR="00C44D6B" w:rsidRPr="008710A0" w:rsidTr="00745B2D">
        <w:trPr>
          <w:trHeight w:val="532"/>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三等奖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25</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18</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2</w:t>
            </w:r>
          </w:p>
        </w:tc>
      </w:tr>
      <w:tr w:rsidR="00C44D6B" w:rsidRPr="008710A0" w:rsidTr="00745B2D">
        <w:trPr>
          <w:trHeight w:val="531"/>
          <w:jc w:val="center"/>
        </w:trPr>
        <w:tc>
          <w:tcPr>
            <w:tcW w:w="8274" w:type="dxa"/>
            <w:gridSpan w:val="7"/>
            <w:vAlign w:val="center"/>
          </w:tcPr>
          <w:p w:rsidR="00C44D6B" w:rsidRPr="008710A0" w:rsidRDefault="00C44D6B" w:rsidP="00745B2D">
            <w:pPr>
              <w:pStyle w:val="TableParagraph"/>
              <w:ind w:left="0"/>
              <w:rPr>
                <w:rFonts w:ascii="仿宋" w:eastAsia="仿宋" w:hAnsi="仿宋"/>
                <w:b/>
                <w:bCs/>
                <w:spacing w:val="12"/>
                <w:sz w:val="24"/>
                <w:lang w:eastAsia="zh-CN"/>
              </w:rPr>
            </w:pPr>
            <w:r w:rsidRPr="008710A0">
              <w:rPr>
                <w:rFonts w:ascii="仿宋" w:eastAsia="仿宋" w:hAnsi="仿宋" w:hint="eastAsia"/>
                <w:b/>
                <w:bCs/>
                <w:spacing w:val="12"/>
                <w:sz w:val="24"/>
                <w:lang w:eastAsia="zh-CN"/>
              </w:rPr>
              <w:t>“挑战杯”中国大学生创业计划竞赛</w:t>
            </w:r>
          </w:p>
        </w:tc>
      </w:tr>
      <w:tr w:rsidR="00C44D6B" w:rsidRPr="008710A0" w:rsidTr="00745B2D">
        <w:trPr>
          <w:trHeight w:val="531"/>
          <w:jc w:val="center"/>
        </w:trPr>
        <w:tc>
          <w:tcPr>
            <w:tcW w:w="120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级别</w:t>
            </w:r>
            <w:proofErr w:type="spellEnd"/>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等级</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排名1</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排名2-3</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排名4-5</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排名6-7</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排名8及以后</w:t>
            </w:r>
          </w:p>
        </w:tc>
      </w:tr>
      <w:tr w:rsidR="00C44D6B" w:rsidRPr="008710A0" w:rsidTr="00731F70">
        <w:trPr>
          <w:trHeight w:val="531"/>
          <w:jc w:val="center"/>
        </w:trPr>
        <w:tc>
          <w:tcPr>
            <w:tcW w:w="1206" w:type="dxa"/>
            <w:vMerge w:val="restart"/>
            <w:vAlign w:val="center"/>
          </w:tcPr>
          <w:p w:rsidR="00C44D6B" w:rsidRPr="008710A0" w:rsidRDefault="00C44D6B" w:rsidP="00731F70">
            <w:pPr>
              <w:pStyle w:val="TableParagraph"/>
              <w:ind w:left="0"/>
              <w:rPr>
                <w:rFonts w:ascii="仿宋" w:eastAsia="仿宋" w:hAnsi="仿宋"/>
                <w:spacing w:val="12"/>
                <w:sz w:val="24"/>
              </w:rPr>
            </w:pPr>
            <w:proofErr w:type="spellStart"/>
            <w:r w:rsidRPr="008710A0">
              <w:rPr>
                <w:rFonts w:ascii="仿宋" w:eastAsia="仿宋" w:hAnsi="仿宋"/>
                <w:spacing w:val="12"/>
                <w:sz w:val="24"/>
              </w:rPr>
              <w:t>国家级</w:t>
            </w:r>
            <w:proofErr w:type="spellEnd"/>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金奖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80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70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25</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10</w:t>
            </w:r>
          </w:p>
        </w:tc>
      </w:tr>
      <w:tr w:rsidR="00C44D6B" w:rsidRPr="008710A0" w:rsidTr="00745B2D">
        <w:trPr>
          <w:trHeight w:val="531"/>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银奖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70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30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15</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8</w:t>
            </w:r>
          </w:p>
        </w:tc>
      </w:tr>
      <w:tr w:rsidR="00C44D6B" w:rsidRPr="008710A0" w:rsidTr="00745B2D">
        <w:trPr>
          <w:trHeight w:val="532"/>
          <w:jc w:val="center"/>
        </w:trPr>
        <w:tc>
          <w:tcPr>
            <w:tcW w:w="1206" w:type="dxa"/>
            <w:vMerge/>
            <w:tcBorders>
              <w:top w:val="nil"/>
            </w:tcBorders>
            <w:vAlign w:val="center"/>
          </w:tcPr>
          <w:p w:rsidR="00C44D6B" w:rsidRPr="008710A0" w:rsidRDefault="00C44D6B" w:rsidP="00745B2D">
            <w:pPr>
              <w:pStyle w:val="TableParagraph"/>
              <w:ind w:left="0"/>
              <w:rPr>
                <w:rFonts w:ascii="仿宋" w:eastAsia="仿宋" w:hAnsi="仿宋"/>
                <w:spacing w:val="12"/>
                <w:sz w:val="24"/>
              </w:rPr>
            </w:pPr>
          </w:p>
        </w:tc>
        <w:tc>
          <w:tcPr>
            <w:tcW w:w="946"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铜奖</w:t>
            </w:r>
            <w:proofErr w:type="spellEnd"/>
          </w:p>
        </w:tc>
        <w:tc>
          <w:tcPr>
            <w:tcW w:w="981"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50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30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20</w:t>
            </w:r>
          </w:p>
        </w:tc>
        <w:tc>
          <w:tcPr>
            <w:tcW w:w="117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10</w:t>
            </w:r>
          </w:p>
        </w:tc>
        <w:tc>
          <w:tcPr>
            <w:tcW w:w="1629"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4</w:t>
            </w:r>
          </w:p>
        </w:tc>
      </w:tr>
    </w:tbl>
    <w:p w:rsidR="00C44D6B" w:rsidRPr="008710A0" w:rsidRDefault="00C44D6B" w:rsidP="00C44D6B">
      <w:pPr>
        <w:widowControl/>
        <w:jc w:val="left"/>
        <w:rPr>
          <w:rFonts w:ascii="仿宋" w:eastAsia="仿宋" w:hAnsi="仿宋" w:cs="仿宋"/>
          <w:sz w:val="32"/>
          <w:szCs w:val="32"/>
        </w:rPr>
      </w:pPr>
      <w:r w:rsidRPr="008710A0">
        <w:rPr>
          <w:rFonts w:ascii="仿宋" w:eastAsia="仿宋" w:hAnsi="仿宋" w:cs="仿宋"/>
          <w:sz w:val="32"/>
          <w:szCs w:val="32"/>
        </w:rPr>
        <w:br w:type="page"/>
      </w:r>
    </w:p>
    <w:p w:rsidR="00C44D6B" w:rsidRPr="008710A0" w:rsidRDefault="00C44D6B" w:rsidP="00C44D6B">
      <w:pPr>
        <w:widowControl/>
        <w:jc w:val="left"/>
        <w:rPr>
          <w:rFonts w:ascii="仿宋" w:eastAsia="仿宋" w:hAnsi="仿宋" w:cs="仿宋"/>
          <w:sz w:val="32"/>
          <w:szCs w:val="32"/>
        </w:rPr>
      </w:pPr>
      <w:r w:rsidRPr="008710A0">
        <w:rPr>
          <w:rFonts w:ascii="仿宋" w:eastAsia="仿宋" w:hAnsi="仿宋" w:cs="仿宋" w:hint="eastAsia"/>
          <w:sz w:val="32"/>
          <w:szCs w:val="32"/>
        </w:rPr>
        <w:lastRenderedPageBreak/>
        <w:t>附件</w:t>
      </w:r>
      <w:r w:rsidR="00317A87">
        <w:rPr>
          <w:rFonts w:ascii="仿宋" w:eastAsia="仿宋" w:hAnsi="仿宋" w:cs="仿宋" w:hint="eastAsia"/>
          <w:sz w:val="32"/>
          <w:szCs w:val="32"/>
        </w:rPr>
        <w:t>2</w:t>
      </w:r>
    </w:p>
    <w:p w:rsidR="00C44D6B" w:rsidRPr="008710A0" w:rsidRDefault="00C44D6B" w:rsidP="00C44D6B">
      <w:pPr>
        <w:pStyle w:val="1"/>
        <w:rPr>
          <w:rFonts w:ascii="仿宋" w:eastAsia="仿宋" w:hAnsi="仿宋"/>
          <w:b/>
          <w:bCs/>
        </w:rPr>
      </w:pPr>
      <w:r w:rsidRPr="008710A0">
        <w:rPr>
          <w:rFonts w:ascii="仿宋" w:eastAsia="仿宋" w:hAnsi="仿宋"/>
          <w:b/>
          <w:bCs/>
          <w:spacing w:val="-1"/>
          <w:w w:val="95"/>
        </w:rPr>
        <w:t>国家级单项竞赛获奖计分标准</w:t>
      </w:r>
    </w:p>
    <w:p w:rsidR="00C44D6B" w:rsidRPr="008710A0" w:rsidRDefault="00C44D6B" w:rsidP="00C44D6B">
      <w:pPr>
        <w:pStyle w:val="a3"/>
        <w:rPr>
          <w:rFonts w:ascii="仿宋" w:eastAsia="仿宋" w:hAnsi="仿宋"/>
          <w:sz w:val="20"/>
        </w:rPr>
      </w:pPr>
    </w:p>
    <w:p w:rsidR="00C44D6B" w:rsidRPr="008710A0" w:rsidRDefault="00C44D6B" w:rsidP="00C44D6B">
      <w:pPr>
        <w:pStyle w:val="a3"/>
        <w:rPr>
          <w:rFonts w:ascii="仿宋" w:eastAsia="仿宋" w:hAnsi="仿宋"/>
          <w:sz w:val="16"/>
        </w:rPr>
      </w:pPr>
    </w:p>
    <w:tbl>
      <w:tblPr>
        <w:tblStyle w:val="TableNormal"/>
        <w:tblW w:w="84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28"/>
        <w:gridCol w:w="1633"/>
        <w:gridCol w:w="1678"/>
        <w:gridCol w:w="1810"/>
      </w:tblGrid>
      <w:tr w:rsidR="00C44D6B" w:rsidRPr="008710A0" w:rsidTr="00745B2D">
        <w:trPr>
          <w:trHeight w:val="651"/>
          <w:jc w:val="center"/>
        </w:trPr>
        <w:tc>
          <w:tcPr>
            <w:tcW w:w="1843"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级别、等级</w:t>
            </w:r>
            <w:proofErr w:type="spellEnd"/>
          </w:p>
        </w:tc>
        <w:tc>
          <w:tcPr>
            <w:tcW w:w="1528"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排名1</w:t>
            </w:r>
          </w:p>
        </w:tc>
        <w:tc>
          <w:tcPr>
            <w:tcW w:w="1633"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排名2-3</w:t>
            </w:r>
          </w:p>
        </w:tc>
        <w:tc>
          <w:tcPr>
            <w:tcW w:w="1678"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排名4-5</w:t>
            </w:r>
          </w:p>
        </w:tc>
        <w:tc>
          <w:tcPr>
            <w:tcW w:w="1810" w:type="dxa"/>
            <w:vAlign w:val="center"/>
          </w:tcPr>
          <w:p w:rsidR="00C44D6B" w:rsidRPr="008710A0" w:rsidRDefault="00C44D6B" w:rsidP="00745B2D">
            <w:pPr>
              <w:pStyle w:val="TableParagraph"/>
              <w:ind w:left="0"/>
              <w:rPr>
                <w:rFonts w:ascii="仿宋" w:eastAsia="仿宋" w:hAnsi="仿宋"/>
                <w:spacing w:val="12"/>
                <w:sz w:val="24"/>
              </w:rPr>
            </w:pPr>
            <w:r w:rsidRPr="008710A0">
              <w:rPr>
                <w:rFonts w:ascii="仿宋" w:eastAsia="仿宋" w:hAnsi="仿宋"/>
                <w:spacing w:val="12"/>
                <w:sz w:val="24"/>
              </w:rPr>
              <w:t>排名6及以后</w:t>
            </w:r>
          </w:p>
        </w:tc>
      </w:tr>
      <w:tr w:rsidR="00C44D6B" w:rsidRPr="008710A0" w:rsidTr="00745B2D">
        <w:trPr>
          <w:trHeight w:val="653"/>
          <w:jc w:val="center"/>
        </w:trPr>
        <w:tc>
          <w:tcPr>
            <w:tcW w:w="1843"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国家级一等奖</w:t>
            </w:r>
            <w:proofErr w:type="spellEnd"/>
          </w:p>
        </w:tc>
        <w:tc>
          <w:tcPr>
            <w:tcW w:w="1528" w:type="dxa"/>
            <w:vAlign w:val="center"/>
          </w:tcPr>
          <w:p w:rsidR="00C44D6B" w:rsidRPr="008710A0" w:rsidRDefault="00C44D6B" w:rsidP="00745B2D">
            <w:pPr>
              <w:pStyle w:val="TableParagraph"/>
              <w:ind w:left="0"/>
              <w:rPr>
                <w:rFonts w:ascii="仿宋" w:eastAsia="仿宋" w:hAnsi="仿宋"/>
                <w:sz w:val="24"/>
              </w:rPr>
            </w:pPr>
            <w:r w:rsidRPr="008710A0">
              <w:rPr>
                <w:rFonts w:ascii="仿宋" w:eastAsia="仿宋" w:hAnsi="仿宋"/>
                <w:spacing w:val="-5"/>
                <w:sz w:val="24"/>
              </w:rPr>
              <w:t>20</w:t>
            </w:r>
          </w:p>
        </w:tc>
        <w:tc>
          <w:tcPr>
            <w:tcW w:w="1633" w:type="dxa"/>
            <w:vAlign w:val="center"/>
          </w:tcPr>
          <w:p w:rsidR="00C44D6B" w:rsidRPr="008710A0" w:rsidRDefault="00C44D6B" w:rsidP="00745B2D">
            <w:pPr>
              <w:pStyle w:val="TableParagraph"/>
              <w:ind w:left="401" w:right="382"/>
              <w:rPr>
                <w:rFonts w:ascii="仿宋" w:eastAsia="仿宋" w:hAnsi="仿宋"/>
                <w:sz w:val="24"/>
              </w:rPr>
            </w:pPr>
            <w:r w:rsidRPr="008710A0">
              <w:rPr>
                <w:rFonts w:ascii="仿宋" w:eastAsia="仿宋" w:hAnsi="仿宋"/>
                <w:spacing w:val="-5"/>
                <w:sz w:val="24"/>
              </w:rPr>
              <w:t>15</w:t>
            </w:r>
          </w:p>
        </w:tc>
        <w:tc>
          <w:tcPr>
            <w:tcW w:w="1678" w:type="dxa"/>
            <w:vAlign w:val="center"/>
          </w:tcPr>
          <w:p w:rsidR="00C44D6B" w:rsidRPr="008710A0" w:rsidRDefault="00C44D6B" w:rsidP="00745B2D">
            <w:pPr>
              <w:pStyle w:val="TableParagraph"/>
              <w:ind w:left="442" w:right="423"/>
              <w:rPr>
                <w:rFonts w:ascii="仿宋" w:eastAsia="仿宋" w:hAnsi="仿宋"/>
                <w:spacing w:val="12"/>
                <w:sz w:val="24"/>
              </w:rPr>
            </w:pPr>
            <w:r w:rsidRPr="008710A0">
              <w:rPr>
                <w:rFonts w:ascii="仿宋" w:eastAsia="仿宋" w:hAnsi="仿宋"/>
                <w:spacing w:val="12"/>
                <w:sz w:val="24"/>
              </w:rPr>
              <w:t>6</w:t>
            </w:r>
          </w:p>
        </w:tc>
        <w:tc>
          <w:tcPr>
            <w:tcW w:w="1810" w:type="dxa"/>
            <w:vAlign w:val="center"/>
          </w:tcPr>
          <w:p w:rsidR="00C44D6B" w:rsidRPr="008710A0" w:rsidRDefault="00C44D6B" w:rsidP="00745B2D">
            <w:pPr>
              <w:pStyle w:val="TableParagraph"/>
              <w:ind w:left="16"/>
              <w:rPr>
                <w:rFonts w:ascii="仿宋" w:eastAsia="仿宋" w:hAnsi="仿宋"/>
                <w:sz w:val="24"/>
              </w:rPr>
            </w:pPr>
            <w:r w:rsidRPr="008710A0">
              <w:rPr>
                <w:rFonts w:ascii="仿宋" w:eastAsia="仿宋" w:hAnsi="仿宋"/>
                <w:sz w:val="24"/>
              </w:rPr>
              <w:t>0</w:t>
            </w:r>
          </w:p>
        </w:tc>
      </w:tr>
      <w:tr w:rsidR="00C44D6B" w:rsidRPr="008710A0" w:rsidTr="00745B2D">
        <w:trPr>
          <w:trHeight w:val="651"/>
          <w:jc w:val="center"/>
        </w:trPr>
        <w:tc>
          <w:tcPr>
            <w:tcW w:w="1843"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国家级二等奖</w:t>
            </w:r>
            <w:proofErr w:type="spellEnd"/>
          </w:p>
        </w:tc>
        <w:tc>
          <w:tcPr>
            <w:tcW w:w="1528" w:type="dxa"/>
            <w:vAlign w:val="center"/>
          </w:tcPr>
          <w:p w:rsidR="00C44D6B" w:rsidRPr="008710A0" w:rsidRDefault="00C44D6B" w:rsidP="00745B2D">
            <w:pPr>
              <w:pStyle w:val="TableParagraph"/>
              <w:ind w:left="0"/>
              <w:rPr>
                <w:rFonts w:ascii="仿宋" w:eastAsia="仿宋" w:hAnsi="仿宋"/>
                <w:sz w:val="24"/>
              </w:rPr>
            </w:pPr>
            <w:r w:rsidRPr="008710A0">
              <w:rPr>
                <w:rFonts w:ascii="仿宋" w:eastAsia="仿宋" w:hAnsi="仿宋"/>
                <w:spacing w:val="12"/>
                <w:sz w:val="24"/>
              </w:rPr>
              <w:t>16</w:t>
            </w:r>
          </w:p>
        </w:tc>
        <w:tc>
          <w:tcPr>
            <w:tcW w:w="1633" w:type="dxa"/>
            <w:vAlign w:val="center"/>
          </w:tcPr>
          <w:p w:rsidR="00C44D6B" w:rsidRPr="008710A0" w:rsidRDefault="00C44D6B" w:rsidP="00745B2D">
            <w:pPr>
              <w:pStyle w:val="TableParagraph"/>
              <w:ind w:left="0"/>
              <w:rPr>
                <w:rFonts w:ascii="仿宋" w:eastAsia="仿宋" w:hAnsi="仿宋"/>
                <w:sz w:val="24"/>
              </w:rPr>
            </w:pPr>
            <w:r w:rsidRPr="008710A0">
              <w:rPr>
                <w:rFonts w:ascii="仿宋" w:eastAsia="仿宋" w:hAnsi="仿宋"/>
                <w:spacing w:val="-5"/>
                <w:sz w:val="24"/>
              </w:rPr>
              <w:t>11</w:t>
            </w:r>
          </w:p>
        </w:tc>
        <w:tc>
          <w:tcPr>
            <w:tcW w:w="1678" w:type="dxa"/>
            <w:vAlign w:val="center"/>
          </w:tcPr>
          <w:p w:rsidR="00C44D6B" w:rsidRPr="008710A0" w:rsidRDefault="00C44D6B" w:rsidP="00745B2D">
            <w:pPr>
              <w:pStyle w:val="TableParagraph"/>
              <w:spacing w:before="97"/>
              <w:ind w:left="15"/>
              <w:rPr>
                <w:rFonts w:ascii="仿宋" w:eastAsia="仿宋" w:hAnsi="仿宋"/>
                <w:sz w:val="24"/>
              </w:rPr>
            </w:pPr>
            <w:r w:rsidRPr="008710A0">
              <w:rPr>
                <w:rFonts w:ascii="仿宋" w:eastAsia="仿宋" w:hAnsi="仿宋"/>
                <w:sz w:val="24"/>
              </w:rPr>
              <w:t>5</w:t>
            </w:r>
          </w:p>
        </w:tc>
        <w:tc>
          <w:tcPr>
            <w:tcW w:w="1810" w:type="dxa"/>
            <w:vAlign w:val="center"/>
          </w:tcPr>
          <w:p w:rsidR="00C44D6B" w:rsidRPr="008710A0" w:rsidRDefault="00C44D6B" w:rsidP="00745B2D">
            <w:pPr>
              <w:pStyle w:val="TableParagraph"/>
              <w:spacing w:before="97"/>
              <w:ind w:left="16"/>
              <w:rPr>
                <w:rFonts w:ascii="仿宋" w:eastAsia="仿宋" w:hAnsi="仿宋"/>
                <w:sz w:val="24"/>
              </w:rPr>
            </w:pPr>
            <w:r w:rsidRPr="008710A0">
              <w:rPr>
                <w:rFonts w:ascii="仿宋" w:eastAsia="仿宋" w:hAnsi="仿宋"/>
                <w:sz w:val="24"/>
              </w:rPr>
              <w:t>0</w:t>
            </w:r>
          </w:p>
        </w:tc>
      </w:tr>
      <w:tr w:rsidR="00C44D6B" w:rsidRPr="008710A0" w:rsidTr="00745B2D">
        <w:trPr>
          <w:trHeight w:val="651"/>
          <w:jc w:val="center"/>
        </w:trPr>
        <w:tc>
          <w:tcPr>
            <w:tcW w:w="1843" w:type="dxa"/>
            <w:vAlign w:val="center"/>
          </w:tcPr>
          <w:p w:rsidR="00C44D6B" w:rsidRPr="008710A0" w:rsidRDefault="00C44D6B" w:rsidP="00745B2D">
            <w:pPr>
              <w:pStyle w:val="TableParagraph"/>
              <w:ind w:left="0"/>
              <w:rPr>
                <w:rFonts w:ascii="仿宋" w:eastAsia="仿宋" w:hAnsi="仿宋"/>
                <w:spacing w:val="12"/>
                <w:sz w:val="24"/>
              </w:rPr>
            </w:pPr>
            <w:proofErr w:type="spellStart"/>
            <w:r w:rsidRPr="008710A0">
              <w:rPr>
                <w:rFonts w:ascii="仿宋" w:eastAsia="仿宋" w:hAnsi="仿宋"/>
                <w:spacing w:val="12"/>
                <w:sz w:val="24"/>
              </w:rPr>
              <w:t>国家级三等奖</w:t>
            </w:r>
            <w:proofErr w:type="spellEnd"/>
          </w:p>
        </w:tc>
        <w:tc>
          <w:tcPr>
            <w:tcW w:w="1528" w:type="dxa"/>
            <w:vAlign w:val="center"/>
          </w:tcPr>
          <w:p w:rsidR="00C44D6B" w:rsidRPr="008710A0" w:rsidRDefault="00C44D6B" w:rsidP="00745B2D">
            <w:pPr>
              <w:pStyle w:val="TableParagraph"/>
              <w:ind w:left="0"/>
              <w:rPr>
                <w:rFonts w:ascii="仿宋" w:eastAsia="仿宋" w:hAnsi="仿宋"/>
                <w:spacing w:val="-5"/>
                <w:sz w:val="24"/>
              </w:rPr>
            </w:pPr>
            <w:r w:rsidRPr="008710A0">
              <w:rPr>
                <w:rFonts w:ascii="仿宋" w:eastAsia="仿宋" w:hAnsi="仿宋"/>
                <w:spacing w:val="-5"/>
                <w:sz w:val="24"/>
              </w:rPr>
              <w:t>12</w:t>
            </w:r>
          </w:p>
        </w:tc>
        <w:tc>
          <w:tcPr>
            <w:tcW w:w="1633" w:type="dxa"/>
            <w:vAlign w:val="center"/>
          </w:tcPr>
          <w:p w:rsidR="00C44D6B" w:rsidRPr="008710A0" w:rsidRDefault="00C44D6B" w:rsidP="00745B2D">
            <w:pPr>
              <w:pStyle w:val="TableParagraph"/>
              <w:spacing w:before="97"/>
              <w:ind w:left="17"/>
              <w:rPr>
                <w:rFonts w:ascii="仿宋" w:eastAsia="仿宋" w:hAnsi="仿宋"/>
                <w:sz w:val="24"/>
              </w:rPr>
            </w:pPr>
            <w:r w:rsidRPr="008710A0">
              <w:rPr>
                <w:rFonts w:ascii="仿宋" w:eastAsia="仿宋" w:hAnsi="仿宋"/>
                <w:sz w:val="24"/>
              </w:rPr>
              <w:t>8</w:t>
            </w:r>
          </w:p>
        </w:tc>
        <w:tc>
          <w:tcPr>
            <w:tcW w:w="1678" w:type="dxa"/>
            <w:vAlign w:val="center"/>
          </w:tcPr>
          <w:p w:rsidR="00C44D6B" w:rsidRPr="008710A0" w:rsidRDefault="00C44D6B" w:rsidP="00745B2D">
            <w:pPr>
              <w:pStyle w:val="TableParagraph"/>
              <w:spacing w:before="97"/>
              <w:ind w:left="15"/>
              <w:rPr>
                <w:rFonts w:ascii="仿宋" w:eastAsia="仿宋" w:hAnsi="仿宋"/>
                <w:sz w:val="24"/>
              </w:rPr>
            </w:pPr>
            <w:r w:rsidRPr="008710A0">
              <w:rPr>
                <w:rFonts w:ascii="仿宋" w:eastAsia="仿宋" w:hAnsi="仿宋"/>
                <w:sz w:val="24"/>
              </w:rPr>
              <w:t>4</w:t>
            </w:r>
          </w:p>
        </w:tc>
        <w:tc>
          <w:tcPr>
            <w:tcW w:w="1810" w:type="dxa"/>
            <w:vAlign w:val="center"/>
          </w:tcPr>
          <w:p w:rsidR="00C44D6B" w:rsidRPr="008710A0" w:rsidRDefault="00C44D6B" w:rsidP="00745B2D">
            <w:pPr>
              <w:pStyle w:val="TableParagraph"/>
              <w:spacing w:before="97"/>
              <w:ind w:left="16"/>
              <w:rPr>
                <w:rFonts w:ascii="仿宋" w:eastAsia="仿宋" w:hAnsi="仿宋"/>
                <w:sz w:val="24"/>
              </w:rPr>
            </w:pPr>
            <w:r w:rsidRPr="008710A0">
              <w:rPr>
                <w:rFonts w:ascii="仿宋" w:eastAsia="仿宋" w:hAnsi="仿宋"/>
                <w:sz w:val="24"/>
              </w:rPr>
              <w:t>0</w:t>
            </w:r>
          </w:p>
        </w:tc>
      </w:tr>
    </w:tbl>
    <w:p w:rsidR="00C44D6B" w:rsidRPr="008710A0" w:rsidRDefault="00C44D6B" w:rsidP="00C44D6B">
      <w:pPr>
        <w:pStyle w:val="TableParagraph"/>
        <w:ind w:left="0"/>
        <w:rPr>
          <w:rFonts w:ascii="仿宋" w:eastAsia="仿宋" w:hAnsi="仿宋" w:cs="仿宋"/>
          <w:sz w:val="32"/>
          <w:szCs w:val="32"/>
        </w:rPr>
      </w:pPr>
    </w:p>
    <w:p w:rsidR="00C44D6B" w:rsidRDefault="00C44D6B" w:rsidP="00A57014">
      <w:pPr>
        <w:rPr>
          <w:sz w:val="28"/>
          <w:szCs w:val="28"/>
        </w:rPr>
      </w:pPr>
    </w:p>
    <w:p w:rsidR="00C44D6B" w:rsidRDefault="00C44D6B" w:rsidP="00A57014">
      <w:pPr>
        <w:rPr>
          <w:sz w:val="28"/>
          <w:szCs w:val="28"/>
        </w:rPr>
      </w:pPr>
    </w:p>
    <w:p w:rsidR="00C44D6B" w:rsidRDefault="00C44D6B" w:rsidP="00A57014">
      <w:pPr>
        <w:rPr>
          <w:sz w:val="28"/>
          <w:szCs w:val="28"/>
        </w:rPr>
      </w:pPr>
    </w:p>
    <w:p w:rsidR="00C44D6B" w:rsidRDefault="00C44D6B" w:rsidP="00A57014">
      <w:pPr>
        <w:rPr>
          <w:sz w:val="28"/>
          <w:szCs w:val="28"/>
        </w:rPr>
      </w:pPr>
    </w:p>
    <w:p w:rsidR="005E20B5" w:rsidRDefault="005E20B5" w:rsidP="00A57014">
      <w:pPr>
        <w:rPr>
          <w:sz w:val="28"/>
          <w:szCs w:val="28"/>
        </w:rPr>
      </w:pPr>
    </w:p>
    <w:p w:rsidR="005E20B5" w:rsidRDefault="005E20B5" w:rsidP="00A57014">
      <w:pPr>
        <w:rPr>
          <w:sz w:val="28"/>
          <w:szCs w:val="28"/>
        </w:rPr>
      </w:pPr>
    </w:p>
    <w:p w:rsidR="005E20B5" w:rsidRDefault="005E20B5" w:rsidP="00A57014">
      <w:pPr>
        <w:rPr>
          <w:sz w:val="28"/>
          <w:szCs w:val="28"/>
        </w:rPr>
      </w:pPr>
    </w:p>
    <w:p w:rsidR="005E20B5" w:rsidRDefault="005E20B5" w:rsidP="00A57014">
      <w:pPr>
        <w:rPr>
          <w:sz w:val="28"/>
          <w:szCs w:val="28"/>
        </w:rPr>
      </w:pPr>
    </w:p>
    <w:p w:rsidR="005E20B5" w:rsidRDefault="005E20B5" w:rsidP="00A57014">
      <w:pPr>
        <w:rPr>
          <w:sz w:val="28"/>
          <w:szCs w:val="28"/>
        </w:rPr>
      </w:pPr>
    </w:p>
    <w:p w:rsidR="005E20B5" w:rsidRDefault="005E20B5" w:rsidP="00A57014">
      <w:pPr>
        <w:rPr>
          <w:sz w:val="28"/>
          <w:szCs w:val="28"/>
        </w:rPr>
      </w:pPr>
    </w:p>
    <w:p w:rsidR="005E20B5" w:rsidRDefault="005E20B5" w:rsidP="005E20B5">
      <w:pPr>
        <w:spacing w:line="500" w:lineRule="exact"/>
        <w:rPr>
          <w:rFonts w:eastAsia="仿宋_GB2312"/>
          <w:bCs/>
          <w:color w:val="000000"/>
          <w:spacing w:val="4"/>
          <w:sz w:val="28"/>
          <w:szCs w:val="28"/>
        </w:rPr>
      </w:pPr>
      <w:r>
        <w:rPr>
          <w:b/>
          <w:bCs/>
          <w:color w:val="000000"/>
          <w:spacing w:val="4"/>
          <w:sz w:val="32"/>
          <w:szCs w:val="32"/>
        </w:rPr>
        <w:t>主题词：教学质量</w:t>
      </w:r>
      <w:r>
        <w:rPr>
          <w:b/>
          <w:bCs/>
          <w:color w:val="000000"/>
          <w:spacing w:val="4"/>
          <w:sz w:val="32"/>
          <w:szCs w:val="32"/>
        </w:rPr>
        <w:t xml:space="preserve"> </w:t>
      </w:r>
      <w:r>
        <w:rPr>
          <w:b/>
          <w:bCs/>
          <w:color w:val="000000"/>
          <w:spacing w:val="4"/>
          <w:sz w:val="32"/>
          <w:szCs w:val="32"/>
        </w:rPr>
        <w:t>评价</w:t>
      </w:r>
      <w:r>
        <w:rPr>
          <w:b/>
          <w:bCs/>
          <w:color w:val="000000"/>
          <w:spacing w:val="4"/>
          <w:sz w:val="32"/>
          <w:szCs w:val="32"/>
        </w:rPr>
        <w:t xml:space="preserve">  </w:t>
      </w:r>
    </w:p>
    <w:p w:rsidR="005E20B5" w:rsidRDefault="005E20B5" w:rsidP="005E20B5">
      <w:pPr>
        <w:spacing w:line="500" w:lineRule="exact"/>
        <w:rPr>
          <w:rFonts w:eastAsia="仿宋_GB2312"/>
          <w:bCs/>
          <w:color w:val="000000"/>
          <w:spacing w:val="4"/>
          <w:sz w:val="32"/>
        </w:rPr>
      </w:pPr>
      <w:r>
        <w:rPr>
          <w:rFonts w:eastAsia="仿宋_GB2312"/>
          <w:bCs/>
          <w:noProof/>
          <w:color w:val="000000"/>
          <w:spacing w:val="4"/>
          <w:sz w:val="28"/>
          <w:szCs w:val="28"/>
        </w:rPr>
        <mc:AlternateContent>
          <mc:Choice Requires="wps">
            <w:drawing>
              <wp:anchor distT="0" distB="0" distL="114300" distR="114300" simplePos="0" relativeHeight="251662336" behindDoc="0" locked="0" layoutInCell="1" allowOverlap="1" wp14:anchorId="7D2DFB3C" wp14:editId="680C1F0F">
                <wp:simplePos x="0" y="0"/>
                <wp:positionH relativeFrom="column">
                  <wp:posOffset>0</wp:posOffset>
                </wp:positionH>
                <wp:positionV relativeFrom="paragraph">
                  <wp:posOffset>0</wp:posOffset>
                </wp:positionV>
                <wp:extent cx="5715000" cy="0"/>
                <wp:effectExtent l="0" t="5080" r="0" b="4445"/>
                <wp:wrapNone/>
                <wp:docPr id="1" name="直接连接符 1"/>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1"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"/>
            </w:pict>
          </mc:Fallback>
        </mc:AlternateContent>
      </w:r>
      <w:r>
        <w:rPr>
          <w:rFonts w:eastAsia="仿宋_GB2312"/>
          <w:bCs/>
          <w:color w:val="000000"/>
          <w:spacing w:val="4"/>
          <w:sz w:val="28"/>
          <w:szCs w:val="28"/>
        </w:rPr>
        <w:t>抄送：教务处</w:t>
      </w:r>
      <w:r>
        <w:rPr>
          <w:rFonts w:eastAsia="仿宋_GB2312"/>
          <w:bCs/>
          <w:color w:val="000000"/>
          <w:spacing w:val="4"/>
          <w:sz w:val="32"/>
        </w:rPr>
        <w:t xml:space="preserve">  </w:t>
      </w:r>
    </w:p>
    <w:p w:rsidR="005E20B5" w:rsidRDefault="005E20B5" w:rsidP="005E20B5">
      <w:pPr>
        <w:spacing w:line="500" w:lineRule="exact"/>
        <w:rPr>
          <w:rFonts w:eastAsia="仿宋_GB2312"/>
          <w:color w:val="000000"/>
          <w:kern w:val="0"/>
          <w:sz w:val="32"/>
          <w:szCs w:val="32"/>
        </w:rPr>
      </w:pPr>
      <w:r>
        <w:rPr>
          <w:noProof/>
          <w:color w:val="000000"/>
        </w:rPr>
        <mc:AlternateContent>
          <mc:Choice Requires="wps">
            <w:drawing>
              <wp:anchor distT="0" distB="0" distL="114300" distR="114300" simplePos="0" relativeHeight="251661312" behindDoc="0" locked="0" layoutInCell="1" allowOverlap="1" wp14:anchorId="341082CD" wp14:editId="7876D214">
                <wp:simplePos x="0" y="0"/>
                <wp:positionH relativeFrom="column">
                  <wp:posOffset>0</wp:posOffset>
                </wp:positionH>
                <wp:positionV relativeFrom="paragraph">
                  <wp:posOffset>396240</wp:posOffset>
                </wp:positionV>
                <wp:extent cx="5715000" cy="0"/>
                <wp:effectExtent l="0" t="5080" r="0" b="4445"/>
                <wp:wrapNone/>
                <wp:docPr id="3" name="直接连接符 3"/>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31.2pt" to="450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"/>
            </w:pict>
          </mc:Fallback>
        </mc:AlternateContent>
      </w:r>
      <w:r>
        <w:rPr>
          <w:noProof/>
          <w:color w:val="000000"/>
        </w:rPr>
        <mc:AlternateContent>
          <mc:Choice Requires="wps">
            <w:drawing>
              <wp:anchor distT="0" distB="0" distL="114300" distR="114300" simplePos="0" relativeHeight="251660288" behindDoc="0" locked="0" layoutInCell="1" allowOverlap="1" wp14:anchorId="016640C8" wp14:editId="4ACFE158">
                <wp:simplePos x="0" y="0"/>
                <wp:positionH relativeFrom="column">
                  <wp:posOffset>0</wp:posOffset>
                </wp:positionH>
                <wp:positionV relativeFrom="paragraph">
                  <wp:posOffset>396240</wp:posOffset>
                </wp:positionV>
                <wp:extent cx="5715000" cy="0"/>
                <wp:effectExtent l="0" t="5080" r="0" b="4445"/>
                <wp:wrapNone/>
                <wp:docPr id="2" name="直接连接符 2"/>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0,31.2pt" to="450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"/>
            </w:pict>
          </mc:Fallback>
        </mc:AlternateContent>
      </w:r>
      <w:r>
        <w:rPr>
          <w:noProof/>
          <w:color w:val="000000"/>
        </w:rPr>
        <mc:AlternateContent>
          <mc:Choice Requires="wps">
            <w:drawing>
              <wp:anchor distT="0" distB="0" distL="114300" distR="114300" simplePos="0" relativeHeight="251659264" behindDoc="0" locked="0" layoutInCell="1" allowOverlap="1" wp14:anchorId="2404B8A6" wp14:editId="642C88C7">
                <wp:simplePos x="0" y="0"/>
                <wp:positionH relativeFrom="column">
                  <wp:posOffset>0</wp:posOffset>
                </wp:positionH>
                <wp:positionV relativeFrom="paragraph">
                  <wp:posOffset>2540</wp:posOffset>
                </wp:positionV>
                <wp:extent cx="5715000" cy="0"/>
                <wp:effectExtent l="0" t="5080" r="0" b="4445"/>
                <wp:wrapNone/>
                <wp:docPr id="4" name="直接连接符 4"/>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4"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0,.2pt" to="450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"/>
            </w:pict>
          </mc:Fallback>
        </mc:AlternateContent>
      </w:r>
      <w:r w:rsidR="000C6675">
        <w:rPr>
          <w:rFonts w:eastAsia="仿宋_GB2312"/>
          <w:bCs/>
          <w:color w:val="000000"/>
          <w:spacing w:val="4"/>
          <w:sz w:val="32"/>
        </w:rPr>
        <w:t>土木工程学院（建筑学院）教学办</w:t>
      </w:r>
      <w:r w:rsidR="000C6675">
        <w:rPr>
          <w:rFonts w:eastAsia="仿宋_GB2312" w:hint="eastAsia"/>
          <w:bCs/>
          <w:color w:val="000000"/>
          <w:spacing w:val="4"/>
          <w:sz w:val="32"/>
        </w:rPr>
        <w:t xml:space="preserve"> </w:t>
      </w:r>
      <w:r>
        <w:rPr>
          <w:rFonts w:eastAsia="仿宋_GB2312"/>
          <w:bCs/>
          <w:color w:val="000000"/>
          <w:spacing w:val="4"/>
          <w:sz w:val="32"/>
        </w:rPr>
        <w:t xml:space="preserve"> 202</w:t>
      </w:r>
      <w:r w:rsidR="00962D02">
        <w:rPr>
          <w:rFonts w:eastAsia="仿宋_GB2312" w:hint="eastAsia"/>
          <w:bCs/>
          <w:spacing w:val="4"/>
          <w:sz w:val="32"/>
        </w:rPr>
        <w:t>6</w:t>
      </w:r>
      <w:r>
        <w:rPr>
          <w:rFonts w:eastAsia="仿宋_GB2312"/>
          <w:bCs/>
          <w:color w:val="000000"/>
          <w:spacing w:val="4"/>
          <w:sz w:val="32"/>
        </w:rPr>
        <w:t>年</w:t>
      </w:r>
      <w:r>
        <w:rPr>
          <w:rFonts w:eastAsia="仿宋_GB2312" w:hint="eastAsia"/>
          <w:bCs/>
          <w:color w:val="000000"/>
          <w:spacing w:val="4"/>
          <w:sz w:val="32"/>
        </w:rPr>
        <w:t>7</w:t>
      </w:r>
      <w:r>
        <w:rPr>
          <w:rFonts w:eastAsia="仿宋_GB2312"/>
          <w:bCs/>
          <w:color w:val="000000"/>
          <w:spacing w:val="4"/>
          <w:sz w:val="32"/>
        </w:rPr>
        <w:t>月</w:t>
      </w:r>
      <w:r w:rsidR="00962D02">
        <w:rPr>
          <w:rFonts w:eastAsia="仿宋_GB2312" w:hint="eastAsia"/>
          <w:bCs/>
          <w:color w:val="000000"/>
          <w:spacing w:val="4"/>
          <w:sz w:val="32"/>
        </w:rPr>
        <w:t>31</w:t>
      </w:r>
      <w:bookmarkStart w:id="0" w:name="_GoBack"/>
      <w:bookmarkEnd w:id="0"/>
      <w:r>
        <w:rPr>
          <w:rFonts w:eastAsia="仿宋_GB2312"/>
          <w:bCs/>
          <w:color w:val="000000"/>
          <w:spacing w:val="4"/>
          <w:sz w:val="32"/>
        </w:rPr>
        <w:t>日印</w:t>
      </w:r>
    </w:p>
    <w:sectPr w:rsidR="005E20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0C0" w:rsidRDefault="006320C0" w:rsidP="005E20B5">
      <w:r>
        <w:separator/>
      </w:r>
    </w:p>
  </w:endnote>
  <w:endnote w:type="continuationSeparator" w:id="0">
    <w:p w:rsidR="006320C0" w:rsidRDefault="006320C0" w:rsidP="005E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0C0" w:rsidRDefault="006320C0" w:rsidP="005E20B5">
      <w:r>
        <w:separator/>
      </w:r>
    </w:p>
  </w:footnote>
  <w:footnote w:type="continuationSeparator" w:id="0">
    <w:p w:rsidR="006320C0" w:rsidRDefault="006320C0" w:rsidP="005E20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D2F"/>
    <w:rsid w:val="000C6675"/>
    <w:rsid w:val="000D0ECF"/>
    <w:rsid w:val="00203351"/>
    <w:rsid w:val="0023030D"/>
    <w:rsid w:val="00317A87"/>
    <w:rsid w:val="003F6EB8"/>
    <w:rsid w:val="005E20B5"/>
    <w:rsid w:val="005E3D41"/>
    <w:rsid w:val="006320C0"/>
    <w:rsid w:val="00687706"/>
    <w:rsid w:val="00731F70"/>
    <w:rsid w:val="0073375A"/>
    <w:rsid w:val="00841B7A"/>
    <w:rsid w:val="00895E3B"/>
    <w:rsid w:val="00962D02"/>
    <w:rsid w:val="00A272FB"/>
    <w:rsid w:val="00A57014"/>
    <w:rsid w:val="00AE68BA"/>
    <w:rsid w:val="00C44D6B"/>
    <w:rsid w:val="00D043A0"/>
    <w:rsid w:val="00D976F3"/>
    <w:rsid w:val="00DF0D2F"/>
    <w:rsid w:val="00F467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C44D6B"/>
    <w:pPr>
      <w:autoSpaceDE w:val="0"/>
      <w:autoSpaceDN w:val="0"/>
      <w:spacing w:before="201"/>
      <w:ind w:left="307" w:right="490"/>
      <w:jc w:val="center"/>
      <w:outlineLvl w:val="0"/>
    </w:pPr>
    <w:rPr>
      <w:rFonts w:ascii="PMingLiU" w:eastAsia="PMingLiU" w:hAnsi="PMingLiU" w:cs="PMingLiU"/>
      <w:kern w:val="0"/>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C44D6B"/>
    <w:rPr>
      <w:rFonts w:ascii="PMingLiU" w:eastAsia="PMingLiU" w:hAnsi="PMingLiU" w:cs="PMingLiU"/>
      <w:kern w:val="0"/>
      <w:sz w:val="44"/>
      <w:szCs w:val="44"/>
    </w:rPr>
  </w:style>
  <w:style w:type="table" w:customStyle="1" w:styleId="TableNormal">
    <w:name w:val="Table Normal"/>
    <w:uiPriority w:val="2"/>
    <w:semiHidden/>
    <w:unhideWhenUsed/>
    <w:qFormat/>
    <w:rsid w:val="00C44D6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Char"/>
    <w:uiPriority w:val="1"/>
    <w:qFormat/>
    <w:rsid w:val="00C44D6B"/>
    <w:pPr>
      <w:autoSpaceDE w:val="0"/>
      <w:autoSpaceDN w:val="0"/>
      <w:jc w:val="left"/>
    </w:pPr>
    <w:rPr>
      <w:rFonts w:ascii="宋体" w:eastAsia="宋体" w:hAnsi="宋体" w:cs="宋体"/>
      <w:kern w:val="0"/>
      <w:sz w:val="32"/>
      <w:szCs w:val="32"/>
    </w:rPr>
  </w:style>
  <w:style w:type="character" w:customStyle="1" w:styleId="Char">
    <w:name w:val="正文文本 Char"/>
    <w:basedOn w:val="a0"/>
    <w:link w:val="a3"/>
    <w:uiPriority w:val="1"/>
    <w:rsid w:val="00C44D6B"/>
    <w:rPr>
      <w:rFonts w:ascii="宋体" w:eastAsia="宋体" w:hAnsi="宋体" w:cs="宋体"/>
      <w:kern w:val="0"/>
      <w:sz w:val="32"/>
      <w:szCs w:val="32"/>
    </w:rPr>
  </w:style>
  <w:style w:type="paragraph" w:customStyle="1" w:styleId="TableParagraph">
    <w:name w:val="Table Paragraph"/>
    <w:basedOn w:val="a"/>
    <w:uiPriority w:val="1"/>
    <w:qFormat/>
    <w:rsid w:val="00C44D6B"/>
    <w:pPr>
      <w:autoSpaceDE w:val="0"/>
      <w:autoSpaceDN w:val="0"/>
      <w:spacing w:before="95"/>
      <w:ind w:left="127"/>
      <w:jc w:val="center"/>
    </w:pPr>
    <w:rPr>
      <w:rFonts w:ascii="Times New Roman" w:eastAsia="Times New Roman" w:hAnsi="Times New Roman" w:cs="Times New Roman"/>
      <w:kern w:val="0"/>
      <w:sz w:val="22"/>
    </w:rPr>
  </w:style>
  <w:style w:type="paragraph" w:styleId="a4">
    <w:name w:val="header"/>
    <w:basedOn w:val="a"/>
    <w:link w:val="Char0"/>
    <w:uiPriority w:val="99"/>
    <w:unhideWhenUsed/>
    <w:rsid w:val="005E20B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5E20B5"/>
    <w:rPr>
      <w:sz w:val="18"/>
      <w:szCs w:val="18"/>
    </w:rPr>
  </w:style>
  <w:style w:type="paragraph" w:styleId="a5">
    <w:name w:val="footer"/>
    <w:basedOn w:val="a"/>
    <w:link w:val="Char1"/>
    <w:uiPriority w:val="99"/>
    <w:unhideWhenUsed/>
    <w:rsid w:val="005E20B5"/>
    <w:pPr>
      <w:tabs>
        <w:tab w:val="center" w:pos="4153"/>
        <w:tab w:val="right" w:pos="8306"/>
      </w:tabs>
      <w:snapToGrid w:val="0"/>
      <w:jc w:val="left"/>
    </w:pPr>
    <w:rPr>
      <w:sz w:val="18"/>
      <w:szCs w:val="18"/>
    </w:rPr>
  </w:style>
  <w:style w:type="character" w:customStyle="1" w:styleId="Char1">
    <w:name w:val="页脚 Char"/>
    <w:basedOn w:val="a0"/>
    <w:link w:val="a5"/>
    <w:uiPriority w:val="99"/>
    <w:rsid w:val="005E20B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C44D6B"/>
    <w:pPr>
      <w:autoSpaceDE w:val="0"/>
      <w:autoSpaceDN w:val="0"/>
      <w:spacing w:before="201"/>
      <w:ind w:left="307" w:right="490"/>
      <w:jc w:val="center"/>
      <w:outlineLvl w:val="0"/>
    </w:pPr>
    <w:rPr>
      <w:rFonts w:ascii="PMingLiU" w:eastAsia="PMingLiU" w:hAnsi="PMingLiU" w:cs="PMingLiU"/>
      <w:kern w:val="0"/>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C44D6B"/>
    <w:rPr>
      <w:rFonts w:ascii="PMingLiU" w:eastAsia="PMingLiU" w:hAnsi="PMingLiU" w:cs="PMingLiU"/>
      <w:kern w:val="0"/>
      <w:sz w:val="44"/>
      <w:szCs w:val="44"/>
    </w:rPr>
  </w:style>
  <w:style w:type="table" w:customStyle="1" w:styleId="TableNormal">
    <w:name w:val="Table Normal"/>
    <w:uiPriority w:val="2"/>
    <w:semiHidden/>
    <w:unhideWhenUsed/>
    <w:qFormat/>
    <w:rsid w:val="00C44D6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Char"/>
    <w:uiPriority w:val="1"/>
    <w:qFormat/>
    <w:rsid w:val="00C44D6B"/>
    <w:pPr>
      <w:autoSpaceDE w:val="0"/>
      <w:autoSpaceDN w:val="0"/>
      <w:jc w:val="left"/>
    </w:pPr>
    <w:rPr>
      <w:rFonts w:ascii="宋体" w:eastAsia="宋体" w:hAnsi="宋体" w:cs="宋体"/>
      <w:kern w:val="0"/>
      <w:sz w:val="32"/>
      <w:szCs w:val="32"/>
    </w:rPr>
  </w:style>
  <w:style w:type="character" w:customStyle="1" w:styleId="Char">
    <w:name w:val="正文文本 Char"/>
    <w:basedOn w:val="a0"/>
    <w:link w:val="a3"/>
    <w:uiPriority w:val="1"/>
    <w:rsid w:val="00C44D6B"/>
    <w:rPr>
      <w:rFonts w:ascii="宋体" w:eastAsia="宋体" w:hAnsi="宋体" w:cs="宋体"/>
      <w:kern w:val="0"/>
      <w:sz w:val="32"/>
      <w:szCs w:val="32"/>
    </w:rPr>
  </w:style>
  <w:style w:type="paragraph" w:customStyle="1" w:styleId="TableParagraph">
    <w:name w:val="Table Paragraph"/>
    <w:basedOn w:val="a"/>
    <w:uiPriority w:val="1"/>
    <w:qFormat/>
    <w:rsid w:val="00C44D6B"/>
    <w:pPr>
      <w:autoSpaceDE w:val="0"/>
      <w:autoSpaceDN w:val="0"/>
      <w:spacing w:before="95"/>
      <w:ind w:left="127"/>
      <w:jc w:val="center"/>
    </w:pPr>
    <w:rPr>
      <w:rFonts w:ascii="Times New Roman" w:eastAsia="Times New Roman" w:hAnsi="Times New Roman" w:cs="Times New Roman"/>
      <w:kern w:val="0"/>
      <w:sz w:val="22"/>
    </w:rPr>
  </w:style>
  <w:style w:type="paragraph" w:styleId="a4">
    <w:name w:val="header"/>
    <w:basedOn w:val="a"/>
    <w:link w:val="Char0"/>
    <w:uiPriority w:val="99"/>
    <w:unhideWhenUsed/>
    <w:rsid w:val="005E20B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5E20B5"/>
    <w:rPr>
      <w:sz w:val="18"/>
      <w:szCs w:val="18"/>
    </w:rPr>
  </w:style>
  <w:style w:type="paragraph" w:styleId="a5">
    <w:name w:val="footer"/>
    <w:basedOn w:val="a"/>
    <w:link w:val="Char1"/>
    <w:uiPriority w:val="99"/>
    <w:unhideWhenUsed/>
    <w:rsid w:val="005E20B5"/>
    <w:pPr>
      <w:tabs>
        <w:tab w:val="center" w:pos="4153"/>
        <w:tab w:val="right" w:pos="8306"/>
      </w:tabs>
      <w:snapToGrid w:val="0"/>
      <w:jc w:val="left"/>
    </w:pPr>
    <w:rPr>
      <w:sz w:val="18"/>
      <w:szCs w:val="18"/>
    </w:rPr>
  </w:style>
  <w:style w:type="character" w:customStyle="1" w:styleId="Char1">
    <w:name w:val="页脚 Char"/>
    <w:basedOn w:val="a0"/>
    <w:link w:val="a5"/>
    <w:uiPriority w:val="99"/>
    <w:rsid w:val="005E20B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10</Pages>
  <Words>616</Words>
  <Characters>3517</Characters>
  <Application>Microsoft Office Word</Application>
  <DocSecurity>0</DocSecurity>
  <Lines>29</Lines>
  <Paragraphs>8</Paragraphs>
  <ScaleCrop>false</ScaleCrop>
  <Company/>
  <LinksUpToDate>false</LinksUpToDate>
  <CharactersWithSpaces>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21</cp:revision>
  <dcterms:created xsi:type="dcterms:W3CDTF">2024-03-15T10:40:00Z</dcterms:created>
  <dcterms:modified xsi:type="dcterms:W3CDTF">2026-07-31T09:22:00Z</dcterms:modified>
</cp:coreProperties>
</file>