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279" w:lineRule="auto"/>
        <w:rPr>
          <w:rFonts w:ascii="Arial"/>
          <w:sz w:val="21"/>
        </w:rPr>
      </w:pPr>
      <w:bookmarkStart w:id="0" w:name="_GoBack"/>
      <w:bookmarkEnd w:id="0"/>
    </w:p>
    <w:p>
      <w:pPr>
        <w:spacing w:line="280" w:lineRule="auto"/>
        <w:rPr>
          <w:rFonts w:ascii="Arial"/>
          <w:sz w:val="21"/>
        </w:rPr>
      </w:pPr>
    </w:p>
    <w:p>
      <w:pPr>
        <w:spacing w:line="280" w:lineRule="auto"/>
        <w:rPr>
          <w:rFonts w:ascii="Arial"/>
          <w:sz w:val="21"/>
        </w:rPr>
      </w:pPr>
    </w:p>
    <w:p>
      <w:pPr>
        <w:spacing w:before="304" w:line="186" w:lineRule="auto"/>
        <w:ind w:left="1025"/>
        <w:outlineLvl w:val="0"/>
        <w:rPr>
          <w:rFonts w:ascii="微软雅黑" w:hAnsi="微软雅黑" w:eastAsia="微软雅黑" w:cs="微软雅黑"/>
          <w:sz w:val="71"/>
          <w:szCs w:val="71"/>
        </w:rPr>
      </w:pPr>
      <w:r>
        <w:rPr>
          <w:rFonts w:ascii="微软雅黑" w:hAnsi="微软雅黑" w:eastAsia="微软雅黑" w:cs="微软雅黑"/>
          <w:b/>
          <w:bCs/>
          <w:color w:val="FF0000"/>
          <w:spacing w:val="-22"/>
          <w:w w:val="86"/>
          <w:sz w:val="71"/>
          <w:szCs w:val="71"/>
        </w:rPr>
        <w:t>共青团河北大学委员会文件</w:t>
      </w:r>
    </w:p>
    <w:p>
      <w:pPr>
        <w:pStyle w:val="2"/>
        <w:spacing w:before="78" w:line="228" w:lineRule="auto"/>
        <w:ind w:left="3107"/>
        <w:rPr>
          <w:sz w:val="30"/>
          <w:szCs w:val="30"/>
        </w:rPr>
      </w:pPr>
      <w:r>
        <w:rPr>
          <w:spacing w:val="9"/>
          <w:sz w:val="30"/>
          <w:szCs w:val="30"/>
        </w:rPr>
        <w:t>校团字〔</w:t>
      </w:r>
      <w:r>
        <w:rPr>
          <w:rFonts w:ascii="Times New Roman" w:hAnsi="Times New Roman" w:eastAsia="Times New Roman" w:cs="Times New Roman"/>
          <w:spacing w:val="9"/>
          <w:sz w:val="30"/>
          <w:szCs w:val="30"/>
        </w:rPr>
        <w:t>2024</w:t>
      </w:r>
      <w:r>
        <w:rPr>
          <w:spacing w:val="9"/>
          <w:sz w:val="30"/>
          <w:szCs w:val="30"/>
        </w:rPr>
        <w:t>〕</w:t>
      </w:r>
      <w:r>
        <w:rPr>
          <w:rFonts w:ascii="Times New Roman" w:hAnsi="Times New Roman" w:eastAsia="Times New Roman" w:cs="Times New Roman"/>
          <w:spacing w:val="9"/>
          <w:sz w:val="30"/>
          <w:szCs w:val="30"/>
        </w:rPr>
        <w:t>1</w:t>
      </w:r>
      <w:r>
        <w:rPr>
          <w:spacing w:val="9"/>
          <w:sz w:val="30"/>
          <w:szCs w:val="30"/>
        </w:rPr>
        <w:t>号</w:t>
      </w:r>
    </w:p>
    <w:p>
      <w:pPr>
        <w:spacing w:before="180" w:line="391" w:lineRule="exact"/>
        <w:ind w:firstLine="250"/>
      </w:pPr>
      <w:r>
        <w:rPr>
          <w:position w:val="-7"/>
        </w:rPr>
        <w:drawing>
          <wp:inline distT="0" distB="0" distL="0" distR="0">
            <wp:extent cx="5372100" cy="248285"/>
            <wp:effectExtent l="0" t="0" r="0" b="0"/>
            <wp:docPr id="2" name="IM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 2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372100" cy="2484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2" w:line="296" w:lineRule="auto"/>
        <w:ind w:left="2765" w:right="482" w:hanging="2435"/>
        <w:rPr>
          <w:rFonts w:ascii="方正小标宋简体" w:hAnsi="方正小标宋简体" w:eastAsia="方正小标宋简体" w:cs="方正小标宋简体"/>
          <w:sz w:val="35"/>
          <w:szCs w:val="35"/>
        </w:rPr>
      </w:pPr>
      <w:r>
        <w:rPr>
          <w:rFonts w:ascii="方正小标宋简体" w:hAnsi="方正小标宋简体" w:eastAsia="方正小标宋简体" w:cs="方正小标宋简体"/>
          <w:spacing w:val="9"/>
          <w:sz w:val="35"/>
          <w:szCs w:val="35"/>
        </w:rPr>
        <w:t>关于公布《河北大学学生课外学术科技竞赛分</w:t>
      </w:r>
      <w:r>
        <w:rPr>
          <w:rFonts w:ascii="方正小标宋简体" w:hAnsi="方正小标宋简体" w:eastAsia="方正小标宋简体" w:cs="方正小标宋简体"/>
          <w:spacing w:val="8"/>
          <w:sz w:val="35"/>
          <w:szCs w:val="35"/>
        </w:rPr>
        <w:t>级目录</w:t>
      </w:r>
      <w:r>
        <w:rPr>
          <w:rFonts w:ascii="方正小标宋简体" w:hAnsi="方正小标宋简体" w:eastAsia="方正小标宋简体" w:cs="方正小标宋简体"/>
          <w:sz w:val="35"/>
          <w:szCs w:val="35"/>
        </w:rPr>
        <w:t xml:space="preserve"> </w:t>
      </w:r>
      <w:r>
        <w:rPr>
          <w:rFonts w:ascii="方正小标宋简体" w:hAnsi="方正小标宋简体" w:eastAsia="方正小标宋简体" w:cs="方正小标宋简体"/>
          <w:spacing w:val="-6"/>
          <w:sz w:val="35"/>
          <w:szCs w:val="35"/>
        </w:rPr>
        <w:t>（</w:t>
      </w:r>
      <w:r>
        <w:rPr>
          <w:rFonts w:ascii="Times New Roman" w:hAnsi="Times New Roman" w:eastAsia="Times New Roman" w:cs="Times New Roman"/>
          <w:spacing w:val="-6"/>
          <w:sz w:val="35"/>
          <w:szCs w:val="35"/>
        </w:rPr>
        <w:t>2024</w:t>
      </w:r>
      <w:r>
        <w:rPr>
          <w:rFonts w:ascii="方正小标宋简体" w:hAnsi="方正小标宋简体" w:eastAsia="方正小标宋简体" w:cs="方正小标宋简体"/>
          <w:spacing w:val="-6"/>
          <w:sz w:val="35"/>
          <w:szCs w:val="35"/>
        </w:rPr>
        <w:t>版）</w:t>
      </w:r>
      <w:r>
        <w:rPr>
          <w:rFonts w:ascii="方正小标宋简体" w:hAnsi="方正小标宋简体" w:eastAsia="方正小标宋简体" w:cs="方正小标宋简体"/>
          <w:spacing w:val="-19"/>
          <w:sz w:val="35"/>
          <w:szCs w:val="35"/>
        </w:rPr>
        <w:t xml:space="preserve"> </w:t>
      </w:r>
      <w:r>
        <w:rPr>
          <w:rFonts w:ascii="方正小标宋简体" w:hAnsi="方正小标宋简体" w:eastAsia="方正小标宋简体" w:cs="方正小标宋简体"/>
          <w:spacing w:val="-6"/>
          <w:sz w:val="35"/>
          <w:szCs w:val="35"/>
        </w:rPr>
        <w:t>》的通知</w:t>
      </w:r>
    </w:p>
    <w:p>
      <w:pPr>
        <w:spacing w:before="21" w:line="231" w:lineRule="auto"/>
        <w:rPr>
          <w:rFonts w:ascii="Times New Roman" w:hAnsi="Times New Roman" w:eastAsia="Times New Roman" w:cs="Times New Roman"/>
          <w:sz w:val="31"/>
          <w:szCs w:val="31"/>
        </w:rPr>
      </w:pPr>
      <w:r>
        <w:rPr>
          <w:rFonts w:ascii="楷体" w:hAnsi="楷体" w:eastAsia="楷体" w:cs="楷体"/>
          <w:spacing w:val="10"/>
          <w:sz w:val="31"/>
          <w:szCs w:val="31"/>
        </w:rPr>
        <w:t>各相关单位</w:t>
      </w:r>
      <w:r>
        <w:rPr>
          <w:rFonts w:ascii="Times New Roman" w:hAnsi="Times New Roman" w:eastAsia="Times New Roman" w:cs="Times New Roman"/>
          <w:spacing w:val="10"/>
          <w:sz w:val="31"/>
          <w:szCs w:val="31"/>
        </w:rPr>
        <w:t>:</w:t>
      </w:r>
    </w:p>
    <w:p>
      <w:pPr>
        <w:pStyle w:val="2"/>
        <w:spacing w:before="206" w:line="365" w:lineRule="auto"/>
        <w:ind w:left="1" w:firstLine="604"/>
        <w:jc w:val="both"/>
      </w:pPr>
      <w:r>
        <w:rPr>
          <w:spacing w:val="2"/>
        </w:rPr>
        <w:t>为进一步优化我校学生课外学术科技竞赛目录结构，激发师生参加竞</w:t>
      </w:r>
      <w:r>
        <w:rPr>
          <w:spacing w:val="1"/>
        </w:rPr>
        <w:t xml:space="preserve"> </w:t>
      </w:r>
      <w:r>
        <w:rPr>
          <w:spacing w:val="3"/>
        </w:rPr>
        <w:t>赛的积极性，提升竞赛综合水平，发挥学科竞赛活动在人才培养中的重要</w:t>
      </w:r>
      <w:r>
        <w:rPr>
          <w:spacing w:val="7"/>
        </w:rPr>
        <w:t xml:space="preserve"> </w:t>
      </w:r>
      <w:r>
        <w:rPr>
          <w:spacing w:val="-1"/>
        </w:rPr>
        <w:t>作用。在广泛征集、深入调研的基础上，依据中国高等教育学会发布</w:t>
      </w:r>
      <w:r>
        <w:rPr>
          <w:spacing w:val="-2"/>
        </w:rPr>
        <w:t>的《</w:t>
      </w:r>
      <w:r>
        <w:rPr>
          <w:rFonts w:ascii="Times New Roman" w:hAnsi="Times New Roman" w:eastAsia="Times New Roman" w:cs="Times New Roman"/>
          <w:spacing w:val="-2"/>
        </w:rPr>
        <w:t>2</w:t>
      </w:r>
      <w:r>
        <w:rPr>
          <w:rFonts w:ascii="Times New Roman" w:hAnsi="Times New Roman" w:eastAsia="Times New Roman" w:cs="Times New Roman"/>
        </w:rPr>
        <w:t xml:space="preserve"> </w:t>
      </w:r>
      <w:r>
        <w:rPr>
          <w:rFonts w:ascii="Times New Roman" w:hAnsi="Times New Roman" w:eastAsia="Times New Roman" w:cs="Times New Roman"/>
          <w:spacing w:val="-1"/>
        </w:rPr>
        <w:t>023</w:t>
      </w:r>
      <w:r>
        <w:rPr>
          <w:spacing w:val="-1"/>
        </w:rPr>
        <w:t>全国普通高校大学生竞赛分析报告》竞赛目录，参考竞赛主办方</w:t>
      </w:r>
      <w:r>
        <w:rPr>
          <w:spacing w:val="-2"/>
        </w:rPr>
        <w:t>层次和</w:t>
      </w:r>
      <w:r>
        <w:t xml:space="preserve"> </w:t>
      </w:r>
      <w:r>
        <w:rPr>
          <w:spacing w:val="3"/>
        </w:rPr>
        <w:t>影响力、师生参与程度和近年获奖情况等因素，经河北大学大学生学术科</w:t>
      </w:r>
      <w:r>
        <w:rPr>
          <w:spacing w:val="7"/>
        </w:rPr>
        <w:t xml:space="preserve"> </w:t>
      </w:r>
      <w:r>
        <w:rPr>
          <w:spacing w:val="3"/>
        </w:rPr>
        <w:t>技竞赛指导委员会研究，现发布《河北大学学生课外学术科技竞赛分级目</w:t>
      </w:r>
      <w:r>
        <w:rPr>
          <w:spacing w:val="7"/>
        </w:rPr>
        <w:t xml:space="preserve"> </w:t>
      </w:r>
      <w:r>
        <w:rPr>
          <w:spacing w:val="-2"/>
        </w:rPr>
        <w:t>录（</w:t>
      </w:r>
      <w:r>
        <w:rPr>
          <w:rFonts w:ascii="Times New Roman" w:hAnsi="Times New Roman" w:eastAsia="Times New Roman" w:cs="Times New Roman"/>
          <w:spacing w:val="-2"/>
        </w:rPr>
        <w:t>2024</w:t>
      </w:r>
      <w:r>
        <w:rPr>
          <w:spacing w:val="-2"/>
        </w:rPr>
        <w:t>版）》（附后）。</w:t>
      </w:r>
    </w:p>
    <w:p>
      <w:pPr>
        <w:pStyle w:val="2"/>
        <w:spacing w:before="42" w:line="359" w:lineRule="auto"/>
        <w:ind w:left="9" w:firstLine="572"/>
        <w:jc w:val="both"/>
      </w:pPr>
      <w:r>
        <w:rPr>
          <w:rFonts w:ascii="Times New Roman" w:hAnsi="Times New Roman" w:eastAsia="Times New Roman" w:cs="Times New Roman"/>
          <w:spacing w:val="4"/>
        </w:rPr>
        <w:t>2024</w:t>
      </w:r>
      <w:r>
        <w:rPr>
          <w:spacing w:val="4"/>
        </w:rPr>
        <w:t>年</w:t>
      </w:r>
      <w:r>
        <w:rPr>
          <w:rFonts w:ascii="Times New Roman" w:hAnsi="Times New Roman" w:eastAsia="Times New Roman" w:cs="Times New Roman"/>
          <w:spacing w:val="4"/>
        </w:rPr>
        <w:t>8</w:t>
      </w:r>
      <w:r>
        <w:rPr>
          <w:spacing w:val="4"/>
        </w:rPr>
        <w:t>月</w:t>
      </w:r>
      <w:r>
        <w:rPr>
          <w:rFonts w:ascii="Times New Roman" w:hAnsi="Times New Roman" w:eastAsia="Times New Roman" w:cs="Times New Roman"/>
          <w:spacing w:val="4"/>
        </w:rPr>
        <w:t xml:space="preserve">31 </w:t>
      </w:r>
      <w:r>
        <w:rPr>
          <w:spacing w:val="4"/>
        </w:rPr>
        <w:t>日前，在</w:t>
      </w:r>
      <w:r>
        <w:rPr>
          <w:rFonts w:ascii="Times New Roman" w:hAnsi="Times New Roman" w:eastAsia="Times New Roman" w:cs="Times New Roman"/>
          <w:spacing w:val="4"/>
        </w:rPr>
        <w:t>2022</w:t>
      </w:r>
      <w:r>
        <w:rPr>
          <w:spacing w:val="4"/>
        </w:rPr>
        <w:t>版竞赛目录中获奖的将予以认定。中国高</w:t>
      </w:r>
      <w:r>
        <w:rPr>
          <w:spacing w:val="10"/>
        </w:rPr>
        <w:t xml:space="preserve"> </w:t>
      </w:r>
      <w:r>
        <w:rPr>
          <w:spacing w:val="6"/>
        </w:rPr>
        <w:t>等教育学会竞赛目录如有新增项目，且未在我校目录中的，视同</w:t>
      </w:r>
      <w:r>
        <w:rPr>
          <w:spacing w:val="5"/>
        </w:rPr>
        <w:t>为</w:t>
      </w:r>
      <w:r>
        <w:rPr>
          <w:rFonts w:ascii="Times New Roman" w:hAnsi="Times New Roman" w:eastAsia="Times New Roman" w:cs="Times New Roman"/>
          <w:spacing w:val="5"/>
        </w:rPr>
        <w:t>B</w:t>
      </w:r>
      <w:r>
        <w:rPr>
          <w:spacing w:val="5"/>
        </w:rPr>
        <w:t>类竞</w:t>
      </w:r>
      <w:r>
        <w:t xml:space="preserve"> </w:t>
      </w:r>
      <w:r>
        <w:rPr>
          <w:spacing w:val="-4"/>
        </w:rPr>
        <w:t>赛，</w:t>
      </w:r>
      <w:r>
        <w:rPr>
          <w:spacing w:val="-58"/>
        </w:rPr>
        <w:t xml:space="preserve"> </w:t>
      </w:r>
      <w:r>
        <w:rPr>
          <w:spacing w:val="-4"/>
        </w:rPr>
        <w:t>自公布当日起予以认定。上述认定时间均以证书落款为准。</w:t>
      </w:r>
    </w:p>
    <w:p>
      <w:pPr>
        <w:pStyle w:val="2"/>
        <w:spacing w:before="49" w:line="355" w:lineRule="auto"/>
        <w:ind w:left="18" w:right="2" w:firstLine="577"/>
      </w:pPr>
      <w:r>
        <w:t>本目录自发布之日起执行，</w:t>
      </w:r>
      <w:r>
        <w:rPr>
          <w:spacing w:val="-72"/>
        </w:rPr>
        <w:t xml:space="preserve"> </w:t>
      </w:r>
      <w:r>
        <w:t xml:space="preserve">由河北大学大学生学术科技竞赛指导委员 </w:t>
      </w:r>
      <w:r>
        <w:rPr>
          <w:spacing w:val="-6"/>
        </w:rPr>
        <w:t>会负责解释。</w:t>
      </w:r>
    </w:p>
    <w:p>
      <w:pPr>
        <w:spacing w:line="349" w:lineRule="auto"/>
        <w:rPr>
          <w:rFonts w:ascii="Arial"/>
          <w:sz w:val="21"/>
        </w:rPr>
      </w:pPr>
    </w:p>
    <w:p>
      <w:pPr>
        <w:spacing w:line="350" w:lineRule="auto"/>
        <w:rPr>
          <w:rFonts w:ascii="Arial"/>
          <w:sz w:val="21"/>
        </w:rPr>
      </w:pPr>
    </w:p>
    <w:p>
      <w:pPr>
        <w:spacing w:before="101" w:line="346" w:lineRule="auto"/>
        <w:ind w:left="5903" w:hanging="2512"/>
        <w:rPr>
          <w:rFonts w:ascii="楷体" w:hAnsi="楷体" w:eastAsia="楷体" w:cs="楷体"/>
          <w:sz w:val="31"/>
          <w:szCs w:val="31"/>
        </w:rPr>
      </w:pPr>
      <w:r>
        <w:drawing>
          <wp:anchor distT="0" distB="0" distL="0" distR="0" simplePos="0" relativeHeight="251659264" behindDoc="1" locked="0" layoutInCell="1" allowOverlap="1">
            <wp:simplePos x="0" y="0"/>
            <wp:positionH relativeFrom="column">
              <wp:posOffset>4177665</wp:posOffset>
            </wp:positionH>
            <wp:positionV relativeFrom="paragraph">
              <wp:posOffset>-187325</wp:posOffset>
            </wp:positionV>
            <wp:extent cx="1432560" cy="1432560"/>
            <wp:effectExtent l="0" t="0" r="0" b="0"/>
            <wp:wrapNone/>
            <wp:docPr id="4" name="IM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 4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432559" cy="14325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楷体" w:hAnsi="楷体" w:eastAsia="楷体" w:cs="楷体"/>
          <w:spacing w:val="5"/>
          <w:sz w:val="31"/>
          <w:szCs w:val="31"/>
        </w:rPr>
        <w:t>河北大学大学生学术科技竞赛指导委员会</w:t>
      </w:r>
      <w:r>
        <w:rPr>
          <w:rFonts w:ascii="楷体" w:hAnsi="楷体" w:eastAsia="楷体" w:cs="楷体"/>
          <w:spacing w:val="3"/>
          <w:sz w:val="31"/>
          <w:szCs w:val="31"/>
        </w:rPr>
        <w:t xml:space="preserve"> </w:t>
      </w:r>
      <w:r>
        <w:rPr>
          <w:rFonts w:ascii="楷体" w:hAnsi="楷体" w:eastAsia="楷体" w:cs="楷体"/>
          <w:spacing w:val="6"/>
          <w:sz w:val="31"/>
          <w:szCs w:val="31"/>
        </w:rPr>
        <w:t>共青团河北大学委员会</w:t>
      </w:r>
    </w:p>
    <w:p>
      <w:pPr>
        <w:spacing w:before="265" w:line="231" w:lineRule="auto"/>
        <w:ind w:left="6694"/>
        <w:rPr>
          <w:rFonts w:ascii="楷体" w:hAnsi="楷体" w:eastAsia="楷体" w:cs="楷体"/>
          <w:sz w:val="31"/>
          <w:szCs w:val="31"/>
        </w:rPr>
      </w:pPr>
      <w:r>
        <w:rPr>
          <w:rFonts w:ascii="Times New Roman" w:hAnsi="Times New Roman" w:eastAsia="Times New Roman" w:cs="Times New Roman"/>
          <w:spacing w:val="-4"/>
          <w:sz w:val="31"/>
          <w:szCs w:val="31"/>
        </w:rPr>
        <w:t>2024</w:t>
      </w:r>
      <w:r>
        <w:rPr>
          <w:rFonts w:ascii="楷体" w:hAnsi="楷体" w:eastAsia="楷体" w:cs="楷体"/>
          <w:spacing w:val="-4"/>
          <w:sz w:val="31"/>
          <w:szCs w:val="31"/>
        </w:rPr>
        <w:t>年</w:t>
      </w:r>
      <w:r>
        <w:rPr>
          <w:rFonts w:ascii="Times New Roman" w:hAnsi="Times New Roman" w:eastAsia="Times New Roman" w:cs="Times New Roman"/>
          <w:spacing w:val="-4"/>
          <w:sz w:val="31"/>
          <w:szCs w:val="31"/>
        </w:rPr>
        <w:t>5</w:t>
      </w:r>
      <w:r>
        <w:rPr>
          <w:rFonts w:ascii="楷体" w:hAnsi="楷体" w:eastAsia="楷体" w:cs="楷体"/>
          <w:spacing w:val="-4"/>
          <w:sz w:val="31"/>
          <w:szCs w:val="31"/>
        </w:rPr>
        <w:t>月</w:t>
      </w:r>
      <w:r>
        <w:rPr>
          <w:rFonts w:ascii="Times New Roman" w:hAnsi="Times New Roman" w:eastAsia="Times New Roman" w:cs="Times New Roman"/>
          <w:spacing w:val="-4"/>
          <w:sz w:val="31"/>
          <w:szCs w:val="31"/>
        </w:rPr>
        <w:t>6</w:t>
      </w:r>
      <w:r>
        <w:rPr>
          <w:rFonts w:ascii="楷体" w:hAnsi="楷体" w:eastAsia="楷体" w:cs="楷体"/>
          <w:spacing w:val="-4"/>
          <w:sz w:val="31"/>
          <w:szCs w:val="31"/>
        </w:rPr>
        <w:t>日</w:t>
      </w:r>
    </w:p>
    <w:p>
      <w:pPr>
        <w:spacing w:line="231" w:lineRule="auto"/>
        <w:rPr>
          <w:rFonts w:ascii="楷体" w:hAnsi="楷体" w:eastAsia="楷体" w:cs="楷体"/>
          <w:sz w:val="31"/>
          <w:szCs w:val="31"/>
        </w:rPr>
        <w:sectPr>
          <w:headerReference r:id="rId5" w:type="default"/>
          <w:pgSz w:w="11907" w:h="16840"/>
          <w:pgMar w:top="400" w:right="1414" w:bottom="0" w:left="1424" w:header="0" w:footer="0" w:gutter="0"/>
          <w:cols w:space="720" w:num="1"/>
        </w:sectPr>
      </w:pPr>
    </w:p>
    <w:p>
      <w:pPr>
        <w:spacing w:line="429" w:lineRule="auto"/>
        <w:rPr>
          <w:rFonts w:ascii="Arial"/>
          <w:sz w:val="21"/>
        </w:rPr>
      </w:pPr>
    </w:p>
    <w:p>
      <w:pPr>
        <w:spacing w:before="114" w:line="239" w:lineRule="auto"/>
        <w:ind w:left="990"/>
        <w:rPr>
          <w:rFonts w:ascii="方正小标宋简体" w:hAnsi="方正小标宋简体" w:eastAsia="方正小标宋简体" w:cs="方正小标宋简体"/>
          <w:sz w:val="30"/>
          <w:szCs w:val="30"/>
        </w:rPr>
      </w:pPr>
      <w:r>
        <w:rPr>
          <w:rFonts w:ascii="方正小标宋简体" w:hAnsi="方正小标宋简体" w:eastAsia="方正小标宋简体" w:cs="方正小标宋简体"/>
          <w:spacing w:val="3"/>
          <w:sz w:val="30"/>
          <w:szCs w:val="30"/>
        </w:rPr>
        <w:t>《河北大学学生课外学术科技竞赛分级目录（2024 版）</w:t>
      </w:r>
      <w:r>
        <w:rPr>
          <w:rFonts w:ascii="方正小标宋简体" w:hAnsi="方正小标宋简体" w:eastAsia="方正小标宋简体" w:cs="方正小标宋简体"/>
          <w:spacing w:val="-6"/>
          <w:sz w:val="30"/>
          <w:szCs w:val="30"/>
        </w:rPr>
        <w:t xml:space="preserve"> </w:t>
      </w:r>
      <w:r>
        <w:rPr>
          <w:rFonts w:ascii="方正小标宋简体" w:hAnsi="方正小标宋简体" w:eastAsia="方正小标宋简体" w:cs="方正小标宋简体"/>
          <w:spacing w:val="3"/>
          <w:sz w:val="30"/>
          <w:szCs w:val="30"/>
        </w:rPr>
        <w:t>》</w:t>
      </w:r>
    </w:p>
    <w:p>
      <w:pPr>
        <w:spacing w:before="198" w:line="224" w:lineRule="auto"/>
        <w:ind w:left="4672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b/>
          <w:bCs/>
          <w:spacing w:val="1"/>
          <w:sz w:val="32"/>
          <w:szCs w:val="32"/>
        </w:rPr>
        <w:t>A+类</w:t>
      </w:r>
    </w:p>
    <w:p>
      <w:pPr>
        <w:spacing w:line="216" w:lineRule="auto"/>
        <w:ind w:left="2106"/>
        <w:rPr>
          <w:rFonts w:ascii="黑体" w:hAnsi="黑体" w:eastAsia="黑体" w:cs="黑体"/>
          <w:sz w:val="16"/>
          <w:szCs w:val="16"/>
        </w:rPr>
      </w:pPr>
      <w:r>
        <w:rPr>
          <w:rFonts w:ascii="黑体" w:hAnsi="黑体" w:eastAsia="黑体" w:cs="黑体"/>
          <w:spacing w:val="3"/>
          <w:sz w:val="16"/>
          <w:szCs w:val="16"/>
        </w:rPr>
        <w:t>（3项，按照《河北大学学生高水平创新创业竞赛重大成果奖励办法》增设）</w:t>
      </w:r>
    </w:p>
    <w:p>
      <w:pPr>
        <w:spacing w:line="41" w:lineRule="exact"/>
      </w:pPr>
    </w:p>
    <w:tbl>
      <w:tblPr>
        <w:tblStyle w:val="6"/>
        <w:tblW w:w="9654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82"/>
        <w:gridCol w:w="376"/>
        <w:gridCol w:w="5181"/>
        <w:gridCol w:w="3715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5" w:hRule="atLeast"/>
        </w:trPr>
        <w:tc>
          <w:tcPr>
            <w:tcW w:w="382" w:type="dxa"/>
            <w:vAlign w:val="top"/>
          </w:tcPr>
          <w:p>
            <w:pPr>
              <w:spacing w:before="82" w:line="239" w:lineRule="auto"/>
              <w:ind w:left="66" w:right="55" w:firstLine="15"/>
              <w:rPr>
                <w:rFonts w:ascii="黑体" w:hAnsi="黑体" w:eastAsia="黑体" w:cs="黑体"/>
                <w:sz w:val="12"/>
                <w:szCs w:val="12"/>
              </w:rPr>
            </w:pPr>
            <w:r>
              <w:rPr>
                <w:rFonts w:ascii="黑体" w:hAnsi="黑体" w:eastAsia="黑体" w:cs="黑体"/>
                <w:spacing w:val="-4"/>
                <w:sz w:val="12"/>
                <w:szCs w:val="12"/>
              </w:rPr>
              <w:t>目录</w:t>
            </w:r>
            <w:r>
              <w:rPr>
                <w:rFonts w:ascii="黑体" w:hAnsi="黑体" w:eastAsia="黑体" w:cs="黑体"/>
                <w:sz w:val="12"/>
                <w:szCs w:val="12"/>
              </w:rPr>
              <w:t xml:space="preserve"> </w:t>
            </w:r>
            <w:r>
              <w:rPr>
                <w:rFonts w:ascii="黑体" w:hAnsi="黑体" w:eastAsia="黑体" w:cs="黑体"/>
                <w:spacing w:val="4"/>
                <w:sz w:val="12"/>
                <w:szCs w:val="12"/>
              </w:rPr>
              <w:t>序号</w:t>
            </w:r>
          </w:p>
        </w:tc>
        <w:tc>
          <w:tcPr>
            <w:tcW w:w="376" w:type="dxa"/>
            <w:vAlign w:val="top"/>
          </w:tcPr>
          <w:p>
            <w:pPr>
              <w:spacing w:before="82" w:line="239" w:lineRule="auto"/>
              <w:ind w:left="61" w:right="54" w:firstLine="3"/>
              <w:rPr>
                <w:rFonts w:ascii="黑体" w:hAnsi="黑体" w:eastAsia="黑体" w:cs="黑体"/>
                <w:sz w:val="12"/>
                <w:szCs w:val="12"/>
              </w:rPr>
            </w:pPr>
            <w:r>
              <w:rPr>
                <w:rFonts w:ascii="黑体" w:hAnsi="黑体" w:eastAsia="黑体" w:cs="黑体"/>
                <w:spacing w:val="3"/>
                <w:sz w:val="12"/>
                <w:szCs w:val="12"/>
              </w:rPr>
              <w:t>分类</w:t>
            </w:r>
            <w:r>
              <w:rPr>
                <w:rFonts w:ascii="黑体" w:hAnsi="黑体" w:eastAsia="黑体" w:cs="黑体"/>
                <w:sz w:val="12"/>
                <w:szCs w:val="12"/>
              </w:rPr>
              <w:t xml:space="preserve"> </w:t>
            </w:r>
            <w:r>
              <w:rPr>
                <w:rFonts w:ascii="黑体" w:hAnsi="黑体" w:eastAsia="黑体" w:cs="黑体"/>
                <w:spacing w:val="4"/>
                <w:sz w:val="12"/>
                <w:szCs w:val="12"/>
              </w:rPr>
              <w:t>序号</w:t>
            </w:r>
          </w:p>
        </w:tc>
        <w:tc>
          <w:tcPr>
            <w:tcW w:w="5181" w:type="dxa"/>
            <w:vAlign w:val="top"/>
          </w:tcPr>
          <w:p>
            <w:pPr>
              <w:spacing w:before="145" w:line="225" w:lineRule="auto"/>
              <w:ind w:left="2267"/>
              <w:rPr>
                <w:rFonts w:ascii="黑体" w:hAnsi="黑体" w:eastAsia="黑体" w:cs="黑体"/>
                <w:sz w:val="16"/>
                <w:szCs w:val="16"/>
              </w:rPr>
            </w:pPr>
            <w:r>
              <w:rPr>
                <w:rFonts w:ascii="黑体" w:hAnsi="黑体" w:eastAsia="黑体" w:cs="黑体"/>
                <w:spacing w:val="2"/>
                <w:sz w:val="16"/>
                <w:szCs w:val="16"/>
              </w:rPr>
              <w:t>竞赛名称</w:t>
            </w:r>
          </w:p>
        </w:tc>
        <w:tc>
          <w:tcPr>
            <w:tcW w:w="3715" w:type="dxa"/>
            <w:vAlign w:val="top"/>
          </w:tcPr>
          <w:p>
            <w:pPr>
              <w:spacing w:before="145" w:line="225" w:lineRule="auto"/>
              <w:ind w:left="1698"/>
              <w:rPr>
                <w:rFonts w:ascii="黑体" w:hAnsi="黑体" w:eastAsia="黑体" w:cs="黑体"/>
                <w:sz w:val="16"/>
                <w:szCs w:val="16"/>
              </w:rPr>
            </w:pPr>
            <w:r>
              <w:rPr>
                <w:rFonts w:ascii="黑体" w:hAnsi="黑体" w:eastAsia="黑体" w:cs="黑体"/>
                <w:spacing w:val="1"/>
                <w:sz w:val="16"/>
                <w:szCs w:val="16"/>
              </w:rPr>
              <w:t>备注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4" w:hRule="atLeast"/>
        </w:trPr>
        <w:tc>
          <w:tcPr>
            <w:tcW w:w="382" w:type="dxa"/>
            <w:vAlign w:val="top"/>
          </w:tcPr>
          <w:p>
            <w:pPr>
              <w:pStyle w:val="7"/>
              <w:spacing w:before="164" w:line="186" w:lineRule="auto"/>
              <w:ind w:left="163"/>
            </w:pPr>
            <w:r>
              <w:t>1</w:t>
            </w:r>
          </w:p>
        </w:tc>
        <w:tc>
          <w:tcPr>
            <w:tcW w:w="376" w:type="dxa"/>
            <w:vAlign w:val="top"/>
          </w:tcPr>
          <w:p>
            <w:pPr>
              <w:pStyle w:val="7"/>
              <w:spacing w:before="164" w:line="186" w:lineRule="auto"/>
              <w:ind w:left="157"/>
            </w:pPr>
            <w:r>
              <w:t>1</w:t>
            </w:r>
          </w:p>
        </w:tc>
        <w:tc>
          <w:tcPr>
            <w:tcW w:w="5181" w:type="dxa"/>
            <w:vAlign w:val="top"/>
          </w:tcPr>
          <w:p>
            <w:pPr>
              <w:pStyle w:val="7"/>
              <w:spacing w:before="139" w:line="228" w:lineRule="auto"/>
              <w:ind w:left="932"/>
            </w:pPr>
            <w:r>
              <w:rPr>
                <w:spacing w:val="2"/>
              </w:rPr>
              <w:t>中国国际大学生创新大赛（国际/国家级赛事）</w:t>
            </w:r>
          </w:p>
        </w:tc>
        <w:tc>
          <w:tcPr>
            <w:tcW w:w="3715" w:type="dxa"/>
            <w:vAlign w:val="top"/>
          </w:tcPr>
          <w:p>
            <w:pPr>
              <w:pStyle w:val="7"/>
              <w:spacing w:before="41" w:line="215" w:lineRule="auto"/>
              <w:ind w:left="46" w:right="147" w:hanging="9"/>
            </w:pPr>
            <w:r>
              <w:rPr>
                <w:spacing w:val="2"/>
              </w:rPr>
              <w:t>原中国国际“互联网+</w:t>
            </w:r>
            <w:r>
              <w:rPr>
                <w:spacing w:val="-46"/>
              </w:rPr>
              <w:t xml:space="preserve"> </w:t>
            </w:r>
            <w:r>
              <w:rPr>
                <w:spacing w:val="2"/>
              </w:rPr>
              <w:t>”大学生创新创业大赛，仅</w:t>
            </w:r>
            <w:r>
              <w:t xml:space="preserve"> </w:t>
            </w:r>
            <w:r>
              <w:rPr>
                <w:spacing w:val="1"/>
              </w:rPr>
              <w:t>限国际/国家级赛事。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5" w:hRule="atLeast"/>
        </w:trPr>
        <w:tc>
          <w:tcPr>
            <w:tcW w:w="382" w:type="dxa"/>
            <w:vAlign w:val="top"/>
          </w:tcPr>
          <w:p>
            <w:pPr>
              <w:pStyle w:val="7"/>
              <w:spacing w:before="165" w:line="188" w:lineRule="auto"/>
              <w:ind w:left="153"/>
            </w:pPr>
            <w:r>
              <w:t>2</w:t>
            </w:r>
          </w:p>
        </w:tc>
        <w:tc>
          <w:tcPr>
            <w:tcW w:w="376" w:type="dxa"/>
            <w:vAlign w:val="top"/>
          </w:tcPr>
          <w:p>
            <w:pPr>
              <w:pStyle w:val="7"/>
              <w:spacing w:before="165" w:line="188" w:lineRule="auto"/>
              <w:ind w:left="148"/>
            </w:pPr>
            <w:r>
              <w:t>2</w:t>
            </w:r>
          </w:p>
        </w:tc>
        <w:tc>
          <w:tcPr>
            <w:tcW w:w="5181" w:type="dxa"/>
            <w:vAlign w:val="top"/>
          </w:tcPr>
          <w:p>
            <w:pPr>
              <w:pStyle w:val="7"/>
              <w:spacing w:before="141" w:line="227" w:lineRule="auto"/>
              <w:ind w:left="163"/>
            </w:pPr>
            <w:r>
              <w:rPr>
                <w:spacing w:val="3"/>
              </w:rPr>
              <w:t>“挑战杯</w:t>
            </w:r>
            <w:r>
              <w:rPr>
                <w:spacing w:val="-49"/>
              </w:rPr>
              <w:t xml:space="preserve"> </w:t>
            </w:r>
            <w:r>
              <w:rPr>
                <w:spacing w:val="3"/>
              </w:rPr>
              <w:t>”全国大学生课外学术科技作品竞赛（国际/国家级赛事）</w:t>
            </w:r>
          </w:p>
        </w:tc>
        <w:tc>
          <w:tcPr>
            <w:tcW w:w="3715" w:type="dxa"/>
            <w:vAlign w:val="top"/>
          </w:tcPr>
          <w:p>
            <w:pPr>
              <w:pStyle w:val="7"/>
              <w:spacing w:before="142" w:line="228" w:lineRule="auto"/>
              <w:ind w:left="33"/>
            </w:pPr>
            <w:r>
              <w:rPr>
                <w:spacing w:val="2"/>
              </w:rPr>
              <w:t>仅限国际/国家级赛事。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0" w:hRule="atLeast"/>
        </w:trPr>
        <w:tc>
          <w:tcPr>
            <w:tcW w:w="382" w:type="dxa"/>
            <w:vAlign w:val="top"/>
          </w:tcPr>
          <w:p>
            <w:pPr>
              <w:pStyle w:val="7"/>
              <w:spacing w:before="167" w:line="188" w:lineRule="auto"/>
              <w:ind w:left="154"/>
            </w:pPr>
            <w:r>
              <w:t>3</w:t>
            </w:r>
          </w:p>
        </w:tc>
        <w:tc>
          <w:tcPr>
            <w:tcW w:w="376" w:type="dxa"/>
            <w:vAlign w:val="top"/>
          </w:tcPr>
          <w:p>
            <w:pPr>
              <w:pStyle w:val="7"/>
              <w:spacing w:before="167" w:line="188" w:lineRule="auto"/>
              <w:ind w:left="149"/>
            </w:pPr>
            <w:r>
              <w:t>3</w:t>
            </w:r>
          </w:p>
        </w:tc>
        <w:tc>
          <w:tcPr>
            <w:tcW w:w="5181" w:type="dxa"/>
            <w:vAlign w:val="top"/>
          </w:tcPr>
          <w:p>
            <w:pPr>
              <w:pStyle w:val="7"/>
              <w:spacing w:before="143" w:line="228" w:lineRule="auto"/>
              <w:ind w:left="491"/>
            </w:pPr>
            <w:r>
              <w:rPr>
                <w:spacing w:val="3"/>
              </w:rPr>
              <w:t>“挑战杯</w:t>
            </w:r>
            <w:r>
              <w:rPr>
                <w:spacing w:val="-52"/>
              </w:rPr>
              <w:t xml:space="preserve"> </w:t>
            </w:r>
            <w:r>
              <w:rPr>
                <w:spacing w:val="3"/>
              </w:rPr>
              <w:t>”中国大学生创业计划竞赛（国际/国家级赛事）</w:t>
            </w:r>
          </w:p>
        </w:tc>
        <w:tc>
          <w:tcPr>
            <w:tcW w:w="3715" w:type="dxa"/>
            <w:vAlign w:val="top"/>
          </w:tcPr>
          <w:p>
            <w:pPr>
              <w:pStyle w:val="7"/>
              <w:spacing w:before="143" w:line="228" w:lineRule="auto"/>
              <w:ind w:left="33"/>
            </w:pPr>
            <w:r>
              <w:rPr>
                <w:spacing w:val="2"/>
              </w:rPr>
              <w:t>仅限国际/国家级赛事。</w:t>
            </w:r>
          </w:p>
        </w:tc>
      </w:tr>
    </w:tbl>
    <w:p>
      <w:pPr>
        <w:spacing w:before="88" w:line="224" w:lineRule="auto"/>
        <w:ind w:left="4713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b/>
          <w:bCs/>
          <w:sz w:val="32"/>
          <w:szCs w:val="32"/>
        </w:rPr>
        <w:t>A类</w:t>
      </w:r>
    </w:p>
    <w:p>
      <w:pPr>
        <w:spacing w:line="216" w:lineRule="auto"/>
        <w:ind w:left="4240"/>
        <w:rPr>
          <w:rFonts w:ascii="黑体" w:hAnsi="黑体" w:eastAsia="黑体" w:cs="黑体"/>
          <w:sz w:val="16"/>
          <w:szCs w:val="16"/>
        </w:rPr>
      </w:pPr>
      <w:r>
        <w:rPr>
          <w:rFonts w:ascii="黑体" w:hAnsi="黑体" w:eastAsia="黑体" w:cs="黑体"/>
          <w:spacing w:val="1"/>
          <w:sz w:val="16"/>
          <w:szCs w:val="16"/>
        </w:rPr>
        <w:t>（5项，无调整）</w:t>
      </w:r>
    </w:p>
    <w:p>
      <w:pPr>
        <w:spacing w:line="41" w:lineRule="exact"/>
      </w:pPr>
    </w:p>
    <w:tbl>
      <w:tblPr>
        <w:tblStyle w:val="6"/>
        <w:tblW w:w="9654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82"/>
        <w:gridCol w:w="376"/>
        <w:gridCol w:w="5181"/>
        <w:gridCol w:w="3715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1" w:hRule="atLeast"/>
        </w:trPr>
        <w:tc>
          <w:tcPr>
            <w:tcW w:w="382" w:type="dxa"/>
            <w:vAlign w:val="top"/>
          </w:tcPr>
          <w:p>
            <w:pPr>
              <w:spacing w:before="79" w:line="239" w:lineRule="auto"/>
              <w:ind w:left="66" w:right="55" w:firstLine="15"/>
              <w:rPr>
                <w:rFonts w:ascii="黑体" w:hAnsi="黑体" w:eastAsia="黑体" w:cs="黑体"/>
                <w:sz w:val="12"/>
                <w:szCs w:val="12"/>
              </w:rPr>
            </w:pPr>
            <w:r>
              <w:rPr>
                <w:rFonts w:ascii="黑体" w:hAnsi="黑体" w:eastAsia="黑体" w:cs="黑体"/>
                <w:spacing w:val="-4"/>
                <w:sz w:val="12"/>
                <w:szCs w:val="12"/>
              </w:rPr>
              <w:t>目录</w:t>
            </w:r>
            <w:r>
              <w:rPr>
                <w:rFonts w:ascii="黑体" w:hAnsi="黑体" w:eastAsia="黑体" w:cs="黑体"/>
                <w:sz w:val="12"/>
                <w:szCs w:val="12"/>
              </w:rPr>
              <w:t xml:space="preserve"> </w:t>
            </w:r>
            <w:r>
              <w:rPr>
                <w:rFonts w:ascii="黑体" w:hAnsi="黑体" w:eastAsia="黑体" w:cs="黑体"/>
                <w:spacing w:val="4"/>
                <w:sz w:val="12"/>
                <w:szCs w:val="12"/>
              </w:rPr>
              <w:t>序号</w:t>
            </w:r>
          </w:p>
        </w:tc>
        <w:tc>
          <w:tcPr>
            <w:tcW w:w="376" w:type="dxa"/>
            <w:vAlign w:val="top"/>
          </w:tcPr>
          <w:p>
            <w:pPr>
              <w:spacing w:before="79" w:line="239" w:lineRule="auto"/>
              <w:ind w:left="61" w:right="54" w:firstLine="3"/>
              <w:rPr>
                <w:rFonts w:ascii="黑体" w:hAnsi="黑体" w:eastAsia="黑体" w:cs="黑体"/>
                <w:sz w:val="12"/>
                <w:szCs w:val="12"/>
              </w:rPr>
            </w:pPr>
            <w:r>
              <w:rPr>
                <w:rFonts w:ascii="黑体" w:hAnsi="黑体" w:eastAsia="黑体" w:cs="黑体"/>
                <w:spacing w:val="3"/>
                <w:sz w:val="12"/>
                <w:szCs w:val="12"/>
              </w:rPr>
              <w:t>分类</w:t>
            </w:r>
            <w:r>
              <w:rPr>
                <w:rFonts w:ascii="黑体" w:hAnsi="黑体" w:eastAsia="黑体" w:cs="黑体"/>
                <w:sz w:val="12"/>
                <w:szCs w:val="12"/>
              </w:rPr>
              <w:t xml:space="preserve"> </w:t>
            </w:r>
            <w:r>
              <w:rPr>
                <w:rFonts w:ascii="黑体" w:hAnsi="黑体" w:eastAsia="黑体" w:cs="黑体"/>
                <w:spacing w:val="4"/>
                <w:sz w:val="12"/>
                <w:szCs w:val="12"/>
              </w:rPr>
              <w:t>序号</w:t>
            </w:r>
          </w:p>
        </w:tc>
        <w:tc>
          <w:tcPr>
            <w:tcW w:w="5181" w:type="dxa"/>
            <w:vAlign w:val="top"/>
          </w:tcPr>
          <w:p>
            <w:pPr>
              <w:spacing w:before="142" w:line="225" w:lineRule="auto"/>
              <w:ind w:left="2267"/>
              <w:rPr>
                <w:rFonts w:ascii="黑体" w:hAnsi="黑体" w:eastAsia="黑体" w:cs="黑体"/>
                <w:sz w:val="16"/>
                <w:szCs w:val="16"/>
              </w:rPr>
            </w:pPr>
            <w:r>
              <w:rPr>
                <w:rFonts w:ascii="黑体" w:hAnsi="黑体" w:eastAsia="黑体" w:cs="黑体"/>
                <w:spacing w:val="2"/>
                <w:sz w:val="16"/>
                <w:szCs w:val="16"/>
              </w:rPr>
              <w:t>竞赛名称</w:t>
            </w:r>
          </w:p>
        </w:tc>
        <w:tc>
          <w:tcPr>
            <w:tcW w:w="3715" w:type="dxa"/>
            <w:vAlign w:val="top"/>
          </w:tcPr>
          <w:p>
            <w:pPr>
              <w:spacing w:before="142" w:line="225" w:lineRule="auto"/>
              <w:ind w:left="1698"/>
              <w:rPr>
                <w:rFonts w:ascii="黑体" w:hAnsi="黑体" w:eastAsia="黑体" w:cs="黑体"/>
                <w:sz w:val="16"/>
                <w:szCs w:val="16"/>
              </w:rPr>
            </w:pPr>
            <w:r>
              <w:rPr>
                <w:rFonts w:ascii="黑体" w:hAnsi="黑体" w:eastAsia="黑体" w:cs="黑体"/>
                <w:spacing w:val="1"/>
                <w:sz w:val="16"/>
                <w:szCs w:val="16"/>
              </w:rPr>
              <w:t>备注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5" w:hRule="atLeast"/>
        </w:trPr>
        <w:tc>
          <w:tcPr>
            <w:tcW w:w="382" w:type="dxa"/>
            <w:vAlign w:val="top"/>
          </w:tcPr>
          <w:p>
            <w:pPr>
              <w:pStyle w:val="7"/>
              <w:spacing w:before="163" w:line="186" w:lineRule="auto"/>
              <w:ind w:left="150"/>
            </w:pPr>
            <w:r>
              <w:t>4</w:t>
            </w:r>
          </w:p>
        </w:tc>
        <w:tc>
          <w:tcPr>
            <w:tcW w:w="376" w:type="dxa"/>
            <w:vAlign w:val="top"/>
          </w:tcPr>
          <w:p>
            <w:pPr>
              <w:pStyle w:val="7"/>
              <w:spacing w:before="163" w:line="186" w:lineRule="auto"/>
              <w:ind w:left="157"/>
            </w:pPr>
            <w:r>
              <w:t>1</w:t>
            </w:r>
          </w:p>
        </w:tc>
        <w:tc>
          <w:tcPr>
            <w:tcW w:w="5181" w:type="dxa"/>
            <w:vAlign w:val="top"/>
          </w:tcPr>
          <w:p>
            <w:pPr>
              <w:pStyle w:val="7"/>
              <w:spacing w:before="138" w:line="228" w:lineRule="auto"/>
              <w:ind w:left="1218"/>
            </w:pPr>
            <w:r>
              <w:rPr>
                <w:spacing w:val="2"/>
              </w:rPr>
              <w:t>中国国际大学生创新大赛（省级赛事）</w:t>
            </w:r>
          </w:p>
        </w:tc>
        <w:tc>
          <w:tcPr>
            <w:tcW w:w="3715" w:type="dxa"/>
            <w:vAlign w:val="top"/>
          </w:tcPr>
          <w:p>
            <w:pPr>
              <w:pStyle w:val="7"/>
              <w:spacing w:before="138" w:line="228" w:lineRule="auto"/>
              <w:ind w:left="37"/>
            </w:pPr>
            <w:r>
              <w:rPr>
                <w:spacing w:val="2"/>
              </w:rPr>
              <w:t>原中国国际“互联网+</w:t>
            </w:r>
            <w:r>
              <w:rPr>
                <w:spacing w:val="-53"/>
              </w:rPr>
              <w:t xml:space="preserve"> </w:t>
            </w:r>
            <w:r>
              <w:rPr>
                <w:spacing w:val="2"/>
              </w:rPr>
              <w:t>”大学生创新创业大赛。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5" w:hRule="atLeast"/>
        </w:trPr>
        <w:tc>
          <w:tcPr>
            <w:tcW w:w="382" w:type="dxa"/>
            <w:vAlign w:val="top"/>
          </w:tcPr>
          <w:p>
            <w:pPr>
              <w:pStyle w:val="7"/>
              <w:spacing w:before="167" w:line="184" w:lineRule="auto"/>
              <w:ind w:left="151"/>
            </w:pPr>
            <w:r>
              <w:t>5</w:t>
            </w:r>
          </w:p>
        </w:tc>
        <w:tc>
          <w:tcPr>
            <w:tcW w:w="376" w:type="dxa"/>
            <w:vAlign w:val="top"/>
          </w:tcPr>
          <w:p>
            <w:pPr>
              <w:pStyle w:val="7"/>
              <w:spacing w:before="163" w:line="188" w:lineRule="auto"/>
              <w:ind w:left="148"/>
            </w:pPr>
            <w:r>
              <w:t>2</w:t>
            </w:r>
          </w:p>
        </w:tc>
        <w:tc>
          <w:tcPr>
            <w:tcW w:w="5181" w:type="dxa"/>
            <w:vAlign w:val="top"/>
          </w:tcPr>
          <w:p>
            <w:pPr>
              <w:pStyle w:val="7"/>
              <w:spacing w:before="139" w:line="227" w:lineRule="auto"/>
              <w:ind w:left="451"/>
            </w:pPr>
            <w:r>
              <w:rPr>
                <w:spacing w:val="3"/>
              </w:rPr>
              <w:t>“挑战杯</w:t>
            </w:r>
            <w:r>
              <w:rPr>
                <w:spacing w:val="-53"/>
              </w:rPr>
              <w:t xml:space="preserve"> </w:t>
            </w:r>
            <w:r>
              <w:rPr>
                <w:spacing w:val="3"/>
              </w:rPr>
              <w:t>”全国大学生课外学术科技作品竞赛（省级赛事）</w:t>
            </w:r>
          </w:p>
        </w:tc>
        <w:tc>
          <w:tcPr>
            <w:tcW w:w="371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5" w:hRule="atLeast"/>
        </w:trPr>
        <w:tc>
          <w:tcPr>
            <w:tcW w:w="382" w:type="dxa"/>
            <w:vAlign w:val="top"/>
          </w:tcPr>
          <w:p>
            <w:pPr>
              <w:pStyle w:val="7"/>
              <w:spacing w:before="167" w:line="186" w:lineRule="auto"/>
              <w:ind w:left="154"/>
            </w:pPr>
            <w:r>
              <w:t>6</w:t>
            </w:r>
          </w:p>
        </w:tc>
        <w:tc>
          <w:tcPr>
            <w:tcW w:w="376" w:type="dxa"/>
            <w:vAlign w:val="top"/>
          </w:tcPr>
          <w:p>
            <w:pPr>
              <w:pStyle w:val="7"/>
              <w:spacing w:before="165" w:line="188" w:lineRule="auto"/>
              <w:ind w:left="149"/>
            </w:pPr>
            <w:r>
              <w:t>3</w:t>
            </w:r>
          </w:p>
        </w:tc>
        <w:tc>
          <w:tcPr>
            <w:tcW w:w="5181" w:type="dxa"/>
            <w:vAlign w:val="top"/>
          </w:tcPr>
          <w:p>
            <w:pPr>
              <w:pStyle w:val="7"/>
              <w:spacing w:before="142" w:line="228" w:lineRule="auto"/>
              <w:ind w:left="779"/>
            </w:pPr>
            <w:r>
              <w:rPr>
                <w:spacing w:val="3"/>
              </w:rPr>
              <w:t>“挑战杯</w:t>
            </w:r>
            <w:r>
              <w:rPr>
                <w:spacing w:val="-59"/>
              </w:rPr>
              <w:t xml:space="preserve"> </w:t>
            </w:r>
            <w:r>
              <w:rPr>
                <w:spacing w:val="3"/>
              </w:rPr>
              <w:t>”中国大学生创业计划竞赛（省级赛事）</w:t>
            </w:r>
          </w:p>
        </w:tc>
        <w:tc>
          <w:tcPr>
            <w:tcW w:w="371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5" w:hRule="atLeast"/>
        </w:trPr>
        <w:tc>
          <w:tcPr>
            <w:tcW w:w="382" w:type="dxa"/>
            <w:vAlign w:val="top"/>
          </w:tcPr>
          <w:p>
            <w:pPr>
              <w:pStyle w:val="7"/>
              <w:spacing w:before="171" w:line="184" w:lineRule="auto"/>
              <w:ind w:left="155"/>
            </w:pPr>
            <w:r>
              <w:t>7</w:t>
            </w:r>
          </w:p>
        </w:tc>
        <w:tc>
          <w:tcPr>
            <w:tcW w:w="376" w:type="dxa"/>
            <w:vAlign w:val="top"/>
          </w:tcPr>
          <w:p>
            <w:pPr>
              <w:pStyle w:val="7"/>
              <w:spacing w:before="169" w:line="186" w:lineRule="auto"/>
              <w:ind w:left="145"/>
            </w:pPr>
            <w:r>
              <w:t>4</w:t>
            </w:r>
          </w:p>
        </w:tc>
        <w:tc>
          <w:tcPr>
            <w:tcW w:w="5181" w:type="dxa"/>
            <w:vAlign w:val="top"/>
          </w:tcPr>
          <w:p>
            <w:pPr>
              <w:pStyle w:val="7"/>
              <w:spacing w:before="143" w:line="228" w:lineRule="auto"/>
              <w:ind w:left="1696"/>
            </w:pPr>
            <w:r>
              <w:rPr>
                <w:spacing w:val="3"/>
              </w:rPr>
              <w:t>全国大学生数学建模竞赛</w:t>
            </w:r>
          </w:p>
        </w:tc>
        <w:tc>
          <w:tcPr>
            <w:tcW w:w="371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1" w:hRule="atLeast"/>
        </w:trPr>
        <w:tc>
          <w:tcPr>
            <w:tcW w:w="382" w:type="dxa"/>
            <w:vAlign w:val="top"/>
          </w:tcPr>
          <w:p>
            <w:pPr>
              <w:pStyle w:val="7"/>
              <w:spacing w:before="171" w:line="186" w:lineRule="auto"/>
              <w:ind w:left="152"/>
            </w:pPr>
            <w:r>
              <w:t>8</w:t>
            </w:r>
          </w:p>
        </w:tc>
        <w:tc>
          <w:tcPr>
            <w:tcW w:w="376" w:type="dxa"/>
            <w:vAlign w:val="top"/>
          </w:tcPr>
          <w:p>
            <w:pPr>
              <w:pStyle w:val="7"/>
              <w:spacing w:before="172" w:line="184" w:lineRule="auto"/>
              <w:ind w:left="145"/>
            </w:pPr>
            <w:r>
              <w:t>5</w:t>
            </w:r>
          </w:p>
        </w:tc>
        <w:tc>
          <w:tcPr>
            <w:tcW w:w="5181" w:type="dxa"/>
            <w:vAlign w:val="top"/>
          </w:tcPr>
          <w:p>
            <w:pPr>
              <w:pStyle w:val="7"/>
              <w:spacing w:before="145" w:line="228" w:lineRule="auto"/>
              <w:ind w:left="1696"/>
            </w:pPr>
            <w:r>
              <w:rPr>
                <w:spacing w:val="3"/>
              </w:rPr>
              <w:t>全国大学生电子设计竞赛</w:t>
            </w:r>
          </w:p>
        </w:tc>
        <w:tc>
          <w:tcPr>
            <w:tcW w:w="371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</w:tbl>
    <w:p>
      <w:pPr>
        <w:spacing w:before="86" w:line="224" w:lineRule="auto"/>
        <w:ind w:left="4718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b/>
          <w:bCs/>
          <w:spacing w:val="-2"/>
          <w:sz w:val="32"/>
          <w:szCs w:val="32"/>
        </w:rPr>
        <w:t>B类</w:t>
      </w:r>
    </w:p>
    <w:p>
      <w:pPr>
        <w:spacing w:before="3" w:line="216" w:lineRule="auto"/>
        <w:ind w:left="299"/>
        <w:rPr>
          <w:rFonts w:ascii="黑体" w:hAnsi="黑体" w:eastAsia="黑体" w:cs="黑体"/>
          <w:sz w:val="16"/>
          <w:szCs w:val="16"/>
        </w:rPr>
      </w:pPr>
      <w:r>
        <w:rPr>
          <w:rFonts w:ascii="黑体" w:hAnsi="黑体" w:eastAsia="黑体" w:cs="黑体"/>
          <w:spacing w:val="4"/>
          <w:sz w:val="16"/>
          <w:szCs w:val="16"/>
        </w:rPr>
        <w:t>（77项，其中22版竞赛目录保留27项、依</w:t>
      </w:r>
      <w:r>
        <w:rPr>
          <w:rFonts w:ascii="黑体" w:hAnsi="黑体" w:eastAsia="黑体" w:cs="黑体"/>
          <w:spacing w:val="3"/>
          <w:sz w:val="16"/>
          <w:szCs w:val="16"/>
        </w:rPr>
        <w:t>据《2023全国普通高校大学生竞赛分析报告》竞赛目录新增48项、依据申请新增2项）</w:t>
      </w:r>
    </w:p>
    <w:p>
      <w:pPr>
        <w:spacing w:line="41" w:lineRule="exact"/>
      </w:pPr>
    </w:p>
    <w:tbl>
      <w:tblPr>
        <w:tblStyle w:val="6"/>
        <w:tblW w:w="9654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82"/>
        <w:gridCol w:w="376"/>
        <w:gridCol w:w="5181"/>
        <w:gridCol w:w="3715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3" w:hRule="atLeast"/>
        </w:trPr>
        <w:tc>
          <w:tcPr>
            <w:tcW w:w="382" w:type="dxa"/>
            <w:vAlign w:val="top"/>
          </w:tcPr>
          <w:p>
            <w:pPr>
              <w:spacing w:before="80" w:line="237" w:lineRule="auto"/>
              <w:ind w:left="66" w:right="55" w:firstLine="15"/>
              <w:rPr>
                <w:rFonts w:ascii="黑体" w:hAnsi="黑体" w:eastAsia="黑体" w:cs="黑体"/>
                <w:sz w:val="12"/>
                <w:szCs w:val="12"/>
              </w:rPr>
            </w:pPr>
            <w:r>
              <w:rPr>
                <w:rFonts w:ascii="黑体" w:hAnsi="黑体" w:eastAsia="黑体" w:cs="黑体"/>
                <w:spacing w:val="-4"/>
                <w:sz w:val="12"/>
                <w:szCs w:val="12"/>
              </w:rPr>
              <w:t>目录</w:t>
            </w:r>
            <w:r>
              <w:rPr>
                <w:rFonts w:ascii="黑体" w:hAnsi="黑体" w:eastAsia="黑体" w:cs="黑体"/>
                <w:sz w:val="12"/>
                <w:szCs w:val="12"/>
              </w:rPr>
              <w:t xml:space="preserve"> </w:t>
            </w:r>
            <w:r>
              <w:rPr>
                <w:rFonts w:ascii="黑体" w:hAnsi="黑体" w:eastAsia="黑体" w:cs="黑体"/>
                <w:spacing w:val="4"/>
                <w:sz w:val="12"/>
                <w:szCs w:val="12"/>
              </w:rPr>
              <w:t>序号</w:t>
            </w:r>
          </w:p>
        </w:tc>
        <w:tc>
          <w:tcPr>
            <w:tcW w:w="376" w:type="dxa"/>
            <w:vAlign w:val="top"/>
          </w:tcPr>
          <w:p>
            <w:pPr>
              <w:spacing w:before="80" w:line="237" w:lineRule="auto"/>
              <w:ind w:left="61" w:right="54" w:firstLine="3"/>
              <w:rPr>
                <w:rFonts w:ascii="黑体" w:hAnsi="黑体" w:eastAsia="黑体" w:cs="黑体"/>
                <w:sz w:val="12"/>
                <w:szCs w:val="12"/>
              </w:rPr>
            </w:pPr>
            <w:r>
              <w:rPr>
                <w:rFonts w:ascii="黑体" w:hAnsi="黑体" w:eastAsia="黑体" w:cs="黑体"/>
                <w:spacing w:val="3"/>
                <w:sz w:val="12"/>
                <w:szCs w:val="12"/>
              </w:rPr>
              <w:t>分类</w:t>
            </w:r>
            <w:r>
              <w:rPr>
                <w:rFonts w:ascii="黑体" w:hAnsi="黑体" w:eastAsia="黑体" w:cs="黑体"/>
                <w:sz w:val="12"/>
                <w:szCs w:val="12"/>
              </w:rPr>
              <w:t xml:space="preserve"> </w:t>
            </w:r>
            <w:r>
              <w:rPr>
                <w:rFonts w:ascii="黑体" w:hAnsi="黑体" w:eastAsia="黑体" w:cs="黑体"/>
                <w:spacing w:val="4"/>
                <w:sz w:val="12"/>
                <w:szCs w:val="12"/>
              </w:rPr>
              <w:t>序号</w:t>
            </w:r>
          </w:p>
        </w:tc>
        <w:tc>
          <w:tcPr>
            <w:tcW w:w="5181" w:type="dxa"/>
            <w:vAlign w:val="top"/>
          </w:tcPr>
          <w:p>
            <w:pPr>
              <w:spacing w:before="142" w:line="225" w:lineRule="auto"/>
              <w:ind w:left="2267"/>
              <w:rPr>
                <w:rFonts w:ascii="黑体" w:hAnsi="黑体" w:eastAsia="黑体" w:cs="黑体"/>
                <w:sz w:val="16"/>
                <w:szCs w:val="16"/>
              </w:rPr>
            </w:pPr>
            <w:r>
              <w:rPr>
                <w:rFonts w:ascii="黑体" w:hAnsi="黑体" w:eastAsia="黑体" w:cs="黑体"/>
                <w:spacing w:val="2"/>
                <w:sz w:val="16"/>
                <w:szCs w:val="16"/>
              </w:rPr>
              <w:t>竞赛名称</w:t>
            </w:r>
          </w:p>
        </w:tc>
        <w:tc>
          <w:tcPr>
            <w:tcW w:w="3715" w:type="dxa"/>
            <w:vAlign w:val="top"/>
          </w:tcPr>
          <w:p>
            <w:pPr>
              <w:spacing w:before="142" w:line="225" w:lineRule="auto"/>
              <w:ind w:left="1698"/>
              <w:rPr>
                <w:rFonts w:ascii="黑体" w:hAnsi="黑体" w:eastAsia="黑体" w:cs="黑体"/>
                <w:sz w:val="16"/>
                <w:szCs w:val="16"/>
              </w:rPr>
            </w:pPr>
            <w:r>
              <w:rPr>
                <w:rFonts w:ascii="黑体" w:hAnsi="黑体" w:eastAsia="黑体" w:cs="黑体"/>
                <w:spacing w:val="1"/>
                <w:sz w:val="16"/>
                <w:szCs w:val="16"/>
              </w:rPr>
              <w:t>备注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</w:trPr>
        <w:tc>
          <w:tcPr>
            <w:tcW w:w="382" w:type="dxa"/>
            <w:vAlign w:val="top"/>
          </w:tcPr>
          <w:p>
            <w:pPr>
              <w:pStyle w:val="7"/>
              <w:spacing w:before="88" w:line="187" w:lineRule="auto"/>
              <w:ind w:left="150"/>
            </w:pPr>
            <w:r>
              <w:t>9</w:t>
            </w:r>
          </w:p>
        </w:tc>
        <w:tc>
          <w:tcPr>
            <w:tcW w:w="376" w:type="dxa"/>
            <w:vAlign w:val="top"/>
          </w:tcPr>
          <w:p>
            <w:pPr>
              <w:pStyle w:val="7"/>
              <w:spacing w:before="89" w:line="186" w:lineRule="auto"/>
              <w:ind w:left="157"/>
            </w:pPr>
            <w:r>
              <w:t>1</w:t>
            </w:r>
          </w:p>
        </w:tc>
        <w:tc>
          <w:tcPr>
            <w:tcW w:w="5181" w:type="dxa"/>
            <w:vAlign w:val="top"/>
          </w:tcPr>
          <w:p>
            <w:pPr>
              <w:pStyle w:val="7"/>
              <w:spacing w:before="64" w:line="228" w:lineRule="auto"/>
              <w:ind w:left="1531"/>
            </w:pPr>
            <w:r>
              <w:rPr>
                <w:spacing w:val="3"/>
              </w:rPr>
              <w:t>全国大学生机械创新设计大赛</w:t>
            </w:r>
          </w:p>
        </w:tc>
        <w:tc>
          <w:tcPr>
            <w:tcW w:w="371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</w:trPr>
        <w:tc>
          <w:tcPr>
            <w:tcW w:w="382" w:type="dxa"/>
            <w:vAlign w:val="top"/>
          </w:tcPr>
          <w:p>
            <w:pPr>
              <w:pStyle w:val="7"/>
              <w:spacing w:before="89" w:line="187" w:lineRule="auto"/>
              <w:ind w:left="122"/>
            </w:pPr>
            <w:r>
              <w:rPr>
                <w:spacing w:val="-6"/>
              </w:rPr>
              <w:t>10</w:t>
            </w:r>
          </w:p>
        </w:tc>
        <w:tc>
          <w:tcPr>
            <w:tcW w:w="376" w:type="dxa"/>
            <w:vAlign w:val="top"/>
          </w:tcPr>
          <w:p>
            <w:pPr>
              <w:pStyle w:val="7"/>
              <w:spacing w:before="88" w:line="188" w:lineRule="auto"/>
              <w:ind w:left="148"/>
            </w:pPr>
            <w:r>
              <w:t>2</w:t>
            </w:r>
          </w:p>
        </w:tc>
        <w:tc>
          <w:tcPr>
            <w:tcW w:w="5181" w:type="dxa"/>
            <w:vAlign w:val="top"/>
          </w:tcPr>
          <w:p>
            <w:pPr>
              <w:pStyle w:val="7"/>
              <w:spacing w:before="64" w:line="228" w:lineRule="auto"/>
              <w:ind w:left="1696"/>
            </w:pPr>
            <w:r>
              <w:rPr>
                <w:spacing w:val="3"/>
              </w:rPr>
              <w:t>全国大学生结构设计竞赛</w:t>
            </w:r>
          </w:p>
        </w:tc>
        <w:tc>
          <w:tcPr>
            <w:tcW w:w="371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</w:trPr>
        <w:tc>
          <w:tcPr>
            <w:tcW w:w="382" w:type="dxa"/>
            <w:vAlign w:val="top"/>
          </w:tcPr>
          <w:p>
            <w:pPr>
              <w:pStyle w:val="7"/>
              <w:spacing w:before="90" w:line="186" w:lineRule="auto"/>
              <w:ind w:left="122"/>
            </w:pPr>
            <w:r>
              <w:rPr>
                <w:spacing w:val="-6"/>
              </w:rPr>
              <w:t>11</w:t>
            </w:r>
          </w:p>
        </w:tc>
        <w:tc>
          <w:tcPr>
            <w:tcW w:w="376" w:type="dxa"/>
            <w:vAlign w:val="top"/>
          </w:tcPr>
          <w:p>
            <w:pPr>
              <w:pStyle w:val="7"/>
              <w:spacing w:before="88" w:line="188" w:lineRule="auto"/>
              <w:ind w:left="149"/>
            </w:pPr>
            <w:r>
              <w:t>3</w:t>
            </w:r>
          </w:p>
        </w:tc>
        <w:tc>
          <w:tcPr>
            <w:tcW w:w="5181" w:type="dxa"/>
            <w:vAlign w:val="top"/>
          </w:tcPr>
          <w:p>
            <w:pPr>
              <w:pStyle w:val="7"/>
              <w:spacing w:before="65" w:line="228" w:lineRule="auto"/>
              <w:ind w:left="1696"/>
            </w:pPr>
            <w:r>
              <w:rPr>
                <w:spacing w:val="3"/>
              </w:rPr>
              <w:t>全国大学生广告艺术大赛</w:t>
            </w:r>
          </w:p>
        </w:tc>
        <w:tc>
          <w:tcPr>
            <w:tcW w:w="371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</w:trPr>
        <w:tc>
          <w:tcPr>
            <w:tcW w:w="382" w:type="dxa"/>
            <w:vAlign w:val="top"/>
          </w:tcPr>
          <w:p>
            <w:pPr>
              <w:pStyle w:val="7"/>
              <w:spacing w:before="89" w:line="188" w:lineRule="auto"/>
              <w:ind w:left="122"/>
            </w:pPr>
            <w:r>
              <w:rPr>
                <w:spacing w:val="-6"/>
              </w:rPr>
              <w:t>12</w:t>
            </w:r>
          </w:p>
        </w:tc>
        <w:tc>
          <w:tcPr>
            <w:tcW w:w="376" w:type="dxa"/>
            <w:vAlign w:val="top"/>
          </w:tcPr>
          <w:p>
            <w:pPr>
              <w:pStyle w:val="7"/>
              <w:spacing w:before="91" w:line="186" w:lineRule="auto"/>
              <w:ind w:left="145"/>
            </w:pPr>
            <w:r>
              <w:t>4</w:t>
            </w:r>
          </w:p>
        </w:tc>
        <w:tc>
          <w:tcPr>
            <w:tcW w:w="5181" w:type="dxa"/>
            <w:vAlign w:val="top"/>
          </w:tcPr>
          <w:p>
            <w:pPr>
              <w:pStyle w:val="7"/>
              <w:spacing w:before="66" w:line="227" w:lineRule="auto"/>
              <w:ind w:left="1696"/>
            </w:pPr>
            <w:r>
              <w:rPr>
                <w:spacing w:val="3"/>
              </w:rPr>
              <w:t>全国大学生智能汽车竞赛</w:t>
            </w:r>
          </w:p>
        </w:tc>
        <w:tc>
          <w:tcPr>
            <w:tcW w:w="371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</w:trPr>
        <w:tc>
          <w:tcPr>
            <w:tcW w:w="382" w:type="dxa"/>
            <w:vAlign w:val="top"/>
          </w:tcPr>
          <w:p>
            <w:pPr>
              <w:pStyle w:val="7"/>
              <w:spacing w:before="89" w:line="188" w:lineRule="auto"/>
              <w:ind w:left="122"/>
            </w:pPr>
            <w:r>
              <w:rPr>
                <w:spacing w:val="-6"/>
              </w:rPr>
              <w:t>13</w:t>
            </w:r>
          </w:p>
        </w:tc>
        <w:tc>
          <w:tcPr>
            <w:tcW w:w="376" w:type="dxa"/>
            <w:vAlign w:val="top"/>
          </w:tcPr>
          <w:p>
            <w:pPr>
              <w:pStyle w:val="7"/>
              <w:spacing w:before="93" w:line="184" w:lineRule="auto"/>
              <w:ind w:left="145"/>
            </w:pPr>
            <w:r>
              <w:t>5</w:t>
            </w:r>
          </w:p>
        </w:tc>
        <w:tc>
          <w:tcPr>
            <w:tcW w:w="5181" w:type="dxa"/>
            <w:vAlign w:val="top"/>
          </w:tcPr>
          <w:p>
            <w:pPr>
              <w:pStyle w:val="7"/>
              <w:spacing w:before="66" w:line="228" w:lineRule="auto"/>
              <w:ind w:left="794"/>
            </w:pPr>
            <w:r>
              <w:rPr>
                <w:spacing w:val="2"/>
              </w:rPr>
              <w:t>全国大学生电子商务“创新、创意及创业</w:t>
            </w:r>
            <w:r>
              <w:rPr>
                <w:spacing w:val="-46"/>
              </w:rPr>
              <w:t xml:space="preserve"> </w:t>
            </w:r>
            <w:r>
              <w:rPr>
                <w:spacing w:val="2"/>
              </w:rPr>
              <w:t>”挑战赛</w:t>
            </w:r>
          </w:p>
        </w:tc>
        <w:tc>
          <w:tcPr>
            <w:tcW w:w="371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</w:trPr>
        <w:tc>
          <w:tcPr>
            <w:tcW w:w="382" w:type="dxa"/>
            <w:vAlign w:val="top"/>
          </w:tcPr>
          <w:p>
            <w:pPr>
              <w:pStyle w:val="7"/>
              <w:spacing w:before="91" w:line="186" w:lineRule="auto"/>
              <w:ind w:left="122"/>
            </w:pPr>
            <w:r>
              <w:rPr>
                <w:spacing w:val="-6"/>
              </w:rPr>
              <w:t>14</w:t>
            </w:r>
          </w:p>
        </w:tc>
        <w:tc>
          <w:tcPr>
            <w:tcW w:w="376" w:type="dxa"/>
            <w:vAlign w:val="top"/>
          </w:tcPr>
          <w:p>
            <w:pPr>
              <w:pStyle w:val="7"/>
              <w:spacing w:before="91" w:line="186" w:lineRule="auto"/>
              <w:ind w:left="148"/>
            </w:pPr>
            <w:r>
              <w:t>6</w:t>
            </w:r>
          </w:p>
        </w:tc>
        <w:tc>
          <w:tcPr>
            <w:tcW w:w="5181" w:type="dxa"/>
            <w:vAlign w:val="top"/>
          </w:tcPr>
          <w:p>
            <w:pPr>
              <w:pStyle w:val="7"/>
              <w:spacing w:before="66" w:line="228" w:lineRule="auto"/>
              <w:ind w:left="1465"/>
            </w:pPr>
            <w:r>
              <w:rPr>
                <w:spacing w:val="2"/>
              </w:rPr>
              <w:t>中国大学生工程与创新能力大赛</w:t>
            </w:r>
          </w:p>
        </w:tc>
        <w:tc>
          <w:tcPr>
            <w:tcW w:w="371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3" w:hRule="atLeast"/>
        </w:trPr>
        <w:tc>
          <w:tcPr>
            <w:tcW w:w="382" w:type="dxa"/>
            <w:vAlign w:val="top"/>
          </w:tcPr>
          <w:p>
            <w:pPr>
              <w:pStyle w:val="7"/>
              <w:spacing w:before="207" w:line="186" w:lineRule="auto"/>
              <w:ind w:left="122"/>
            </w:pPr>
            <w:r>
              <w:rPr>
                <w:spacing w:val="-6"/>
              </w:rPr>
              <w:t>15</w:t>
            </w:r>
          </w:p>
        </w:tc>
        <w:tc>
          <w:tcPr>
            <w:tcW w:w="376" w:type="dxa"/>
            <w:vAlign w:val="top"/>
          </w:tcPr>
          <w:p>
            <w:pPr>
              <w:pStyle w:val="7"/>
              <w:spacing w:before="209" w:line="184" w:lineRule="auto"/>
              <w:ind w:left="150"/>
            </w:pPr>
            <w:r>
              <w:t>7</w:t>
            </w:r>
          </w:p>
        </w:tc>
        <w:tc>
          <w:tcPr>
            <w:tcW w:w="5181" w:type="dxa"/>
            <w:vAlign w:val="top"/>
          </w:tcPr>
          <w:p>
            <w:pPr>
              <w:pStyle w:val="7"/>
              <w:spacing w:before="85" w:line="225" w:lineRule="auto"/>
              <w:ind w:left="871" w:right="78" w:hanging="790"/>
            </w:pPr>
            <w:r>
              <w:t>“外研社</w:t>
            </w:r>
            <w:r>
              <w:rPr>
                <w:spacing w:val="-17"/>
              </w:rPr>
              <w:t xml:space="preserve"> </w:t>
            </w:r>
            <w:r>
              <w:t>·</w:t>
            </w:r>
            <w:r>
              <w:rPr>
                <w:spacing w:val="-51"/>
              </w:rPr>
              <w:t xml:space="preserve"> </w:t>
            </w:r>
            <w:r>
              <w:t>国才杯</w:t>
            </w:r>
            <w:r>
              <w:rPr>
                <w:spacing w:val="-58"/>
              </w:rPr>
              <w:t xml:space="preserve"> </w:t>
            </w:r>
            <w:r>
              <w:t>”“理解当代中国</w:t>
            </w:r>
            <w:r>
              <w:rPr>
                <w:spacing w:val="-58"/>
              </w:rPr>
              <w:t xml:space="preserve"> </w:t>
            </w:r>
            <w:r>
              <w:t>”全国大学生外语能</w:t>
            </w:r>
            <w:r>
              <w:rPr>
                <w:spacing w:val="-1"/>
              </w:rPr>
              <w:t>力大赛-①英</w:t>
            </w:r>
            <w:r>
              <w:t xml:space="preserve"> </w:t>
            </w:r>
            <w:r>
              <w:rPr>
                <w:spacing w:val="3"/>
              </w:rPr>
              <w:t>语演讲、②英语辩论、③英语写作、④英语阅读</w:t>
            </w:r>
          </w:p>
        </w:tc>
        <w:tc>
          <w:tcPr>
            <w:tcW w:w="3715" w:type="dxa"/>
            <w:vAlign w:val="top"/>
          </w:tcPr>
          <w:p>
            <w:pPr>
              <w:pStyle w:val="7"/>
              <w:spacing w:before="85" w:line="225" w:lineRule="auto"/>
              <w:ind w:left="42" w:right="147" w:hanging="5"/>
            </w:pPr>
            <w:r>
              <w:rPr>
                <w:spacing w:val="3"/>
              </w:rPr>
              <w:t>原外研社全国大学生英语系列赛-①英语演讲、②</w:t>
            </w:r>
            <w:r>
              <w:rPr>
                <w:spacing w:val="12"/>
              </w:rPr>
              <w:t xml:space="preserve"> </w:t>
            </w:r>
            <w:r>
              <w:rPr>
                <w:spacing w:val="3"/>
              </w:rPr>
              <w:t>英语辩论、③英语写作、④英语阅读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</w:trPr>
        <w:tc>
          <w:tcPr>
            <w:tcW w:w="382" w:type="dxa"/>
            <w:vAlign w:val="top"/>
          </w:tcPr>
          <w:p>
            <w:pPr>
              <w:pStyle w:val="7"/>
              <w:spacing w:before="92" w:line="186" w:lineRule="auto"/>
              <w:ind w:left="122"/>
            </w:pPr>
            <w:r>
              <w:rPr>
                <w:spacing w:val="-6"/>
              </w:rPr>
              <w:t>16</w:t>
            </w:r>
          </w:p>
        </w:tc>
        <w:tc>
          <w:tcPr>
            <w:tcW w:w="376" w:type="dxa"/>
            <w:vAlign w:val="top"/>
          </w:tcPr>
          <w:p>
            <w:pPr>
              <w:pStyle w:val="7"/>
              <w:spacing w:before="92" w:line="186" w:lineRule="auto"/>
              <w:ind w:left="147"/>
            </w:pPr>
            <w:r>
              <w:t>8</w:t>
            </w:r>
          </w:p>
        </w:tc>
        <w:tc>
          <w:tcPr>
            <w:tcW w:w="5181" w:type="dxa"/>
            <w:vAlign w:val="top"/>
          </w:tcPr>
          <w:p>
            <w:pPr>
              <w:pStyle w:val="7"/>
              <w:spacing w:before="67" w:line="228" w:lineRule="auto"/>
              <w:ind w:left="1622"/>
            </w:pPr>
            <w:r>
              <w:rPr>
                <w:spacing w:val="-3"/>
              </w:rPr>
              <w:t>两岸新锐设计竞赛</w:t>
            </w:r>
            <w:r>
              <w:rPr>
                <w:spacing w:val="-15"/>
              </w:rPr>
              <w:t xml:space="preserve"> </w:t>
            </w:r>
            <w:r>
              <w:rPr>
                <w:spacing w:val="-3"/>
              </w:rPr>
              <w:t>·华灿奖</w:t>
            </w:r>
          </w:p>
        </w:tc>
        <w:tc>
          <w:tcPr>
            <w:tcW w:w="371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</w:trPr>
        <w:tc>
          <w:tcPr>
            <w:tcW w:w="382" w:type="dxa"/>
            <w:vAlign w:val="top"/>
          </w:tcPr>
          <w:p>
            <w:pPr>
              <w:pStyle w:val="7"/>
              <w:spacing w:before="92" w:line="186" w:lineRule="auto"/>
              <w:ind w:left="122"/>
            </w:pPr>
            <w:r>
              <w:rPr>
                <w:spacing w:val="-6"/>
              </w:rPr>
              <w:t>17</w:t>
            </w:r>
          </w:p>
        </w:tc>
        <w:tc>
          <w:tcPr>
            <w:tcW w:w="376" w:type="dxa"/>
            <w:vAlign w:val="top"/>
          </w:tcPr>
          <w:p>
            <w:pPr>
              <w:pStyle w:val="7"/>
              <w:spacing w:before="91" w:line="187" w:lineRule="auto"/>
              <w:ind w:left="145"/>
            </w:pPr>
            <w:r>
              <w:t>9</w:t>
            </w:r>
          </w:p>
        </w:tc>
        <w:tc>
          <w:tcPr>
            <w:tcW w:w="5181" w:type="dxa"/>
            <w:vAlign w:val="top"/>
          </w:tcPr>
          <w:p>
            <w:pPr>
              <w:pStyle w:val="7"/>
              <w:spacing w:before="67" w:line="227" w:lineRule="auto"/>
              <w:ind w:left="1202"/>
            </w:pPr>
            <w:r>
              <w:rPr>
                <w:spacing w:val="3"/>
              </w:rPr>
              <w:t>全国大学生创新创业训练计划年会展示</w:t>
            </w:r>
          </w:p>
        </w:tc>
        <w:tc>
          <w:tcPr>
            <w:tcW w:w="371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</w:trPr>
        <w:tc>
          <w:tcPr>
            <w:tcW w:w="382" w:type="dxa"/>
            <w:vAlign w:val="top"/>
          </w:tcPr>
          <w:p>
            <w:pPr>
              <w:pStyle w:val="7"/>
              <w:spacing w:before="93" w:line="186" w:lineRule="auto"/>
              <w:ind w:left="122"/>
            </w:pPr>
            <w:r>
              <w:rPr>
                <w:spacing w:val="-6"/>
              </w:rPr>
              <w:t>18</w:t>
            </w:r>
          </w:p>
        </w:tc>
        <w:tc>
          <w:tcPr>
            <w:tcW w:w="376" w:type="dxa"/>
            <w:vAlign w:val="top"/>
          </w:tcPr>
          <w:p>
            <w:pPr>
              <w:pStyle w:val="7"/>
              <w:spacing w:before="92" w:line="187" w:lineRule="auto"/>
              <w:ind w:left="117"/>
            </w:pPr>
            <w:r>
              <w:rPr>
                <w:spacing w:val="-6"/>
              </w:rPr>
              <w:t>10</w:t>
            </w:r>
          </w:p>
        </w:tc>
        <w:tc>
          <w:tcPr>
            <w:tcW w:w="5181" w:type="dxa"/>
            <w:vAlign w:val="top"/>
          </w:tcPr>
          <w:p>
            <w:pPr>
              <w:pStyle w:val="7"/>
              <w:spacing w:before="67" w:line="228" w:lineRule="auto"/>
              <w:ind w:left="1696"/>
            </w:pPr>
            <w:r>
              <w:rPr>
                <w:spacing w:val="3"/>
              </w:rPr>
              <w:t>全国大学生化工设计竞赛</w:t>
            </w:r>
          </w:p>
        </w:tc>
        <w:tc>
          <w:tcPr>
            <w:tcW w:w="371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</w:trPr>
        <w:tc>
          <w:tcPr>
            <w:tcW w:w="382" w:type="dxa"/>
            <w:vAlign w:val="top"/>
          </w:tcPr>
          <w:p>
            <w:pPr>
              <w:pStyle w:val="7"/>
              <w:spacing w:before="92" w:line="187" w:lineRule="auto"/>
              <w:ind w:left="122"/>
            </w:pPr>
            <w:r>
              <w:rPr>
                <w:spacing w:val="-6"/>
              </w:rPr>
              <w:t>19</w:t>
            </w:r>
          </w:p>
        </w:tc>
        <w:tc>
          <w:tcPr>
            <w:tcW w:w="376" w:type="dxa"/>
            <w:vAlign w:val="top"/>
          </w:tcPr>
          <w:p>
            <w:pPr>
              <w:pStyle w:val="7"/>
              <w:spacing w:before="93" w:line="186" w:lineRule="auto"/>
              <w:ind w:left="117"/>
            </w:pPr>
            <w:r>
              <w:rPr>
                <w:spacing w:val="-6"/>
              </w:rPr>
              <w:t>11</w:t>
            </w:r>
          </w:p>
        </w:tc>
        <w:tc>
          <w:tcPr>
            <w:tcW w:w="5181" w:type="dxa"/>
            <w:vAlign w:val="top"/>
          </w:tcPr>
          <w:p>
            <w:pPr>
              <w:pStyle w:val="7"/>
              <w:spacing w:before="68" w:line="228" w:lineRule="auto"/>
              <w:ind w:left="1449"/>
            </w:pPr>
            <w:r>
              <w:rPr>
                <w:spacing w:val="3"/>
              </w:rPr>
              <w:t>全国大学生市场调查与分析大赛</w:t>
            </w:r>
          </w:p>
        </w:tc>
        <w:tc>
          <w:tcPr>
            <w:tcW w:w="371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</w:trPr>
        <w:tc>
          <w:tcPr>
            <w:tcW w:w="382" w:type="dxa"/>
            <w:vAlign w:val="top"/>
          </w:tcPr>
          <w:p>
            <w:pPr>
              <w:pStyle w:val="7"/>
              <w:spacing w:before="92" w:line="188" w:lineRule="auto"/>
              <w:ind w:left="112"/>
            </w:pPr>
            <w:r>
              <w:rPr>
                <w:spacing w:val="-1"/>
              </w:rPr>
              <w:t>20</w:t>
            </w:r>
          </w:p>
        </w:tc>
        <w:tc>
          <w:tcPr>
            <w:tcW w:w="376" w:type="dxa"/>
            <w:vAlign w:val="top"/>
          </w:tcPr>
          <w:p>
            <w:pPr>
              <w:pStyle w:val="7"/>
              <w:spacing w:before="92" w:line="188" w:lineRule="auto"/>
              <w:ind w:left="117"/>
            </w:pPr>
            <w:r>
              <w:rPr>
                <w:spacing w:val="-6"/>
              </w:rPr>
              <w:t>12</w:t>
            </w:r>
          </w:p>
        </w:tc>
        <w:tc>
          <w:tcPr>
            <w:tcW w:w="5181" w:type="dxa"/>
            <w:vAlign w:val="top"/>
          </w:tcPr>
          <w:p>
            <w:pPr>
              <w:pStyle w:val="7"/>
              <w:spacing w:before="69" w:line="227" w:lineRule="auto"/>
              <w:ind w:left="1353"/>
            </w:pPr>
            <w:r>
              <w:rPr>
                <w:spacing w:val="2"/>
              </w:rPr>
              <w:t>“西门子杯</w:t>
            </w:r>
            <w:r>
              <w:rPr>
                <w:spacing w:val="-47"/>
              </w:rPr>
              <w:t xml:space="preserve"> </w:t>
            </w:r>
            <w:r>
              <w:rPr>
                <w:spacing w:val="2"/>
              </w:rPr>
              <w:t>”中国智能制造挑战赛</w:t>
            </w:r>
          </w:p>
        </w:tc>
        <w:tc>
          <w:tcPr>
            <w:tcW w:w="371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</w:trPr>
        <w:tc>
          <w:tcPr>
            <w:tcW w:w="382" w:type="dxa"/>
            <w:vAlign w:val="top"/>
          </w:tcPr>
          <w:p>
            <w:pPr>
              <w:pStyle w:val="7"/>
              <w:spacing w:before="92" w:line="188" w:lineRule="auto"/>
              <w:ind w:left="112"/>
            </w:pPr>
            <w:r>
              <w:rPr>
                <w:spacing w:val="-1"/>
              </w:rPr>
              <w:t>21</w:t>
            </w:r>
          </w:p>
        </w:tc>
        <w:tc>
          <w:tcPr>
            <w:tcW w:w="376" w:type="dxa"/>
            <w:vAlign w:val="top"/>
          </w:tcPr>
          <w:p>
            <w:pPr>
              <w:pStyle w:val="7"/>
              <w:spacing w:before="92" w:line="188" w:lineRule="auto"/>
              <w:ind w:left="117"/>
            </w:pPr>
            <w:r>
              <w:rPr>
                <w:spacing w:val="-6"/>
              </w:rPr>
              <w:t>13</w:t>
            </w:r>
          </w:p>
        </w:tc>
        <w:tc>
          <w:tcPr>
            <w:tcW w:w="5181" w:type="dxa"/>
            <w:vAlign w:val="top"/>
          </w:tcPr>
          <w:p>
            <w:pPr>
              <w:pStyle w:val="7"/>
              <w:spacing w:before="69" w:line="228" w:lineRule="auto"/>
              <w:ind w:left="1631"/>
            </w:pPr>
            <w:r>
              <w:rPr>
                <w:spacing w:val="1"/>
              </w:rPr>
              <w:t>中国大学生计算机设计大赛</w:t>
            </w:r>
          </w:p>
        </w:tc>
        <w:tc>
          <w:tcPr>
            <w:tcW w:w="371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</w:trPr>
        <w:tc>
          <w:tcPr>
            <w:tcW w:w="382" w:type="dxa"/>
            <w:vAlign w:val="top"/>
          </w:tcPr>
          <w:p>
            <w:pPr>
              <w:pStyle w:val="7"/>
              <w:spacing w:before="93" w:line="188" w:lineRule="auto"/>
              <w:ind w:left="112"/>
            </w:pPr>
            <w:r>
              <w:rPr>
                <w:spacing w:val="-1"/>
              </w:rPr>
              <w:t>22</w:t>
            </w:r>
          </w:p>
        </w:tc>
        <w:tc>
          <w:tcPr>
            <w:tcW w:w="376" w:type="dxa"/>
            <w:vAlign w:val="top"/>
          </w:tcPr>
          <w:p>
            <w:pPr>
              <w:pStyle w:val="7"/>
              <w:spacing w:before="94" w:line="186" w:lineRule="auto"/>
              <w:ind w:left="117"/>
            </w:pPr>
            <w:r>
              <w:rPr>
                <w:spacing w:val="-6"/>
              </w:rPr>
              <w:t>14</w:t>
            </w:r>
          </w:p>
        </w:tc>
        <w:tc>
          <w:tcPr>
            <w:tcW w:w="5181" w:type="dxa"/>
            <w:vAlign w:val="top"/>
          </w:tcPr>
          <w:p>
            <w:pPr>
              <w:pStyle w:val="7"/>
              <w:spacing w:before="69" w:line="228" w:lineRule="auto"/>
              <w:ind w:left="1696"/>
            </w:pPr>
            <w:r>
              <w:rPr>
                <w:spacing w:val="3"/>
              </w:rPr>
              <w:t>全国大学生光电设计竞赛</w:t>
            </w:r>
          </w:p>
        </w:tc>
        <w:tc>
          <w:tcPr>
            <w:tcW w:w="371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</w:trPr>
        <w:tc>
          <w:tcPr>
            <w:tcW w:w="382" w:type="dxa"/>
            <w:vAlign w:val="top"/>
          </w:tcPr>
          <w:p>
            <w:pPr>
              <w:pStyle w:val="7"/>
              <w:spacing w:before="93" w:line="188" w:lineRule="auto"/>
              <w:ind w:left="112"/>
            </w:pPr>
            <w:r>
              <w:rPr>
                <w:spacing w:val="-1"/>
              </w:rPr>
              <w:t>23</w:t>
            </w:r>
          </w:p>
        </w:tc>
        <w:tc>
          <w:tcPr>
            <w:tcW w:w="376" w:type="dxa"/>
            <w:vAlign w:val="top"/>
          </w:tcPr>
          <w:p>
            <w:pPr>
              <w:pStyle w:val="7"/>
              <w:spacing w:before="95" w:line="186" w:lineRule="auto"/>
              <w:ind w:left="117"/>
            </w:pPr>
            <w:r>
              <w:rPr>
                <w:spacing w:val="-6"/>
              </w:rPr>
              <w:t>15</w:t>
            </w:r>
          </w:p>
        </w:tc>
        <w:tc>
          <w:tcPr>
            <w:tcW w:w="5181" w:type="dxa"/>
            <w:vAlign w:val="top"/>
          </w:tcPr>
          <w:p>
            <w:pPr>
              <w:pStyle w:val="7"/>
              <w:spacing w:before="69" w:line="228" w:lineRule="auto"/>
              <w:ind w:left="1696"/>
            </w:pPr>
            <w:r>
              <w:rPr>
                <w:spacing w:val="3"/>
              </w:rPr>
              <w:t>全国大学生信息安全竞赛</w:t>
            </w:r>
          </w:p>
        </w:tc>
        <w:tc>
          <w:tcPr>
            <w:tcW w:w="371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</w:trPr>
        <w:tc>
          <w:tcPr>
            <w:tcW w:w="382" w:type="dxa"/>
            <w:vAlign w:val="top"/>
          </w:tcPr>
          <w:p>
            <w:pPr>
              <w:pStyle w:val="7"/>
              <w:spacing w:before="93" w:line="188" w:lineRule="auto"/>
              <w:ind w:left="112"/>
            </w:pPr>
            <w:r>
              <w:rPr>
                <w:spacing w:val="-1"/>
              </w:rPr>
              <w:t>24</w:t>
            </w:r>
          </w:p>
        </w:tc>
        <w:tc>
          <w:tcPr>
            <w:tcW w:w="376" w:type="dxa"/>
            <w:vAlign w:val="top"/>
          </w:tcPr>
          <w:p>
            <w:pPr>
              <w:pStyle w:val="7"/>
              <w:spacing w:before="95" w:line="186" w:lineRule="auto"/>
              <w:ind w:left="117"/>
            </w:pPr>
            <w:r>
              <w:rPr>
                <w:spacing w:val="-6"/>
              </w:rPr>
              <w:t>16</w:t>
            </w:r>
          </w:p>
        </w:tc>
        <w:tc>
          <w:tcPr>
            <w:tcW w:w="5181" w:type="dxa"/>
            <w:vAlign w:val="top"/>
          </w:tcPr>
          <w:p>
            <w:pPr>
              <w:pStyle w:val="7"/>
              <w:spacing w:before="70" w:line="228" w:lineRule="auto"/>
              <w:ind w:left="1615"/>
            </w:pPr>
            <w:r>
              <w:rPr>
                <w:spacing w:val="3"/>
              </w:rPr>
              <w:t>全国周培源大学生力学竞赛</w:t>
            </w:r>
          </w:p>
        </w:tc>
        <w:tc>
          <w:tcPr>
            <w:tcW w:w="371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</w:trPr>
        <w:tc>
          <w:tcPr>
            <w:tcW w:w="382" w:type="dxa"/>
            <w:vAlign w:val="top"/>
          </w:tcPr>
          <w:p>
            <w:pPr>
              <w:pStyle w:val="7"/>
              <w:spacing w:before="94" w:line="188" w:lineRule="auto"/>
              <w:ind w:left="112"/>
            </w:pPr>
            <w:r>
              <w:rPr>
                <w:spacing w:val="-1"/>
              </w:rPr>
              <w:t>25</w:t>
            </w:r>
          </w:p>
        </w:tc>
        <w:tc>
          <w:tcPr>
            <w:tcW w:w="376" w:type="dxa"/>
            <w:vAlign w:val="top"/>
          </w:tcPr>
          <w:p>
            <w:pPr>
              <w:pStyle w:val="7"/>
              <w:spacing w:before="96" w:line="186" w:lineRule="auto"/>
              <w:ind w:left="117"/>
            </w:pPr>
            <w:r>
              <w:rPr>
                <w:spacing w:val="-6"/>
              </w:rPr>
              <w:t>17</w:t>
            </w:r>
          </w:p>
        </w:tc>
        <w:tc>
          <w:tcPr>
            <w:tcW w:w="5181" w:type="dxa"/>
            <w:vAlign w:val="top"/>
          </w:tcPr>
          <w:p>
            <w:pPr>
              <w:pStyle w:val="7"/>
              <w:spacing w:before="70" w:line="227" w:lineRule="auto"/>
              <w:ind w:left="1120"/>
            </w:pPr>
            <w:r>
              <w:rPr>
                <w:spacing w:val="3"/>
              </w:rPr>
              <w:t>全国大学生节能减排社会实践与科技竞赛</w:t>
            </w:r>
          </w:p>
        </w:tc>
        <w:tc>
          <w:tcPr>
            <w:tcW w:w="371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</w:trPr>
        <w:tc>
          <w:tcPr>
            <w:tcW w:w="382" w:type="dxa"/>
            <w:vAlign w:val="top"/>
          </w:tcPr>
          <w:p>
            <w:pPr>
              <w:pStyle w:val="7"/>
              <w:spacing w:before="94" w:line="188" w:lineRule="auto"/>
              <w:ind w:left="112"/>
            </w:pPr>
            <w:r>
              <w:rPr>
                <w:spacing w:val="-1"/>
              </w:rPr>
              <w:t>26</w:t>
            </w:r>
          </w:p>
        </w:tc>
        <w:tc>
          <w:tcPr>
            <w:tcW w:w="376" w:type="dxa"/>
            <w:vAlign w:val="top"/>
          </w:tcPr>
          <w:p>
            <w:pPr>
              <w:pStyle w:val="7"/>
              <w:spacing w:before="96" w:line="186" w:lineRule="auto"/>
              <w:ind w:left="117"/>
            </w:pPr>
            <w:r>
              <w:rPr>
                <w:spacing w:val="-6"/>
              </w:rPr>
              <w:t>18</w:t>
            </w:r>
          </w:p>
        </w:tc>
        <w:tc>
          <w:tcPr>
            <w:tcW w:w="5181" w:type="dxa"/>
            <w:vAlign w:val="top"/>
          </w:tcPr>
          <w:p>
            <w:pPr>
              <w:pStyle w:val="7"/>
              <w:spacing w:before="71" w:line="227" w:lineRule="auto"/>
              <w:ind w:left="1875"/>
            </w:pPr>
            <w:r>
              <w:rPr>
                <w:spacing w:val="1"/>
              </w:rPr>
              <w:t>中华经典诵写讲大赛</w:t>
            </w:r>
          </w:p>
        </w:tc>
        <w:tc>
          <w:tcPr>
            <w:tcW w:w="371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</w:trPr>
        <w:tc>
          <w:tcPr>
            <w:tcW w:w="382" w:type="dxa"/>
            <w:vAlign w:val="top"/>
          </w:tcPr>
          <w:p>
            <w:pPr>
              <w:pStyle w:val="7"/>
              <w:spacing w:before="95" w:line="188" w:lineRule="auto"/>
              <w:ind w:left="112"/>
            </w:pPr>
            <w:r>
              <w:rPr>
                <w:spacing w:val="-1"/>
              </w:rPr>
              <w:t>27</w:t>
            </w:r>
          </w:p>
        </w:tc>
        <w:tc>
          <w:tcPr>
            <w:tcW w:w="376" w:type="dxa"/>
            <w:vAlign w:val="top"/>
          </w:tcPr>
          <w:p>
            <w:pPr>
              <w:pStyle w:val="7"/>
              <w:spacing w:before="95" w:line="187" w:lineRule="auto"/>
              <w:ind w:left="117"/>
            </w:pPr>
            <w:r>
              <w:rPr>
                <w:spacing w:val="-6"/>
              </w:rPr>
              <w:t>19</w:t>
            </w:r>
          </w:p>
        </w:tc>
        <w:tc>
          <w:tcPr>
            <w:tcW w:w="5181" w:type="dxa"/>
            <w:vAlign w:val="top"/>
          </w:tcPr>
          <w:p>
            <w:pPr>
              <w:pStyle w:val="7"/>
              <w:spacing w:before="71" w:line="228" w:lineRule="auto"/>
              <w:ind w:left="1368"/>
            </w:pPr>
            <w:r>
              <w:rPr>
                <w:spacing w:val="3"/>
              </w:rPr>
              <w:t>全国大学生化学实验创新设计大赛</w:t>
            </w:r>
          </w:p>
        </w:tc>
        <w:tc>
          <w:tcPr>
            <w:tcW w:w="371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</w:trPr>
        <w:tc>
          <w:tcPr>
            <w:tcW w:w="382" w:type="dxa"/>
            <w:vAlign w:val="top"/>
          </w:tcPr>
          <w:p>
            <w:pPr>
              <w:pStyle w:val="7"/>
              <w:spacing w:before="95" w:line="188" w:lineRule="auto"/>
              <w:ind w:left="112"/>
            </w:pPr>
            <w:r>
              <w:rPr>
                <w:spacing w:val="-1"/>
              </w:rPr>
              <w:t>28</w:t>
            </w:r>
          </w:p>
        </w:tc>
        <w:tc>
          <w:tcPr>
            <w:tcW w:w="376" w:type="dxa"/>
            <w:vAlign w:val="top"/>
          </w:tcPr>
          <w:p>
            <w:pPr>
              <w:pStyle w:val="7"/>
              <w:spacing w:before="95" w:line="188" w:lineRule="auto"/>
              <w:ind w:left="107"/>
            </w:pPr>
            <w:r>
              <w:rPr>
                <w:spacing w:val="-1"/>
              </w:rPr>
              <w:t>20</w:t>
            </w:r>
          </w:p>
        </w:tc>
        <w:tc>
          <w:tcPr>
            <w:tcW w:w="5181" w:type="dxa"/>
            <w:vAlign w:val="top"/>
          </w:tcPr>
          <w:p>
            <w:pPr>
              <w:pStyle w:val="7"/>
              <w:spacing w:before="71" w:line="227" w:lineRule="auto"/>
              <w:ind w:left="1449"/>
            </w:pPr>
            <w:r>
              <w:rPr>
                <w:spacing w:val="3"/>
              </w:rPr>
              <w:t>全国大学生计算机系统能力大赛</w:t>
            </w:r>
          </w:p>
        </w:tc>
        <w:tc>
          <w:tcPr>
            <w:tcW w:w="371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</w:trPr>
        <w:tc>
          <w:tcPr>
            <w:tcW w:w="382" w:type="dxa"/>
            <w:vAlign w:val="top"/>
          </w:tcPr>
          <w:p>
            <w:pPr>
              <w:pStyle w:val="7"/>
              <w:spacing w:before="95" w:line="188" w:lineRule="auto"/>
              <w:ind w:left="112"/>
            </w:pPr>
            <w:r>
              <w:rPr>
                <w:spacing w:val="-1"/>
              </w:rPr>
              <w:t>29</w:t>
            </w:r>
          </w:p>
        </w:tc>
        <w:tc>
          <w:tcPr>
            <w:tcW w:w="376" w:type="dxa"/>
            <w:vAlign w:val="top"/>
          </w:tcPr>
          <w:p>
            <w:pPr>
              <w:pStyle w:val="7"/>
              <w:spacing w:before="95" w:line="188" w:lineRule="auto"/>
              <w:ind w:left="107"/>
            </w:pPr>
            <w:r>
              <w:rPr>
                <w:spacing w:val="-1"/>
              </w:rPr>
              <w:t>21</w:t>
            </w:r>
          </w:p>
        </w:tc>
        <w:tc>
          <w:tcPr>
            <w:tcW w:w="5181" w:type="dxa"/>
            <w:vAlign w:val="top"/>
          </w:tcPr>
          <w:p>
            <w:pPr>
              <w:pStyle w:val="7"/>
              <w:spacing w:before="72" w:line="228" w:lineRule="auto"/>
              <w:ind w:left="1286"/>
            </w:pPr>
            <w:r>
              <w:rPr>
                <w:spacing w:val="3"/>
              </w:rPr>
              <w:t>全国大学生信息安全与对抗技术竞赛</w:t>
            </w:r>
          </w:p>
        </w:tc>
        <w:tc>
          <w:tcPr>
            <w:tcW w:w="371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</w:trPr>
        <w:tc>
          <w:tcPr>
            <w:tcW w:w="382" w:type="dxa"/>
            <w:vAlign w:val="top"/>
          </w:tcPr>
          <w:p>
            <w:pPr>
              <w:pStyle w:val="7"/>
              <w:spacing w:before="96" w:line="188" w:lineRule="auto"/>
              <w:ind w:left="113"/>
            </w:pPr>
            <w:r>
              <w:rPr>
                <w:spacing w:val="-2"/>
              </w:rPr>
              <w:t>30</w:t>
            </w:r>
          </w:p>
        </w:tc>
        <w:tc>
          <w:tcPr>
            <w:tcW w:w="376" w:type="dxa"/>
            <w:vAlign w:val="top"/>
          </w:tcPr>
          <w:p>
            <w:pPr>
              <w:pStyle w:val="7"/>
              <w:spacing w:before="96" w:line="188" w:lineRule="auto"/>
              <w:ind w:left="107"/>
            </w:pPr>
            <w:r>
              <w:rPr>
                <w:spacing w:val="-1"/>
              </w:rPr>
              <w:t>22</w:t>
            </w:r>
          </w:p>
        </w:tc>
        <w:tc>
          <w:tcPr>
            <w:tcW w:w="5181" w:type="dxa"/>
            <w:vAlign w:val="top"/>
          </w:tcPr>
          <w:p>
            <w:pPr>
              <w:pStyle w:val="7"/>
              <w:spacing w:before="72" w:line="228" w:lineRule="auto"/>
              <w:ind w:left="628"/>
            </w:pPr>
            <w:r>
              <w:rPr>
                <w:spacing w:val="3"/>
              </w:rPr>
              <w:t>全国大学生基础医学创新研究暨实验设计论坛（大赛）</w:t>
            </w:r>
          </w:p>
        </w:tc>
        <w:tc>
          <w:tcPr>
            <w:tcW w:w="371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</w:trPr>
        <w:tc>
          <w:tcPr>
            <w:tcW w:w="382" w:type="dxa"/>
            <w:vAlign w:val="top"/>
          </w:tcPr>
          <w:p>
            <w:pPr>
              <w:pStyle w:val="7"/>
              <w:spacing w:before="96" w:line="188" w:lineRule="auto"/>
              <w:ind w:left="113"/>
            </w:pPr>
            <w:r>
              <w:rPr>
                <w:spacing w:val="-2"/>
              </w:rPr>
              <w:t>31</w:t>
            </w:r>
          </w:p>
        </w:tc>
        <w:tc>
          <w:tcPr>
            <w:tcW w:w="376" w:type="dxa"/>
            <w:vAlign w:val="top"/>
          </w:tcPr>
          <w:p>
            <w:pPr>
              <w:pStyle w:val="7"/>
              <w:spacing w:before="96" w:line="188" w:lineRule="auto"/>
              <w:ind w:left="107"/>
            </w:pPr>
            <w:r>
              <w:rPr>
                <w:spacing w:val="-1"/>
              </w:rPr>
              <w:t>23</w:t>
            </w:r>
          </w:p>
        </w:tc>
        <w:tc>
          <w:tcPr>
            <w:tcW w:w="5181" w:type="dxa"/>
            <w:vAlign w:val="top"/>
          </w:tcPr>
          <w:p>
            <w:pPr>
              <w:pStyle w:val="7"/>
              <w:spacing w:before="72" w:line="227" w:lineRule="auto"/>
              <w:ind w:left="1302"/>
            </w:pPr>
            <w:r>
              <w:rPr>
                <w:spacing w:val="2"/>
              </w:rPr>
              <w:t>中国好创意暨全国数字艺术设计大赛</w:t>
            </w:r>
          </w:p>
        </w:tc>
        <w:tc>
          <w:tcPr>
            <w:tcW w:w="371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</w:trPr>
        <w:tc>
          <w:tcPr>
            <w:tcW w:w="382" w:type="dxa"/>
            <w:vAlign w:val="top"/>
          </w:tcPr>
          <w:p>
            <w:pPr>
              <w:pStyle w:val="7"/>
              <w:spacing w:before="97" w:line="188" w:lineRule="auto"/>
              <w:ind w:left="113"/>
            </w:pPr>
            <w:r>
              <w:rPr>
                <w:spacing w:val="-2"/>
              </w:rPr>
              <w:t>32</w:t>
            </w:r>
          </w:p>
        </w:tc>
        <w:tc>
          <w:tcPr>
            <w:tcW w:w="376" w:type="dxa"/>
            <w:vAlign w:val="top"/>
          </w:tcPr>
          <w:p>
            <w:pPr>
              <w:pStyle w:val="7"/>
              <w:spacing w:before="97" w:line="188" w:lineRule="auto"/>
              <w:ind w:left="107"/>
            </w:pPr>
            <w:r>
              <w:rPr>
                <w:spacing w:val="-1"/>
              </w:rPr>
              <w:t>24</w:t>
            </w:r>
          </w:p>
        </w:tc>
        <w:tc>
          <w:tcPr>
            <w:tcW w:w="5181" w:type="dxa"/>
            <w:vAlign w:val="top"/>
          </w:tcPr>
          <w:p>
            <w:pPr>
              <w:pStyle w:val="7"/>
              <w:spacing w:before="73" w:line="227" w:lineRule="auto"/>
              <w:ind w:left="1547"/>
            </w:pPr>
            <w:r>
              <w:rPr>
                <w:spacing w:val="2"/>
              </w:rPr>
              <w:t>中国大学生医学技术技能大赛</w:t>
            </w:r>
          </w:p>
        </w:tc>
        <w:tc>
          <w:tcPr>
            <w:tcW w:w="3715" w:type="dxa"/>
            <w:vAlign w:val="top"/>
          </w:tcPr>
          <w:p>
            <w:pPr>
              <w:pStyle w:val="7"/>
              <w:spacing w:before="73" w:line="227" w:lineRule="auto"/>
              <w:ind w:left="37"/>
            </w:pPr>
            <w:r>
              <w:rPr>
                <w:spacing w:val="3"/>
              </w:rPr>
              <w:t>原全国高等医学院校大学生临床技能竞赛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</w:trPr>
        <w:tc>
          <w:tcPr>
            <w:tcW w:w="382" w:type="dxa"/>
            <w:vAlign w:val="top"/>
          </w:tcPr>
          <w:p>
            <w:pPr>
              <w:pStyle w:val="7"/>
              <w:spacing w:before="97" w:line="188" w:lineRule="auto"/>
              <w:ind w:left="113"/>
            </w:pPr>
            <w:r>
              <w:rPr>
                <w:spacing w:val="-2"/>
              </w:rPr>
              <w:t>33</w:t>
            </w:r>
          </w:p>
        </w:tc>
        <w:tc>
          <w:tcPr>
            <w:tcW w:w="376" w:type="dxa"/>
            <w:vAlign w:val="top"/>
          </w:tcPr>
          <w:p>
            <w:pPr>
              <w:pStyle w:val="7"/>
              <w:spacing w:before="97" w:line="188" w:lineRule="auto"/>
              <w:ind w:left="107"/>
            </w:pPr>
            <w:r>
              <w:rPr>
                <w:spacing w:val="-1"/>
              </w:rPr>
              <w:t>25</w:t>
            </w:r>
          </w:p>
        </w:tc>
        <w:tc>
          <w:tcPr>
            <w:tcW w:w="5181" w:type="dxa"/>
            <w:vAlign w:val="top"/>
          </w:tcPr>
          <w:p>
            <w:pPr>
              <w:pStyle w:val="7"/>
              <w:spacing w:before="74" w:line="226" w:lineRule="auto"/>
              <w:ind w:left="861"/>
            </w:pPr>
            <w:r>
              <w:rPr>
                <w:spacing w:val="2"/>
              </w:rPr>
              <w:t>“</w:t>
            </w:r>
            <w:r>
              <w:rPr>
                <w:spacing w:val="-54"/>
              </w:rPr>
              <w:t xml:space="preserve"> </w:t>
            </w:r>
            <w:r>
              <w:rPr>
                <w:spacing w:val="2"/>
              </w:rPr>
              <w:t>大唐杯</w:t>
            </w:r>
            <w:r>
              <w:rPr>
                <w:spacing w:val="-58"/>
              </w:rPr>
              <w:t xml:space="preserve"> </w:t>
            </w:r>
            <w:r>
              <w:rPr>
                <w:spacing w:val="2"/>
              </w:rPr>
              <w:t>”全国大学生新一代信息通信技术大赛</w:t>
            </w:r>
          </w:p>
        </w:tc>
        <w:tc>
          <w:tcPr>
            <w:tcW w:w="3715" w:type="dxa"/>
            <w:vAlign w:val="top"/>
          </w:tcPr>
          <w:p>
            <w:pPr>
              <w:pStyle w:val="7"/>
              <w:spacing w:before="74" w:line="226" w:lineRule="auto"/>
              <w:ind w:left="37"/>
            </w:pPr>
            <w:r>
              <w:rPr>
                <w:spacing w:val="1"/>
              </w:rPr>
              <w:t>原“</w:t>
            </w:r>
            <w:r>
              <w:rPr>
                <w:spacing w:val="-52"/>
              </w:rPr>
              <w:t xml:space="preserve"> </w:t>
            </w:r>
            <w:r>
              <w:rPr>
                <w:spacing w:val="1"/>
              </w:rPr>
              <w:t>大唐杯</w:t>
            </w:r>
            <w:r>
              <w:rPr>
                <w:spacing w:val="-58"/>
              </w:rPr>
              <w:t xml:space="preserve"> </w:t>
            </w:r>
            <w:r>
              <w:rPr>
                <w:spacing w:val="1"/>
              </w:rPr>
              <w:t>”全国大学生移动通信5G技术大赛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</w:trPr>
        <w:tc>
          <w:tcPr>
            <w:tcW w:w="382" w:type="dxa"/>
            <w:vAlign w:val="top"/>
          </w:tcPr>
          <w:p>
            <w:pPr>
              <w:pStyle w:val="7"/>
              <w:spacing w:before="97" w:line="188" w:lineRule="auto"/>
              <w:ind w:left="113"/>
            </w:pPr>
            <w:r>
              <w:rPr>
                <w:spacing w:val="-2"/>
              </w:rPr>
              <w:t>34</w:t>
            </w:r>
          </w:p>
        </w:tc>
        <w:tc>
          <w:tcPr>
            <w:tcW w:w="376" w:type="dxa"/>
            <w:vAlign w:val="top"/>
          </w:tcPr>
          <w:p>
            <w:pPr>
              <w:pStyle w:val="7"/>
              <w:spacing w:before="97" w:line="188" w:lineRule="auto"/>
              <w:ind w:left="107"/>
            </w:pPr>
            <w:r>
              <w:rPr>
                <w:spacing w:val="-1"/>
              </w:rPr>
              <w:t>26</w:t>
            </w:r>
          </w:p>
        </w:tc>
        <w:tc>
          <w:tcPr>
            <w:tcW w:w="5181" w:type="dxa"/>
            <w:vAlign w:val="top"/>
          </w:tcPr>
          <w:p>
            <w:pPr>
              <w:pStyle w:val="7"/>
              <w:spacing w:before="74" w:line="226" w:lineRule="auto"/>
              <w:ind w:left="1860"/>
            </w:pPr>
            <w:r>
              <w:rPr>
                <w:spacing w:val="2"/>
              </w:rPr>
              <w:t>全国大学生数学竞赛</w:t>
            </w:r>
          </w:p>
        </w:tc>
        <w:tc>
          <w:tcPr>
            <w:tcW w:w="371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6" w:hRule="atLeast"/>
        </w:trPr>
        <w:tc>
          <w:tcPr>
            <w:tcW w:w="382" w:type="dxa"/>
            <w:vAlign w:val="top"/>
          </w:tcPr>
          <w:p>
            <w:pPr>
              <w:pStyle w:val="7"/>
              <w:spacing w:before="98" w:line="188" w:lineRule="auto"/>
              <w:ind w:left="113"/>
            </w:pPr>
            <w:r>
              <w:rPr>
                <w:spacing w:val="-2"/>
              </w:rPr>
              <w:t>35</w:t>
            </w:r>
          </w:p>
        </w:tc>
        <w:tc>
          <w:tcPr>
            <w:tcW w:w="376" w:type="dxa"/>
            <w:vAlign w:val="top"/>
          </w:tcPr>
          <w:p>
            <w:pPr>
              <w:pStyle w:val="7"/>
              <w:spacing w:before="98" w:line="188" w:lineRule="auto"/>
              <w:ind w:left="107"/>
            </w:pPr>
            <w:r>
              <w:rPr>
                <w:spacing w:val="-1"/>
              </w:rPr>
              <w:t>27</w:t>
            </w:r>
          </w:p>
        </w:tc>
        <w:tc>
          <w:tcPr>
            <w:tcW w:w="5181" w:type="dxa"/>
            <w:vAlign w:val="top"/>
          </w:tcPr>
          <w:p>
            <w:pPr>
              <w:pStyle w:val="7"/>
              <w:spacing w:before="74" w:line="229" w:lineRule="auto"/>
              <w:ind w:left="1794"/>
            </w:pPr>
            <w:r>
              <w:rPr>
                <w:spacing w:val="1"/>
              </w:rPr>
              <w:t>中国青年创业创新大赛</w:t>
            </w:r>
          </w:p>
        </w:tc>
        <w:tc>
          <w:tcPr>
            <w:tcW w:w="371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</w:tbl>
    <w:p>
      <w:pPr>
        <w:rPr>
          <w:rFonts w:ascii="Arial"/>
          <w:sz w:val="21"/>
        </w:rPr>
      </w:pPr>
    </w:p>
    <w:p>
      <w:pPr>
        <w:rPr>
          <w:rFonts w:ascii="Arial" w:hAnsi="Arial" w:eastAsia="Arial" w:cs="Arial"/>
          <w:sz w:val="21"/>
          <w:szCs w:val="21"/>
        </w:rPr>
        <w:sectPr>
          <w:headerReference r:id="rId6" w:type="default"/>
          <w:pgSz w:w="11906" w:h="16838"/>
          <w:pgMar w:top="400" w:right="1155" w:bottom="0" w:left="1084" w:header="0" w:footer="0" w:gutter="0"/>
          <w:cols w:space="720" w:num="1"/>
        </w:sectPr>
      </w:pPr>
    </w:p>
    <w:p>
      <w:pPr>
        <w:spacing w:before="100"/>
      </w:pPr>
    </w:p>
    <w:tbl>
      <w:tblPr>
        <w:tblStyle w:val="6"/>
        <w:tblW w:w="9654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82"/>
        <w:gridCol w:w="376"/>
        <w:gridCol w:w="5181"/>
        <w:gridCol w:w="3715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6" w:hRule="atLeast"/>
        </w:trPr>
        <w:tc>
          <w:tcPr>
            <w:tcW w:w="382" w:type="dxa"/>
            <w:vAlign w:val="top"/>
          </w:tcPr>
          <w:p>
            <w:pPr>
              <w:pStyle w:val="7"/>
              <w:spacing w:before="94" w:line="188" w:lineRule="auto"/>
              <w:ind w:left="113"/>
            </w:pPr>
            <w:r>
              <w:rPr>
                <w:spacing w:val="-2"/>
              </w:rPr>
              <w:t>36</w:t>
            </w:r>
          </w:p>
        </w:tc>
        <w:tc>
          <w:tcPr>
            <w:tcW w:w="376" w:type="dxa"/>
            <w:vAlign w:val="top"/>
          </w:tcPr>
          <w:p>
            <w:pPr>
              <w:pStyle w:val="7"/>
              <w:spacing w:before="94" w:line="188" w:lineRule="auto"/>
              <w:ind w:left="107"/>
            </w:pPr>
            <w:r>
              <w:rPr>
                <w:spacing w:val="-1"/>
              </w:rPr>
              <w:t>28</w:t>
            </w:r>
          </w:p>
        </w:tc>
        <w:tc>
          <w:tcPr>
            <w:tcW w:w="5181" w:type="dxa"/>
            <w:vAlign w:val="top"/>
          </w:tcPr>
          <w:p>
            <w:pPr>
              <w:pStyle w:val="7"/>
              <w:spacing w:before="70" w:line="228" w:lineRule="auto"/>
              <w:ind w:left="1357"/>
            </w:pPr>
            <w:r>
              <w:t>ACM</w:t>
            </w:r>
            <w:r>
              <w:rPr>
                <w:spacing w:val="5"/>
              </w:rPr>
              <w:t>-</w:t>
            </w:r>
            <w:r>
              <w:t>ICPC</w:t>
            </w:r>
            <w:r>
              <w:rPr>
                <w:spacing w:val="5"/>
              </w:rPr>
              <w:t>国际大学生程序设计竞赛</w:t>
            </w:r>
          </w:p>
        </w:tc>
        <w:tc>
          <w:tcPr>
            <w:tcW w:w="3715" w:type="dxa"/>
            <w:vAlign w:val="top"/>
          </w:tcPr>
          <w:p>
            <w:pPr>
              <w:pStyle w:val="7"/>
              <w:spacing w:before="70" w:line="229" w:lineRule="auto"/>
              <w:ind w:left="34"/>
            </w:pPr>
            <w:r>
              <w:rPr>
                <w:spacing w:val="3"/>
              </w:rPr>
              <w:t>2024版目录新增（获奖自2023年3月22日起认定）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</w:trPr>
        <w:tc>
          <w:tcPr>
            <w:tcW w:w="382" w:type="dxa"/>
            <w:vAlign w:val="top"/>
          </w:tcPr>
          <w:p>
            <w:pPr>
              <w:pStyle w:val="7"/>
              <w:spacing w:before="88" w:line="188" w:lineRule="auto"/>
              <w:ind w:left="113"/>
            </w:pPr>
            <w:r>
              <w:rPr>
                <w:spacing w:val="-2"/>
              </w:rPr>
              <w:t>37</w:t>
            </w:r>
          </w:p>
        </w:tc>
        <w:tc>
          <w:tcPr>
            <w:tcW w:w="376" w:type="dxa"/>
            <w:vAlign w:val="top"/>
          </w:tcPr>
          <w:p>
            <w:pPr>
              <w:pStyle w:val="7"/>
              <w:spacing w:before="88" w:line="188" w:lineRule="auto"/>
              <w:ind w:left="107"/>
            </w:pPr>
            <w:r>
              <w:rPr>
                <w:spacing w:val="-1"/>
              </w:rPr>
              <w:t>29</w:t>
            </w:r>
          </w:p>
        </w:tc>
        <w:tc>
          <w:tcPr>
            <w:tcW w:w="5181" w:type="dxa"/>
            <w:vAlign w:val="top"/>
          </w:tcPr>
          <w:p>
            <w:pPr>
              <w:pStyle w:val="7"/>
              <w:spacing w:before="65" w:line="228" w:lineRule="auto"/>
              <w:ind w:left="1696"/>
            </w:pPr>
            <w:r>
              <w:rPr>
                <w:spacing w:val="3"/>
              </w:rPr>
              <w:t>全国大学生物流设计大赛</w:t>
            </w:r>
          </w:p>
        </w:tc>
        <w:tc>
          <w:tcPr>
            <w:tcW w:w="3715" w:type="dxa"/>
            <w:vAlign w:val="top"/>
          </w:tcPr>
          <w:p>
            <w:pPr>
              <w:pStyle w:val="7"/>
              <w:spacing w:before="64" w:line="229" w:lineRule="auto"/>
              <w:ind w:left="34"/>
            </w:pPr>
            <w:r>
              <w:rPr>
                <w:spacing w:val="3"/>
              </w:rPr>
              <w:t>2024版目录新增（获奖自2023年3月22日起认定）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</w:trPr>
        <w:tc>
          <w:tcPr>
            <w:tcW w:w="382" w:type="dxa"/>
            <w:vAlign w:val="top"/>
          </w:tcPr>
          <w:p>
            <w:pPr>
              <w:pStyle w:val="7"/>
              <w:spacing w:before="89" w:line="188" w:lineRule="auto"/>
              <w:ind w:left="113"/>
            </w:pPr>
            <w:r>
              <w:rPr>
                <w:spacing w:val="-2"/>
              </w:rPr>
              <w:t>38</w:t>
            </w:r>
          </w:p>
        </w:tc>
        <w:tc>
          <w:tcPr>
            <w:tcW w:w="376" w:type="dxa"/>
            <w:vAlign w:val="top"/>
          </w:tcPr>
          <w:p>
            <w:pPr>
              <w:pStyle w:val="7"/>
              <w:spacing w:before="89" w:line="188" w:lineRule="auto"/>
              <w:ind w:left="108"/>
            </w:pPr>
            <w:r>
              <w:rPr>
                <w:spacing w:val="-2"/>
              </w:rPr>
              <w:t>30</w:t>
            </w:r>
          </w:p>
        </w:tc>
        <w:tc>
          <w:tcPr>
            <w:tcW w:w="5181" w:type="dxa"/>
            <w:vAlign w:val="top"/>
          </w:tcPr>
          <w:p>
            <w:pPr>
              <w:pStyle w:val="7"/>
              <w:spacing w:before="65" w:line="228" w:lineRule="auto"/>
              <w:ind w:left="1449"/>
            </w:pPr>
            <w:r>
              <w:rPr>
                <w:spacing w:val="3"/>
              </w:rPr>
              <w:t>全国大学生机器人大赛（</w:t>
            </w:r>
            <w:r>
              <w:t>CURC</w:t>
            </w:r>
            <w:r>
              <w:rPr>
                <w:spacing w:val="3"/>
              </w:rPr>
              <w:t>）</w:t>
            </w:r>
          </w:p>
        </w:tc>
        <w:tc>
          <w:tcPr>
            <w:tcW w:w="3715" w:type="dxa"/>
            <w:vAlign w:val="top"/>
          </w:tcPr>
          <w:p>
            <w:pPr>
              <w:pStyle w:val="7"/>
              <w:spacing w:before="65" w:line="229" w:lineRule="auto"/>
              <w:ind w:left="34"/>
            </w:pPr>
            <w:r>
              <w:rPr>
                <w:spacing w:val="3"/>
              </w:rPr>
              <w:t>2024版目录新增（获奖自2023年3月22日起认定）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</w:trPr>
        <w:tc>
          <w:tcPr>
            <w:tcW w:w="382" w:type="dxa"/>
            <w:vAlign w:val="top"/>
          </w:tcPr>
          <w:p>
            <w:pPr>
              <w:pStyle w:val="7"/>
              <w:spacing w:before="89" w:line="188" w:lineRule="auto"/>
              <w:ind w:left="113"/>
            </w:pPr>
            <w:r>
              <w:rPr>
                <w:spacing w:val="-2"/>
              </w:rPr>
              <w:t>39</w:t>
            </w:r>
          </w:p>
        </w:tc>
        <w:tc>
          <w:tcPr>
            <w:tcW w:w="376" w:type="dxa"/>
            <w:vAlign w:val="top"/>
          </w:tcPr>
          <w:p>
            <w:pPr>
              <w:pStyle w:val="7"/>
              <w:spacing w:before="89" w:line="188" w:lineRule="auto"/>
              <w:ind w:left="108"/>
            </w:pPr>
            <w:r>
              <w:rPr>
                <w:spacing w:val="-2"/>
              </w:rPr>
              <w:t>31</w:t>
            </w:r>
          </w:p>
        </w:tc>
        <w:tc>
          <w:tcPr>
            <w:tcW w:w="5181" w:type="dxa"/>
            <w:vAlign w:val="top"/>
          </w:tcPr>
          <w:p>
            <w:pPr>
              <w:pStyle w:val="7"/>
              <w:spacing w:before="65" w:line="227" w:lineRule="auto"/>
              <w:ind w:left="794"/>
            </w:pPr>
            <w:r>
              <w:rPr>
                <w:spacing w:val="3"/>
              </w:rPr>
              <w:t>全国大学生先进成图技术与产品信息建模创新大赛</w:t>
            </w:r>
          </w:p>
        </w:tc>
        <w:tc>
          <w:tcPr>
            <w:tcW w:w="3715" w:type="dxa"/>
            <w:vAlign w:val="top"/>
          </w:tcPr>
          <w:p>
            <w:pPr>
              <w:pStyle w:val="7"/>
              <w:spacing w:before="65" w:line="229" w:lineRule="auto"/>
              <w:ind w:left="34"/>
            </w:pPr>
            <w:r>
              <w:rPr>
                <w:spacing w:val="3"/>
              </w:rPr>
              <w:t>2024版目录新增（获奖自2023年3月22日起认定）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</w:trPr>
        <w:tc>
          <w:tcPr>
            <w:tcW w:w="382" w:type="dxa"/>
            <w:vAlign w:val="top"/>
          </w:tcPr>
          <w:p>
            <w:pPr>
              <w:pStyle w:val="7"/>
              <w:spacing w:before="90" w:line="187" w:lineRule="auto"/>
              <w:ind w:left="109"/>
            </w:pPr>
            <w:r>
              <w:t>40</w:t>
            </w:r>
          </w:p>
        </w:tc>
        <w:tc>
          <w:tcPr>
            <w:tcW w:w="376" w:type="dxa"/>
            <w:vAlign w:val="top"/>
          </w:tcPr>
          <w:p>
            <w:pPr>
              <w:pStyle w:val="7"/>
              <w:spacing w:before="89" w:line="188" w:lineRule="auto"/>
              <w:ind w:left="108"/>
            </w:pPr>
            <w:r>
              <w:rPr>
                <w:spacing w:val="-2"/>
              </w:rPr>
              <w:t>32</w:t>
            </w:r>
          </w:p>
        </w:tc>
        <w:tc>
          <w:tcPr>
            <w:tcW w:w="5181" w:type="dxa"/>
            <w:vAlign w:val="top"/>
          </w:tcPr>
          <w:p>
            <w:pPr>
              <w:pStyle w:val="7"/>
              <w:spacing w:before="65" w:line="227" w:lineRule="auto"/>
              <w:ind w:left="1531"/>
            </w:pPr>
            <w:r>
              <w:rPr>
                <w:spacing w:val="3"/>
              </w:rPr>
              <w:t>全国三维数字化创新设计大赛</w:t>
            </w:r>
          </w:p>
        </w:tc>
        <w:tc>
          <w:tcPr>
            <w:tcW w:w="3715" w:type="dxa"/>
            <w:vAlign w:val="top"/>
          </w:tcPr>
          <w:p>
            <w:pPr>
              <w:pStyle w:val="7"/>
              <w:spacing w:before="66" w:line="229" w:lineRule="auto"/>
              <w:ind w:left="34"/>
            </w:pPr>
            <w:r>
              <w:rPr>
                <w:spacing w:val="3"/>
              </w:rPr>
              <w:t>2024版目录新增（获奖自2023年3月22日起认定）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</w:trPr>
        <w:tc>
          <w:tcPr>
            <w:tcW w:w="382" w:type="dxa"/>
            <w:vAlign w:val="top"/>
          </w:tcPr>
          <w:p>
            <w:pPr>
              <w:pStyle w:val="7"/>
              <w:spacing w:before="92" w:line="186" w:lineRule="auto"/>
              <w:ind w:left="109"/>
            </w:pPr>
            <w:r>
              <w:t>41</w:t>
            </w:r>
          </w:p>
        </w:tc>
        <w:tc>
          <w:tcPr>
            <w:tcW w:w="376" w:type="dxa"/>
            <w:vAlign w:val="top"/>
          </w:tcPr>
          <w:p>
            <w:pPr>
              <w:pStyle w:val="7"/>
              <w:spacing w:before="90" w:line="188" w:lineRule="auto"/>
              <w:ind w:left="108"/>
            </w:pPr>
            <w:r>
              <w:rPr>
                <w:spacing w:val="-2"/>
              </w:rPr>
              <w:t>33</w:t>
            </w:r>
          </w:p>
        </w:tc>
        <w:tc>
          <w:tcPr>
            <w:tcW w:w="5181" w:type="dxa"/>
            <w:vAlign w:val="top"/>
          </w:tcPr>
          <w:p>
            <w:pPr>
              <w:pStyle w:val="7"/>
              <w:spacing w:before="66" w:line="228" w:lineRule="auto"/>
              <w:ind w:left="1383"/>
            </w:pPr>
            <w:r>
              <w:rPr>
                <w:spacing w:val="2"/>
              </w:rPr>
              <w:t>中国大学生服务外包创新创业大赛</w:t>
            </w:r>
          </w:p>
        </w:tc>
        <w:tc>
          <w:tcPr>
            <w:tcW w:w="3715" w:type="dxa"/>
            <w:vAlign w:val="top"/>
          </w:tcPr>
          <w:p>
            <w:pPr>
              <w:pStyle w:val="7"/>
              <w:spacing w:before="66" w:line="229" w:lineRule="auto"/>
              <w:ind w:left="34"/>
            </w:pPr>
            <w:r>
              <w:rPr>
                <w:spacing w:val="3"/>
              </w:rPr>
              <w:t>2024版目录新增（获奖自2023年3月22日起认定）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9" w:hRule="atLeast"/>
        </w:trPr>
        <w:tc>
          <w:tcPr>
            <w:tcW w:w="382" w:type="dxa"/>
            <w:vAlign w:val="top"/>
          </w:tcPr>
          <w:p>
            <w:pPr>
              <w:pStyle w:val="7"/>
              <w:spacing w:before="225" w:line="188" w:lineRule="auto"/>
              <w:ind w:left="109"/>
            </w:pPr>
            <w:r>
              <w:t>42</w:t>
            </w:r>
          </w:p>
        </w:tc>
        <w:tc>
          <w:tcPr>
            <w:tcW w:w="376" w:type="dxa"/>
            <w:vAlign w:val="top"/>
          </w:tcPr>
          <w:p>
            <w:pPr>
              <w:pStyle w:val="7"/>
              <w:spacing w:before="225" w:line="188" w:lineRule="auto"/>
              <w:ind w:left="108"/>
            </w:pPr>
            <w:r>
              <w:rPr>
                <w:spacing w:val="-2"/>
              </w:rPr>
              <w:t>34</w:t>
            </w:r>
          </w:p>
        </w:tc>
        <w:tc>
          <w:tcPr>
            <w:tcW w:w="5181" w:type="dxa"/>
            <w:vAlign w:val="top"/>
          </w:tcPr>
          <w:p>
            <w:pPr>
              <w:pStyle w:val="7"/>
              <w:spacing w:before="103" w:line="227" w:lineRule="auto"/>
              <w:ind w:left="625" w:right="78" w:hanging="514"/>
            </w:pPr>
            <w:r>
              <w:rPr>
                <w:spacing w:val="3"/>
              </w:rPr>
              <w:t>中国高校计算机大赛-①大数据挑战赛、②团体程序设计天梯赛、③移</w:t>
            </w:r>
            <w:r>
              <w:rPr>
                <w:spacing w:val="6"/>
              </w:rPr>
              <w:t xml:space="preserve"> </w:t>
            </w:r>
            <w:r>
              <w:rPr>
                <w:spacing w:val="3"/>
              </w:rPr>
              <w:t>动应用创新赛、④网络技术挑战赛、⑤人工智能创意赛</w:t>
            </w:r>
          </w:p>
        </w:tc>
        <w:tc>
          <w:tcPr>
            <w:tcW w:w="3715" w:type="dxa"/>
            <w:vAlign w:val="top"/>
          </w:tcPr>
          <w:p>
            <w:pPr>
              <w:pStyle w:val="7"/>
              <w:spacing w:before="201" w:line="229" w:lineRule="auto"/>
              <w:ind w:left="34"/>
            </w:pPr>
            <w:r>
              <w:rPr>
                <w:spacing w:val="3"/>
              </w:rPr>
              <w:t>2024版目录新增（获奖自2023年3月22日起认定）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</w:trPr>
        <w:tc>
          <w:tcPr>
            <w:tcW w:w="382" w:type="dxa"/>
            <w:vAlign w:val="top"/>
          </w:tcPr>
          <w:p>
            <w:pPr>
              <w:pStyle w:val="7"/>
              <w:spacing w:before="90" w:line="188" w:lineRule="auto"/>
              <w:ind w:left="109"/>
            </w:pPr>
            <w:r>
              <w:t>43</w:t>
            </w:r>
          </w:p>
        </w:tc>
        <w:tc>
          <w:tcPr>
            <w:tcW w:w="376" w:type="dxa"/>
            <w:vAlign w:val="top"/>
          </w:tcPr>
          <w:p>
            <w:pPr>
              <w:pStyle w:val="7"/>
              <w:spacing w:before="90" w:line="188" w:lineRule="auto"/>
              <w:ind w:left="108"/>
            </w:pPr>
            <w:r>
              <w:rPr>
                <w:spacing w:val="-2"/>
              </w:rPr>
              <w:t>35</w:t>
            </w:r>
          </w:p>
        </w:tc>
        <w:tc>
          <w:tcPr>
            <w:tcW w:w="5181" w:type="dxa"/>
            <w:vAlign w:val="top"/>
          </w:tcPr>
          <w:p>
            <w:pPr>
              <w:pStyle w:val="7"/>
              <w:spacing w:before="67" w:line="229" w:lineRule="auto"/>
              <w:ind w:left="1117"/>
            </w:pPr>
            <w:r>
              <w:rPr>
                <w:spacing w:val="3"/>
              </w:rPr>
              <w:t>蓝桥杯全国软件和信息技术专业人才大赛</w:t>
            </w:r>
          </w:p>
        </w:tc>
        <w:tc>
          <w:tcPr>
            <w:tcW w:w="3715" w:type="dxa"/>
            <w:vAlign w:val="top"/>
          </w:tcPr>
          <w:p>
            <w:pPr>
              <w:pStyle w:val="7"/>
              <w:spacing w:before="67" w:line="229" w:lineRule="auto"/>
              <w:ind w:left="34"/>
            </w:pPr>
            <w:r>
              <w:rPr>
                <w:spacing w:val="3"/>
              </w:rPr>
              <w:t>2024版目录新增（获奖自2023年3月22日起认定）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</w:trPr>
        <w:tc>
          <w:tcPr>
            <w:tcW w:w="382" w:type="dxa"/>
            <w:vAlign w:val="top"/>
          </w:tcPr>
          <w:p>
            <w:pPr>
              <w:pStyle w:val="7"/>
              <w:spacing w:before="93" w:line="186" w:lineRule="auto"/>
              <w:ind w:left="109"/>
            </w:pPr>
            <w:r>
              <w:t>44</w:t>
            </w:r>
          </w:p>
        </w:tc>
        <w:tc>
          <w:tcPr>
            <w:tcW w:w="376" w:type="dxa"/>
            <w:vAlign w:val="top"/>
          </w:tcPr>
          <w:p>
            <w:pPr>
              <w:pStyle w:val="7"/>
              <w:spacing w:before="91" w:line="188" w:lineRule="auto"/>
              <w:ind w:left="108"/>
            </w:pPr>
            <w:r>
              <w:rPr>
                <w:spacing w:val="-2"/>
              </w:rPr>
              <w:t>36</w:t>
            </w:r>
          </w:p>
        </w:tc>
        <w:tc>
          <w:tcPr>
            <w:tcW w:w="5181" w:type="dxa"/>
            <w:vAlign w:val="top"/>
          </w:tcPr>
          <w:p>
            <w:pPr>
              <w:pStyle w:val="7"/>
              <w:spacing w:before="67" w:line="227" w:lineRule="auto"/>
              <w:ind w:left="912"/>
            </w:pPr>
            <w:r>
              <w:rPr>
                <w:spacing w:val="3"/>
              </w:rPr>
              <w:t>米兰设计周-中国高校设计学科师生优秀作品展</w:t>
            </w:r>
          </w:p>
        </w:tc>
        <w:tc>
          <w:tcPr>
            <w:tcW w:w="3715" w:type="dxa"/>
            <w:vAlign w:val="top"/>
          </w:tcPr>
          <w:p>
            <w:pPr>
              <w:pStyle w:val="7"/>
              <w:spacing w:before="67" w:line="229" w:lineRule="auto"/>
              <w:ind w:left="34"/>
            </w:pPr>
            <w:r>
              <w:rPr>
                <w:spacing w:val="3"/>
              </w:rPr>
              <w:t>2024版目录新增（获奖自2023年3月22日起认定）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</w:trPr>
        <w:tc>
          <w:tcPr>
            <w:tcW w:w="382" w:type="dxa"/>
            <w:vAlign w:val="top"/>
          </w:tcPr>
          <w:p>
            <w:pPr>
              <w:pStyle w:val="7"/>
              <w:spacing w:before="93" w:line="186" w:lineRule="auto"/>
              <w:ind w:left="109"/>
            </w:pPr>
            <w:r>
              <w:t>45</w:t>
            </w:r>
          </w:p>
        </w:tc>
        <w:tc>
          <w:tcPr>
            <w:tcW w:w="376" w:type="dxa"/>
            <w:vAlign w:val="top"/>
          </w:tcPr>
          <w:p>
            <w:pPr>
              <w:pStyle w:val="7"/>
              <w:spacing w:before="91" w:line="188" w:lineRule="auto"/>
              <w:ind w:left="108"/>
            </w:pPr>
            <w:r>
              <w:rPr>
                <w:spacing w:val="-2"/>
              </w:rPr>
              <w:t>37</w:t>
            </w:r>
          </w:p>
        </w:tc>
        <w:tc>
          <w:tcPr>
            <w:tcW w:w="5181" w:type="dxa"/>
            <w:vAlign w:val="top"/>
          </w:tcPr>
          <w:p>
            <w:pPr>
              <w:pStyle w:val="7"/>
              <w:spacing w:before="68" w:line="228" w:lineRule="auto"/>
              <w:ind w:left="1696"/>
            </w:pPr>
            <w:r>
              <w:rPr>
                <w:spacing w:val="3"/>
              </w:rPr>
              <w:t>全国大学生地质技能大赛</w:t>
            </w:r>
          </w:p>
        </w:tc>
        <w:tc>
          <w:tcPr>
            <w:tcW w:w="3715" w:type="dxa"/>
            <w:vAlign w:val="top"/>
          </w:tcPr>
          <w:p>
            <w:pPr>
              <w:pStyle w:val="7"/>
              <w:spacing w:before="67" w:line="229" w:lineRule="auto"/>
              <w:ind w:left="34"/>
            </w:pPr>
            <w:r>
              <w:rPr>
                <w:spacing w:val="3"/>
              </w:rPr>
              <w:t>2024版目录新增（获奖自2023年3月22日起认定）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</w:trPr>
        <w:tc>
          <w:tcPr>
            <w:tcW w:w="382" w:type="dxa"/>
            <w:vAlign w:val="top"/>
          </w:tcPr>
          <w:p>
            <w:pPr>
              <w:pStyle w:val="7"/>
              <w:spacing w:before="93" w:line="186" w:lineRule="auto"/>
              <w:ind w:left="109"/>
            </w:pPr>
            <w:r>
              <w:t>46</w:t>
            </w:r>
          </w:p>
        </w:tc>
        <w:tc>
          <w:tcPr>
            <w:tcW w:w="376" w:type="dxa"/>
            <w:vAlign w:val="top"/>
          </w:tcPr>
          <w:p>
            <w:pPr>
              <w:pStyle w:val="7"/>
              <w:spacing w:before="92" w:line="188" w:lineRule="auto"/>
              <w:ind w:left="108"/>
            </w:pPr>
            <w:r>
              <w:rPr>
                <w:spacing w:val="-2"/>
              </w:rPr>
              <w:t>38</w:t>
            </w:r>
          </w:p>
        </w:tc>
        <w:tc>
          <w:tcPr>
            <w:tcW w:w="5181" w:type="dxa"/>
            <w:vAlign w:val="top"/>
          </w:tcPr>
          <w:p>
            <w:pPr>
              <w:pStyle w:val="7"/>
              <w:spacing w:before="68" w:line="228" w:lineRule="auto"/>
              <w:ind w:left="1368"/>
            </w:pPr>
            <w:r>
              <w:rPr>
                <w:spacing w:val="3"/>
              </w:rPr>
              <w:t>全国大学生集成电路创新创业大赛</w:t>
            </w:r>
          </w:p>
        </w:tc>
        <w:tc>
          <w:tcPr>
            <w:tcW w:w="3715" w:type="dxa"/>
            <w:vAlign w:val="top"/>
          </w:tcPr>
          <w:p>
            <w:pPr>
              <w:pStyle w:val="7"/>
              <w:spacing w:before="68" w:line="229" w:lineRule="auto"/>
              <w:ind w:left="34"/>
            </w:pPr>
            <w:r>
              <w:rPr>
                <w:spacing w:val="3"/>
              </w:rPr>
              <w:t>2024版目录新增（获奖自2023年3月22日起认定）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</w:trPr>
        <w:tc>
          <w:tcPr>
            <w:tcW w:w="382" w:type="dxa"/>
            <w:vAlign w:val="top"/>
          </w:tcPr>
          <w:p>
            <w:pPr>
              <w:pStyle w:val="7"/>
              <w:spacing w:before="94" w:line="186" w:lineRule="auto"/>
              <w:ind w:left="109"/>
            </w:pPr>
            <w:r>
              <w:t>47</w:t>
            </w:r>
          </w:p>
        </w:tc>
        <w:tc>
          <w:tcPr>
            <w:tcW w:w="376" w:type="dxa"/>
            <w:vAlign w:val="top"/>
          </w:tcPr>
          <w:p>
            <w:pPr>
              <w:pStyle w:val="7"/>
              <w:spacing w:before="92" w:line="188" w:lineRule="auto"/>
              <w:ind w:left="108"/>
            </w:pPr>
            <w:r>
              <w:rPr>
                <w:spacing w:val="-2"/>
              </w:rPr>
              <w:t>39</w:t>
            </w:r>
          </w:p>
        </w:tc>
        <w:tc>
          <w:tcPr>
            <w:tcW w:w="5181" w:type="dxa"/>
            <w:vAlign w:val="top"/>
          </w:tcPr>
          <w:p>
            <w:pPr>
              <w:pStyle w:val="7"/>
              <w:spacing w:before="68" w:line="228" w:lineRule="auto"/>
              <w:ind w:left="1696"/>
            </w:pPr>
            <w:r>
              <w:rPr>
                <w:spacing w:val="3"/>
              </w:rPr>
              <w:t>全国大学生金相技能大赛</w:t>
            </w:r>
          </w:p>
        </w:tc>
        <w:tc>
          <w:tcPr>
            <w:tcW w:w="3715" w:type="dxa"/>
            <w:vAlign w:val="top"/>
          </w:tcPr>
          <w:p>
            <w:pPr>
              <w:pStyle w:val="7"/>
              <w:spacing w:before="68" w:line="229" w:lineRule="auto"/>
              <w:ind w:left="34"/>
            </w:pPr>
            <w:r>
              <w:rPr>
                <w:spacing w:val="3"/>
              </w:rPr>
              <w:t>2024版目录新增（获奖自2023年3月22日起认定）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</w:trPr>
        <w:tc>
          <w:tcPr>
            <w:tcW w:w="382" w:type="dxa"/>
            <w:vAlign w:val="top"/>
          </w:tcPr>
          <w:p>
            <w:pPr>
              <w:pStyle w:val="7"/>
              <w:spacing w:before="94" w:line="186" w:lineRule="auto"/>
              <w:ind w:left="109"/>
            </w:pPr>
            <w:r>
              <w:t>48</w:t>
            </w:r>
          </w:p>
        </w:tc>
        <w:tc>
          <w:tcPr>
            <w:tcW w:w="376" w:type="dxa"/>
            <w:vAlign w:val="top"/>
          </w:tcPr>
          <w:p>
            <w:pPr>
              <w:pStyle w:val="7"/>
              <w:spacing w:before="93" w:line="187" w:lineRule="auto"/>
              <w:ind w:left="104"/>
            </w:pPr>
            <w:r>
              <w:t>40</w:t>
            </w:r>
          </w:p>
        </w:tc>
        <w:tc>
          <w:tcPr>
            <w:tcW w:w="5181" w:type="dxa"/>
            <w:vAlign w:val="top"/>
          </w:tcPr>
          <w:p>
            <w:pPr>
              <w:pStyle w:val="7"/>
              <w:spacing w:before="68" w:line="227" w:lineRule="auto"/>
              <w:ind w:left="1124"/>
            </w:pPr>
            <w:r>
              <w:rPr>
                <w:spacing w:val="-1"/>
              </w:rPr>
              <w:t>未来设计师</w:t>
            </w:r>
            <w:r>
              <w:rPr>
                <w:spacing w:val="-3"/>
              </w:rPr>
              <w:t xml:space="preserve"> </w:t>
            </w:r>
            <w:r>
              <w:rPr>
                <w:spacing w:val="-1"/>
              </w:rPr>
              <w:t>·全国高校数字艺术设计大赛</w:t>
            </w:r>
          </w:p>
        </w:tc>
        <w:tc>
          <w:tcPr>
            <w:tcW w:w="3715" w:type="dxa"/>
            <w:vAlign w:val="top"/>
          </w:tcPr>
          <w:p>
            <w:pPr>
              <w:pStyle w:val="7"/>
              <w:spacing w:before="69" w:line="229" w:lineRule="auto"/>
              <w:ind w:left="34"/>
            </w:pPr>
            <w:r>
              <w:rPr>
                <w:spacing w:val="3"/>
              </w:rPr>
              <w:t>2024版目录新增（获奖自2023年3月22日起认定）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</w:trPr>
        <w:tc>
          <w:tcPr>
            <w:tcW w:w="382" w:type="dxa"/>
            <w:vAlign w:val="top"/>
          </w:tcPr>
          <w:p>
            <w:pPr>
              <w:pStyle w:val="7"/>
              <w:spacing w:before="94" w:line="187" w:lineRule="auto"/>
              <w:ind w:left="109"/>
            </w:pPr>
            <w:r>
              <w:t>49</w:t>
            </w:r>
          </w:p>
        </w:tc>
        <w:tc>
          <w:tcPr>
            <w:tcW w:w="376" w:type="dxa"/>
            <w:vAlign w:val="top"/>
          </w:tcPr>
          <w:p>
            <w:pPr>
              <w:pStyle w:val="7"/>
              <w:spacing w:before="95" w:line="186" w:lineRule="auto"/>
              <w:ind w:left="104"/>
            </w:pPr>
            <w:r>
              <w:t>41</w:t>
            </w:r>
          </w:p>
        </w:tc>
        <w:tc>
          <w:tcPr>
            <w:tcW w:w="5181" w:type="dxa"/>
            <w:vAlign w:val="top"/>
          </w:tcPr>
          <w:p>
            <w:pPr>
              <w:pStyle w:val="7"/>
              <w:spacing w:before="69" w:line="228" w:lineRule="auto"/>
              <w:ind w:left="1383"/>
            </w:pPr>
            <w:r>
              <w:rPr>
                <w:spacing w:val="2"/>
              </w:rPr>
              <w:t>中国大学生机械工程创新创意大赛</w:t>
            </w:r>
          </w:p>
        </w:tc>
        <w:tc>
          <w:tcPr>
            <w:tcW w:w="3715" w:type="dxa"/>
            <w:vAlign w:val="top"/>
          </w:tcPr>
          <w:p>
            <w:pPr>
              <w:pStyle w:val="7"/>
              <w:spacing w:before="69" w:line="229" w:lineRule="auto"/>
              <w:ind w:left="34"/>
            </w:pPr>
            <w:r>
              <w:rPr>
                <w:spacing w:val="3"/>
              </w:rPr>
              <w:t>2024版目录新增（获奖自2023年3月22日起认定）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</w:trPr>
        <w:tc>
          <w:tcPr>
            <w:tcW w:w="382" w:type="dxa"/>
            <w:vAlign w:val="top"/>
          </w:tcPr>
          <w:p>
            <w:pPr>
              <w:pStyle w:val="7"/>
              <w:spacing w:before="94" w:line="187" w:lineRule="auto"/>
              <w:ind w:left="110"/>
            </w:pPr>
            <w:r>
              <w:t>50</w:t>
            </w:r>
          </w:p>
        </w:tc>
        <w:tc>
          <w:tcPr>
            <w:tcW w:w="376" w:type="dxa"/>
            <w:vAlign w:val="top"/>
          </w:tcPr>
          <w:p>
            <w:pPr>
              <w:pStyle w:val="7"/>
              <w:spacing w:before="93" w:line="188" w:lineRule="auto"/>
              <w:ind w:left="104"/>
            </w:pPr>
            <w:r>
              <w:t>42</w:t>
            </w:r>
          </w:p>
        </w:tc>
        <w:tc>
          <w:tcPr>
            <w:tcW w:w="5181" w:type="dxa"/>
            <w:vAlign w:val="top"/>
          </w:tcPr>
          <w:p>
            <w:pPr>
              <w:pStyle w:val="7"/>
              <w:spacing w:before="69" w:line="227" w:lineRule="auto"/>
              <w:ind w:left="930"/>
            </w:pPr>
            <w:r>
              <w:rPr>
                <w:spacing w:val="3"/>
              </w:rPr>
              <w:t>中国机器人大赛暨</w:t>
            </w:r>
            <w:r>
              <w:t>RoboCup</w:t>
            </w:r>
            <w:r>
              <w:rPr>
                <w:spacing w:val="3"/>
              </w:rPr>
              <w:t>机器人世界杯中国赛</w:t>
            </w:r>
          </w:p>
        </w:tc>
        <w:tc>
          <w:tcPr>
            <w:tcW w:w="3715" w:type="dxa"/>
            <w:vAlign w:val="top"/>
          </w:tcPr>
          <w:p>
            <w:pPr>
              <w:pStyle w:val="7"/>
              <w:spacing w:before="69" w:line="229" w:lineRule="auto"/>
              <w:ind w:left="34"/>
            </w:pPr>
            <w:r>
              <w:rPr>
                <w:spacing w:val="3"/>
              </w:rPr>
              <w:t>2024版目录新增（获奖自2023年3月22日起认定）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</w:trPr>
        <w:tc>
          <w:tcPr>
            <w:tcW w:w="382" w:type="dxa"/>
            <w:vAlign w:val="top"/>
          </w:tcPr>
          <w:p>
            <w:pPr>
              <w:pStyle w:val="7"/>
              <w:spacing w:before="95" w:line="186" w:lineRule="auto"/>
              <w:ind w:left="110"/>
            </w:pPr>
            <w:r>
              <w:t>51</w:t>
            </w:r>
          </w:p>
        </w:tc>
        <w:tc>
          <w:tcPr>
            <w:tcW w:w="376" w:type="dxa"/>
            <w:vAlign w:val="top"/>
          </w:tcPr>
          <w:p>
            <w:pPr>
              <w:pStyle w:val="7"/>
              <w:spacing w:before="94" w:line="188" w:lineRule="auto"/>
              <w:ind w:left="104"/>
            </w:pPr>
            <w:r>
              <w:t>43</w:t>
            </w:r>
          </w:p>
        </w:tc>
        <w:tc>
          <w:tcPr>
            <w:tcW w:w="5181" w:type="dxa"/>
            <w:vAlign w:val="top"/>
          </w:tcPr>
          <w:p>
            <w:pPr>
              <w:pStyle w:val="7"/>
              <w:spacing w:before="70" w:line="228" w:lineRule="auto"/>
              <w:ind w:left="1271"/>
            </w:pPr>
            <w:r>
              <w:rPr>
                <w:spacing w:val="1"/>
              </w:rPr>
              <w:t>“</w:t>
            </w:r>
            <w:r>
              <w:rPr>
                <w:spacing w:val="-49"/>
              </w:rPr>
              <w:t xml:space="preserve"> </w:t>
            </w:r>
            <w:r>
              <w:rPr>
                <w:spacing w:val="1"/>
              </w:rPr>
              <w:t>中国软件杯</w:t>
            </w:r>
            <w:r>
              <w:rPr>
                <w:spacing w:val="-58"/>
              </w:rPr>
              <w:t xml:space="preserve"> </w:t>
            </w:r>
            <w:r>
              <w:rPr>
                <w:spacing w:val="1"/>
              </w:rPr>
              <w:t>”大学生软件设计大赛</w:t>
            </w:r>
          </w:p>
        </w:tc>
        <w:tc>
          <w:tcPr>
            <w:tcW w:w="3715" w:type="dxa"/>
            <w:vAlign w:val="top"/>
          </w:tcPr>
          <w:p>
            <w:pPr>
              <w:pStyle w:val="7"/>
              <w:spacing w:before="70" w:line="229" w:lineRule="auto"/>
              <w:ind w:left="34"/>
            </w:pPr>
            <w:r>
              <w:rPr>
                <w:spacing w:val="3"/>
              </w:rPr>
              <w:t>2024版目录新增（获奖自2023年3月22日起认定）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</w:trPr>
        <w:tc>
          <w:tcPr>
            <w:tcW w:w="382" w:type="dxa"/>
            <w:vAlign w:val="top"/>
          </w:tcPr>
          <w:p>
            <w:pPr>
              <w:pStyle w:val="7"/>
              <w:spacing w:before="94" w:line="188" w:lineRule="auto"/>
              <w:ind w:left="110"/>
            </w:pPr>
            <w:r>
              <w:t>52</w:t>
            </w:r>
          </w:p>
        </w:tc>
        <w:tc>
          <w:tcPr>
            <w:tcW w:w="376" w:type="dxa"/>
            <w:vAlign w:val="top"/>
          </w:tcPr>
          <w:p>
            <w:pPr>
              <w:pStyle w:val="7"/>
              <w:spacing w:before="96" w:line="186" w:lineRule="auto"/>
              <w:ind w:left="104"/>
            </w:pPr>
            <w:r>
              <w:t>44</w:t>
            </w:r>
          </w:p>
        </w:tc>
        <w:tc>
          <w:tcPr>
            <w:tcW w:w="5181" w:type="dxa"/>
            <w:vAlign w:val="top"/>
          </w:tcPr>
          <w:p>
            <w:pPr>
              <w:pStyle w:val="7"/>
              <w:spacing w:before="70" w:line="229" w:lineRule="auto"/>
              <w:ind w:left="1957"/>
            </w:pPr>
            <w:r>
              <w:t>中美青年创客大赛</w:t>
            </w:r>
          </w:p>
        </w:tc>
        <w:tc>
          <w:tcPr>
            <w:tcW w:w="3715" w:type="dxa"/>
            <w:vAlign w:val="top"/>
          </w:tcPr>
          <w:p>
            <w:pPr>
              <w:pStyle w:val="7"/>
              <w:spacing w:before="70" w:line="229" w:lineRule="auto"/>
              <w:ind w:left="34"/>
            </w:pPr>
            <w:r>
              <w:rPr>
                <w:spacing w:val="3"/>
              </w:rPr>
              <w:t>2024版目录新增（获奖自2023年3月22日起认定）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1" w:hRule="atLeast"/>
        </w:trPr>
        <w:tc>
          <w:tcPr>
            <w:tcW w:w="382" w:type="dxa"/>
            <w:vAlign w:val="top"/>
          </w:tcPr>
          <w:p>
            <w:pPr>
              <w:pStyle w:val="7"/>
              <w:spacing w:before="94" w:line="188" w:lineRule="auto"/>
              <w:ind w:left="110"/>
            </w:pPr>
            <w:r>
              <w:t>53</w:t>
            </w:r>
          </w:p>
        </w:tc>
        <w:tc>
          <w:tcPr>
            <w:tcW w:w="376" w:type="dxa"/>
            <w:vAlign w:val="top"/>
          </w:tcPr>
          <w:p>
            <w:pPr>
              <w:pStyle w:val="7"/>
              <w:spacing w:before="96" w:line="186" w:lineRule="auto"/>
              <w:ind w:left="104"/>
            </w:pPr>
            <w:r>
              <w:t>45</w:t>
            </w:r>
          </w:p>
        </w:tc>
        <w:tc>
          <w:tcPr>
            <w:tcW w:w="5181" w:type="dxa"/>
            <w:vAlign w:val="top"/>
          </w:tcPr>
          <w:p>
            <w:pPr>
              <w:pStyle w:val="7"/>
              <w:spacing w:before="71" w:line="229" w:lineRule="auto"/>
              <w:ind w:left="1362"/>
            </w:pPr>
            <w:r>
              <w:rPr>
                <w:spacing w:val="4"/>
              </w:rPr>
              <w:t>睿抗机器人开发者大赛（</w:t>
            </w:r>
            <w:r>
              <w:t>RAICOM</w:t>
            </w:r>
            <w:r>
              <w:rPr>
                <w:spacing w:val="4"/>
              </w:rPr>
              <w:t>）</w:t>
            </w:r>
          </w:p>
        </w:tc>
        <w:tc>
          <w:tcPr>
            <w:tcW w:w="3715" w:type="dxa"/>
            <w:vAlign w:val="top"/>
          </w:tcPr>
          <w:p>
            <w:pPr>
              <w:pStyle w:val="7"/>
              <w:spacing w:before="71" w:line="229" w:lineRule="auto"/>
              <w:ind w:left="34"/>
            </w:pPr>
            <w:r>
              <w:rPr>
                <w:spacing w:val="3"/>
              </w:rPr>
              <w:t>2024版目录新增（获奖自2023年3月22日起认定）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</w:trPr>
        <w:tc>
          <w:tcPr>
            <w:tcW w:w="382" w:type="dxa"/>
            <w:vAlign w:val="top"/>
          </w:tcPr>
          <w:p>
            <w:pPr>
              <w:pStyle w:val="7"/>
              <w:spacing w:before="96" w:line="186" w:lineRule="auto"/>
              <w:ind w:left="110"/>
            </w:pPr>
            <w:r>
              <w:t>54</w:t>
            </w:r>
          </w:p>
        </w:tc>
        <w:tc>
          <w:tcPr>
            <w:tcW w:w="376" w:type="dxa"/>
            <w:vAlign w:val="top"/>
          </w:tcPr>
          <w:p>
            <w:pPr>
              <w:pStyle w:val="7"/>
              <w:spacing w:before="96" w:line="186" w:lineRule="auto"/>
              <w:ind w:left="104"/>
            </w:pPr>
            <w:r>
              <w:t>46</w:t>
            </w:r>
          </w:p>
        </w:tc>
        <w:tc>
          <w:tcPr>
            <w:tcW w:w="5181" w:type="dxa"/>
            <w:vAlign w:val="top"/>
          </w:tcPr>
          <w:p>
            <w:pPr>
              <w:pStyle w:val="7"/>
              <w:spacing w:before="70" w:line="228" w:lineRule="auto"/>
              <w:ind w:left="2151"/>
            </w:pPr>
            <w:r>
              <w:rPr>
                <w:spacing w:val="1"/>
              </w:rPr>
              <w:t>华为</w:t>
            </w:r>
            <w:r>
              <w:t>ICT</w:t>
            </w:r>
            <w:r>
              <w:rPr>
                <w:spacing w:val="1"/>
              </w:rPr>
              <w:t>大赛</w:t>
            </w:r>
          </w:p>
        </w:tc>
        <w:tc>
          <w:tcPr>
            <w:tcW w:w="3715" w:type="dxa"/>
            <w:vAlign w:val="top"/>
          </w:tcPr>
          <w:p>
            <w:pPr>
              <w:pStyle w:val="7"/>
              <w:spacing w:before="70" w:line="229" w:lineRule="auto"/>
              <w:ind w:left="34"/>
            </w:pPr>
            <w:r>
              <w:rPr>
                <w:spacing w:val="3"/>
              </w:rPr>
              <w:t>2024版目录新增（获奖自2023年3月22日起认定）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1" w:hRule="atLeast"/>
        </w:trPr>
        <w:tc>
          <w:tcPr>
            <w:tcW w:w="382" w:type="dxa"/>
            <w:vAlign w:val="top"/>
          </w:tcPr>
          <w:p>
            <w:pPr>
              <w:pStyle w:val="7"/>
              <w:spacing w:before="98" w:line="184" w:lineRule="auto"/>
              <w:ind w:left="110"/>
            </w:pPr>
            <w:r>
              <w:t>55</w:t>
            </w:r>
          </w:p>
        </w:tc>
        <w:tc>
          <w:tcPr>
            <w:tcW w:w="376" w:type="dxa"/>
            <w:vAlign w:val="top"/>
          </w:tcPr>
          <w:p>
            <w:pPr>
              <w:pStyle w:val="7"/>
              <w:spacing w:before="96" w:line="186" w:lineRule="auto"/>
              <w:ind w:left="104"/>
            </w:pPr>
            <w:r>
              <w:t>47</w:t>
            </w:r>
          </w:p>
        </w:tc>
        <w:tc>
          <w:tcPr>
            <w:tcW w:w="5181" w:type="dxa"/>
            <w:vAlign w:val="top"/>
          </w:tcPr>
          <w:p>
            <w:pPr>
              <w:pStyle w:val="7"/>
              <w:spacing w:before="70" w:line="227" w:lineRule="auto"/>
              <w:ind w:left="1202"/>
            </w:pPr>
            <w:r>
              <w:rPr>
                <w:spacing w:val="3"/>
              </w:rPr>
              <w:t>全国大学生嵌入式芯片与系统设计竞赛</w:t>
            </w:r>
          </w:p>
        </w:tc>
        <w:tc>
          <w:tcPr>
            <w:tcW w:w="3715" w:type="dxa"/>
            <w:vAlign w:val="top"/>
          </w:tcPr>
          <w:p>
            <w:pPr>
              <w:pStyle w:val="7"/>
              <w:spacing w:before="70" w:line="229" w:lineRule="auto"/>
              <w:ind w:left="34"/>
            </w:pPr>
            <w:r>
              <w:rPr>
                <w:spacing w:val="3"/>
              </w:rPr>
              <w:t>2024版目录新增（获奖自2023年3月22日起认定）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1" w:hRule="atLeast"/>
        </w:trPr>
        <w:tc>
          <w:tcPr>
            <w:tcW w:w="382" w:type="dxa"/>
            <w:vAlign w:val="top"/>
          </w:tcPr>
          <w:p>
            <w:pPr>
              <w:pStyle w:val="7"/>
              <w:spacing w:before="95" w:line="186" w:lineRule="auto"/>
              <w:ind w:left="110"/>
            </w:pPr>
            <w:r>
              <w:t>56</w:t>
            </w:r>
          </w:p>
        </w:tc>
        <w:tc>
          <w:tcPr>
            <w:tcW w:w="376" w:type="dxa"/>
            <w:vAlign w:val="top"/>
          </w:tcPr>
          <w:p>
            <w:pPr>
              <w:pStyle w:val="7"/>
              <w:spacing w:before="95" w:line="186" w:lineRule="auto"/>
              <w:ind w:left="104"/>
            </w:pPr>
            <w:r>
              <w:t>48</w:t>
            </w:r>
          </w:p>
        </w:tc>
        <w:tc>
          <w:tcPr>
            <w:tcW w:w="5181" w:type="dxa"/>
            <w:vAlign w:val="top"/>
          </w:tcPr>
          <w:p>
            <w:pPr>
              <w:pStyle w:val="7"/>
              <w:spacing w:before="70" w:line="228" w:lineRule="auto"/>
              <w:ind w:left="1324"/>
            </w:pPr>
            <w:r>
              <w:rPr>
                <w:spacing w:val="3"/>
              </w:rPr>
              <w:t>全国大学生生命科学竞赛（</w:t>
            </w:r>
            <w:r>
              <w:t>CULSC</w:t>
            </w:r>
            <w:r>
              <w:rPr>
                <w:spacing w:val="3"/>
              </w:rPr>
              <w:t>）</w:t>
            </w:r>
          </w:p>
        </w:tc>
        <w:tc>
          <w:tcPr>
            <w:tcW w:w="3715" w:type="dxa"/>
            <w:vAlign w:val="top"/>
          </w:tcPr>
          <w:p>
            <w:pPr>
              <w:pStyle w:val="7"/>
              <w:spacing w:before="70" w:line="229" w:lineRule="auto"/>
              <w:ind w:left="34"/>
            </w:pPr>
            <w:r>
              <w:rPr>
                <w:spacing w:val="3"/>
              </w:rPr>
              <w:t>2024版目录新增（获奖自2023年3月22日起认定）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</w:trPr>
        <w:tc>
          <w:tcPr>
            <w:tcW w:w="382" w:type="dxa"/>
            <w:vAlign w:val="top"/>
          </w:tcPr>
          <w:p>
            <w:pPr>
              <w:pStyle w:val="7"/>
              <w:spacing w:before="96" w:line="184" w:lineRule="auto"/>
              <w:ind w:left="110"/>
            </w:pPr>
            <w:r>
              <w:t>57</w:t>
            </w:r>
          </w:p>
        </w:tc>
        <w:tc>
          <w:tcPr>
            <w:tcW w:w="376" w:type="dxa"/>
            <w:vAlign w:val="top"/>
          </w:tcPr>
          <w:p>
            <w:pPr>
              <w:pStyle w:val="7"/>
              <w:spacing w:before="94" w:line="187" w:lineRule="auto"/>
              <w:ind w:left="104"/>
            </w:pPr>
            <w:r>
              <w:t>49</w:t>
            </w:r>
          </w:p>
        </w:tc>
        <w:tc>
          <w:tcPr>
            <w:tcW w:w="5181" w:type="dxa"/>
            <w:vAlign w:val="top"/>
          </w:tcPr>
          <w:p>
            <w:pPr>
              <w:pStyle w:val="7"/>
              <w:spacing w:before="69" w:line="228" w:lineRule="auto"/>
              <w:ind w:left="1696"/>
            </w:pPr>
            <w:r>
              <w:rPr>
                <w:spacing w:val="3"/>
              </w:rPr>
              <w:t>全国大学生物理实验竞赛</w:t>
            </w:r>
          </w:p>
        </w:tc>
        <w:tc>
          <w:tcPr>
            <w:tcW w:w="3715" w:type="dxa"/>
            <w:vAlign w:val="top"/>
          </w:tcPr>
          <w:p>
            <w:pPr>
              <w:pStyle w:val="7"/>
              <w:spacing w:before="69" w:line="229" w:lineRule="auto"/>
              <w:ind w:left="34"/>
            </w:pPr>
            <w:r>
              <w:rPr>
                <w:spacing w:val="3"/>
              </w:rPr>
              <w:t>2024版目录新增（获奖自2023年3月22日起认定）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1" w:hRule="atLeast"/>
        </w:trPr>
        <w:tc>
          <w:tcPr>
            <w:tcW w:w="382" w:type="dxa"/>
            <w:vAlign w:val="top"/>
          </w:tcPr>
          <w:p>
            <w:pPr>
              <w:pStyle w:val="7"/>
              <w:spacing w:before="95" w:line="186" w:lineRule="auto"/>
              <w:ind w:left="110"/>
            </w:pPr>
            <w:r>
              <w:t>58</w:t>
            </w:r>
          </w:p>
        </w:tc>
        <w:tc>
          <w:tcPr>
            <w:tcW w:w="376" w:type="dxa"/>
            <w:vAlign w:val="top"/>
          </w:tcPr>
          <w:p>
            <w:pPr>
              <w:pStyle w:val="7"/>
              <w:spacing w:before="94" w:line="187" w:lineRule="auto"/>
              <w:ind w:left="105"/>
            </w:pPr>
            <w:r>
              <w:t>50</w:t>
            </w:r>
          </w:p>
        </w:tc>
        <w:tc>
          <w:tcPr>
            <w:tcW w:w="5181" w:type="dxa"/>
            <w:vAlign w:val="top"/>
          </w:tcPr>
          <w:p>
            <w:pPr>
              <w:pStyle w:val="7"/>
              <w:spacing w:before="70" w:line="229" w:lineRule="auto"/>
              <w:ind w:left="1490"/>
            </w:pPr>
            <w:r>
              <w:rPr>
                <w:spacing w:val="3"/>
              </w:rPr>
              <w:t>全国高校</w:t>
            </w:r>
            <w:r>
              <w:t>BIM</w:t>
            </w:r>
            <w:r>
              <w:rPr>
                <w:spacing w:val="3"/>
              </w:rPr>
              <w:t>毕业设计创新大赛</w:t>
            </w:r>
          </w:p>
        </w:tc>
        <w:tc>
          <w:tcPr>
            <w:tcW w:w="3715" w:type="dxa"/>
            <w:vAlign w:val="top"/>
          </w:tcPr>
          <w:p>
            <w:pPr>
              <w:pStyle w:val="7"/>
              <w:spacing w:before="70" w:line="229" w:lineRule="auto"/>
              <w:ind w:left="34"/>
            </w:pPr>
            <w:r>
              <w:rPr>
                <w:spacing w:val="3"/>
              </w:rPr>
              <w:t>2024版目录新增（获奖自2023年3月22日起认定）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9" w:hRule="atLeast"/>
        </w:trPr>
        <w:tc>
          <w:tcPr>
            <w:tcW w:w="382" w:type="dxa"/>
            <w:vAlign w:val="top"/>
          </w:tcPr>
          <w:p>
            <w:pPr>
              <w:pStyle w:val="7"/>
              <w:spacing w:before="257" w:line="187" w:lineRule="auto"/>
              <w:ind w:left="110"/>
            </w:pPr>
            <w:r>
              <w:t>59</w:t>
            </w:r>
          </w:p>
        </w:tc>
        <w:tc>
          <w:tcPr>
            <w:tcW w:w="376" w:type="dxa"/>
            <w:vAlign w:val="top"/>
          </w:tcPr>
          <w:p>
            <w:pPr>
              <w:pStyle w:val="7"/>
              <w:spacing w:before="258" w:line="186" w:lineRule="auto"/>
              <w:ind w:left="105"/>
            </w:pPr>
            <w:r>
              <w:t>51</w:t>
            </w:r>
          </w:p>
        </w:tc>
        <w:tc>
          <w:tcPr>
            <w:tcW w:w="5181" w:type="dxa"/>
            <w:vAlign w:val="top"/>
          </w:tcPr>
          <w:p>
            <w:pPr>
              <w:pStyle w:val="7"/>
              <w:spacing w:before="134" w:line="227" w:lineRule="auto"/>
              <w:ind w:left="55" w:right="37" w:firstLine="40"/>
            </w:pPr>
            <w:r>
              <w:rPr>
                <w:spacing w:val="4"/>
              </w:rPr>
              <w:t>全国高校商业精英挑战赛-①品牌策划竞赛、②会</w:t>
            </w:r>
            <w:r>
              <w:rPr>
                <w:spacing w:val="3"/>
              </w:rPr>
              <w:t>展专业创新创业实践</w:t>
            </w:r>
            <w:r>
              <w:t xml:space="preserve"> </w:t>
            </w:r>
            <w:r>
              <w:rPr>
                <w:spacing w:val="4"/>
              </w:rPr>
              <w:t>竞赛、③国际贸易竞赛、④创新创业竞赛、⑤会计与</w:t>
            </w:r>
            <w:r>
              <w:rPr>
                <w:spacing w:val="3"/>
              </w:rPr>
              <w:t>商业管理案例竞赛</w:t>
            </w:r>
          </w:p>
        </w:tc>
        <w:tc>
          <w:tcPr>
            <w:tcW w:w="3715" w:type="dxa"/>
            <w:vAlign w:val="top"/>
          </w:tcPr>
          <w:p>
            <w:pPr>
              <w:pStyle w:val="7"/>
              <w:spacing w:before="232" w:line="229" w:lineRule="auto"/>
              <w:ind w:left="34"/>
            </w:pPr>
            <w:r>
              <w:rPr>
                <w:spacing w:val="3"/>
              </w:rPr>
              <w:t>2024版目录新增（获奖自2023年3月22日起认定）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</w:trPr>
        <w:tc>
          <w:tcPr>
            <w:tcW w:w="382" w:type="dxa"/>
            <w:vAlign w:val="top"/>
          </w:tcPr>
          <w:p>
            <w:pPr>
              <w:pStyle w:val="7"/>
              <w:spacing w:before="94" w:line="187" w:lineRule="auto"/>
              <w:ind w:left="113"/>
            </w:pPr>
            <w:r>
              <w:rPr>
                <w:spacing w:val="-2"/>
              </w:rPr>
              <w:t>60</w:t>
            </w:r>
          </w:p>
        </w:tc>
        <w:tc>
          <w:tcPr>
            <w:tcW w:w="376" w:type="dxa"/>
            <w:vAlign w:val="top"/>
          </w:tcPr>
          <w:p>
            <w:pPr>
              <w:pStyle w:val="7"/>
              <w:spacing w:before="93" w:line="188" w:lineRule="auto"/>
              <w:ind w:left="105"/>
            </w:pPr>
            <w:r>
              <w:t>52</w:t>
            </w:r>
          </w:p>
        </w:tc>
        <w:tc>
          <w:tcPr>
            <w:tcW w:w="5181" w:type="dxa"/>
            <w:vAlign w:val="top"/>
          </w:tcPr>
          <w:p>
            <w:pPr>
              <w:pStyle w:val="7"/>
              <w:spacing w:before="69" w:line="228" w:lineRule="auto"/>
              <w:ind w:left="1106"/>
            </w:pPr>
            <w:r>
              <w:rPr>
                <w:spacing w:val="3"/>
              </w:rPr>
              <w:t>“学创杯</w:t>
            </w:r>
            <w:r>
              <w:rPr>
                <w:spacing w:val="-56"/>
              </w:rPr>
              <w:t xml:space="preserve"> </w:t>
            </w:r>
            <w:r>
              <w:rPr>
                <w:spacing w:val="3"/>
              </w:rPr>
              <w:t>”全国大学生创业综合模拟大赛</w:t>
            </w:r>
          </w:p>
        </w:tc>
        <w:tc>
          <w:tcPr>
            <w:tcW w:w="3715" w:type="dxa"/>
            <w:vAlign w:val="top"/>
          </w:tcPr>
          <w:p>
            <w:pPr>
              <w:pStyle w:val="7"/>
              <w:spacing w:before="69" w:line="229" w:lineRule="auto"/>
              <w:ind w:left="34"/>
            </w:pPr>
            <w:r>
              <w:rPr>
                <w:spacing w:val="3"/>
              </w:rPr>
              <w:t>2024版目录新增（获奖自2023年3月22日起认定）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1" w:hRule="atLeast"/>
        </w:trPr>
        <w:tc>
          <w:tcPr>
            <w:tcW w:w="382" w:type="dxa"/>
            <w:vAlign w:val="top"/>
          </w:tcPr>
          <w:p>
            <w:pPr>
              <w:pStyle w:val="7"/>
              <w:spacing w:before="95" w:line="186" w:lineRule="auto"/>
              <w:ind w:left="113"/>
            </w:pPr>
            <w:r>
              <w:rPr>
                <w:spacing w:val="-2"/>
              </w:rPr>
              <w:t>61</w:t>
            </w:r>
          </w:p>
        </w:tc>
        <w:tc>
          <w:tcPr>
            <w:tcW w:w="376" w:type="dxa"/>
            <w:vAlign w:val="top"/>
          </w:tcPr>
          <w:p>
            <w:pPr>
              <w:pStyle w:val="7"/>
              <w:spacing w:before="93" w:line="188" w:lineRule="auto"/>
              <w:ind w:left="105"/>
            </w:pPr>
            <w:r>
              <w:t>53</w:t>
            </w:r>
          </w:p>
        </w:tc>
        <w:tc>
          <w:tcPr>
            <w:tcW w:w="5181" w:type="dxa"/>
            <w:vAlign w:val="top"/>
          </w:tcPr>
          <w:p>
            <w:pPr>
              <w:pStyle w:val="7"/>
              <w:spacing w:before="70" w:line="227" w:lineRule="auto"/>
              <w:ind w:left="1547"/>
            </w:pPr>
            <w:r>
              <w:rPr>
                <w:spacing w:val="2"/>
              </w:rPr>
              <w:t>中国高校智能机器人创意大赛</w:t>
            </w:r>
          </w:p>
        </w:tc>
        <w:tc>
          <w:tcPr>
            <w:tcW w:w="3715" w:type="dxa"/>
            <w:vAlign w:val="top"/>
          </w:tcPr>
          <w:p>
            <w:pPr>
              <w:pStyle w:val="7"/>
              <w:spacing w:before="70" w:line="229" w:lineRule="auto"/>
              <w:ind w:left="34"/>
            </w:pPr>
            <w:r>
              <w:rPr>
                <w:spacing w:val="3"/>
              </w:rPr>
              <w:t>2024版目录新增（获奖自2023年3月22日起认定）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</w:trPr>
        <w:tc>
          <w:tcPr>
            <w:tcW w:w="382" w:type="dxa"/>
            <w:vAlign w:val="top"/>
          </w:tcPr>
          <w:p>
            <w:pPr>
              <w:pStyle w:val="7"/>
              <w:spacing w:before="93" w:line="188" w:lineRule="auto"/>
              <w:ind w:left="113"/>
            </w:pPr>
            <w:r>
              <w:rPr>
                <w:spacing w:val="-2"/>
              </w:rPr>
              <w:t>62</w:t>
            </w:r>
          </w:p>
        </w:tc>
        <w:tc>
          <w:tcPr>
            <w:tcW w:w="376" w:type="dxa"/>
            <w:vAlign w:val="top"/>
          </w:tcPr>
          <w:p>
            <w:pPr>
              <w:pStyle w:val="7"/>
              <w:spacing w:before="95" w:line="186" w:lineRule="auto"/>
              <w:ind w:left="105"/>
            </w:pPr>
            <w:r>
              <w:t>54</w:t>
            </w:r>
          </w:p>
        </w:tc>
        <w:tc>
          <w:tcPr>
            <w:tcW w:w="5181" w:type="dxa"/>
            <w:vAlign w:val="top"/>
          </w:tcPr>
          <w:p>
            <w:pPr>
              <w:pStyle w:val="7"/>
              <w:spacing w:before="70" w:line="227" w:lineRule="auto"/>
              <w:ind w:left="1631"/>
            </w:pPr>
            <w:r>
              <w:rPr>
                <w:spacing w:val="1"/>
              </w:rPr>
              <w:t>中国机器人及人工智能大赛</w:t>
            </w:r>
          </w:p>
        </w:tc>
        <w:tc>
          <w:tcPr>
            <w:tcW w:w="3715" w:type="dxa"/>
            <w:vAlign w:val="top"/>
          </w:tcPr>
          <w:p>
            <w:pPr>
              <w:pStyle w:val="7"/>
              <w:spacing w:before="69" w:line="229" w:lineRule="auto"/>
              <w:ind w:left="34"/>
            </w:pPr>
            <w:r>
              <w:rPr>
                <w:spacing w:val="3"/>
              </w:rPr>
              <w:t>2024版目录新增（获奖自2023年3月22日起认定）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</w:trPr>
        <w:tc>
          <w:tcPr>
            <w:tcW w:w="382" w:type="dxa"/>
            <w:vAlign w:val="top"/>
          </w:tcPr>
          <w:p>
            <w:pPr>
              <w:pStyle w:val="7"/>
              <w:spacing w:before="93" w:line="188" w:lineRule="auto"/>
              <w:ind w:left="113"/>
            </w:pPr>
            <w:r>
              <w:rPr>
                <w:spacing w:val="-2"/>
              </w:rPr>
              <w:t>63</w:t>
            </w:r>
          </w:p>
        </w:tc>
        <w:tc>
          <w:tcPr>
            <w:tcW w:w="376" w:type="dxa"/>
            <w:vAlign w:val="top"/>
          </w:tcPr>
          <w:p>
            <w:pPr>
              <w:pStyle w:val="7"/>
              <w:spacing w:before="97" w:line="184" w:lineRule="auto"/>
              <w:ind w:left="105"/>
            </w:pPr>
            <w:r>
              <w:t>55</w:t>
            </w:r>
          </w:p>
        </w:tc>
        <w:tc>
          <w:tcPr>
            <w:tcW w:w="5181" w:type="dxa"/>
            <w:vAlign w:val="top"/>
          </w:tcPr>
          <w:p>
            <w:pPr>
              <w:pStyle w:val="7"/>
              <w:spacing w:before="70" w:line="227" w:lineRule="auto"/>
              <w:ind w:left="1435"/>
            </w:pPr>
            <w:r>
              <w:rPr>
                <w:spacing w:val="2"/>
              </w:rPr>
              <w:t>“21世纪杯</w:t>
            </w:r>
            <w:r>
              <w:rPr>
                <w:spacing w:val="-48"/>
              </w:rPr>
              <w:t xml:space="preserve"> </w:t>
            </w:r>
            <w:r>
              <w:rPr>
                <w:spacing w:val="2"/>
              </w:rPr>
              <w:t>”全国英语演讲比赛</w:t>
            </w:r>
          </w:p>
        </w:tc>
        <w:tc>
          <w:tcPr>
            <w:tcW w:w="3715" w:type="dxa"/>
            <w:vAlign w:val="top"/>
          </w:tcPr>
          <w:p>
            <w:pPr>
              <w:pStyle w:val="7"/>
              <w:spacing w:before="69" w:line="229" w:lineRule="auto"/>
              <w:ind w:left="34"/>
            </w:pPr>
            <w:r>
              <w:rPr>
                <w:spacing w:val="3"/>
              </w:rPr>
              <w:t>2024版目录新增（获奖自2023年3月22日起认定）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1" w:hRule="atLeast"/>
        </w:trPr>
        <w:tc>
          <w:tcPr>
            <w:tcW w:w="382" w:type="dxa"/>
            <w:vAlign w:val="top"/>
          </w:tcPr>
          <w:p>
            <w:pPr>
              <w:pStyle w:val="7"/>
              <w:spacing w:before="95" w:line="186" w:lineRule="auto"/>
              <w:ind w:left="113"/>
            </w:pPr>
            <w:r>
              <w:rPr>
                <w:spacing w:val="-2"/>
              </w:rPr>
              <w:t>64</w:t>
            </w:r>
          </w:p>
        </w:tc>
        <w:tc>
          <w:tcPr>
            <w:tcW w:w="376" w:type="dxa"/>
            <w:vAlign w:val="top"/>
          </w:tcPr>
          <w:p>
            <w:pPr>
              <w:pStyle w:val="7"/>
              <w:spacing w:before="95" w:line="186" w:lineRule="auto"/>
              <w:ind w:left="105"/>
            </w:pPr>
            <w:r>
              <w:t>56</w:t>
            </w:r>
          </w:p>
        </w:tc>
        <w:tc>
          <w:tcPr>
            <w:tcW w:w="5181" w:type="dxa"/>
            <w:vAlign w:val="top"/>
          </w:tcPr>
          <w:p>
            <w:pPr>
              <w:pStyle w:val="7"/>
              <w:spacing w:before="70" w:line="228" w:lineRule="auto"/>
              <w:ind w:left="1715"/>
            </w:pPr>
            <w:r>
              <w:t>iCAN</w:t>
            </w:r>
            <w:r>
              <w:rPr>
                <w:spacing w:val="1"/>
              </w:rPr>
              <w:t>大学生创新创业大赛</w:t>
            </w:r>
          </w:p>
        </w:tc>
        <w:tc>
          <w:tcPr>
            <w:tcW w:w="3715" w:type="dxa"/>
            <w:vAlign w:val="top"/>
          </w:tcPr>
          <w:p>
            <w:pPr>
              <w:pStyle w:val="7"/>
              <w:spacing w:before="70" w:line="229" w:lineRule="auto"/>
              <w:ind w:left="34"/>
            </w:pPr>
            <w:r>
              <w:rPr>
                <w:spacing w:val="3"/>
              </w:rPr>
              <w:t>2024版目录新增（获奖自2023年3月22日起认定）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</w:trPr>
        <w:tc>
          <w:tcPr>
            <w:tcW w:w="382" w:type="dxa"/>
            <w:vAlign w:val="top"/>
          </w:tcPr>
          <w:p>
            <w:pPr>
              <w:pStyle w:val="7"/>
              <w:spacing w:before="95" w:line="186" w:lineRule="auto"/>
              <w:ind w:left="113"/>
            </w:pPr>
            <w:r>
              <w:rPr>
                <w:spacing w:val="-2"/>
              </w:rPr>
              <w:t>65</w:t>
            </w:r>
          </w:p>
        </w:tc>
        <w:tc>
          <w:tcPr>
            <w:tcW w:w="376" w:type="dxa"/>
            <w:vAlign w:val="top"/>
          </w:tcPr>
          <w:p>
            <w:pPr>
              <w:pStyle w:val="7"/>
              <w:spacing w:before="96" w:line="184" w:lineRule="auto"/>
              <w:ind w:left="105"/>
            </w:pPr>
            <w:r>
              <w:t>57</w:t>
            </w:r>
          </w:p>
        </w:tc>
        <w:tc>
          <w:tcPr>
            <w:tcW w:w="5181" w:type="dxa"/>
            <w:vAlign w:val="top"/>
          </w:tcPr>
          <w:p>
            <w:pPr>
              <w:pStyle w:val="7"/>
              <w:spacing w:before="69" w:line="228" w:lineRule="auto"/>
              <w:ind w:left="1106"/>
            </w:pPr>
            <w:r>
              <w:rPr>
                <w:spacing w:val="3"/>
              </w:rPr>
              <w:t>“工行杯</w:t>
            </w:r>
            <w:r>
              <w:rPr>
                <w:spacing w:val="-56"/>
              </w:rPr>
              <w:t xml:space="preserve"> </w:t>
            </w:r>
            <w:r>
              <w:rPr>
                <w:spacing w:val="3"/>
              </w:rPr>
              <w:t>”全国大学生金融科技创新大赛</w:t>
            </w:r>
          </w:p>
        </w:tc>
        <w:tc>
          <w:tcPr>
            <w:tcW w:w="3715" w:type="dxa"/>
            <w:vAlign w:val="top"/>
          </w:tcPr>
          <w:p>
            <w:pPr>
              <w:pStyle w:val="7"/>
              <w:spacing w:before="69" w:line="229" w:lineRule="auto"/>
              <w:ind w:left="34"/>
            </w:pPr>
            <w:r>
              <w:rPr>
                <w:spacing w:val="3"/>
              </w:rPr>
              <w:t>2024版目录新增（获奖自2023年3月22日起认定）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</w:trPr>
        <w:tc>
          <w:tcPr>
            <w:tcW w:w="382" w:type="dxa"/>
            <w:vAlign w:val="top"/>
          </w:tcPr>
          <w:p>
            <w:pPr>
              <w:pStyle w:val="7"/>
              <w:spacing w:before="95" w:line="186" w:lineRule="auto"/>
              <w:ind w:left="113"/>
            </w:pPr>
            <w:r>
              <w:rPr>
                <w:spacing w:val="-2"/>
              </w:rPr>
              <w:t>66</w:t>
            </w:r>
          </w:p>
        </w:tc>
        <w:tc>
          <w:tcPr>
            <w:tcW w:w="376" w:type="dxa"/>
            <w:vAlign w:val="top"/>
          </w:tcPr>
          <w:p>
            <w:pPr>
              <w:pStyle w:val="7"/>
              <w:spacing w:before="95" w:line="186" w:lineRule="auto"/>
              <w:ind w:left="105"/>
            </w:pPr>
            <w:r>
              <w:t>58</w:t>
            </w:r>
          </w:p>
        </w:tc>
        <w:tc>
          <w:tcPr>
            <w:tcW w:w="5181" w:type="dxa"/>
            <w:vAlign w:val="top"/>
          </w:tcPr>
          <w:p>
            <w:pPr>
              <w:pStyle w:val="7"/>
              <w:spacing w:before="70" w:line="228" w:lineRule="auto"/>
              <w:ind w:left="1024"/>
            </w:pPr>
            <w:r>
              <w:rPr>
                <w:spacing w:val="3"/>
              </w:rPr>
              <w:t>“外教社杯</w:t>
            </w:r>
            <w:r>
              <w:rPr>
                <w:spacing w:val="-56"/>
              </w:rPr>
              <w:t xml:space="preserve"> </w:t>
            </w:r>
            <w:r>
              <w:rPr>
                <w:spacing w:val="3"/>
              </w:rPr>
              <w:t>”全国高校学生跨文化能力大赛</w:t>
            </w:r>
          </w:p>
        </w:tc>
        <w:tc>
          <w:tcPr>
            <w:tcW w:w="3715" w:type="dxa"/>
            <w:vAlign w:val="top"/>
          </w:tcPr>
          <w:p>
            <w:pPr>
              <w:pStyle w:val="7"/>
              <w:spacing w:before="70" w:line="229" w:lineRule="auto"/>
              <w:ind w:left="34"/>
            </w:pPr>
            <w:r>
              <w:rPr>
                <w:spacing w:val="3"/>
              </w:rPr>
              <w:t>2024版目录新增（获奖自2023年3月22日起认定）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1" w:hRule="atLeast"/>
        </w:trPr>
        <w:tc>
          <w:tcPr>
            <w:tcW w:w="382" w:type="dxa"/>
            <w:vAlign w:val="top"/>
          </w:tcPr>
          <w:p>
            <w:pPr>
              <w:pStyle w:val="7"/>
              <w:spacing w:before="96" w:line="186" w:lineRule="auto"/>
              <w:ind w:left="113"/>
            </w:pPr>
            <w:r>
              <w:rPr>
                <w:spacing w:val="-2"/>
              </w:rPr>
              <w:t>67</w:t>
            </w:r>
          </w:p>
        </w:tc>
        <w:tc>
          <w:tcPr>
            <w:tcW w:w="376" w:type="dxa"/>
            <w:vAlign w:val="top"/>
          </w:tcPr>
          <w:p>
            <w:pPr>
              <w:pStyle w:val="7"/>
              <w:spacing w:before="95" w:line="187" w:lineRule="auto"/>
              <w:ind w:left="105"/>
            </w:pPr>
            <w:r>
              <w:t>59</w:t>
            </w:r>
          </w:p>
        </w:tc>
        <w:tc>
          <w:tcPr>
            <w:tcW w:w="5181" w:type="dxa"/>
            <w:vAlign w:val="top"/>
          </w:tcPr>
          <w:p>
            <w:pPr>
              <w:pStyle w:val="7"/>
              <w:spacing w:before="71" w:line="229" w:lineRule="auto"/>
              <w:ind w:left="1702"/>
            </w:pPr>
            <w:r>
              <w:rPr>
                <w:spacing w:val="-4"/>
              </w:rPr>
              <w:t>百度之星</w:t>
            </w:r>
            <w:r>
              <w:rPr>
                <w:spacing w:val="-8"/>
              </w:rPr>
              <w:t xml:space="preserve"> </w:t>
            </w:r>
            <w:r>
              <w:rPr>
                <w:spacing w:val="-4"/>
              </w:rPr>
              <w:t>·程序设计大赛</w:t>
            </w:r>
          </w:p>
        </w:tc>
        <w:tc>
          <w:tcPr>
            <w:tcW w:w="3715" w:type="dxa"/>
            <w:vAlign w:val="top"/>
          </w:tcPr>
          <w:p>
            <w:pPr>
              <w:pStyle w:val="7"/>
              <w:spacing w:before="70" w:line="229" w:lineRule="auto"/>
              <w:ind w:left="34"/>
            </w:pPr>
            <w:r>
              <w:rPr>
                <w:spacing w:val="3"/>
              </w:rPr>
              <w:t>2024版目录新增（获奖自2023年3月22日起认定）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</w:trPr>
        <w:tc>
          <w:tcPr>
            <w:tcW w:w="382" w:type="dxa"/>
            <w:vAlign w:val="top"/>
          </w:tcPr>
          <w:p>
            <w:pPr>
              <w:pStyle w:val="7"/>
              <w:spacing w:before="95" w:line="186" w:lineRule="auto"/>
              <w:ind w:left="113"/>
            </w:pPr>
            <w:r>
              <w:rPr>
                <w:spacing w:val="-2"/>
              </w:rPr>
              <w:t>68</w:t>
            </w:r>
          </w:p>
        </w:tc>
        <w:tc>
          <w:tcPr>
            <w:tcW w:w="376" w:type="dxa"/>
            <w:vAlign w:val="top"/>
          </w:tcPr>
          <w:p>
            <w:pPr>
              <w:pStyle w:val="7"/>
              <w:spacing w:before="94" w:line="187" w:lineRule="auto"/>
              <w:ind w:left="108"/>
            </w:pPr>
            <w:r>
              <w:rPr>
                <w:spacing w:val="-2"/>
              </w:rPr>
              <w:t>60</w:t>
            </w:r>
          </w:p>
        </w:tc>
        <w:tc>
          <w:tcPr>
            <w:tcW w:w="5181" w:type="dxa"/>
            <w:vAlign w:val="top"/>
          </w:tcPr>
          <w:p>
            <w:pPr>
              <w:pStyle w:val="7"/>
              <w:spacing w:before="70" w:line="228" w:lineRule="auto"/>
              <w:ind w:left="1696"/>
            </w:pPr>
            <w:r>
              <w:rPr>
                <w:spacing w:val="3"/>
              </w:rPr>
              <w:t>全国大学生工业设计大赛</w:t>
            </w:r>
          </w:p>
        </w:tc>
        <w:tc>
          <w:tcPr>
            <w:tcW w:w="3715" w:type="dxa"/>
            <w:vAlign w:val="top"/>
          </w:tcPr>
          <w:p>
            <w:pPr>
              <w:pStyle w:val="7"/>
              <w:spacing w:before="69" w:line="229" w:lineRule="auto"/>
              <w:ind w:left="34"/>
            </w:pPr>
            <w:r>
              <w:rPr>
                <w:spacing w:val="3"/>
              </w:rPr>
              <w:t>2024版目录新增（获奖自2023年3月22日起认定）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1" w:hRule="atLeast"/>
        </w:trPr>
        <w:tc>
          <w:tcPr>
            <w:tcW w:w="382" w:type="dxa"/>
            <w:vAlign w:val="top"/>
          </w:tcPr>
          <w:p>
            <w:pPr>
              <w:pStyle w:val="7"/>
              <w:spacing w:before="94" w:line="187" w:lineRule="auto"/>
              <w:ind w:left="113"/>
            </w:pPr>
            <w:r>
              <w:rPr>
                <w:spacing w:val="-2"/>
              </w:rPr>
              <w:t>69</w:t>
            </w:r>
          </w:p>
        </w:tc>
        <w:tc>
          <w:tcPr>
            <w:tcW w:w="376" w:type="dxa"/>
            <w:vAlign w:val="top"/>
          </w:tcPr>
          <w:p>
            <w:pPr>
              <w:pStyle w:val="7"/>
              <w:spacing w:before="95" w:line="186" w:lineRule="auto"/>
              <w:ind w:left="108"/>
            </w:pPr>
            <w:r>
              <w:rPr>
                <w:spacing w:val="-2"/>
              </w:rPr>
              <w:t>61</w:t>
            </w:r>
          </w:p>
        </w:tc>
        <w:tc>
          <w:tcPr>
            <w:tcW w:w="5181" w:type="dxa"/>
            <w:vAlign w:val="top"/>
          </w:tcPr>
          <w:p>
            <w:pPr>
              <w:pStyle w:val="7"/>
              <w:spacing w:before="70" w:line="228" w:lineRule="auto"/>
              <w:ind w:left="1531"/>
            </w:pPr>
            <w:r>
              <w:rPr>
                <w:spacing w:val="3"/>
              </w:rPr>
              <w:t>全国大学生水利创新设计大赛</w:t>
            </w:r>
          </w:p>
        </w:tc>
        <w:tc>
          <w:tcPr>
            <w:tcW w:w="3715" w:type="dxa"/>
            <w:vAlign w:val="top"/>
          </w:tcPr>
          <w:p>
            <w:pPr>
              <w:pStyle w:val="7"/>
              <w:spacing w:before="70" w:line="229" w:lineRule="auto"/>
              <w:ind w:left="34"/>
            </w:pPr>
            <w:r>
              <w:rPr>
                <w:spacing w:val="3"/>
              </w:rPr>
              <w:t>2024版目录新增（获奖自2023年3月22日起认定）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1" w:hRule="atLeast"/>
        </w:trPr>
        <w:tc>
          <w:tcPr>
            <w:tcW w:w="382" w:type="dxa"/>
            <w:vAlign w:val="top"/>
          </w:tcPr>
          <w:p>
            <w:pPr>
              <w:pStyle w:val="7"/>
              <w:spacing w:before="94" w:line="187" w:lineRule="auto"/>
              <w:ind w:left="114"/>
            </w:pPr>
            <w:r>
              <w:rPr>
                <w:spacing w:val="-2"/>
              </w:rPr>
              <w:t>70</w:t>
            </w:r>
          </w:p>
        </w:tc>
        <w:tc>
          <w:tcPr>
            <w:tcW w:w="376" w:type="dxa"/>
            <w:vAlign w:val="top"/>
          </w:tcPr>
          <w:p>
            <w:pPr>
              <w:pStyle w:val="7"/>
              <w:spacing w:before="93" w:line="188" w:lineRule="auto"/>
              <w:ind w:left="108"/>
            </w:pPr>
            <w:r>
              <w:rPr>
                <w:spacing w:val="-2"/>
              </w:rPr>
              <w:t>62</w:t>
            </w:r>
          </w:p>
        </w:tc>
        <w:tc>
          <w:tcPr>
            <w:tcW w:w="5181" w:type="dxa"/>
            <w:vAlign w:val="top"/>
          </w:tcPr>
          <w:p>
            <w:pPr>
              <w:pStyle w:val="7"/>
              <w:spacing w:before="69" w:line="228" w:lineRule="auto"/>
              <w:ind w:left="1696"/>
            </w:pPr>
            <w:r>
              <w:rPr>
                <w:spacing w:val="3"/>
              </w:rPr>
              <w:t>全国大学生化工实验大赛</w:t>
            </w:r>
          </w:p>
        </w:tc>
        <w:tc>
          <w:tcPr>
            <w:tcW w:w="3715" w:type="dxa"/>
            <w:vAlign w:val="top"/>
          </w:tcPr>
          <w:p>
            <w:pPr>
              <w:pStyle w:val="7"/>
              <w:spacing w:before="69" w:line="229" w:lineRule="auto"/>
              <w:ind w:left="34"/>
            </w:pPr>
            <w:r>
              <w:rPr>
                <w:spacing w:val="3"/>
              </w:rPr>
              <w:t>2024版目录新增（获奖自2023年3月22日起认定）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</w:trPr>
        <w:tc>
          <w:tcPr>
            <w:tcW w:w="382" w:type="dxa"/>
            <w:vAlign w:val="top"/>
          </w:tcPr>
          <w:p>
            <w:pPr>
              <w:pStyle w:val="7"/>
              <w:spacing w:before="94" w:line="186" w:lineRule="auto"/>
              <w:ind w:left="114"/>
            </w:pPr>
            <w:r>
              <w:rPr>
                <w:spacing w:val="-2"/>
              </w:rPr>
              <w:t>71</w:t>
            </w:r>
          </w:p>
        </w:tc>
        <w:tc>
          <w:tcPr>
            <w:tcW w:w="376" w:type="dxa"/>
            <w:vAlign w:val="top"/>
          </w:tcPr>
          <w:p>
            <w:pPr>
              <w:pStyle w:val="7"/>
              <w:spacing w:before="92" w:line="188" w:lineRule="auto"/>
              <w:ind w:left="108"/>
            </w:pPr>
            <w:r>
              <w:rPr>
                <w:spacing w:val="-2"/>
              </w:rPr>
              <w:t>63</w:t>
            </w:r>
          </w:p>
        </w:tc>
        <w:tc>
          <w:tcPr>
            <w:tcW w:w="5181" w:type="dxa"/>
            <w:vAlign w:val="top"/>
          </w:tcPr>
          <w:p>
            <w:pPr>
              <w:pStyle w:val="7"/>
              <w:spacing w:before="69" w:line="228" w:lineRule="auto"/>
              <w:ind w:left="1531"/>
            </w:pPr>
            <w:r>
              <w:rPr>
                <w:spacing w:val="3"/>
              </w:rPr>
              <w:t>全国大学生花园设计建造竞赛</w:t>
            </w:r>
          </w:p>
        </w:tc>
        <w:tc>
          <w:tcPr>
            <w:tcW w:w="3715" w:type="dxa"/>
            <w:vAlign w:val="top"/>
          </w:tcPr>
          <w:p>
            <w:pPr>
              <w:pStyle w:val="7"/>
              <w:spacing w:before="69" w:line="229" w:lineRule="auto"/>
              <w:ind w:left="34"/>
            </w:pPr>
            <w:r>
              <w:rPr>
                <w:spacing w:val="3"/>
              </w:rPr>
              <w:t>2024版目录新增（获奖自2023年3月22日起认定）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</w:trPr>
        <w:tc>
          <w:tcPr>
            <w:tcW w:w="382" w:type="dxa"/>
            <w:vAlign w:val="top"/>
          </w:tcPr>
          <w:p>
            <w:pPr>
              <w:pStyle w:val="7"/>
              <w:spacing w:before="93" w:line="188" w:lineRule="auto"/>
              <w:ind w:left="114"/>
            </w:pPr>
            <w:r>
              <w:rPr>
                <w:spacing w:val="-2"/>
              </w:rPr>
              <w:t>72</w:t>
            </w:r>
          </w:p>
        </w:tc>
        <w:tc>
          <w:tcPr>
            <w:tcW w:w="376" w:type="dxa"/>
            <w:vAlign w:val="top"/>
          </w:tcPr>
          <w:p>
            <w:pPr>
              <w:pStyle w:val="7"/>
              <w:spacing w:before="95" w:line="186" w:lineRule="auto"/>
              <w:ind w:left="108"/>
            </w:pPr>
            <w:r>
              <w:rPr>
                <w:spacing w:val="-2"/>
              </w:rPr>
              <w:t>64</w:t>
            </w:r>
          </w:p>
        </w:tc>
        <w:tc>
          <w:tcPr>
            <w:tcW w:w="5181" w:type="dxa"/>
            <w:vAlign w:val="top"/>
          </w:tcPr>
          <w:p>
            <w:pPr>
              <w:pStyle w:val="7"/>
              <w:spacing w:before="69" w:line="228" w:lineRule="auto"/>
              <w:ind w:left="1615"/>
            </w:pPr>
            <w:r>
              <w:rPr>
                <w:spacing w:val="3"/>
              </w:rPr>
              <w:t>全国大学生物联网设计竞赛</w:t>
            </w:r>
          </w:p>
        </w:tc>
        <w:tc>
          <w:tcPr>
            <w:tcW w:w="3715" w:type="dxa"/>
            <w:vAlign w:val="top"/>
          </w:tcPr>
          <w:p>
            <w:pPr>
              <w:pStyle w:val="7"/>
              <w:spacing w:before="69" w:line="229" w:lineRule="auto"/>
              <w:ind w:left="34"/>
            </w:pPr>
            <w:r>
              <w:rPr>
                <w:spacing w:val="3"/>
              </w:rPr>
              <w:t>2024版目录新增（获奖自2023年3月22日起认定）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</w:trPr>
        <w:tc>
          <w:tcPr>
            <w:tcW w:w="382" w:type="dxa"/>
            <w:vAlign w:val="top"/>
          </w:tcPr>
          <w:p>
            <w:pPr>
              <w:pStyle w:val="7"/>
              <w:spacing w:before="93" w:line="188" w:lineRule="auto"/>
              <w:ind w:left="114"/>
            </w:pPr>
            <w:r>
              <w:rPr>
                <w:spacing w:val="-2"/>
              </w:rPr>
              <w:t>73</w:t>
            </w:r>
          </w:p>
        </w:tc>
        <w:tc>
          <w:tcPr>
            <w:tcW w:w="376" w:type="dxa"/>
            <w:vAlign w:val="top"/>
          </w:tcPr>
          <w:p>
            <w:pPr>
              <w:pStyle w:val="7"/>
              <w:spacing w:before="95" w:line="186" w:lineRule="auto"/>
              <w:ind w:left="108"/>
            </w:pPr>
            <w:r>
              <w:rPr>
                <w:spacing w:val="-2"/>
              </w:rPr>
              <w:t>65</w:t>
            </w:r>
          </w:p>
        </w:tc>
        <w:tc>
          <w:tcPr>
            <w:tcW w:w="5181" w:type="dxa"/>
            <w:vAlign w:val="top"/>
          </w:tcPr>
          <w:p>
            <w:pPr>
              <w:pStyle w:val="7"/>
              <w:spacing w:before="70" w:line="227" w:lineRule="auto"/>
              <w:ind w:left="1202"/>
            </w:pPr>
            <w:r>
              <w:rPr>
                <w:spacing w:val="3"/>
              </w:rPr>
              <w:t>全国大学生测绘学科创新创业智能大赛</w:t>
            </w:r>
          </w:p>
        </w:tc>
        <w:tc>
          <w:tcPr>
            <w:tcW w:w="3715" w:type="dxa"/>
            <w:vAlign w:val="top"/>
          </w:tcPr>
          <w:p>
            <w:pPr>
              <w:pStyle w:val="7"/>
              <w:spacing w:before="69" w:line="229" w:lineRule="auto"/>
              <w:ind w:left="34"/>
            </w:pPr>
            <w:r>
              <w:rPr>
                <w:spacing w:val="3"/>
              </w:rPr>
              <w:t>2024版目录新增（获奖自2023年3月22日起认定）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</w:trPr>
        <w:tc>
          <w:tcPr>
            <w:tcW w:w="382" w:type="dxa"/>
            <w:vAlign w:val="top"/>
          </w:tcPr>
          <w:p>
            <w:pPr>
              <w:pStyle w:val="7"/>
              <w:spacing w:before="95" w:line="186" w:lineRule="auto"/>
              <w:ind w:left="114"/>
            </w:pPr>
            <w:r>
              <w:rPr>
                <w:spacing w:val="-2"/>
              </w:rPr>
              <w:t>74</w:t>
            </w:r>
          </w:p>
        </w:tc>
        <w:tc>
          <w:tcPr>
            <w:tcW w:w="376" w:type="dxa"/>
            <w:vAlign w:val="top"/>
          </w:tcPr>
          <w:p>
            <w:pPr>
              <w:pStyle w:val="7"/>
              <w:spacing w:before="95" w:line="186" w:lineRule="auto"/>
              <w:ind w:left="108"/>
            </w:pPr>
            <w:r>
              <w:rPr>
                <w:spacing w:val="-2"/>
              </w:rPr>
              <w:t>66</w:t>
            </w:r>
          </w:p>
        </w:tc>
        <w:tc>
          <w:tcPr>
            <w:tcW w:w="5181" w:type="dxa"/>
            <w:vAlign w:val="top"/>
          </w:tcPr>
          <w:p>
            <w:pPr>
              <w:pStyle w:val="7"/>
              <w:spacing w:before="70" w:line="228" w:lineRule="auto"/>
              <w:ind w:left="1696"/>
            </w:pPr>
            <w:r>
              <w:rPr>
                <w:spacing w:val="3"/>
              </w:rPr>
              <w:t>全国大学生统计建模大赛</w:t>
            </w:r>
          </w:p>
        </w:tc>
        <w:tc>
          <w:tcPr>
            <w:tcW w:w="3715" w:type="dxa"/>
            <w:vAlign w:val="top"/>
          </w:tcPr>
          <w:p>
            <w:pPr>
              <w:pStyle w:val="7"/>
              <w:spacing w:before="70" w:line="229" w:lineRule="auto"/>
              <w:ind w:left="34"/>
            </w:pPr>
            <w:r>
              <w:rPr>
                <w:spacing w:val="3"/>
              </w:rPr>
              <w:t>2024版目录新增（获奖自2023年3月22日起认定）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</w:trPr>
        <w:tc>
          <w:tcPr>
            <w:tcW w:w="382" w:type="dxa"/>
            <w:vAlign w:val="top"/>
          </w:tcPr>
          <w:p>
            <w:pPr>
              <w:pStyle w:val="7"/>
              <w:spacing w:before="97" w:line="184" w:lineRule="auto"/>
              <w:ind w:left="114"/>
            </w:pPr>
            <w:r>
              <w:rPr>
                <w:spacing w:val="-2"/>
              </w:rPr>
              <w:t>75</w:t>
            </w:r>
          </w:p>
        </w:tc>
        <w:tc>
          <w:tcPr>
            <w:tcW w:w="376" w:type="dxa"/>
            <w:vAlign w:val="top"/>
          </w:tcPr>
          <w:p>
            <w:pPr>
              <w:pStyle w:val="7"/>
              <w:spacing w:before="96" w:line="186" w:lineRule="auto"/>
              <w:ind w:left="108"/>
            </w:pPr>
            <w:r>
              <w:rPr>
                <w:spacing w:val="-2"/>
              </w:rPr>
              <w:t>67</w:t>
            </w:r>
          </w:p>
        </w:tc>
        <w:tc>
          <w:tcPr>
            <w:tcW w:w="5181" w:type="dxa"/>
            <w:vAlign w:val="top"/>
          </w:tcPr>
          <w:p>
            <w:pPr>
              <w:pStyle w:val="7"/>
              <w:spacing w:before="70" w:line="228" w:lineRule="auto"/>
              <w:ind w:left="1368"/>
            </w:pPr>
            <w:r>
              <w:rPr>
                <w:spacing w:val="3"/>
              </w:rPr>
              <w:t>全国大学生能源经济学术创意大赛</w:t>
            </w:r>
          </w:p>
        </w:tc>
        <w:tc>
          <w:tcPr>
            <w:tcW w:w="3715" w:type="dxa"/>
            <w:vAlign w:val="top"/>
          </w:tcPr>
          <w:p>
            <w:pPr>
              <w:pStyle w:val="7"/>
              <w:spacing w:before="70" w:line="229" w:lineRule="auto"/>
              <w:ind w:left="34"/>
            </w:pPr>
            <w:r>
              <w:rPr>
                <w:spacing w:val="3"/>
              </w:rPr>
              <w:t>2024版目录新增（获奖自2023年3月22日起认定）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</w:trPr>
        <w:tc>
          <w:tcPr>
            <w:tcW w:w="382" w:type="dxa"/>
            <w:vAlign w:val="top"/>
          </w:tcPr>
          <w:p>
            <w:pPr>
              <w:pStyle w:val="7"/>
              <w:spacing w:before="96" w:line="186" w:lineRule="auto"/>
              <w:ind w:left="114"/>
            </w:pPr>
            <w:r>
              <w:rPr>
                <w:spacing w:val="-2"/>
              </w:rPr>
              <w:t>76</w:t>
            </w:r>
          </w:p>
        </w:tc>
        <w:tc>
          <w:tcPr>
            <w:tcW w:w="376" w:type="dxa"/>
            <w:vAlign w:val="top"/>
          </w:tcPr>
          <w:p>
            <w:pPr>
              <w:pStyle w:val="7"/>
              <w:spacing w:before="96" w:line="186" w:lineRule="auto"/>
              <w:ind w:left="108"/>
            </w:pPr>
            <w:r>
              <w:rPr>
                <w:spacing w:val="-2"/>
              </w:rPr>
              <w:t>68</w:t>
            </w:r>
          </w:p>
        </w:tc>
        <w:tc>
          <w:tcPr>
            <w:tcW w:w="5181" w:type="dxa"/>
            <w:vAlign w:val="top"/>
          </w:tcPr>
          <w:p>
            <w:pPr>
              <w:pStyle w:val="7"/>
              <w:spacing w:before="70" w:line="227" w:lineRule="auto"/>
              <w:ind w:left="1120"/>
            </w:pPr>
            <w:r>
              <w:rPr>
                <w:spacing w:val="3"/>
              </w:rPr>
              <w:t>全国大学生数字媒体科技作品及创意竞赛</w:t>
            </w:r>
          </w:p>
        </w:tc>
        <w:tc>
          <w:tcPr>
            <w:tcW w:w="3715" w:type="dxa"/>
            <w:vAlign w:val="top"/>
          </w:tcPr>
          <w:p>
            <w:pPr>
              <w:pStyle w:val="7"/>
              <w:spacing w:before="71" w:line="229" w:lineRule="auto"/>
              <w:ind w:left="34"/>
            </w:pPr>
            <w:r>
              <w:rPr>
                <w:spacing w:val="3"/>
              </w:rPr>
              <w:t>2024版目录新增（获奖自2023年3月22日起认定）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</w:trPr>
        <w:tc>
          <w:tcPr>
            <w:tcW w:w="382" w:type="dxa"/>
            <w:vAlign w:val="top"/>
          </w:tcPr>
          <w:p>
            <w:pPr>
              <w:pStyle w:val="7"/>
              <w:spacing w:before="98" w:line="184" w:lineRule="auto"/>
              <w:ind w:left="114"/>
            </w:pPr>
            <w:r>
              <w:rPr>
                <w:spacing w:val="-2"/>
              </w:rPr>
              <w:t>77</w:t>
            </w:r>
          </w:p>
        </w:tc>
        <w:tc>
          <w:tcPr>
            <w:tcW w:w="376" w:type="dxa"/>
            <w:vAlign w:val="top"/>
          </w:tcPr>
          <w:p>
            <w:pPr>
              <w:pStyle w:val="7"/>
              <w:spacing w:before="96" w:line="187" w:lineRule="auto"/>
              <w:ind w:left="108"/>
            </w:pPr>
            <w:r>
              <w:rPr>
                <w:spacing w:val="-2"/>
              </w:rPr>
              <w:t>69</w:t>
            </w:r>
          </w:p>
        </w:tc>
        <w:tc>
          <w:tcPr>
            <w:tcW w:w="5181" w:type="dxa"/>
            <w:vAlign w:val="top"/>
          </w:tcPr>
          <w:p>
            <w:pPr>
              <w:pStyle w:val="7"/>
              <w:spacing w:before="71" w:line="227" w:lineRule="auto"/>
              <w:ind w:left="1286"/>
            </w:pPr>
            <w:r>
              <w:rPr>
                <w:spacing w:val="3"/>
              </w:rPr>
              <w:t>全国本科院校税收风险管控案例大赛</w:t>
            </w:r>
          </w:p>
        </w:tc>
        <w:tc>
          <w:tcPr>
            <w:tcW w:w="3715" w:type="dxa"/>
            <w:vAlign w:val="top"/>
          </w:tcPr>
          <w:p>
            <w:pPr>
              <w:pStyle w:val="7"/>
              <w:spacing w:before="71" w:line="229" w:lineRule="auto"/>
              <w:ind w:left="34"/>
            </w:pPr>
            <w:r>
              <w:rPr>
                <w:spacing w:val="3"/>
              </w:rPr>
              <w:t>2024版目录新增（获奖自2023年3月22日起认定）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</w:trPr>
        <w:tc>
          <w:tcPr>
            <w:tcW w:w="382" w:type="dxa"/>
            <w:vAlign w:val="top"/>
          </w:tcPr>
          <w:p>
            <w:pPr>
              <w:pStyle w:val="7"/>
              <w:spacing w:before="97" w:line="186" w:lineRule="auto"/>
              <w:ind w:left="114"/>
            </w:pPr>
            <w:r>
              <w:rPr>
                <w:spacing w:val="-2"/>
              </w:rPr>
              <w:t>78</w:t>
            </w:r>
          </w:p>
        </w:tc>
        <w:tc>
          <w:tcPr>
            <w:tcW w:w="376" w:type="dxa"/>
            <w:vAlign w:val="top"/>
          </w:tcPr>
          <w:p>
            <w:pPr>
              <w:pStyle w:val="7"/>
              <w:spacing w:before="96" w:line="187" w:lineRule="auto"/>
              <w:ind w:left="109"/>
            </w:pPr>
            <w:r>
              <w:rPr>
                <w:spacing w:val="-2"/>
              </w:rPr>
              <w:t>70</w:t>
            </w:r>
          </w:p>
        </w:tc>
        <w:tc>
          <w:tcPr>
            <w:tcW w:w="5181" w:type="dxa"/>
            <w:vAlign w:val="top"/>
          </w:tcPr>
          <w:p>
            <w:pPr>
              <w:pStyle w:val="7"/>
              <w:spacing w:before="72" w:line="228" w:lineRule="auto"/>
              <w:ind w:left="1778"/>
            </w:pPr>
            <w:r>
              <w:rPr>
                <w:spacing w:val="2"/>
              </w:rPr>
              <w:t>全国企业模拟竞赛大赛</w:t>
            </w:r>
          </w:p>
        </w:tc>
        <w:tc>
          <w:tcPr>
            <w:tcW w:w="3715" w:type="dxa"/>
            <w:vAlign w:val="top"/>
          </w:tcPr>
          <w:p>
            <w:pPr>
              <w:pStyle w:val="7"/>
              <w:spacing w:before="72" w:line="228" w:lineRule="auto"/>
              <w:ind w:left="34"/>
            </w:pPr>
            <w:r>
              <w:rPr>
                <w:spacing w:val="3"/>
              </w:rPr>
              <w:t>2024版目录新增（获奖自2023年3月22日起认定）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</w:trPr>
        <w:tc>
          <w:tcPr>
            <w:tcW w:w="382" w:type="dxa"/>
            <w:vAlign w:val="top"/>
          </w:tcPr>
          <w:p>
            <w:pPr>
              <w:pStyle w:val="7"/>
              <w:spacing w:before="96" w:line="187" w:lineRule="auto"/>
              <w:ind w:left="114"/>
            </w:pPr>
            <w:r>
              <w:rPr>
                <w:spacing w:val="-2"/>
              </w:rPr>
              <w:t>79</w:t>
            </w:r>
          </w:p>
        </w:tc>
        <w:tc>
          <w:tcPr>
            <w:tcW w:w="376" w:type="dxa"/>
            <w:vAlign w:val="top"/>
          </w:tcPr>
          <w:p>
            <w:pPr>
              <w:pStyle w:val="7"/>
              <w:spacing w:before="97" w:line="186" w:lineRule="auto"/>
              <w:ind w:left="109"/>
            </w:pPr>
            <w:r>
              <w:rPr>
                <w:spacing w:val="-2"/>
              </w:rPr>
              <w:t>71</w:t>
            </w:r>
          </w:p>
        </w:tc>
        <w:tc>
          <w:tcPr>
            <w:tcW w:w="5181" w:type="dxa"/>
            <w:vAlign w:val="top"/>
          </w:tcPr>
          <w:p>
            <w:pPr>
              <w:pStyle w:val="7"/>
              <w:spacing w:before="72" w:line="227" w:lineRule="auto"/>
              <w:ind w:left="1120"/>
            </w:pPr>
            <w:r>
              <w:rPr>
                <w:spacing w:val="3"/>
              </w:rPr>
              <w:t>全国高等院校校数智化企业经营沙盘大赛</w:t>
            </w:r>
          </w:p>
        </w:tc>
        <w:tc>
          <w:tcPr>
            <w:tcW w:w="3715" w:type="dxa"/>
            <w:vAlign w:val="top"/>
          </w:tcPr>
          <w:p>
            <w:pPr>
              <w:pStyle w:val="7"/>
              <w:spacing w:before="72" w:line="228" w:lineRule="auto"/>
              <w:ind w:left="34"/>
            </w:pPr>
            <w:r>
              <w:rPr>
                <w:spacing w:val="3"/>
              </w:rPr>
              <w:t>2024版目录新增（获奖自2023年3月22日起认定）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</w:trPr>
        <w:tc>
          <w:tcPr>
            <w:tcW w:w="382" w:type="dxa"/>
            <w:vAlign w:val="top"/>
          </w:tcPr>
          <w:p>
            <w:pPr>
              <w:pStyle w:val="7"/>
              <w:spacing w:before="97" w:line="187" w:lineRule="auto"/>
              <w:ind w:left="112"/>
            </w:pPr>
            <w:r>
              <w:rPr>
                <w:spacing w:val="-1"/>
              </w:rPr>
              <w:t>80</w:t>
            </w:r>
          </w:p>
        </w:tc>
        <w:tc>
          <w:tcPr>
            <w:tcW w:w="376" w:type="dxa"/>
            <w:vAlign w:val="top"/>
          </w:tcPr>
          <w:p>
            <w:pPr>
              <w:pStyle w:val="7"/>
              <w:spacing w:before="96" w:line="188" w:lineRule="auto"/>
              <w:ind w:left="109"/>
            </w:pPr>
            <w:r>
              <w:rPr>
                <w:spacing w:val="-2"/>
              </w:rPr>
              <w:t>72</w:t>
            </w:r>
          </w:p>
        </w:tc>
        <w:tc>
          <w:tcPr>
            <w:tcW w:w="5181" w:type="dxa"/>
            <w:vAlign w:val="top"/>
          </w:tcPr>
          <w:p>
            <w:pPr>
              <w:pStyle w:val="7"/>
              <w:spacing w:before="72" w:line="227" w:lineRule="auto"/>
              <w:ind w:left="1615"/>
            </w:pPr>
            <w:r>
              <w:rPr>
                <w:spacing w:val="3"/>
              </w:rPr>
              <w:t>全国数字建筑创新应用大赛</w:t>
            </w:r>
          </w:p>
        </w:tc>
        <w:tc>
          <w:tcPr>
            <w:tcW w:w="3715" w:type="dxa"/>
            <w:vAlign w:val="top"/>
          </w:tcPr>
          <w:p>
            <w:pPr>
              <w:pStyle w:val="7"/>
              <w:spacing w:before="73" w:line="227" w:lineRule="auto"/>
              <w:ind w:left="34"/>
            </w:pPr>
            <w:r>
              <w:rPr>
                <w:spacing w:val="3"/>
              </w:rPr>
              <w:t>2024版目录新增（获奖自2023年3月22日起认定）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</w:trPr>
        <w:tc>
          <w:tcPr>
            <w:tcW w:w="382" w:type="dxa"/>
            <w:vAlign w:val="top"/>
          </w:tcPr>
          <w:p>
            <w:pPr>
              <w:pStyle w:val="7"/>
              <w:spacing w:before="98" w:line="186" w:lineRule="auto"/>
              <w:ind w:left="112"/>
            </w:pPr>
            <w:r>
              <w:rPr>
                <w:spacing w:val="-1"/>
              </w:rPr>
              <w:t>81</w:t>
            </w:r>
          </w:p>
        </w:tc>
        <w:tc>
          <w:tcPr>
            <w:tcW w:w="376" w:type="dxa"/>
            <w:vAlign w:val="top"/>
          </w:tcPr>
          <w:p>
            <w:pPr>
              <w:pStyle w:val="7"/>
              <w:spacing w:before="96" w:line="188" w:lineRule="auto"/>
              <w:ind w:left="109"/>
            </w:pPr>
            <w:r>
              <w:rPr>
                <w:spacing w:val="-2"/>
              </w:rPr>
              <w:t>73</w:t>
            </w:r>
          </w:p>
        </w:tc>
        <w:tc>
          <w:tcPr>
            <w:tcW w:w="5181" w:type="dxa"/>
            <w:vAlign w:val="top"/>
          </w:tcPr>
          <w:p>
            <w:pPr>
              <w:pStyle w:val="7"/>
              <w:spacing w:before="73" w:line="227" w:lineRule="auto"/>
              <w:ind w:left="1449"/>
            </w:pPr>
            <w:r>
              <w:rPr>
                <w:spacing w:val="3"/>
              </w:rPr>
              <w:t>全国校园人工智能算法精英大赛</w:t>
            </w:r>
          </w:p>
        </w:tc>
        <w:tc>
          <w:tcPr>
            <w:tcW w:w="3715" w:type="dxa"/>
            <w:vAlign w:val="top"/>
          </w:tcPr>
          <w:p>
            <w:pPr>
              <w:pStyle w:val="7"/>
              <w:spacing w:before="73" w:line="227" w:lineRule="auto"/>
              <w:ind w:left="34"/>
            </w:pPr>
            <w:r>
              <w:rPr>
                <w:spacing w:val="3"/>
              </w:rPr>
              <w:t>2024版目录新增（获奖自2023年3月22日起认定）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</w:trPr>
        <w:tc>
          <w:tcPr>
            <w:tcW w:w="382" w:type="dxa"/>
            <w:vAlign w:val="top"/>
          </w:tcPr>
          <w:p>
            <w:pPr>
              <w:pStyle w:val="7"/>
              <w:spacing w:before="97" w:line="188" w:lineRule="auto"/>
              <w:ind w:left="112"/>
            </w:pPr>
            <w:r>
              <w:rPr>
                <w:spacing w:val="-1"/>
              </w:rPr>
              <w:t>82</w:t>
            </w:r>
          </w:p>
        </w:tc>
        <w:tc>
          <w:tcPr>
            <w:tcW w:w="376" w:type="dxa"/>
            <w:vAlign w:val="top"/>
          </w:tcPr>
          <w:p>
            <w:pPr>
              <w:pStyle w:val="7"/>
              <w:spacing w:before="99" w:line="186" w:lineRule="auto"/>
              <w:ind w:left="109"/>
            </w:pPr>
            <w:r>
              <w:rPr>
                <w:spacing w:val="-2"/>
              </w:rPr>
              <w:t>74</w:t>
            </w:r>
          </w:p>
        </w:tc>
        <w:tc>
          <w:tcPr>
            <w:tcW w:w="5181" w:type="dxa"/>
            <w:vAlign w:val="top"/>
          </w:tcPr>
          <w:p>
            <w:pPr>
              <w:pStyle w:val="7"/>
              <w:spacing w:before="74" w:line="226" w:lineRule="auto"/>
              <w:ind w:left="1384"/>
            </w:pPr>
            <w:r>
              <w:rPr>
                <w:spacing w:val="2"/>
              </w:rPr>
              <w:t>国际大学生智能农业装备创新大赛</w:t>
            </w:r>
          </w:p>
        </w:tc>
        <w:tc>
          <w:tcPr>
            <w:tcW w:w="3715" w:type="dxa"/>
            <w:vAlign w:val="top"/>
          </w:tcPr>
          <w:p>
            <w:pPr>
              <w:pStyle w:val="7"/>
              <w:spacing w:before="74" w:line="226" w:lineRule="auto"/>
              <w:ind w:left="34"/>
            </w:pPr>
            <w:r>
              <w:rPr>
                <w:spacing w:val="3"/>
              </w:rPr>
              <w:t>2024版目录新增（获奖自2023年3月22日起认定）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</w:trPr>
        <w:tc>
          <w:tcPr>
            <w:tcW w:w="382" w:type="dxa"/>
            <w:vAlign w:val="top"/>
          </w:tcPr>
          <w:p>
            <w:pPr>
              <w:pStyle w:val="7"/>
              <w:spacing w:before="97" w:line="188" w:lineRule="auto"/>
              <w:ind w:left="112"/>
            </w:pPr>
            <w:r>
              <w:rPr>
                <w:spacing w:val="-1"/>
              </w:rPr>
              <w:t>83</w:t>
            </w:r>
          </w:p>
        </w:tc>
        <w:tc>
          <w:tcPr>
            <w:tcW w:w="376" w:type="dxa"/>
            <w:vAlign w:val="top"/>
          </w:tcPr>
          <w:p>
            <w:pPr>
              <w:pStyle w:val="7"/>
              <w:spacing w:before="101" w:line="184" w:lineRule="auto"/>
              <w:ind w:left="109"/>
            </w:pPr>
            <w:r>
              <w:rPr>
                <w:spacing w:val="-2"/>
              </w:rPr>
              <w:t>75</w:t>
            </w:r>
          </w:p>
        </w:tc>
        <w:tc>
          <w:tcPr>
            <w:tcW w:w="5181" w:type="dxa"/>
            <w:vAlign w:val="top"/>
          </w:tcPr>
          <w:p>
            <w:pPr>
              <w:pStyle w:val="7"/>
              <w:spacing w:before="74" w:line="226" w:lineRule="auto"/>
              <w:ind w:left="1106"/>
            </w:pPr>
            <w:r>
              <w:rPr>
                <w:spacing w:val="3"/>
              </w:rPr>
              <w:t>“科云杯</w:t>
            </w:r>
            <w:r>
              <w:rPr>
                <w:spacing w:val="-56"/>
              </w:rPr>
              <w:t xml:space="preserve"> </w:t>
            </w:r>
            <w:r>
              <w:rPr>
                <w:spacing w:val="3"/>
              </w:rPr>
              <w:t>”全国大学生财会职业能力大赛</w:t>
            </w:r>
          </w:p>
        </w:tc>
        <w:tc>
          <w:tcPr>
            <w:tcW w:w="3715" w:type="dxa"/>
            <w:vAlign w:val="top"/>
          </w:tcPr>
          <w:p>
            <w:pPr>
              <w:pStyle w:val="7"/>
              <w:spacing w:before="74" w:line="226" w:lineRule="auto"/>
              <w:ind w:left="34"/>
            </w:pPr>
            <w:r>
              <w:rPr>
                <w:spacing w:val="3"/>
              </w:rPr>
              <w:t>2024版目录新增（获奖自2023年3月22日起认定）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</w:trPr>
        <w:tc>
          <w:tcPr>
            <w:tcW w:w="382" w:type="dxa"/>
            <w:vAlign w:val="top"/>
          </w:tcPr>
          <w:p>
            <w:pPr>
              <w:pStyle w:val="7"/>
              <w:spacing w:before="99" w:line="186" w:lineRule="auto"/>
              <w:ind w:left="112"/>
            </w:pPr>
            <w:r>
              <w:rPr>
                <w:spacing w:val="-1"/>
              </w:rPr>
              <w:t>84</w:t>
            </w:r>
          </w:p>
        </w:tc>
        <w:tc>
          <w:tcPr>
            <w:tcW w:w="376" w:type="dxa"/>
            <w:vAlign w:val="top"/>
          </w:tcPr>
          <w:p>
            <w:pPr>
              <w:pStyle w:val="7"/>
              <w:spacing w:before="99" w:line="186" w:lineRule="auto"/>
              <w:ind w:left="109"/>
            </w:pPr>
            <w:r>
              <w:rPr>
                <w:spacing w:val="-2"/>
              </w:rPr>
              <w:t>76</w:t>
            </w:r>
          </w:p>
        </w:tc>
        <w:tc>
          <w:tcPr>
            <w:tcW w:w="5181" w:type="dxa"/>
            <w:vAlign w:val="top"/>
          </w:tcPr>
          <w:p>
            <w:pPr>
              <w:pStyle w:val="7"/>
              <w:spacing w:before="75" w:line="225" w:lineRule="auto"/>
              <w:ind w:left="1449"/>
            </w:pPr>
            <w:r>
              <w:rPr>
                <w:spacing w:val="3"/>
              </w:rPr>
              <w:t>全国高校大学生微电影展示活动</w:t>
            </w:r>
          </w:p>
        </w:tc>
        <w:tc>
          <w:tcPr>
            <w:tcW w:w="3715" w:type="dxa"/>
            <w:vAlign w:val="top"/>
          </w:tcPr>
          <w:p>
            <w:pPr>
              <w:pStyle w:val="7"/>
              <w:spacing w:before="75" w:line="225" w:lineRule="auto"/>
              <w:ind w:left="34"/>
            </w:pPr>
            <w:r>
              <w:rPr>
                <w:spacing w:val="3"/>
              </w:rPr>
              <w:t>2024版目录新增（获奖自2024年5月6日起认</w:t>
            </w:r>
            <w:r>
              <w:rPr>
                <w:spacing w:val="2"/>
              </w:rPr>
              <w:t>定）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6" w:hRule="atLeast"/>
        </w:trPr>
        <w:tc>
          <w:tcPr>
            <w:tcW w:w="382" w:type="dxa"/>
            <w:vAlign w:val="top"/>
          </w:tcPr>
          <w:p>
            <w:pPr>
              <w:pStyle w:val="7"/>
              <w:spacing w:before="100" w:line="186" w:lineRule="auto"/>
              <w:ind w:left="112"/>
            </w:pPr>
            <w:r>
              <w:rPr>
                <w:spacing w:val="-1"/>
              </w:rPr>
              <w:t>85</w:t>
            </w:r>
          </w:p>
        </w:tc>
        <w:tc>
          <w:tcPr>
            <w:tcW w:w="376" w:type="dxa"/>
            <w:vAlign w:val="top"/>
          </w:tcPr>
          <w:p>
            <w:pPr>
              <w:pStyle w:val="7"/>
              <w:spacing w:before="102" w:line="184" w:lineRule="auto"/>
              <w:ind w:left="109"/>
            </w:pPr>
            <w:r>
              <w:rPr>
                <w:spacing w:val="-2"/>
              </w:rPr>
              <w:t>77</w:t>
            </w:r>
          </w:p>
        </w:tc>
        <w:tc>
          <w:tcPr>
            <w:tcW w:w="5181" w:type="dxa"/>
            <w:vAlign w:val="top"/>
          </w:tcPr>
          <w:p>
            <w:pPr>
              <w:pStyle w:val="7"/>
              <w:spacing w:before="74" w:line="228" w:lineRule="auto"/>
              <w:ind w:left="1615"/>
            </w:pPr>
            <w:r>
              <w:rPr>
                <w:spacing w:val="3"/>
              </w:rPr>
              <w:t>全国医学生解剖学绘图大赛</w:t>
            </w:r>
          </w:p>
        </w:tc>
        <w:tc>
          <w:tcPr>
            <w:tcW w:w="3715" w:type="dxa"/>
            <w:vAlign w:val="top"/>
          </w:tcPr>
          <w:p>
            <w:pPr>
              <w:pStyle w:val="7"/>
              <w:spacing w:before="74" w:line="229" w:lineRule="auto"/>
              <w:ind w:left="34"/>
            </w:pPr>
            <w:r>
              <w:rPr>
                <w:spacing w:val="3"/>
              </w:rPr>
              <w:t>2024版目录新增（获奖自2024年5月6日起认</w:t>
            </w:r>
            <w:r>
              <w:rPr>
                <w:spacing w:val="2"/>
              </w:rPr>
              <w:t>定）</w:t>
            </w:r>
          </w:p>
        </w:tc>
      </w:tr>
    </w:tbl>
    <w:p>
      <w:pPr>
        <w:rPr>
          <w:rFonts w:ascii="Arial"/>
          <w:sz w:val="21"/>
        </w:rPr>
      </w:pPr>
    </w:p>
    <w:p>
      <w:pPr>
        <w:rPr>
          <w:rFonts w:ascii="Arial"/>
          <w:sz w:val="21"/>
        </w:rPr>
      </w:pPr>
    </w:p>
    <w:p>
      <w:pPr>
        <w:rPr>
          <w:rFonts w:ascii="Arial"/>
          <w:sz w:val="21"/>
        </w:rPr>
      </w:pPr>
    </w:p>
    <w:p>
      <w:pPr>
        <w:rPr>
          <w:rFonts w:ascii="Arial"/>
          <w:sz w:val="21"/>
        </w:rPr>
      </w:pPr>
    </w:p>
    <w:p>
      <w:pPr>
        <w:jc w:val="center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</w:rPr>
        <w:t>C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类</w:t>
      </w:r>
    </w:p>
    <w:tbl>
      <w:tblPr>
        <w:tblStyle w:val="4"/>
        <w:tblW w:w="990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5"/>
        <w:gridCol w:w="3586"/>
        <w:gridCol w:w="4818"/>
        <w:gridCol w:w="76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0" w:hRule="atLeast"/>
          <w:jc w:val="center"/>
        </w:trPr>
        <w:tc>
          <w:tcPr>
            <w:tcW w:w="735" w:type="dxa"/>
            <w:vAlign w:val="center"/>
          </w:tcPr>
          <w:p>
            <w:pPr>
              <w:widowControl w:val="0"/>
              <w:jc w:val="center"/>
              <w:rPr>
                <w:rFonts w:ascii="黑体" w:hAnsi="黑体" w:eastAsia="黑体" w:cs="黑体"/>
                <w:b/>
                <w:bCs/>
                <w:sz w:val="24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4"/>
              </w:rPr>
              <w:t>序号</w:t>
            </w:r>
          </w:p>
        </w:tc>
        <w:tc>
          <w:tcPr>
            <w:tcW w:w="3586" w:type="dxa"/>
            <w:vAlign w:val="center"/>
          </w:tcPr>
          <w:p>
            <w:pPr>
              <w:widowControl w:val="0"/>
              <w:jc w:val="center"/>
              <w:rPr>
                <w:rFonts w:ascii="黑体" w:hAnsi="黑体" w:eastAsia="黑体" w:cs="黑体"/>
                <w:b/>
                <w:bCs/>
                <w:sz w:val="24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4"/>
              </w:rPr>
              <w:t>竞赛名称</w:t>
            </w:r>
          </w:p>
        </w:tc>
        <w:tc>
          <w:tcPr>
            <w:tcW w:w="4818" w:type="dxa"/>
            <w:vAlign w:val="center"/>
          </w:tcPr>
          <w:p>
            <w:pPr>
              <w:widowControl w:val="0"/>
              <w:jc w:val="center"/>
              <w:rPr>
                <w:rFonts w:ascii="黑体" w:hAnsi="黑体" w:eastAsia="黑体" w:cs="黑体"/>
                <w:b/>
                <w:bCs/>
                <w:sz w:val="24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4"/>
              </w:rPr>
              <w:t>主办方</w:t>
            </w:r>
          </w:p>
        </w:tc>
        <w:tc>
          <w:tcPr>
            <w:tcW w:w="765" w:type="dxa"/>
            <w:vAlign w:val="center"/>
          </w:tcPr>
          <w:p>
            <w:pPr>
              <w:widowControl w:val="0"/>
              <w:jc w:val="center"/>
              <w:rPr>
                <w:rFonts w:hint="eastAsia" w:ascii="黑体" w:hAnsi="黑体" w:eastAsia="黑体" w:cs="黑体"/>
                <w:b/>
                <w:bCs/>
                <w:sz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4"/>
                <w:lang w:val="en-US" w:eastAsia="zh-CN"/>
              </w:rPr>
              <w:t>级别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3" w:hRule="atLeast"/>
          <w:jc w:val="center"/>
        </w:trPr>
        <w:tc>
          <w:tcPr>
            <w:tcW w:w="735" w:type="dxa"/>
            <w:vAlign w:val="center"/>
          </w:tcPr>
          <w:p>
            <w:pPr>
              <w:widowControl w:val="0"/>
              <w:jc w:val="center"/>
              <w:rPr>
                <w:rFonts w:hint="eastAsia" w:ascii="仿宋" w:hAnsi="仿宋" w:eastAsia="仿宋" w:cs="仿宋"/>
                <w:sz w:val="24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</w:rPr>
              <w:t>4</w:t>
            </w: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8</w:t>
            </w:r>
          </w:p>
        </w:tc>
        <w:tc>
          <w:tcPr>
            <w:tcW w:w="3586" w:type="dxa"/>
            <w:vAlign w:val="center"/>
          </w:tcPr>
          <w:p>
            <w:pPr>
              <w:widowControl w:val="0"/>
              <w:spacing w:line="300" w:lineRule="exact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全国学生“学宪法讲宪法”活动</w:t>
            </w:r>
          </w:p>
        </w:tc>
        <w:tc>
          <w:tcPr>
            <w:tcW w:w="4818" w:type="dxa"/>
            <w:vAlign w:val="center"/>
          </w:tcPr>
          <w:p>
            <w:pPr>
              <w:widowControl w:val="0"/>
              <w:spacing w:line="300" w:lineRule="exact"/>
              <w:jc w:val="left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教育部</w:t>
            </w:r>
          </w:p>
          <w:p>
            <w:pPr>
              <w:widowControl w:val="0"/>
              <w:spacing w:line="300" w:lineRule="exact"/>
              <w:jc w:val="left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全国教育普法领导小组办公室</w:t>
            </w:r>
          </w:p>
          <w:p>
            <w:pPr>
              <w:widowControl w:val="0"/>
              <w:spacing w:line="300" w:lineRule="exact"/>
              <w:jc w:val="left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教育部全国青少年普法网</w:t>
            </w:r>
          </w:p>
        </w:tc>
        <w:tc>
          <w:tcPr>
            <w:tcW w:w="765" w:type="dxa"/>
            <w:vAlign w:val="center"/>
          </w:tcPr>
          <w:p>
            <w:pPr>
              <w:widowControl w:val="0"/>
              <w:spacing w:line="300" w:lineRule="exact"/>
              <w:jc w:val="center"/>
              <w:rPr>
                <w:rFonts w:hint="default" w:ascii="仿宋" w:hAnsi="仿宋" w:eastAsia="仿宋" w:cs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C+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atLeast"/>
          <w:jc w:val="center"/>
        </w:trPr>
        <w:tc>
          <w:tcPr>
            <w:tcW w:w="735" w:type="dxa"/>
            <w:vAlign w:val="center"/>
          </w:tcPr>
          <w:p>
            <w:pPr>
              <w:widowControl w:val="0"/>
              <w:jc w:val="center"/>
              <w:rPr>
                <w:rFonts w:hint="eastAsia" w:ascii="仿宋" w:hAnsi="仿宋" w:eastAsia="仿宋" w:cs="仿宋"/>
                <w:sz w:val="24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</w:rPr>
              <w:t>4</w:t>
            </w: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9</w:t>
            </w:r>
          </w:p>
        </w:tc>
        <w:tc>
          <w:tcPr>
            <w:tcW w:w="3586" w:type="dxa"/>
            <w:vAlign w:val="center"/>
          </w:tcPr>
          <w:p>
            <w:pPr>
              <w:widowControl w:val="0"/>
              <w:spacing w:line="300" w:lineRule="exact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中央电视台“希望之星”</w:t>
            </w:r>
          </w:p>
          <w:p>
            <w:pPr>
              <w:widowControl w:val="0"/>
              <w:spacing w:line="300" w:lineRule="exact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英语风采大赛</w:t>
            </w:r>
          </w:p>
        </w:tc>
        <w:tc>
          <w:tcPr>
            <w:tcW w:w="4818" w:type="dxa"/>
            <w:vAlign w:val="center"/>
          </w:tcPr>
          <w:p>
            <w:pPr>
              <w:widowControl w:val="0"/>
              <w:spacing w:line="300" w:lineRule="exact"/>
              <w:jc w:val="left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中央电视台</w:t>
            </w:r>
          </w:p>
        </w:tc>
        <w:tc>
          <w:tcPr>
            <w:tcW w:w="765" w:type="dxa"/>
            <w:vAlign w:val="center"/>
          </w:tcPr>
          <w:p>
            <w:pPr>
              <w:widowControl w:val="0"/>
              <w:spacing w:line="300" w:lineRule="exact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C+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2" w:hRule="atLeast"/>
          <w:jc w:val="center"/>
        </w:trPr>
        <w:tc>
          <w:tcPr>
            <w:tcW w:w="735" w:type="dxa"/>
            <w:vAlign w:val="center"/>
          </w:tcPr>
          <w:p>
            <w:pPr>
              <w:widowControl w:val="0"/>
              <w:jc w:val="center"/>
              <w:rPr>
                <w:rFonts w:hint="default" w:ascii="仿宋" w:hAnsi="仿宋" w:eastAsia="仿宋" w:cs="仿宋"/>
                <w:sz w:val="24"/>
                <w:lang w:val="en-US"/>
              </w:rPr>
            </w:pP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50</w:t>
            </w:r>
          </w:p>
        </w:tc>
        <w:tc>
          <w:tcPr>
            <w:tcW w:w="3586" w:type="dxa"/>
            <w:vAlign w:val="center"/>
          </w:tcPr>
          <w:p>
            <w:pPr>
              <w:widowControl w:val="0"/>
              <w:spacing w:line="300" w:lineRule="exact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ascii="仿宋" w:hAnsi="仿宋" w:eastAsia="仿宋" w:cs="仿宋"/>
                <w:sz w:val="24"/>
              </w:rPr>
              <w:t>“</w:t>
            </w:r>
            <w:r>
              <w:rPr>
                <w:rFonts w:hint="eastAsia" w:ascii="仿宋" w:hAnsi="仿宋" w:eastAsia="仿宋" w:cs="仿宋"/>
                <w:sz w:val="24"/>
              </w:rPr>
              <w:t>世纪之星</w:t>
            </w:r>
            <w:r>
              <w:rPr>
                <w:rFonts w:ascii="仿宋" w:hAnsi="仿宋" w:eastAsia="仿宋" w:cs="仿宋"/>
                <w:sz w:val="24"/>
              </w:rPr>
              <w:t>”</w:t>
            </w:r>
            <w:r>
              <w:rPr>
                <w:rFonts w:hint="eastAsia" w:ascii="仿宋" w:hAnsi="仿宋" w:eastAsia="仿宋" w:cs="仿宋"/>
                <w:sz w:val="24"/>
              </w:rPr>
              <w:t>外语演讲大赛</w:t>
            </w:r>
          </w:p>
        </w:tc>
        <w:tc>
          <w:tcPr>
            <w:tcW w:w="4818" w:type="dxa"/>
            <w:vAlign w:val="center"/>
          </w:tcPr>
          <w:p>
            <w:pPr>
              <w:widowControl w:val="0"/>
              <w:spacing w:line="300" w:lineRule="exact"/>
              <w:jc w:val="left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外语教学与研究出版社</w:t>
            </w:r>
          </w:p>
          <w:p>
            <w:pPr>
              <w:widowControl w:val="0"/>
              <w:spacing w:line="300" w:lineRule="exact"/>
              <w:jc w:val="left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教育部高等学校大学外语教学指导委员会</w:t>
            </w:r>
          </w:p>
          <w:p>
            <w:pPr>
              <w:widowControl w:val="0"/>
              <w:spacing w:line="300" w:lineRule="exact"/>
              <w:jc w:val="left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教育部高等学校英语专业教学指导分委员会</w:t>
            </w:r>
          </w:p>
          <w:p>
            <w:pPr>
              <w:widowControl w:val="0"/>
              <w:spacing w:line="300" w:lineRule="exact"/>
              <w:jc w:val="left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中国外语与教育研究中心</w:t>
            </w:r>
          </w:p>
        </w:tc>
        <w:tc>
          <w:tcPr>
            <w:tcW w:w="765" w:type="dxa"/>
            <w:vAlign w:val="center"/>
          </w:tcPr>
          <w:p>
            <w:pPr>
              <w:widowControl w:val="0"/>
              <w:spacing w:line="300" w:lineRule="exact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C+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1" w:hRule="atLeast"/>
          <w:jc w:val="center"/>
        </w:trPr>
        <w:tc>
          <w:tcPr>
            <w:tcW w:w="735" w:type="dxa"/>
            <w:vAlign w:val="center"/>
          </w:tcPr>
          <w:p>
            <w:pPr>
              <w:widowControl w:val="0"/>
              <w:jc w:val="center"/>
              <w:rPr>
                <w:rFonts w:hint="default" w:ascii="仿宋" w:hAnsi="仿宋" w:eastAsia="仿宋" w:cs="仿宋"/>
                <w:sz w:val="24"/>
                <w:lang w:val="en-US"/>
              </w:rPr>
            </w:pP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51</w:t>
            </w:r>
          </w:p>
        </w:tc>
        <w:tc>
          <w:tcPr>
            <w:tcW w:w="3586" w:type="dxa"/>
            <w:vAlign w:val="center"/>
          </w:tcPr>
          <w:p>
            <w:pPr>
              <w:widowControl w:val="0"/>
              <w:spacing w:line="300" w:lineRule="exact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全国大学生英语竞赛（NECCS）</w:t>
            </w:r>
          </w:p>
        </w:tc>
        <w:tc>
          <w:tcPr>
            <w:tcW w:w="4818" w:type="dxa"/>
            <w:vAlign w:val="center"/>
          </w:tcPr>
          <w:p>
            <w:pPr>
              <w:widowControl w:val="0"/>
              <w:spacing w:line="300" w:lineRule="exact"/>
              <w:jc w:val="left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高等学校大学外语教学指导委员会</w:t>
            </w:r>
          </w:p>
          <w:p>
            <w:pPr>
              <w:widowControl w:val="0"/>
              <w:spacing w:line="300" w:lineRule="exact"/>
              <w:jc w:val="left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高等学校大学外语教学研究会</w:t>
            </w:r>
          </w:p>
        </w:tc>
        <w:tc>
          <w:tcPr>
            <w:tcW w:w="765" w:type="dxa"/>
            <w:vAlign w:val="center"/>
          </w:tcPr>
          <w:p>
            <w:pPr>
              <w:widowControl w:val="0"/>
              <w:spacing w:line="300" w:lineRule="exact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C+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5" w:hRule="atLeast"/>
          <w:jc w:val="center"/>
        </w:trPr>
        <w:tc>
          <w:tcPr>
            <w:tcW w:w="735" w:type="dxa"/>
            <w:vAlign w:val="center"/>
          </w:tcPr>
          <w:p>
            <w:pPr>
              <w:widowControl w:val="0"/>
              <w:jc w:val="center"/>
              <w:rPr>
                <w:rFonts w:hint="default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52</w:t>
            </w:r>
          </w:p>
        </w:tc>
        <w:tc>
          <w:tcPr>
            <w:tcW w:w="3586" w:type="dxa"/>
            <w:vAlign w:val="center"/>
          </w:tcPr>
          <w:p>
            <w:pPr>
              <w:widowControl w:val="0"/>
              <w:spacing w:line="300" w:lineRule="exact"/>
              <w:jc w:val="center"/>
              <w:rPr>
                <w:rFonts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全国高校模拟集体谈判大赛</w:t>
            </w:r>
          </w:p>
        </w:tc>
        <w:tc>
          <w:tcPr>
            <w:tcW w:w="4818" w:type="dxa"/>
            <w:vAlign w:val="center"/>
          </w:tcPr>
          <w:p>
            <w:pPr>
              <w:widowControl w:val="0"/>
              <w:spacing w:line="300" w:lineRule="exact"/>
              <w:jc w:val="left"/>
              <w:rPr>
                <w:rFonts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</w:rPr>
              <w:t>中国人力资源开发研究会劳动关系分会</w:t>
            </w:r>
          </w:p>
        </w:tc>
        <w:tc>
          <w:tcPr>
            <w:tcW w:w="765" w:type="dxa"/>
            <w:vAlign w:val="center"/>
          </w:tcPr>
          <w:p>
            <w:pPr>
              <w:widowControl w:val="0"/>
              <w:spacing w:line="300" w:lineRule="exact"/>
              <w:jc w:val="center"/>
              <w:rPr>
                <w:rFonts w:hint="eastAsia" w:ascii="仿宋" w:hAnsi="仿宋" w:eastAsia="仿宋" w:cs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C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jc w:val="center"/>
        </w:trPr>
        <w:tc>
          <w:tcPr>
            <w:tcW w:w="735" w:type="dxa"/>
            <w:vAlign w:val="center"/>
          </w:tcPr>
          <w:p>
            <w:pPr>
              <w:widowControl w:val="0"/>
              <w:jc w:val="center"/>
              <w:rPr>
                <w:rFonts w:hint="default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53</w:t>
            </w:r>
          </w:p>
        </w:tc>
        <w:tc>
          <w:tcPr>
            <w:tcW w:w="3586" w:type="dxa"/>
            <w:vAlign w:val="center"/>
          </w:tcPr>
          <w:p>
            <w:pPr>
              <w:widowControl w:val="0"/>
              <w:spacing w:line="300" w:lineRule="exact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全国大学生环境资源</w:t>
            </w:r>
          </w:p>
          <w:p>
            <w:pPr>
              <w:widowControl w:val="0"/>
              <w:spacing w:line="300" w:lineRule="exact"/>
              <w:jc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</w:rPr>
              <w:t>模拟法庭大赛</w:t>
            </w:r>
          </w:p>
        </w:tc>
        <w:tc>
          <w:tcPr>
            <w:tcW w:w="4818" w:type="dxa"/>
            <w:vAlign w:val="center"/>
          </w:tcPr>
          <w:p>
            <w:pPr>
              <w:widowControl w:val="0"/>
              <w:spacing w:line="300" w:lineRule="exact"/>
              <w:jc w:val="left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中华环保联合会</w:t>
            </w:r>
          </w:p>
          <w:p>
            <w:pPr>
              <w:widowControl w:val="0"/>
              <w:spacing w:line="300" w:lineRule="exact"/>
              <w:jc w:val="left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国家“2011计划”司法文明协同创新中心</w:t>
            </w:r>
          </w:p>
          <w:p>
            <w:pPr>
              <w:widowControl w:val="0"/>
              <w:spacing w:line="300" w:lineRule="exact"/>
              <w:jc w:val="left"/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</w:rPr>
              <w:t>最高人民法院环境资源司法研究中心</w:t>
            </w:r>
          </w:p>
        </w:tc>
        <w:tc>
          <w:tcPr>
            <w:tcW w:w="765" w:type="dxa"/>
            <w:vAlign w:val="center"/>
          </w:tcPr>
          <w:p>
            <w:pPr>
              <w:widowControl w:val="0"/>
              <w:spacing w:line="300" w:lineRule="exact"/>
              <w:jc w:val="center"/>
              <w:rPr>
                <w:rFonts w:hint="eastAsia" w:ascii="仿宋" w:hAnsi="仿宋" w:eastAsia="仿宋" w:cs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C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6" w:hRule="atLeast"/>
          <w:jc w:val="center"/>
        </w:trPr>
        <w:tc>
          <w:tcPr>
            <w:tcW w:w="735" w:type="dxa"/>
            <w:vAlign w:val="center"/>
          </w:tcPr>
          <w:p>
            <w:pPr>
              <w:widowControl w:val="0"/>
              <w:jc w:val="center"/>
              <w:rPr>
                <w:rFonts w:hint="default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54</w:t>
            </w:r>
          </w:p>
        </w:tc>
        <w:tc>
          <w:tcPr>
            <w:tcW w:w="3586" w:type="dxa"/>
            <w:vAlign w:val="center"/>
          </w:tcPr>
          <w:p>
            <w:pPr>
              <w:widowControl w:val="0"/>
              <w:spacing w:line="300" w:lineRule="exact"/>
              <w:jc w:val="center"/>
              <w:rPr>
                <w:rFonts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北京市大学生模拟法庭竞赛</w:t>
            </w:r>
          </w:p>
        </w:tc>
        <w:tc>
          <w:tcPr>
            <w:tcW w:w="4818" w:type="dxa"/>
            <w:vAlign w:val="center"/>
          </w:tcPr>
          <w:p>
            <w:pPr>
              <w:widowControl w:val="0"/>
              <w:spacing w:line="300" w:lineRule="exact"/>
              <w:jc w:val="left"/>
              <w:rPr>
                <w:rFonts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北京市教育委员会</w:t>
            </w:r>
          </w:p>
        </w:tc>
        <w:tc>
          <w:tcPr>
            <w:tcW w:w="765" w:type="dxa"/>
            <w:vAlign w:val="center"/>
          </w:tcPr>
          <w:p>
            <w:pPr>
              <w:widowControl w:val="0"/>
              <w:spacing w:line="300" w:lineRule="exact"/>
              <w:jc w:val="center"/>
              <w:rPr>
                <w:rFonts w:hint="default" w:ascii="仿宋" w:hAnsi="仿宋" w:eastAsia="仿宋" w:cs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C-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4" w:hRule="atLeast"/>
          <w:jc w:val="center"/>
        </w:trPr>
        <w:tc>
          <w:tcPr>
            <w:tcW w:w="735" w:type="dxa"/>
            <w:vAlign w:val="center"/>
          </w:tcPr>
          <w:p>
            <w:pPr>
              <w:widowControl w:val="0"/>
              <w:jc w:val="center"/>
              <w:rPr>
                <w:rFonts w:hint="default" w:ascii="仿宋" w:hAnsi="仿宋" w:eastAsia="仿宋" w:cs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55</w:t>
            </w:r>
          </w:p>
        </w:tc>
        <w:tc>
          <w:tcPr>
            <w:tcW w:w="3586" w:type="dxa"/>
            <w:vAlign w:val="center"/>
          </w:tcPr>
          <w:p>
            <w:pPr>
              <w:widowControl w:val="0"/>
              <w:spacing w:line="300" w:lineRule="exact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河北省大学生“调研河北”</w:t>
            </w:r>
          </w:p>
          <w:p>
            <w:pPr>
              <w:widowControl w:val="0"/>
              <w:spacing w:line="300" w:lineRule="exact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社会调查活动</w:t>
            </w:r>
          </w:p>
        </w:tc>
        <w:tc>
          <w:tcPr>
            <w:tcW w:w="4818" w:type="dxa"/>
            <w:vAlign w:val="center"/>
          </w:tcPr>
          <w:p>
            <w:pPr>
              <w:widowControl w:val="0"/>
              <w:spacing w:line="300" w:lineRule="exact"/>
              <w:jc w:val="left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共青团河北省委</w:t>
            </w:r>
          </w:p>
          <w:p>
            <w:pPr>
              <w:widowControl w:val="0"/>
              <w:spacing w:line="300" w:lineRule="exact"/>
              <w:jc w:val="left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河北省社会科学界联合会</w:t>
            </w:r>
          </w:p>
        </w:tc>
        <w:tc>
          <w:tcPr>
            <w:tcW w:w="765" w:type="dxa"/>
            <w:vAlign w:val="center"/>
          </w:tcPr>
          <w:p>
            <w:pPr>
              <w:widowControl w:val="0"/>
              <w:spacing w:line="300" w:lineRule="exact"/>
              <w:jc w:val="center"/>
              <w:rPr>
                <w:rFonts w:hint="default" w:ascii="仿宋" w:hAnsi="仿宋" w:eastAsia="仿宋" w:cs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C-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4" w:hRule="atLeast"/>
          <w:jc w:val="center"/>
        </w:trPr>
        <w:tc>
          <w:tcPr>
            <w:tcW w:w="735" w:type="dxa"/>
            <w:vAlign w:val="center"/>
          </w:tcPr>
          <w:p>
            <w:pPr>
              <w:widowControl w:val="0"/>
              <w:jc w:val="center"/>
              <w:rPr>
                <w:rFonts w:hint="default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56</w:t>
            </w:r>
          </w:p>
        </w:tc>
        <w:tc>
          <w:tcPr>
            <w:tcW w:w="3586" w:type="dxa"/>
            <w:vAlign w:val="center"/>
          </w:tcPr>
          <w:p>
            <w:pPr>
              <w:widowControl w:val="0"/>
              <w:spacing w:line="300" w:lineRule="exact"/>
              <w:jc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</w:rPr>
              <w:t>河北省大学生法律专业辩论赛</w:t>
            </w:r>
          </w:p>
        </w:tc>
        <w:tc>
          <w:tcPr>
            <w:tcW w:w="4818" w:type="dxa"/>
            <w:vAlign w:val="center"/>
          </w:tcPr>
          <w:p>
            <w:pPr>
              <w:widowControl w:val="0"/>
              <w:spacing w:line="300" w:lineRule="exact"/>
              <w:jc w:val="left"/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</w:rPr>
              <w:t>河北省司法厅</w:t>
            </w:r>
          </w:p>
        </w:tc>
        <w:tc>
          <w:tcPr>
            <w:tcW w:w="765" w:type="dxa"/>
            <w:vAlign w:val="center"/>
          </w:tcPr>
          <w:p>
            <w:pPr>
              <w:widowControl w:val="0"/>
              <w:spacing w:line="300" w:lineRule="exact"/>
              <w:jc w:val="center"/>
              <w:rPr>
                <w:rFonts w:hint="default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C-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8" w:hRule="atLeast"/>
          <w:jc w:val="center"/>
        </w:trPr>
        <w:tc>
          <w:tcPr>
            <w:tcW w:w="735" w:type="dxa"/>
            <w:vAlign w:val="center"/>
          </w:tcPr>
          <w:p>
            <w:pPr>
              <w:widowControl w:val="0"/>
              <w:jc w:val="center"/>
              <w:rPr>
                <w:rFonts w:hint="default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57</w:t>
            </w:r>
          </w:p>
        </w:tc>
        <w:tc>
          <w:tcPr>
            <w:tcW w:w="3586" w:type="dxa"/>
            <w:vAlign w:val="center"/>
          </w:tcPr>
          <w:p>
            <w:pPr>
              <w:widowControl w:val="0"/>
              <w:spacing w:line="300" w:lineRule="exact"/>
              <w:jc w:val="center"/>
              <w:rPr>
                <w:rFonts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全国大学生“金企鹅杯”网络法学模拟法庭大赛</w:t>
            </w:r>
          </w:p>
        </w:tc>
        <w:tc>
          <w:tcPr>
            <w:tcW w:w="4818" w:type="dxa"/>
            <w:vAlign w:val="center"/>
          </w:tcPr>
          <w:p>
            <w:pPr>
              <w:widowControl w:val="0"/>
              <w:spacing w:line="300" w:lineRule="exact"/>
              <w:jc w:val="left"/>
              <w:rPr>
                <w:rFonts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</w:rPr>
              <w:t>腾讯公司、中国政法大学、合办高校</w:t>
            </w:r>
          </w:p>
        </w:tc>
        <w:tc>
          <w:tcPr>
            <w:tcW w:w="765" w:type="dxa"/>
            <w:vAlign w:val="center"/>
          </w:tcPr>
          <w:p>
            <w:pPr>
              <w:widowControl w:val="0"/>
              <w:spacing w:line="300" w:lineRule="exact"/>
              <w:jc w:val="center"/>
              <w:rPr>
                <w:rFonts w:hint="default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  <w:t>C-</w:t>
            </w:r>
          </w:p>
        </w:tc>
      </w:tr>
    </w:tbl>
    <w:p>
      <w:pPr>
        <w:rPr>
          <w:rFonts w:ascii="Arial"/>
          <w:sz w:val="21"/>
        </w:rPr>
      </w:pPr>
    </w:p>
    <w:sectPr>
      <w:pgSz w:w="11906" w:h="16838"/>
      <w:pgMar w:top="400" w:right="1155" w:bottom="0" w:left="1084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4" w:lineRule="auto"/>
      <w:rPr>
        <w:rFonts w:ascii="Arial"/>
        <w:sz w:val="2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4" w:lineRule="auto"/>
      <w:rPr>
        <w:rFonts w:ascii="Arial"/>
        <w:sz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docVars>
    <w:docVar w:name="commondata" w:val="eyJoZGlkIjoiYjYyNGYyZjI1YmI0ZTIwMTcyMjdkZDQyYTA0MmYzMTIifQ=="/>
  </w:docVars>
  <w:rsids>
    <w:rsidRoot w:val="00000000"/>
    <w:rsid w:val="057F4A09"/>
    <w:rsid w:val="129327FC"/>
    <w:rsid w:val="45C31DC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仿宋" w:hAnsi="仿宋" w:eastAsia="仿宋" w:cs="仿宋"/>
      <w:sz w:val="28"/>
      <w:szCs w:val="28"/>
      <w:lang w:val="en-US" w:eastAsia="en-US" w:bidi="ar-SA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7">
    <w:name w:val="Table Text"/>
    <w:basedOn w:val="1"/>
    <w:semiHidden/>
    <w:qFormat/>
    <w:uiPriority w:val="0"/>
    <w:rPr>
      <w:rFonts w:ascii="楷体" w:hAnsi="楷体" w:eastAsia="楷体" w:cs="楷体"/>
      <w:sz w:val="16"/>
      <w:szCs w:val="16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2.png"/><Relationship Id="rId8" Type="http://schemas.openxmlformats.org/officeDocument/2006/relationships/image" Target="media/image1.png"/><Relationship Id="rId7" Type="http://schemas.openxmlformats.org/officeDocument/2006/relationships/theme" Target="theme/theme1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4</Pages>
  <Words>3679</Words>
  <Characters>4262</Characters>
  <TotalTime>0</TotalTime>
  <ScaleCrop>false</ScaleCrop>
  <LinksUpToDate>false</LinksUpToDate>
  <CharactersWithSpaces>4316</CharactersWithSpaces>
  <Application>WPS Office_12.1.0.16929_F1E327BC-269C-435d-A152-05C5408002CA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2024-05-06T16:21:00Z</dcterms:created>
  <dc:creator>HP</dc:creator>
  <cp:lastModifiedBy>lenovo</cp:lastModifiedBy>
  <dcterms:modified xsi:type="dcterms:W3CDTF">2024-06-20T02:10:08Z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2024-06-15T10:25:24Z</vt:filetime>
  </property>
  <property fmtid="{D5CDD505-2E9C-101B-9397-08002B2CF9AE}" pid="4" name="KSOProductBuildVer">
    <vt:lpwstr>2052-12.1.0.16929</vt:lpwstr>
  </property>
  <property fmtid="{D5CDD505-2E9C-101B-9397-08002B2CF9AE}" pid="5" name="ICV">
    <vt:lpwstr>07437A6536A848ECB6F5801837EC7FF8_13</vt:lpwstr>
  </property>
</Properties>
</file>