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865CFE">
      <w:pPr>
        <w:spacing w:line="360" w:lineRule="auto"/>
        <w:ind w:firstLine="600"/>
        <w:rPr>
          <w:rFonts w:hint="eastAsia" w:ascii="仿宋" w:hAnsi="仿宋" w:eastAsia="仿宋"/>
          <w:sz w:val="32"/>
          <w:szCs w:val="32"/>
        </w:rPr>
      </w:pPr>
      <w:bookmarkStart w:id="0" w:name="_GoBack"/>
      <w:r>
        <w:rPr>
          <w:rFonts w:ascii="方正小标宋简体" w:hAnsi="宋体" w:eastAsia="方正小标宋简体" w:cs="宋体"/>
          <w:color w:val="000000"/>
          <w:kern w:val="0"/>
          <w:sz w:val="30"/>
          <w:szCs w:val="30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附表1：</w:t>
      </w:r>
    </w:p>
    <w:p w14:paraId="5DA15D75">
      <w:pPr>
        <w:spacing w:line="240" w:lineRule="atLeast"/>
        <w:ind w:firstLine="600"/>
        <w:jc w:val="center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30"/>
          <w:szCs w:val="30"/>
        </w:rPr>
        <w:t>河北大学学生创新实践能力加分表</w:t>
      </w:r>
    </w:p>
    <w:bookmarkEnd w:id="0"/>
    <w:tbl>
      <w:tblPr>
        <w:tblStyle w:val="2"/>
        <w:tblpPr w:leftFromText="180" w:rightFromText="180" w:vertAnchor="text" w:horzAnchor="page" w:tblpX="1455" w:tblpY="130"/>
        <w:tblOverlap w:val="never"/>
        <w:tblW w:w="946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9"/>
        <w:gridCol w:w="768"/>
        <w:gridCol w:w="1155"/>
        <w:gridCol w:w="818"/>
        <w:gridCol w:w="780"/>
        <w:gridCol w:w="880"/>
        <w:gridCol w:w="874"/>
        <w:gridCol w:w="850"/>
        <w:gridCol w:w="1134"/>
        <w:gridCol w:w="1276"/>
      </w:tblGrid>
      <w:tr w14:paraId="380E39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vAlign w:val="center"/>
          </w:tcPr>
          <w:p w14:paraId="1D96D9BC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eastAsia="宋体" w:cs="华文仿宋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华文仿宋"/>
                <w:b/>
                <w:bCs/>
                <w:sz w:val="18"/>
                <w:szCs w:val="18"/>
              </w:rPr>
              <w:t>类别</w:t>
            </w:r>
          </w:p>
        </w:tc>
        <w:tc>
          <w:tcPr>
            <w:tcW w:w="7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vAlign w:val="center"/>
          </w:tcPr>
          <w:p w14:paraId="72E9B3C8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eastAsia="宋体" w:cs="华文仿宋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华文仿宋"/>
                <w:b/>
                <w:bCs/>
                <w:sz w:val="18"/>
                <w:szCs w:val="18"/>
              </w:rPr>
              <w:t>竞赛 级别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77A84E05">
            <w:pPr>
              <w:ind w:firstLine="36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获奖项目名称和等级</w:t>
            </w:r>
          </w:p>
        </w:tc>
        <w:tc>
          <w:tcPr>
            <w:tcW w:w="420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C631A7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华文仿宋"/>
                <w:b/>
                <w:bCs/>
                <w:sz w:val="18"/>
                <w:szCs w:val="18"/>
              </w:rPr>
              <w:t>加分标准</w:t>
            </w:r>
          </w:p>
        </w:tc>
        <w:tc>
          <w:tcPr>
            <w:tcW w:w="241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D746697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华文仿宋"/>
                <w:b/>
                <w:bCs/>
                <w:sz w:val="18"/>
                <w:szCs w:val="18"/>
              </w:rPr>
              <w:t>最高限分</w:t>
            </w:r>
          </w:p>
        </w:tc>
      </w:tr>
      <w:tr w14:paraId="351883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2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9DED852">
            <w:pPr>
              <w:ind w:firstLine="360"/>
              <w:jc w:val="center"/>
              <w:rPr>
                <w:rFonts w:hint="eastAsia" w:ascii="宋体" w:hAnsi="宋体" w:cs="华文仿宋"/>
                <w:b/>
                <w:bCs/>
                <w:sz w:val="18"/>
                <w:szCs w:val="18"/>
              </w:rPr>
            </w:pPr>
          </w:p>
        </w:tc>
        <w:tc>
          <w:tcPr>
            <w:tcW w:w="777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03054DC">
            <w:pPr>
              <w:ind w:firstLine="360"/>
              <w:jc w:val="center"/>
              <w:rPr>
                <w:rFonts w:hint="eastAsia" w:ascii="宋体" w:hAnsi="宋体" w:cs="华文仿宋"/>
                <w:b/>
                <w:bCs/>
                <w:sz w:val="18"/>
                <w:szCs w:val="18"/>
              </w:rPr>
            </w:pPr>
          </w:p>
        </w:tc>
        <w:tc>
          <w:tcPr>
            <w:tcW w:w="11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C9D28B">
            <w:pPr>
              <w:ind w:firstLine="360"/>
              <w:jc w:val="center"/>
              <w:rPr>
                <w:rFonts w:hint="eastAsia" w:ascii="宋体" w:hAnsi="宋体" w:cs="华文仿宋"/>
                <w:b/>
                <w:bCs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09B605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华文仿宋"/>
                <w:b/>
                <w:bCs/>
                <w:sz w:val="18"/>
                <w:szCs w:val="18"/>
              </w:rPr>
              <w:t>第一名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A0DAA5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华文仿宋"/>
                <w:b/>
                <w:bCs/>
                <w:sz w:val="18"/>
                <w:szCs w:val="18"/>
              </w:rPr>
              <w:t>第二名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2057E2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华文仿宋"/>
                <w:b/>
                <w:bCs/>
                <w:sz w:val="18"/>
                <w:szCs w:val="18"/>
              </w:rPr>
              <w:t>第三名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52B5B2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华文仿宋"/>
                <w:b/>
                <w:bCs/>
                <w:sz w:val="18"/>
                <w:szCs w:val="18"/>
              </w:rPr>
              <w:t>第四名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494497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华文仿宋"/>
                <w:b/>
                <w:bCs/>
                <w:sz w:val="18"/>
                <w:szCs w:val="18"/>
              </w:rPr>
              <w:t>第五名</w:t>
            </w:r>
          </w:p>
        </w:tc>
        <w:tc>
          <w:tcPr>
            <w:tcW w:w="2410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0E424E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8"/>
                <w:szCs w:val="18"/>
              </w:rPr>
            </w:pPr>
          </w:p>
        </w:tc>
      </w:tr>
      <w:tr w14:paraId="5EBCE7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F3E929F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  <w:t>各类学术、科技、技能竞赛获奖</w:t>
            </w:r>
          </w:p>
        </w:tc>
        <w:tc>
          <w:tcPr>
            <w:tcW w:w="7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1F64AFE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A+级</w:t>
            </w:r>
          </w:p>
          <w:p w14:paraId="6E406AB3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竞赛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5757E8">
            <w:pPr>
              <w:widowControl/>
              <w:adjustRightInd w:val="0"/>
              <w:snapToGrid w:val="0"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国家级金奖/特等奖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877835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4D4109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AD22C8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BC6DFD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2CA454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58AC3F1">
            <w:pPr>
              <w:widowControl/>
              <w:adjustRightInd w:val="0"/>
              <w:snapToGrid w:val="0"/>
              <w:spacing w:line="360" w:lineRule="auto"/>
              <w:ind w:firstLine="300"/>
              <w:jc w:val="left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1.A+类竞赛累计加分≥2分时，不再与其他类竞赛累计加分。A+类竞赛累计加分最高不超过5分。</w:t>
            </w:r>
          </w:p>
          <w:p w14:paraId="5B00A922">
            <w:pPr>
              <w:widowControl/>
              <w:adjustRightInd w:val="0"/>
              <w:snapToGrid w:val="0"/>
              <w:spacing w:line="360" w:lineRule="auto"/>
              <w:ind w:firstLine="300"/>
              <w:jc w:val="left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2.A+类竞赛累计加分&lt;2分时，可与其他类竞赛相累加，累计最高不超过2分。</w:t>
            </w:r>
          </w:p>
          <w:p w14:paraId="0D2957D7">
            <w:pPr>
              <w:widowControl/>
              <w:adjustRightInd w:val="0"/>
              <w:snapToGrid w:val="0"/>
              <w:spacing w:line="360" w:lineRule="auto"/>
              <w:ind w:firstLine="300"/>
              <w:jc w:val="left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3.A+以外的其他类竞赛累计加分最高不超过2分。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A5D209E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eastAsia="宋体" w:cs="华文仿宋"/>
                <w:sz w:val="18"/>
                <w:szCs w:val="18"/>
              </w:rPr>
            </w:pPr>
            <w:r>
              <w:rPr>
                <w:rFonts w:hint="eastAsia" w:ascii="宋体" w:hAnsi="宋体" w:cs="华文仿宋"/>
                <w:sz w:val="18"/>
                <w:szCs w:val="18"/>
              </w:rPr>
              <w:t>5</w:t>
            </w:r>
          </w:p>
        </w:tc>
      </w:tr>
      <w:tr w14:paraId="714716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A8FBD3F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8"/>
                <w:szCs w:val="18"/>
              </w:rPr>
            </w:pPr>
          </w:p>
        </w:tc>
        <w:tc>
          <w:tcPr>
            <w:tcW w:w="77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A93D90F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1FBC3B">
            <w:pPr>
              <w:widowControl/>
              <w:adjustRightInd w:val="0"/>
              <w:snapToGrid w:val="0"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国家级银奖/一等奖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079FC6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2E6752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E95061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5AB99F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743BEB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0.5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94EBA11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868A92E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cs="华文仿宋"/>
                <w:sz w:val="18"/>
                <w:szCs w:val="18"/>
              </w:rPr>
            </w:pPr>
          </w:p>
        </w:tc>
      </w:tr>
      <w:tr w14:paraId="5C45AE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4E718B4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8"/>
                <w:szCs w:val="18"/>
              </w:rPr>
            </w:pPr>
          </w:p>
        </w:tc>
        <w:tc>
          <w:tcPr>
            <w:tcW w:w="77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8D7F6FB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C31C42">
            <w:pPr>
              <w:widowControl/>
              <w:adjustRightInd w:val="0"/>
              <w:snapToGrid w:val="0"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国家级铜奖/二等奖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CB0DCD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44D290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139DE2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8A0686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0.5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AD4CD1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0.3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5374F6E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FBB44A1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cs="华文仿宋"/>
                <w:sz w:val="18"/>
                <w:szCs w:val="18"/>
              </w:rPr>
            </w:pPr>
          </w:p>
        </w:tc>
      </w:tr>
      <w:tr w14:paraId="2FECE3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3D62315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8"/>
                <w:szCs w:val="18"/>
              </w:rPr>
            </w:pPr>
          </w:p>
        </w:tc>
        <w:tc>
          <w:tcPr>
            <w:tcW w:w="777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6C5420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707CA8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国家级三等奖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3794A3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AEBC2D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0517E6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0.5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82CFFD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0.3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B8D57A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0.2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D390FBD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166E69E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8"/>
                <w:szCs w:val="18"/>
              </w:rPr>
            </w:pPr>
          </w:p>
        </w:tc>
      </w:tr>
      <w:tr w14:paraId="162B7B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9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28A23A7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8"/>
                <w:szCs w:val="18"/>
              </w:rPr>
            </w:pPr>
          </w:p>
        </w:tc>
        <w:tc>
          <w:tcPr>
            <w:tcW w:w="7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A916C2D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A级竞赛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FDD854">
            <w:pPr>
              <w:widowControl/>
              <w:adjustRightInd w:val="0"/>
              <w:snapToGrid w:val="0"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全国（国际）一等奖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3A4728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264929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1.5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74847C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FDB11F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eastAsia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EF0EF3">
            <w:pPr>
              <w:ind w:firstLine="300"/>
              <w:jc w:val="center"/>
              <w:rPr>
                <w:rFonts w:ascii="Calibri" w:hAnsi="Calibri" w:eastAsia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78EFB00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B514534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cs="华文仿宋"/>
                <w:sz w:val="18"/>
                <w:szCs w:val="18"/>
              </w:rPr>
            </w:pPr>
          </w:p>
        </w:tc>
      </w:tr>
      <w:tr w14:paraId="2D60CC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exact"/>
        </w:trPr>
        <w:tc>
          <w:tcPr>
            <w:tcW w:w="9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890176F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8"/>
                <w:szCs w:val="18"/>
              </w:rPr>
            </w:pPr>
          </w:p>
        </w:tc>
        <w:tc>
          <w:tcPr>
            <w:tcW w:w="77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8D1DF1E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4776CF">
            <w:pPr>
              <w:widowControl/>
              <w:adjustRightInd w:val="0"/>
              <w:snapToGrid w:val="0"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全国（国际）二等奖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F20FF3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1.5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428E25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858EF6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0.5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3EB815">
            <w:pPr>
              <w:ind w:firstLine="300"/>
              <w:jc w:val="center"/>
              <w:rPr>
                <w:rFonts w:ascii="Calibri" w:hAnsi="Calibri" w:eastAsia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A8003D">
            <w:pPr>
              <w:ind w:firstLine="300"/>
              <w:jc w:val="center"/>
              <w:rPr>
                <w:rFonts w:ascii="Calibri" w:hAnsi="Calibri" w:eastAsia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21AE682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EA6CD5B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cs="华文仿宋"/>
                <w:sz w:val="18"/>
                <w:szCs w:val="18"/>
              </w:rPr>
            </w:pPr>
          </w:p>
        </w:tc>
      </w:tr>
      <w:tr w14:paraId="21C64F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exact"/>
        </w:trPr>
        <w:tc>
          <w:tcPr>
            <w:tcW w:w="9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A68F10F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8"/>
                <w:szCs w:val="18"/>
              </w:rPr>
            </w:pPr>
          </w:p>
        </w:tc>
        <w:tc>
          <w:tcPr>
            <w:tcW w:w="77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D77A970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59D4D9">
            <w:pPr>
              <w:widowControl/>
              <w:adjustRightInd w:val="0"/>
              <w:snapToGrid w:val="0"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全国（国际）三等奖/省级特等奖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3C77DF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A61693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0.5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703101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0.3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F5D9D5">
            <w:pPr>
              <w:ind w:firstLine="300"/>
              <w:jc w:val="center"/>
              <w:rPr>
                <w:rFonts w:ascii="Calibri" w:hAnsi="Calibri" w:eastAsia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626965">
            <w:pPr>
              <w:ind w:firstLine="300"/>
              <w:jc w:val="center"/>
              <w:rPr>
                <w:rFonts w:ascii="Calibri" w:hAnsi="Calibri" w:eastAsia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4CD1843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66A41E6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cs="华文仿宋"/>
                <w:sz w:val="18"/>
                <w:szCs w:val="18"/>
              </w:rPr>
            </w:pPr>
          </w:p>
        </w:tc>
      </w:tr>
      <w:tr w14:paraId="5AF6E5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368602B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8"/>
                <w:szCs w:val="18"/>
              </w:rPr>
            </w:pPr>
          </w:p>
        </w:tc>
        <w:tc>
          <w:tcPr>
            <w:tcW w:w="77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49C115C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760AF3">
            <w:pPr>
              <w:widowControl/>
              <w:adjustRightInd w:val="0"/>
              <w:snapToGrid w:val="0"/>
              <w:ind w:firstLine="30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省级</w:t>
            </w:r>
            <w:r>
              <w:rPr>
                <w:rFonts w:ascii="宋体" w:hAnsi="宋体" w:cs="华文仿宋"/>
                <w:b/>
                <w:bCs/>
                <w:sz w:val="15"/>
                <w:szCs w:val="15"/>
              </w:rPr>
              <w:t>金奖/</w:t>
            </w: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 xml:space="preserve">  一等奖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F28735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0.8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9D07C3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0.4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342738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0.2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B7888C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eastAsia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04C575">
            <w:pPr>
              <w:ind w:firstLine="300"/>
              <w:jc w:val="center"/>
              <w:rPr>
                <w:rFonts w:ascii="Calibri" w:hAnsi="Calibri" w:eastAsia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425B7D6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BBAE5CC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cs="华文仿宋"/>
                <w:sz w:val="18"/>
                <w:szCs w:val="18"/>
              </w:rPr>
            </w:pPr>
          </w:p>
        </w:tc>
      </w:tr>
      <w:tr w14:paraId="170F41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B96BDCB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8"/>
                <w:szCs w:val="18"/>
              </w:rPr>
            </w:pPr>
          </w:p>
        </w:tc>
        <w:tc>
          <w:tcPr>
            <w:tcW w:w="77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00E154A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9799C7">
            <w:pPr>
              <w:widowControl/>
              <w:adjustRightInd w:val="0"/>
              <w:snapToGrid w:val="0"/>
              <w:ind w:firstLine="30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</w:rPr>
              <w:t>省级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15"/>
                <w:szCs w:val="15"/>
              </w:rPr>
              <w:t>银奖/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</w:rPr>
              <w:t xml:space="preserve">  二等奖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2DB92E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0.5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D442B0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0.3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BD153D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0.1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95E95A">
            <w:pPr>
              <w:ind w:firstLine="300"/>
              <w:jc w:val="center"/>
              <w:rPr>
                <w:rFonts w:ascii="Calibri" w:hAnsi="Calibri" w:eastAsia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7DC9F5">
            <w:pPr>
              <w:ind w:firstLine="300"/>
              <w:jc w:val="center"/>
              <w:rPr>
                <w:rFonts w:ascii="Calibri" w:hAnsi="Calibri" w:eastAsia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8FF35FD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7309D18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cs="华文仿宋"/>
                <w:sz w:val="18"/>
                <w:szCs w:val="18"/>
              </w:rPr>
            </w:pPr>
          </w:p>
        </w:tc>
      </w:tr>
      <w:tr w14:paraId="70B4EC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1248417">
            <w:pPr>
              <w:widowControl/>
              <w:ind w:firstLine="361"/>
              <w:jc w:val="center"/>
              <w:textAlignment w:val="center"/>
              <w:rPr>
                <w:rFonts w:hint="eastAsia" w:ascii="宋体" w:hAnsi="宋体" w:eastAsia="宋体" w:cs="华文仿宋"/>
                <w:b/>
                <w:bCs/>
                <w:sz w:val="18"/>
                <w:szCs w:val="18"/>
              </w:rPr>
            </w:pPr>
          </w:p>
        </w:tc>
        <w:tc>
          <w:tcPr>
            <w:tcW w:w="77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15AF44C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3E7BE8">
            <w:pPr>
              <w:widowControl/>
              <w:adjustRightInd w:val="0"/>
              <w:snapToGrid w:val="0"/>
              <w:ind w:firstLine="30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</w:rPr>
              <w:t>省级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15"/>
                <w:szCs w:val="15"/>
              </w:rPr>
              <w:t>铜奖/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</w:rPr>
              <w:t xml:space="preserve">  三等奖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9295CF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0.3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F967B0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0.2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1A96D9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0.05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7DF23E">
            <w:pPr>
              <w:ind w:firstLine="300"/>
              <w:jc w:val="center"/>
              <w:rPr>
                <w:rFonts w:ascii="Calibri" w:hAnsi="Calibri" w:eastAsia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F8D182">
            <w:pPr>
              <w:ind w:firstLine="300"/>
              <w:jc w:val="center"/>
              <w:rPr>
                <w:rFonts w:ascii="Calibri" w:hAnsi="Calibri" w:eastAsia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80CC05E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A7A8F34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cs="华文仿宋"/>
                <w:sz w:val="18"/>
                <w:szCs w:val="18"/>
              </w:rPr>
            </w:pPr>
          </w:p>
        </w:tc>
      </w:tr>
      <w:tr w14:paraId="47AE84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9827DF8">
            <w:pPr>
              <w:widowControl/>
              <w:ind w:firstLine="361"/>
              <w:jc w:val="center"/>
              <w:textAlignment w:val="center"/>
              <w:rPr>
                <w:rFonts w:hint="eastAsia" w:ascii="宋体" w:hAnsi="宋体" w:eastAsia="宋体" w:cs="华文仿宋"/>
                <w:b/>
                <w:bCs/>
                <w:sz w:val="18"/>
                <w:szCs w:val="18"/>
              </w:rPr>
            </w:pPr>
          </w:p>
        </w:tc>
        <w:tc>
          <w:tcPr>
            <w:tcW w:w="7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D2F2C68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B级竞赛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0FE5C1">
            <w:pPr>
              <w:widowControl/>
              <w:ind w:firstLine="30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</w:rPr>
              <w:t>全国（国际）一等奖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036A61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1.5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AF0EAE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106557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0.5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430AFD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eastAsia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9EA29E">
            <w:pPr>
              <w:ind w:firstLine="300"/>
              <w:jc w:val="center"/>
              <w:rPr>
                <w:rFonts w:ascii="Calibri" w:hAnsi="Calibri" w:eastAsia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EE6EA77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3AA881A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cs="华文仿宋"/>
                <w:sz w:val="18"/>
                <w:szCs w:val="18"/>
              </w:rPr>
            </w:pPr>
          </w:p>
        </w:tc>
      </w:tr>
      <w:tr w14:paraId="73ECD2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4052A58">
            <w:pPr>
              <w:widowControl/>
              <w:ind w:firstLine="361"/>
              <w:jc w:val="center"/>
              <w:textAlignment w:val="center"/>
              <w:rPr>
                <w:rFonts w:hint="eastAsia" w:ascii="宋体" w:hAnsi="宋体" w:eastAsia="宋体" w:cs="华文仿宋"/>
                <w:b/>
                <w:bCs/>
                <w:sz w:val="18"/>
                <w:szCs w:val="18"/>
              </w:rPr>
            </w:pPr>
          </w:p>
        </w:tc>
        <w:tc>
          <w:tcPr>
            <w:tcW w:w="77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F0A908B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3EF245">
            <w:pPr>
              <w:widowControl/>
              <w:ind w:firstLine="30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</w:rPr>
              <w:t>全国（国际）二等奖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309A56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A070B5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0.5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43F834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0.3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DC9906">
            <w:pPr>
              <w:ind w:firstLine="300"/>
              <w:jc w:val="center"/>
              <w:rPr>
                <w:rFonts w:ascii="Calibri" w:hAnsi="Calibri" w:eastAsia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169CDF">
            <w:pPr>
              <w:ind w:firstLine="300"/>
              <w:jc w:val="center"/>
              <w:rPr>
                <w:rFonts w:ascii="Calibri" w:hAnsi="Calibri" w:eastAsia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97DA764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DA166F0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cs="华文仿宋"/>
                <w:sz w:val="18"/>
                <w:szCs w:val="18"/>
              </w:rPr>
            </w:pPr>
          </w:p>
        </w:tc>
      </w:tr>
      <w:tr w14:paraId="44B649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</w:trPr>
        <w:tc>
          <w:tcPr>
            <w:tcW w:w="9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0AD143A">
            <w:pPr>
              <w:widowControl/>
              <w:ind w:firstLine="361"/>
              <w:jc w:val="center"/>
              <w:textAlignment w:val="center"/>
              <w:rPr>
                <w:rFonts w:hint="eastAsia" w:ascii="宋体" w:hAnsi="宋体" w:eastAsia="宋体" w:cs="华文仿宋"/>
                <w:b/>
                <w:bCs/>
                <w:sz w:val="18"/>
                <w:szCs w:val="18"/>
              </w:rPr>
            </w:pPr>
          </w:p>
        </w:tc>
        <w:tc>
          <w:tcPr>
            <w:tcW w:w="77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11C0558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6CB88F">
            <w:pPr>
              <w:widowControl/>
              <w:adjustRightInd w:val="0"/>
              <w:snapToGrid w:val="0"/>
              <w:ind w:firstLine="300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</w:rPr>
              <w:t>全国（国际）三等奖或</w:t>
            </w:r>
          </w:p>
          <w:p w14:paraId="05AFAD4E">
            <w:pPr>
              <w:widowControl/>
              <w:adjustRightInd w:val="0"/>
              <w:snapToGrid w:val="0"/>
              <w:ind w:firstLine="300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</w:rPr>
              <w:t>省级特等奖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62A02F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0.6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352626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0.4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015301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0.2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507FCB">
            <w:pPr>
              <w:ind w:firstLine="300"/>
              <w:jc w:val="center"/>
              <w:rPr>
                <w:rFonts w:ascii="Calibri" w:hAnsi="Calibri" w:eastAsia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A1298D">
            <w:pPr>
              <w:ind w:firstLine="300"/>
              <w:jc w:val="center"/>
              <w:rPr>
                <w:rFonts w:ascii="Calibri" w:hAnsi="Calibri" w:eastAsia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DE324E9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E0D84F8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cs="华文仿宋"/>
                <w:sz w:val="18"/>
                <w:szCs w:val="18"/>
              </w:rPr>
            </w:pPr>
          </w:p>
        </w:tc>
      </w:tr>
      <w:tr w14:paraId="6CF472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2FE7EB0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8"/>
                <w:szCs w:val="18"/>
              </w:rPr>
            </w:pPr>
          </w:p>
        </w:tc>
        <w:tc>
          <w:tcPr>
            <w:tcW w:w="77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FEC9B74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0170FA">
            <w:pPr>
              <w:ind w:firstLine="300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</w:rPr>
              <w:t>省级一等奖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6EFB95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0.5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3F54E1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0.3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6D002B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0.1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8D301F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eastAsia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9B913C">
            <w:pPr>
              <w:ind w:firstLine="300"/>
              <w:jc w:val="center"/>
              <w:rPr>
                <w:rFonts w:ascii="Calibri" w:hAnsi="Calibri" w:eastAsia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CFF7C20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1D151AD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cs="华文仿宋"/>
                <w:sz w:val="18"/>
                <w:szCs w:val="18"/>
              </w:rPr>
            </w:pPr>
          </w:p>
        </w:tc>
      </w:tr>
      <w:tr w14:paraId="26DE73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5AAE017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8"/>
                <w:szCs w:val="18"/>
              </w:rPr>
            </w:pPr>
          </w:p>
        </w:tc>
        <w:tc>
          <w:tcPr>
            <w:tcW w:w="77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FF1DD14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2F8FFD">
            <w:pPr>
              <w:ind w:firstLine="300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</w:rPr>
              <w:t>省级二等奖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766719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0.3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FB928C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0.2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8B2817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0.05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91F5D5">
            <w:pPr>
              <w:ind w:firstLine="300"/>
              <w:jc w:val="center"/>
              <w:rPr>
                <w:rFonts w:ascii="Calibri" w:hAnsi="Calibri" w:eastAsia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122AFD">
            <w:pPr>
              <w:ind w:firstLine="300"/>
              <w:jc w:val="center"/>
              <w:rPr>
                <w:rFonts w:ascii="Calibri" w:hAnsi="Calibri" w:eastAsia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1E7FE00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3DEBD3F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cs="华文仿宋"/>
                <w:sz w:val="18"/>
                <w:szCs w:val="18"/>
              </w:rPr>
            </w:pPr>
          </w:p>
        </w:tc>
      </w:tr>
      <w:tr w14:paraId="6398C3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7EC908E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8"/>
                <w:szCs w:val="18"/>
              </w:rPr>
            </w:pPr>
          </w:p>
        </w:tc>
        <w:tc>
          <w:tcPr>
            <w:tcW w:w="77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D103444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D08AD7">
            <w:pPr>
              <w:widowControl/>
              <w:ind w:firstLine="30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</w:rPr>
              <w:t>省级三等奖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512ECF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0.2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C674B3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0.1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4B04C1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0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F994C2">
            <w:pPr>
              <w:ind w:firstLine="300"/>
              <w:jc w:val="center"/>
              <w:rPr>
                <w:rFonts w:ascii="Calibri" w:hAnsi="Calibri" w:eastAsia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D397D3">
            <w:pPr>
              <w:ind w:firstLine="300"/>
              <w:jc w:val="center"/>
              <w:rPr>
                <w:rFonts w:ascii="Calibri" w:hAnsi="Calibri" w:eastAsia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669F041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283C21C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cs="华文仿宋"/>
                <w:sz w:val="18"/>
                <w:szCs w:val="18"/>
              </w:rPr>
            </w:pPr>
          </w:p>
        </w:tc>
      </w:tr>
      <w:tr w14:paraId="7EFBEE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2BCBC8E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777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573CCC4"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/>
              </w:rPr>
              <w:t>C级竞赛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0E508C">
            <w:pPr>
              <w:rPr>
                <w:rFonts w:hint="eastAsia" w:ascii="宋体" w:hAnsi="宋体" w:cs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/>
              </w:rPr>
              <w:t>全国（国际）一等奖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D9DF01"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54EFFE"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/>
              </w:rPr>
              <w:t>0.6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B1ADA1"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/>
              </w:rPr>
              <w:t>0.4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D05254">
            <w:pPr>
              <w:jc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7B5511">
            <w:pPr>
              <w:jc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B70763A">
            <w:pPr>
              <w:widowControl/>
              <w:ind w:firstLine="271"/>
              <w:jc w:val="center"/>
              <w:textAlignment w:val="center"/>
              <w:rPr>
                <w:rFonts w:hint="eastAsia" w:ascii="宋体" w:hAnsi="宋体"/>
                <w:b/>
                <w:bCs/>
                <w:color w:val="000000"/>
                <w:w w:val="90"/>
                <w:sz w:val="15"/>
                <w:szCs w:val="15"/>
              </w:rPr>
            </w:pPr>
            <w:r>
              <w:rPr>
                <w:rFonts w:hint="eastAsia" w:ascii="宋体" w:hAnsi="宋体"/>
                <w:b/>
                <w:bCs/>
                <w:color w:val="000000"/>
                <w:w w:val="90"/>
                <w:sz w:val="15"/>
                <w:szCs w:val="15"/>
              </w:rPr>
              <w:t>1</w:t>
            </w:r>
          </w:p>
        </w:tc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5302650">
            <w:pPr>
              <w:widowControl/>
              <w:ind w:firstLine="324"/>
              <w:jc w:val="center"/>
              <w:textAlignment w:val="center"/>
              <w:rPr>
                <w:rFonts w:hint="eastAsia" w:ascii="宋体" w:hAnsi="宋体"/>
                <w:color w:val="000000"/>
                <w:w w:val="90"/>
                <w:sz w:val="18"/>
                <w:szCs w:val="18"/>
              </w:rPr>
            </w:pPr>
          </w:p>
        </w:tc>
      </w:tr>
      <w:tr w14:paraId="5C8396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E308C75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77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D6DB959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BF6570">
            <w:pPr>
              <w:rPr>
                <w:rFonts w:hint="eastAsia" w:ascii="宋体" w:hAnsi="宋体" w:cs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/>
              </w:rPr>
              <w:t>全国（国际）二等奖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054021"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/>
              </w:rPr>
              <w:t>0.7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92AF83"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/>
              </w:rPr>
              <w:t>0.3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72EF26"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/>
              </w:rPr>
              <w:t>0.2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2E1526">
            <w:pPr>
              <w:jc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C7B373">
            <w:pPr>
              <w:jc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ED19D81">
            <w:pPr>
              <w:widowControl/>
              <w:ind w:firstLine="271"/>
              <w:jc w:val="center"/>
              <w:textAlignment w:val="center"/>
              <w:rPr>
                <w:rFonts w:hint="eastAsia" w:ascii="宋体" w:hAnsi="宋体"/>
                <w:b/>
                <w:bCs/>
                <w:color w:val="000000"/>
                <w:w w:val="90"/>
                <w:sz w:val="15"/>
                <w:szCs w:val="15"/>
              </w:rPr>
            </w:pPr>
          </w:p>
        </w:tc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4BAD0EC">
            <w:pPr>
              <w:widowControl/>
              <w:ind w:firstLine="324"/>
              <w:jc w:val="center"/>
              <w:textAlignment w:val="center"/>
              <w:rPr>
                <w:rFonts w:hint="eastAsia" w:ascii="宋体" w:hAnsi="宋体"/>
                <w:color w:val="000000"/>
                <w:w w:val="90"/>
                <w:sz w:val="18"/>
                <w:szCs w:val="18"/>
              </w:rPr>
            </w:pPr>
          </w:p>
        </w:tc>
      </w:tr>
      <w:tr w14:paraId="218152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BDE22D5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77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116BE1E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5B611E">
            <w:pPr>
              <w:rPr>
                <w:rFonts w:hint="eastAsia" w:ascii="宋体" w:hAnsi="宋体" w:cs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/>
              </w:rPr>
              <w:t>全国（国际）三等奖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C3E709"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/>
              </w:rPr>
              <w:t>0.4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9F0CDF"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/>
              </w:rPr>
              <w:t>0.2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DD1C5E"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/>
              </w:rPr>
              <w:t>0.1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AF18F1">
            <w:pPr>
              <w:jc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0A3D58">
            <w:pPr>
              <w:jc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F7DD096">
            <w:pPr>
              <w:widowControl/>
              <w:ind w:firstLine="271"/>
              <w:jc w:val="center"/>
              <w:textAlignment w:val="center"/>
              <w:rPr>
                <w:rFonts w:hint="eastAsia" w:ascii="宋体" w:hAnsi="宋体"/>
                <w:b/>
                <w:bCs/>
                <w:color w:val="000000"/>
                <w:w w:val="90"/>
                <w:sz w:val="15"/>
                <w:szCs w:val="15"/>
              </w:rPr>
            </w:pPr>
          </w:p>
        </w:tc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2670DB1">
            <w:pPr>
              <w:widowControl/>
              <w:ind w:firstLine="324"/>
              <w:jc w:val="center"/>
              <w:textAlignment w:val="center"/>
              <w:rPr>
                <w:rFonts w:hint="eastAsia" w:ascii="宋体" w:hAnsi="宋体"/>
                <w:color w:val="000000"/>
                <w:w w:val="90"/>
                <w:sz w:val="18"/>
                <w:szCs w:val="18"/>
              </w:rPr>
            </w:pPr>
          </w:p>
        </w:tc>
      </w:tr>
      <w:tr w14:paraId="24EB55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524AFAE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77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C764551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86D167">
            <w:pPr>
              <w:rPr>
                <w:rFonts w:hint="eastAsia" w:ascii="宋体" w:hAnsi="宋体" w:cs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/>
              </w:rPr>
              <w:t>省级特等奖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F3B92A"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/>
              </w:rPr>
              <w:t>0.4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8D9F8C"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/>
              </w:rPr>
              <w:t>0.2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8FFF23"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/>
              </w:rPr>
              <w:t>0.1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3418AE">
            <w:pPr>
              <w:jc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A52C77">
            <w:pPr>
              <w:jc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F51D65D">
            <w:pPr>
              <w:widowControl/>
              <w:ind w:firstLine="271"/>
              <w:jc w:val="center"/>
              <w:textAlignment w:val="center"/>
              <w:rPr>
                <w:rFonts w:hint="eastAsia" w:ascii="宋体" w:hAnsi="宋体"/>
                <w:b/>
                <w:bCs/>
                <w:color w:val="000000"/>
                <w:w w:val="90"/>
                <w:sz w:val="15"/>
                <w:szCs w:val="15"/>
              </w:rPr>
            </w:pPr>
          </w:p>
        </w:tc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29A42D8">
            <w:pPr>
              <w:widowControl/>
              <w:ind w:firstLine="324"/>
              <w:jc w:val="center"/>
              <w:textAlignment w:val="center"/>
              <w:rPr>
                <w:rFonts w:hint="eastAsia" w:ascii="宋体" w:hAnsi="宋体"/>
                <w:color w:val="000000"/>
                <w:w w:val="90"/>
                <w:sz w:val="18"/>
                <w:szCs w:val="18"/>
              </w:rPr>
            </w:pPr>
          </w:p>
        </w:tc>
      </w:tr>
      <w:tr w14:paraId="16AFB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00F116A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77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9F9F358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F41BE2">
            <w:pPr>
              <w:rPr>
                <w:rFonts w:hint="eastAsia" w:ascii="宋体" w:hAnsi="宋体" w:cs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/>
              </w:rPr>
              <w:t>省级一等奖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B95DFC"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/>
              </w:rPr>
              <w:t>0.3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2350E1"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/>
              </w:rPr>
              <w:t>0.15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824B91"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/>
              </w:rPr>
              <w:t>0.05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822113">
            <w:pPr>
              <w:jc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0666EF">
            <w:pPr>
              <w:jc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B9CCE11">
            <w:pPr>
              <w:widowControl/>
              <w:ind w:firstLine="271"/>
              <w:jc w:val="center"/>
              <w:textAlignment w:val="center"/>
              <w:rPr>
                <w:rFonts w:hint="eastAsia" w:ascii="宋体" w:hAnsi="宋体"/>
                <w:b/>
                <w:bCs/>
                <w:color w:val="000000"/>
                <w:w w:val="90"/>
                <w:sz w:val="15"/>
                <w:szCs w:val="15"/>
              </w:rPr>
            </w:pPr>
          </w:p>
        </w:tc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AEFBF44">
            <w:pPr>
              <w:widowControl/>
              <w:ind w:firstLine="324"/>
              <w:jc w:val="center"/>
              <w:textAlignment w:val="center"/>
              <w:rPr>
                <w:rFonts w:hint="eastAsia" w:ascii="宋体" w:hAnsi="宋体"/>
                <w:color w:val="000000"/>
                <w:w w:val="90"/>
                <w:sz w:val="18"/>
                <w:szCs w:val="18"/>
              </w:rPr>
            </w:pPr>
          </w:p>
        </w:tc>
      </w:tr>
      <w:tr w14:paraId="192510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8F47656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77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B5ED9F8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355F92">
            <w:pPr>
              <w:rPr>
                <w:rFonts w:hint="eastAsia" w:ascii="宋体" w:hAnsi="宋体" w:cs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/>
                <w:kern w:val="0"/>
              </w:rPr>
              <w:t>省级二等奖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E933EA"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/>
              </w:rPr>
              <w:t>0.2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67563E"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/>
              </w:rPr>
              <w:t>0.1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25EF26"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/>
              </w:rPr>
              <w:t>0.02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60E997">
            <w:pPr>
              <w:jc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A66013">
            <w:pPr>
              <w:jc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8D8BEFD">
            <w:pPr>
              <w:widowControl/>
              <w:ind w:firstLine="271"/>
              <w:jc w:val="center"/>
              <w:textAlignment w:val="center"/>
              <w:rPr>
                <w:rFonts w:hint="eastAsia" w:ascii="宋体" w:hAnsi="宋体"/>
                <w:b/>
                <w:bCs/>
                <w:color w:val="000000"/>
                <w:w w:val="90"/>
                <w:sz w:val="15"/>
                <w:szCs w:val="15"/>
              </w:rPr>
            </w:pPr>
          </w:p>
        </w:tc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41E2178">
            <w:pPr>
              <w:widowControl/>
              <w:ind w:firstLine="324"/>
              <w:jc w:val="center"/>
              <w:textAlignment w:val="center"/>
              <w:rPr>
                <w:rFonts w:hint="eastAsia" w:ascii="宋体" w:hAnsi="宋体"/>
                <w:color w:val="000000"/>
                <w:w w:val="90"/>
                <w:sz w:val="18"/>
                <w:szCs w:val="18"/>
              </w:rPr>
            </w:pPr>
          </w:p>
        </w:tc>
      </w:tr>
      <w:tr w14:paraId="37963E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FAE6075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77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B023870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AD9543">
            <w:pPr>
              <w:rPr>
                <w:rFonts w:hint="eastAsia" w:ascii="宋体" w:hAnsi="宋体" w:cs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/>
                <w:kern w:val="0"/>
              </w:rPr>
              <w:t>省级三等奖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505D4D"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/>
              </w:rPr>
              <w:t>0.1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0D4D0D"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/>
              </w:rPr>
              <w:t>0.05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22E2E3"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/>
              </w:rPr>
              <w:t>0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9B31A6">
            <w:pPr>
              <w:jc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0EC451">
            <w:pPr>
              <w:jc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90C9DE0">
            <w:pPr>
              <w:widowControl/>
              <w:ind w:firstLine="271"/>
              <w:jc w:val="center"/>
              <w:textAlignment w:val="center"/>
              <w:rPr>
                <w:rFonts w:hint="eastAsia" w:ascii="宋体" w:hAnsi="宋体"/>
                <w:b/>
                <w:bCs/>
                <w:color w:val="000000"/>
                <w:w w:val="90"/>
                <w:sz w:val="15"/>
                <w:szCs w:val="15"/>
              </w:rPr>
            </w:pPr>
          </w:p>
        </w:tc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F25BAA9">
            <w:pPr>
              <w:widowControl/>
              <w:ind w:firstLine="324"/>
              <w:jc w:val="center"/>
              <w:textAlignment w:val="center"/>
              <w:rPr>
                <w:rFonts w:hint="eastAsia" w:ascii="宋体" w:hAnsi="宋体"/>
                <w:color w:val="000000"/>
                <w:w w:val="90"/>
                <w:sz w:val="18"/>
                <w:szCs w:val="18"/>
              </w:rPr>
            </w:pPr>
          </w:p>
        </w:tc>
      </w:tr>
      <w:tr w14:paraId="3D3020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97" w:type="dxa"/>
            <w:gridSpan w:val="3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BEFDF95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各类公开发表专业学术论文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303F16">
            <w:pPr>
              <w:widowControl/>
              <w:ind w:firstLine="300"/>
              <w:jc w:val="center"/>
              <w:rPr>
                <w:rFonts w:hint="eastAsia" w:ascii="宋体" w:hAnsi="宋体" w:cs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15"/>
                <w:szCs w:val="15"/>
              </w:rPr>
              <w:t>A类期刊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E1A57E">
            <w:pPr>
              <w:widowControl/>
              <w:ind w:firstLine="300"/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  <w:t>1.5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CB1A04">
            <w:pPr>
              <w:widowControl/>
              <w:ind w:firstLine="300"/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  <w:t>1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A820F5">
            <w:pPr>
              <w:widowControl/>
              <w:ind w:firstLine="300"/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  <w:t>0.5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4A5F9F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8E9809">
            <w:pPr>
              <w:ind w:firstLine="300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9965116">
            <w:pPr>
              <w:widowControl/>
              <w:ind w:firstLine="271"/>
              <w:jc w:val="center"/>
              <w:textAlignment w:val="center"/>
              <w:rPr>
                <w:rFonts w:hint="eastAsia" w:ascii="宋体" w:hAnsi="宋体"/>
                <w:b/>
                <w:bCs/>
                <w:color w:val="000000"/>
                <w:w w:val="90"/>
                <w:sz w:val="15"/>
                <w:szCs w:val="15"/>
              </w:rPr>
            </w:pPr>
            <w:r>
              <w:rPr>
                <w:rFonts w:ascii="宋体" w:hAnsi="宋体"/>
                <w:b/>
                <w:bCs/>
                <w:color w:val="000000"/>
                <w:w w:val="90"/>
                <w:sz w:val="15"/>
                <w:szCs w:val="15"/>
              </w:rPr>
              <w:t>1.5</w:t>
            </w:r>
          </w:p>
          <w:p w14:paraId="139DE3D5">
            <w:pPr>
              <w:widowControl/>
              <w:ind w:firstLine="271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/>
                <w:b/>
                <w:bCs/>
                <w:color w:val="000000"/>
                <w:w w:val="90"/>
                <w:sz w:val="15"/>
                <w:szCs w:val="15"/>
              </w:rPr>
              <w:t>（限报三篇）</w:t>
            </w:r>
          </w:p>
        </w:tc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C5CF3A9">
            <w:pPr>
              <w:widowControl/>
              <w:ind w:firstLine="324"/>
              <w:jc w:val="center"/>
              <w:textAlignment w:val="center"/>
              <w:rPr>
                <w:rFonts w:hint="eastAsia" w:ascii="宋体" w:hAnsi="宋体"/>
                <w:color w:val="000000"/>
                <w:w w:val="90"/>
                <w:sz w:val="18"/>
                <w:szCs w:val="18"/>
              </w:rPr>
            </w:pPr>
          </w:p>
        </w:tc>
      </w:tr>
      <w:tr w14:paraId="6D8E5F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97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E6A2AFD">
            <w:pPr>
              <w:widowControl/>
              <w:ind w:firstLine="301"/>
              <w:jc w:val="center"/>
              <w:textAlignment w:val="center"/>
              <w:rPr>
                <w:rFonts w:hint="eastAsia" w:ascii="宋体" w:hAnsi="宋体" w:eastAsia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A3E038">
            <w:pPr>
              <w:widowControl/>
              <w:ind w:firstLine="300"/>
              <w:jc w:val="center"/>
              <w:rPr>
                <w:rFonts w:hint="eastAsia" w:ascii="宋体" w:hAnsi="宋体" w:cs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15"/>
                <w:szCs w:val="15"/>
              </w:rPr>
              <w:t>B类期刊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7A8738">
            <w:pPr>
              <w:widowControl/>
              <w:ind w:firstLine="300"/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527CCF">
            <w:pPr>
              <w:widowControl/>
              <w:ind w:firstLine="300"/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  <w:t>0.5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0B6F07">
            <w:pPr>
              <w:widowControl/>
              <w:ind w:firstLine="300"/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  <w:t>0.3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A4EAA0">
            <w:pPr>
              <w:ind w:firstLine="300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601DBF">
            <w:pPr>
              <w:ind w:firstLine="300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B112A44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3BF8D57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cs="华文仿宋"/>
                <w:sz w:val="18"/>
                <w:szCs w:val="18"/>
              </w:rPr>
            </w:pPr>
          </w:p>
        </w:tc>
      </w:tr>
      <w:tr w14:paraId="1B4212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97" w:type="dxa"/>
            <w:gridSpan w:val="3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C093F9E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174EB3">
            <w:pPr>
              <w:widowControl/>
              <w:ind w:firstLine="300"/>
              <w:jc w:val="center"/>
              <w:rPr>
                <w:rFonts w:hint="eastAsia" w:ascii="宋体" w:hAnsi="宋体" w:cs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15"/>
                <w:szCs w:val="15"/>
              </w:rPr>
              <w:t>C类期刊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681DCA">
            <w:pPr>
              <w:widowControl/>
              <w:ind w:firstLine="300"/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  <w:t>0.</w:t>
            </w:r>
            <w:r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  <w:t>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71FD00">
            <w:pPr>
              <w:widowControl/>
              <w:ind w:firstLine="300"/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  <w:t>0.3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FC1CEF">
            <w:pPr>
              <w:widowControl/>
              <w:ind w:firstLine="300"/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  <w:t>0.1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DA33BA">
            <w:pPr>
              <w:ind w:firstLine="300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83C0D8">
            <w:pPr>
              <w:ind w:firstLine="300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B734E62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8D5E769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cs="华文仿宋"/>
                <w:sz w:val="18"/>
                <w:szCs w:val="18"/>
              </w:rPr>
            </w:pPr>
          </w:p>
        </w:tc>
      </w:tr>
      <w:tr w14:paraId="4A127A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exact"/>
        </w:trPr>
        <w:tc>
          <w:tcPr>
            <w:tcW w:w="929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A40DA50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eastAsia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承担科研项目</w:t>
            </w:r>
          </w:p>
        </w:tc>
        <w:tc>
          <w:tcPr>
            <w:tcW w:w="7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7604077">
            <w:pPr>
              <w:widowControl/>
              <w:adjustRightInd w:val="0"/>
              <w:snapToGrid w:val="0"/>
              <w:ind w:firstLine="300"/>
              <w:jc w:val="center"/>
              <w:rPr>
                <w:rFonts w:hint="eastAsia" w:ascii="宋体" w:hAnsi="宋体" w:cs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大学生创新创业训练项目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7A70F5D">
            <w:pPr>
              <w:widowControl/>
              <w:ind w:firstLine="300"/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sz w:val="15"/>
                <w:szCs w:val="15"/>
              </w:rPr>
              <w:t>国家级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C5BC3C">
            <w:pPr>
              <w:widowControl/>
              <w:ind w:firstLine="300"/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  <w:t>0.8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914DD1">
            <w:pPr>
              <w:widowControl/>
              <w:ind w:firstLine="300"/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  <w:t>0.</w:t>
            </w:r>
            <w:r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  <w:t>6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707DA8">
            <w:pPr>
              <w:widowControl/>
              <w:ind w:firstLine="300"/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  <w:t>0.</w:t>
            </w:r>
            <w:r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  <w:t>4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DA45C1">
            <w:pPr>
              <w:ind w:firstLine="300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5CB74E">
            <w:pPr>
              <w:ind w:firstLine="300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3A2EBE4">
            <w:pPr>
              <w:widowControl/>
              <w:ind w:firstLine="271"/>
              <w:jc w:val="center"/>
              <w:textAlignment w:val="center"/>
              <w:rPr>
                <w:rFonts w:hint="eastAsia" w:ascii="宋体" w:hAnsi="宋体"/>
                <w:b/>
                <w:bCs/>
                <w:color w:val="000000"/>
                <w:w w:val="90"/>
                <w:sz w:val="15"/>
                <w:szCs w:val="15"/>
              </w:rPr>
            </w:pPr>
            <w:r>
              <w:rPr>
                <w:rFonts w:ascii="宋体" w:hAnsi="宋体"/>
                <w:b/>
                <w:bCs/>
                <w:color w:val="000000"/>
                <w:w w:val="90"/>
                <w:sz w:val="15"/>
                <w:szCs w:val="15"/>
              </w:rPr>
              <w:t>1.5</w:t>
            </w:r>
          </w:p>
          <w:p w14:paraId="60DCE18C">
            <w:pPr>
              <w:widowControl/>
              <w:ind w:firstLine="271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/>
                <w:b/>
                <w:bCs/>
                <w:color w:val="000000"/>
                <w:w w:val="90"/>
                <w:sz w:val="15"/>
                <w:szCs w:val="15"/>
              </w:rPr>
              <w:t>（限报3项）</w:t>
            </w:r>
          </w:p>
        </w:tc>
        <w:tc>
          <w:tcPr>
            <w:tcW w:w="1276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07B409E">
            <w:pPr>
              <w:widowControl/>
              <w:ind w:firstLine="324"/>
              <w:jc w:val="center"/>
              <w:textAlignment w:val="center"/>
              <w:rPr>
                <w:rFonts w:hint="eastAsia" w:ascii="宋体" w:hAnsi="宋体"/>
                <w:color w:val="000000"/>
                <w:w w:val="90"/>
                <w:sz w:val="18"/>
                <w:szCs w:val="18"/>
              </w:rPr>
            </w:pPr>
          </w:p>
        </w:tc>
      </w:tr>
      <w:tr w14:paraId="0E2CFB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exact"/>
        </w:trPr>
        <w:tc>
          <w:tcPr>
            <w:tcW w:w="92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AEFBC7E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76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BB42AB">
            <w:pPr>
              <w:widowControl/>
              <w:ind w:firstLine="300"/>
              <w:jc w:val="center"/>
              <w:rPr>
                <w:rFonts w:hint="eastAsia" w:ascii="宋体" w:hAnsi="宋体" w:cs="宋体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1CE2D29">
            <w:pPr>
              <w:widowControl/>
              <w:ind w:firstLine="300"/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15"/>
                <w:szCs w:val="15"/>
              </w:rPr>
              <w:t>省级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0DA996">
            <w:pPr>
              <w:widowControl/>
              <w:ind w:firstLine="300"/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  <w:t>0.5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DE70E9">
            <w:pPr>
              <w:widowControl/>
              <w:ind w:firstLine="300"/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  <w:t>0.</w:t>
            </w:r>
            <w:r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  <w:t>3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B272AE">
            <w:pPr>
              <w:widowControl/>
              <w:ind w:firstLine="300"/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  <w:t>0.</w:t>
            </w:r>
            <w:r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  <w:t>1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9C1295">
            <w:pPr>
              <w:ind w:firstLine="300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7D9247">
            <w:pPr>
              <w:ind w:firstLine="300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99843CE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A691996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cs="华文仿宋"/>
                <w:sz w:val="18"/>
                <w:szCs w:val="18"/>
              </w:rPr>
            </w:pPr>
          </w:p>
        </w:tc>
      </w:tr>
      <w:tr w14:paraId="584C6E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2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28B36BB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7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CBEE650">
            <w:pPr>
              <w:widowControl/>
              <w:ind w:firstLine="300"/>
              <w:jc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科研</w:t>
            </w:r>
          </w:p>
          <w:p w14:paraId="3F5FB562">
            <w:pPr>
              <w:widowControl/>
              <w:ind w:firstLine="300"/>
              <w:jc w:val="center"/>
              <w:rPr>
                <w:rFonts w:hint="eastAsia" w:ascii="宋体" w:hAnsi="宋体" w:cs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课题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9D11539">
            <w:pPr>
              <w:widowControl/>
              <w:ind w:firstLine="300"/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sz w:val="15"/>
                <w:szCs w:val="15"/>
              </w:rPr>
              <w:t>国家级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4810C0">
            <w:pPr>
              <w:widowControl/>
              <w:ind w:firstLine="300"/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902BCB">
            <w:pPr>
              <w:widowControl/>
              <w:ind w:firstLine="300"/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  <w:t>0.8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44E138">
            <w:pPr>
              <w:widowControl/>
              <w:ind w:firstLine="300"/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  <w:t>0.6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D72F3F">
            <w:pPr>
              <w:ind w:firstLine="300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85AD9A">
            <w:pPr>
              <w:ind w:firstLine="300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A90D12E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ED66011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cs="华文仿宋"/>
                <w:sz w:val="18"/>
                <w:szCs w:val="18"/>
              </w:rPr>
            </w:pPr>
          </w:p>
        </w:tc>
      </w:tr>
      <w:tr w14:paraId="5E9BD7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2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7CD2BCB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7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2C1376A">
            <w:pPr>
              <w:widowControl/>
              <w:ind w:firstLine="300"/>
              <w:jc w:val="center"/>
              <w:rPr>
                <w:rFonts w:hint="eastAsia" w:ascii="宋体" w:hAnsi="宋体" w:cs="宋体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1C9FD98">
            <w:pPr>
              <w:widowControl/>
              <w:ind w:firstLine="300"/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15"/>
                <w:szCs w:val="15"/>
              </w:rPr>
              <w:t>省级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24309E">
            <w:pPr>
              <w:widowControl/>
              <w:ind w:firstLine="300"/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  <w:t>0.7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A3DC7B">
            <w:pPr>
              <w:widowControl/>
              <w:ind w:firstLine="300"/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  <w:t>0.5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28864E">
            <w:pPr>
              <w:widowControl/>
              <w:ind w:firstLine="300"/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  <w:t>0.3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3E6943">
            <w:pPr>
              <w:ind w:firstLine="300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5E38B5">
            <w:pPr>
              <w:ind w:firstLine="300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29B19BF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4F2CD23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cs="华文仿宋"/>
                <w:sz w:val="18"/>
                <w:szCs w:val="18"/>
              </w:rPr>
            </w:pPr>
          </w:p>
        </w:tc>
      </w:tr>
      <w:tr w14:paraId="1058E9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2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895FF0C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76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C9698A">
            <w:pPr>
              <w:widowControl/>
              <w:ind w:firstLine="300"/>
              <w:jc w:val="center"/>
              <w:rPr>
                <w:rFonts w:hint="eastAsia" w:ascii="宋体" w:hAnsi="宋体" w:cs="宋体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0FDB775">
            <w:pPr>
              <w:widowControl/>
              <w:ind w:firstLine="300"/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sz w:val="15"/>
                <w:szCs w:val="15"/>
              </w:rPr>
              <w:t>市级、校级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28C099">
            <w:pPr>
              <w:widowControl/>
              <w:ind w:firstLine="300"/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  <w:t>0.4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CF4F16">
            <w:pPr>
              <w:widowControl/>
              <w:ind w:firstLine="300"/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  <w:t>0.2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2044A7">
            <w:pPr>
              <w:widowControl/>
              <w:ind w:firstLine="300"/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  <w:t>/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CEE36E">
            <w:pPr>
              <w:ind w:firstLine="300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1915ED">
            <w:pPr>
              <w:ind w:firstLine="300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973724D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EE4CE68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cs="华文仿宋"/>
                <w:sz w:val="18"/>
                <w:szCs w:val="18"/>
              </w:rPr>
            </w:pPr>
          </w:p>
        </w:tc>
      </w:tr>
      <w:tr w14:paraId="1E95DA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29" w:type="dxa"/>
            <w:gridSpan w:val="2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23822A7">
            <w:pPr>
              <w:widowControl/>
              <w:ind w:firstLine="300"/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9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7F980">
            <w:pPr>
              <w:widowControl/>
              <w:ind w:firstLine="300"/>
              <w:jc w:val="center"/>
              <w:rPr>
                <w:rFonts w:hint="eastAsia" w:ascii="宋体" w:hAnsi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sz w:val="15"/>
                <w:szCs w:val="15"/>
              </w:rPr>
              <w:t>取得发明专利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6D020EA">
            <w:pPr>
              <w:widowControl/>
              <w:ind w:firstLine="300"/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C7EBA09">
            <w:pPr>
              <w:widowControl/>
              <w:ind w:firstLine="300"/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  <w:t>0.8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D851115">
            <w:pPr>
              <w:widowControl/>
              <w:ind w:firstLine="300"/>
              <w:jc w:val="center"/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5"/>
                <w:szCs w:val="15"/>
              </w:rPr>
              <w:t>0.6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2475BB7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A145B36">
            <w:pPr>
              <w:ind w:firstLine="300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华文仿宋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46F56A8">
            <w:pPr>
              <w:widowControl/>
              <w:ind w:firstLine="300"/>
              <w:jc w:val="center"/>
              <w:textAlignment w:val="center"/>
              <w:rPr>
                <w:rFonts w:hint="eastAsia"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171BEC5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cs="华文仿宋"/>
                <w:sz w:val="18"/>
                <w:szCs w:val="18"/>
              </w:rPr>
            </w:pPr>
          </w:p>
        </w:tc>
      </w:tr>
      <w:tr w14:paraId="2709AF1F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9464" w:type="dxa"/>
            <w:gridSpan w:val="11"/>
          </w:tcPr>
          <w:p w14:paraId="7B452782">
            <w:pPr>
              <w:rPr>
                <w:b/>
                <w:sz w:val="24"/>
              </w:rPr>
            </w:pPr>
          </w:p>
        </w:tc>
      </w:tr>
    </w:tbl>
    <w:p w14:paraId="07F2B982">
      <w:pPr>
        <w:adjustRightInd w:val="0"/>
        <w:snapToGrid w:val="0"/>
        <w:spacing w:line="560" w:lineRule="atLeast"/>
        <w:ind w:firstLine="482" w:firstLineChars="200"/>
        <w:rPr>
          <w:b/>
          <w:sz w:val="24"/>
        </w:rPr>
      </w:pPr>
      <w:r>
        <w:rPr>
          <w:rFonts w:hint="eastAsia"/>
          <w:b/>
          <w:sz w:val="24"/>
        </w:rPr>
        <w:t>注：</w:t>
      </w:r>
    </w:p>
    <w:p w14:paraId="0BB3A143">
      <w:pPr>
        <w:adjustRightInd w:val="0"/>
        <w:snapToGrid w:val="0"/>
        <w:spacing w:line="560" w:lineRule="atLeast"/>
        <w:ind w:firstLine="480" w:firstLineChars="200"/>
        <w:rPr>
          <w:sz w:val="24"/>
        </w:rPr>
      </w:pPr>
      <w:r>
        <w:rPr>
          <w:rFonts w:hint="eastAsia"/>
          <w:sz w:val="24"/>
        </w:rPr>
        <w:t>1.专利、论文等均应以河北大学为第一署名单位。学术论文及科研项目级别按照河北大学有关文件执行。</w:t>
      </w:r>
    </w:p>
    <w:p w14:paraId="49EFCCB1">
      <w:pPr>
        <w:adjustRightInd w:val="0"/>
        <w:snapToGrid w:val="0"/>
        <w:spacing w:line="560" w:lineRule="atLeast"/>
        <w:ind w:firstLine="480" w:firstLineChars="200"/>
        <w:rPr>
          <w:sz w:val="24"/>
        </w:rPr>
      </w:pPr>
      <w:r>
        <w:rPr>
          <w:rFonts w:hint="eastAsia"/>
          <w:sz w:val="24"/>
        </w:rPr>
        <w:t>2.发明专利（非实用新型、外观设计）界定范围为职务发明且与本人专业相关的。</w:t>
      </w:r>
    </w:p>
    <w:p w14:paraId="4CD98DA6">
      <w:pPr>
        <w:adjustRightInd w:val="0"/>
        <w:snapToGrid w:val="0"/>
        <w:spacing w:line="560" w:lineRule="atLeast"/>
        <w:ind w:firstLine="480" w:firstLineChars="200"/>
        <w:rPr>
          <w:sz w:val="24"/>
        </w:rPr>
      </w:pPr>
      <w:r>
        <w:rPr>
          <w:rFonts w:hint="eastAsia"/>
          <w:sz w:val="24"/>
        </w:rPr>
        <w:t>3.学术论文、科研项目计分按照如下公式，总分=单项最高分+次高项得分×</w:t>
      </w:r>
      <w:r>
        <w:rPr>
          <w:sz w:val="24"/>
        </w:rPr>
        <w:t>0.5+</w:t>
      </w:r>
      <w:r>
        <w:rPr>
          <w:rFonts w:hint="eastAsia"/>
          <w:sz w:val="24"/>
        </w:rPr>
        <w:t>第三项高得分×</w:t>
      </w:r>
      <w:r>
        <w:rPr>
          <w:sz w:val="24"/>
        </w:rPr>
        <w:t>0.3</w:t>
      </w:r>
      <w:r>
        <w:rPr>
          <w:rFonts w:hint="eastAsia"/>
          <w:sz w:val="24"/>
        </w:rPr>
        <w:t>。</w:t>
      </w:r>
    </w:p>
    <w:p w14:paraId="5F03DE2C">
      <w:pPr>
        <w:adjustRightInd w:val="0"/>
        <w:snapToGrid w:val="0"/>
        <w:spacing w:line="560" w:lineRule="atLeast"/>
        <w:ind w:firstLine="480" w:firstLineChars="200"/>
        <w:rPr>
          <w:sz w:val="24"/>
        </w:rPr>
      </w:pPr>
      <w:r>
        <w:rPr>
          <w:rFonts w:hint="eastAsia"/>
          <w:sz w:val="24"/>
        </w:rPr>
        <w:t>4.学生创新实践能力加分所有类别累计限定最高为5分，各类别加分累计超过5分按5分计算。</w:t>
      </w:r>
    </w:p>
    <w:p w14:paraId="2EAC441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FD0FF3"/>
    <w:rsid w:val="2AFD0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2026-09-03T00:19:00Z</dcterms:created>
  <dc:creator>企业用户_432705137</dc:creator>
  <cp:lastModifiedBy>企业用户_432705137</cp:lastModifiedBy>
  <dcterms:modified xsi:type="dcterms:W3CDTF">2026-09-03T00:20:22Z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0245EF4B727D4F4F87A859AD3D455C9B_11</vt:lpwstr>
  </property>
  <property fmtid="{D5CDD505-2E9C-101B-9397-08002B2CF9AE}" pid="4" name="KSOTemplateDocerSaveRecord">
    <vt:lpwstr>eyJoZGlkIjoiMzc3MTdhZThhOTkzMWZjYWYyNGQwZmFmY2IyNWM0MjUiLCJ1c2VySWQiOiIxNjYwMzUzMjI2In0=</vt:lpwstr>
  </property>
</Properties>
</file>