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326E" w14:textId="593F803E" w:rsidR="00452BC5" w:rsidRPr="00B21C5D" w:rsidRDefault="00452BC5" w:rsidP="00F37E5C">
      <w:pPr>
        <w:spacing w:line="600" w:lineRule="exact"/>
        <w:jc w:val="center"/>
        <w:rPr>
          <w:rFonts w:ascii="Times New Roman" w:eastAsia="方正小标宋简体" w:hAnsi="Times New Roman" w:cs="Times New Roman"/>
          <w:b/>
          <w:bCs/>
          <w:color w:val="000000" w:themeColor="text1"/>
          <w:kern w:val="0"/>
          <w:sz w:val="36"/>
          <w:szCs w:val="36"/>
        </w:rPr>
      </w:pPr>
      <w:r w:rsidRPr="00B21C5D">
        <w:rPr>
          <w:rFonts w:ascii="Times New Roman" w:eastAsia="方正小标宋简体" w:hAnsi="Times New Roman" w:cs="Times New Roman" w:hint="eastAsia"/>
          <w:b/>
          <w:bCs/>
          <w:color w:val="000000" w:themeColor="text1"/>
          <w:kern w:val="0"/>
          <w:sz w:val="36"/>
          <w:szCs w:val="36"/>
        </w:rPr>
        <w:t>江南大学集成电路</w:t>
      </w:r>
      <w:r w:rsidRPr="00B21C5D">
        <w:rPr>
          <w:rFonts w:ascii="Times New Roman" w:eastAsia="方正小标宋简体" w:hAnsi="Times New Roman" w:cs="Times New Roman"/>
          <w:b/>
          <w:bCs/>
          <w:color w:val="000000" w:themeColor="text1"/>
          <w:kern w:val="0"/>
          <w:sz w:val="36"/>
          <w:szCs w:val="36"/>
        </w:rPr>
        <w:t>学院</w:t>
      </w:r>
      <w:bookmarkStart w:id="0" w:name="OLE_LINK1"/>
      <w:r w:rsidRPr="00B21C5D">
        <w:rPr>
          <w:rFonts w:ascii="Times New Roman" w:eastAsia="方正小标宋简体" w:hAnsi="Times New Roman" w:cs="Times New Roman"/>
          <w:b/>
          <w:bCs/>
          <w:color w:val="000000" w:themeColor="text1"/>
          <w:kern w:val="0"/>
          <w:sz w:val="36"/>
          <w:szCs w:val="36"/>
        </w:rPr>
        <w:t>推荐</w:t>
      </w:r>
      <w:r w:rsidRPr="00B21C5D">
        <w:rPr>
          <w:rFonts w:ascii="Times New Roman" w:eastAsia="方正小标宋简体" w:hAnsi="Times New Roman" w:cs="Times New Roman" w:hint="eastAsia"/>
          <w:b/>
          <w:bCs/>
          <w:color w:val="000000" w:themeColor="text1"/>
          <w:kern w:val="0"/>
          <w:sz w:val="36"/>
          <w:szCs w:val="36"/>
        </w:rPr>
        <w:t>2026</w:t>
      </w:r>
      <w:r w:rsidRPr="00B21C5D">
        <w:rPr>
          <w:rFonts w:ascii="Times New Roman" w:eastAsia="方正小标宋简体" w:hAnsi="Times New Roman" w:cs="Times New Roman" w:hint="eastAsia"/>
          <w:b/>
          <w:bCs/>
          <w:color w:val="000000" w:themeColor="text1"/>
          <w:kern w:val="0"/>
          <w:sz w:val="36"/>
          <w:szCs w:val="36"/>
        </w:rPr>
        <w:t>届</w:t>
      </w:r>
      <w:r w:rsidRPr="00B21C5D">
        <w:rPr>
          <w:rFonts w:ascii="Times New Roman" w:eastAsia="方正小标宋简体" w:hAnsi="Times New Roman" w:cs="Times New Roman"/>
          <w:b/>
          <w:bCs/>
          <w:color w:val="000000" w:themeColor="text1"/>
          <w:kern w:val="0"/>
          <w:sz w:val="36"/>
          <w:szCs w:val="36"/>
        </w:rPr>
        <w:t>优秀</w:t>
      </w:r>
      <w:r w:rsidR="00F37E5C" w:rsidRPr="00B21C5D">
        <w:rPr>
          <w:rFonts w:ascii="Times New Roman" w:eastAsia="方正小标宋简体" w:hAnsi="Times New Roman" w:cs="Times New Roman" w:hint="eastAsia"/>
          <w:b/>
          <w:bCs/>
          <w:color w:val="000000" w:themeColor="text1"/>
          <w:kern w:val="0"/>
          <w:sz w:val="36"/>
          <w:szCs w:val="36"/>
        </w:rPr>
        <w:t>应届</w:t>
      </w:r>
      <w:r w:rsidRPr="00B21C5D">
        <w:rPr>
          <w:rFonts w:ascii="Times New Roman" w:eastAsia="方正小标宋简体" w:hAnsi="Times New Roman" w:cs="Times New Roman"/>
          <w:b/>
          <w:bCs/>
          <w:color w:val="000000" w:themeColor="text1"/>
          <w:kern w:val="0"/>
          <w:sz w:val="36"/>
          <w:szCs w:val="36"/>
        </w:rPr>
        <w:t>本科毕业生免试攻读硕士学位研究生实施细则</w:t>
      </w:r>
    </w:p>
    <w:bookmarkEnd w:id="0"/>
    <w:p w14:paraId="115384E6" w14:textId="77777777" w:rsidR="00452BC5" w:rsidRPr="00B21C5D" w:rsidRDefault="00452BC5" w:rsidP="00452BC5">
      <w:pPr>
        <w:adjustRightInd w:val="0"/>
        <w:snapToGrid w:val="0"/>
        <w:spacing w:line="360" w:lineRule="auto"/>
        <w:ind w:firstLineChars="200" w:firstLine="560"/>
        <w:rPr>
          <w:rFonts w:ascii="Times New Roman" w:hAnsi="Times New Roman" w:cs="Times New Roman"/>
          <w:color w:val="000000" w:themeColor="text1"/>
          <w:sz w:val="28"/>
          <w:szCs w:val="28"/>
        </w:rPr>
      </w:pPr>
    </w:p>
    <w:p w14:paraId="4C1E245A" w14:textId="77777777" w:rsidR="00452BC5" w:rsidRPr="00B21C5D" w:rsidRDefault="00452BC5" w:rsidP="00B21C5D">
      <w:pPr>
        <w:adjustRightInd w:val="0"/>
        <w:snapToGrid w:val="0"/>
        <w:spacing w:line="560" w:lineRule="exact"/>
        <w:ind w:firstLineChars="200" w:firstLine="640"/>
        <w:rPr>
          <w:rFonts w:ascii="Times New Roman" w:hAnsi="Times New Roman" w:cs="Times New Roman"/>
          <w:color w:val="000000" w:themeColor="text1"/>
          <w:kern w:val="0"/>
          <w:sz w:val="28"/>
          <w:szCs w:val="28"/>
        </w:rPr>
      </w:pPr>
      <w:r w:rsidRPr="00B21C5D">
        <w:rPr>
          <w:rFonts w:ascii="方正仿宋_GB2312" w:eastAsia="方正仿宋_GB2312" w:hAnsi="方正仿宋_GB2312" w:cs="方正仿宋_GB2312" w:hint="eastAsia"/>
          <w:color w:val="000000" w:themeColor="text1"/>
          <w:sz w:val="32"/>
          <w:szCs w:val="32"/>
        </w:rPr>
        <w:t>为做好推荐优秀应届本科毕业生免试攻读硕士学位研究生（以下简称推免生）工作，确保选拔过程公平、公正、公开，保证推荐质量，根据《江南大学推荐优秀应届本科毕业生免试攻读硕士学位研究生实施办法（</w:t>
      </w:r>
      <w:r w:rsidRPr="00B21C5D">
        <w:rPr>
          <w:rFonts w:ascii="Times New Roman" w:eastAsia="方正仿宋_GB2312" w:hAnsi="Times New Roman" w:cs="Times New Roman"/>
          <w:color w:val="000000" w:themeColor="text1"/>
          <w:sz w:val="32"/>
          <w:szCs w:val="32"/>
        </w:rPr>
        <w:t>202</w:t>
      </w:r>
      <w:r w:rsidRPr="00B21C5D">
        <w:rPr>
          <w:rFonts w:ascii="Times New Roman" w:eastAsia="方正仿宋_GB2312" w:hAnsi="Times New Roman" w:cs="Times New Roman" w:hint="eastAsia"/>
          <w:color w:val="000000" w:themeColor="text1"/>
          <w:sz w:val="32"/>
          <w:szCs w:val="32"/>
        </w:rPr>
        <w:t>4</w:t>
      </w:r>
      <w:r w:rsidRPr="00B21C5D">
        <w:rPr>
          <w:rFonts w:ascii="方正仿宋_GB2312" w:eastAsia="方正仿宋_GB2312" w:hAnsi="方正仿宋_GB2312" w:cs="方正仿宋_GB2312" w:hint="eastAsia"/>
          <w:color w:val="000000" w:themeColor="text1"/>
          <w:sz w:val="32"/>
          <w:szCs w:val="32"/>
        </w:rPr>
        <w:t>年修订）》（江大校办﹝</w:t>
      </w:r>
      <w:r w:rsidRPr="00B21C5D">
        <w:rPr>
          <w:rFonts w:ascii="Times New Roman" w:eastAsia="方正仿宋_GB2312" w:hAnsi="Times New Roman" w:cs="Times New Roman"/>
          <w:color w:val="000000" w:themeColor="text1"/>
          <w:sz w:val="32"/>
          <w:szCs w:val="32"/>
        </w:rPr>
        <w:t>202</w:t>
      </w:r>
      <w:r w:rsidRPr="00B21C5D">
        <w:rPr>
          <w:rFonts w:ascii="Times New Roman" w:eastAsia="方正仿宋_GB2312" w:hAnsi="Times New Roman" w:cs="Times New Roman" w:hint="eastAsia"/>
          <w:color w:val="000000" w:themeColor="text1"/>
          <w:sz w:val="32"/>
          <w:szCs w:val="32"/>
        </w:rPr>
        <w:t>4</w:t>
      </w:r>
      <w:r w:rsidRPr="00B21C5D">
        <w:rPr>
          <w:rFonts w:ascii="方正仿宋_GB2312" w:eastAsia="方正仿宋_GB2312" w:hAnsi="方正仿宋_GB2312" w:cs="方正仿宋_GB2312" w:hint="eastAsia"/>
          <w:color w:val="000000" w:themeColor="text1"/>
          <w:sz w:val="32"/>
          <w:szCs w:val="32"/>
        </w:rPr>
        <w:t>﹞</w:t>
      </w:r>
      <w:r w:rsidRPr="00B21C5D">
        <w:rPr>
          <w:rFonts w:ascii="Times New Roman" w:eastAsia="方正仿宋_GB2312" w:hAnsi="Times New Roman" w:cs="Times New Roman" w:hint="eastAsia"/>
          <w:color w:val="000000" w:themeColor="text1"/>
          <w:sz w:val="32"/>
          <w:szCs w:val="32"/>
        </w:rPr>
        <w:t>83</w:t>
      </w:r>
      <w:r w:rsidRPr="00B21C5D">
        <w:rPr>
          <w:rFonts w:ascii="方正仿宋_GB2312" w:eastAsia="方正仿宋_GB2312" w:hAnsi="方正仿宋_GB2312" w:cs="方正仿宋_GB2312" w:hint="eastAsia"/>
          <w:color w:val="000000" w:themeColor="text1"/>
          <w:sz w:val="32"/>
          <w:szCs w:val="32"/>
        </w:rPr>
        <w:t>号）等相关文件精神和要求，</w:t>
      </w:r>
      <w:r w:rsidRPr="00B21C5D">
        <w:rPr>
          <w:rFonts w:ascii="方正仿宋_GB2312" w:eastAsia="方正仿宋_GB2312" w:hAnsi="方正仿宋_GB2312" w:cs="方正仿宋_GB2312" w:hint="eastAsia"/>
          <w:color w:val="000000" w:themeColor="text1"/>
          <w:kern w:val="0"/>
          <w:sz w:val="32"/>
          <w:szCs w:val="32"/>
        </w:rPr>
        <w:t>结合学院实际，制定本细则。</w:t>
      </w:r>
    </w:p>
    <w:p w14:paraId="3B655E66"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bCs/>
          <w:color w:val="000000" w:themeColor="text1"/>
          <w:sz w:val="32"/>
          <w:szCs w:val="32"/>
        </w:rPr>
      </w:pPr>
      <w:r w:rsidRPr="00B21C5D">
        <w:rPr>
          <w:rFonts w:ascii="黑体" w:eastAsia="黑体" w:hAnsi="黑体" w:cs="黑体" w:hint="eastAsia"/>
          <w:color w:val="000000" w:themeColor="text1"/>
          <w:kern w:val="0"/>
          <w:sz w:val="32"/>
          <w:szCs w:val="32"/>
        </w:rPr>
        <w:t>一、</w:t>
      </w:r>
      <w:r w:rsidRPr="00B21C5D">
        <w:rPr>
          <w:rFonts w:ascii="黑体" w:eastAsia="黑体" w:hAnsi="黑体" w:cs="黑体" w:hint="eastAsia"/>
          <w:bCs/>
          <w:color w:val="000000" w:themeColor="text1"/>
          <w:sz w:val="32"/>
          <w:szCs w:val="32"/>
        </w:rPr>
        <w:t>推免生工作小组及专家审核小组</w:t>
      </w:r>
    </w:p>
    <w:p w14:paraId="48F3FE46" w14:textId="57CCAB5F" w:rsidR="00DB4DFF" w:rsidRPr="00DB4DFF" w:rsidRDefault="00DB4DFF" w:rsidP="00DB4DFF">
      <w:pPr>
        <w:adjustRightInd w:val="0"/>
        <w:snapToGrid w:val="0"/>
        <w:spacing w:line="560" w:lineRule="exact"/>
        <w:ind w:firstLineChars="200" w:firstLine="643"/>
        <w:rPr>
          <w:rFonts w:ascii="楷体" w:eastAsia="楷体" w:hAnsi="楷体" w:cs="Times New Roman" w:hint="eastAsia"/>
          <w:b/>
          <w:color w:val="000000" w:themeColor="text1"/>
          <w:kern w:val="0"/>
          <w:sz w:val="32"/>
          <w:szCs w:val="32"/>
        </w:rPr>
      </w:pPr>
      <w:r w:rsidRPr="00DB4DFF">
        <w:rPr>
          <w:rFonts w:ascii="楷体" w:eastAsia="楷体" w:hAnsi="楷体" w:cs="Times New Roman" w:hint="eastAsia"/>
          <w:b/>
          <w:color w:val="000000" w:themeColor="text1"/>
          <w:kern w:val="0"/>
          <w:sz w:val="32"/>
          <w:szCs w:val="32"/>
        </w:rPr>
        <w:t>（一）推免生工作小组</w:t>
      </w:r>
    </w:p>
    <w:p w14:paraId="3AE33065" w14:textId="536E9CF8" w:rsidR="00452BC5" w:rsidRPr="00B21C5D" w:rsidRDefault="00452BC5" w:rsidP="00DB4DFF">
      <w:pPr>
        <w:adjustRightInd w:val="0"/>
        <w:snapToGrid w:val="0"/>
        <w:spacing w:line="560" w:lineRule="exact"/>
        <w:ind w:firstLineChars="200" w:firstLine="640"/>
        <w:rPr>
          <w:rFonts w:ascii="Times New Roman" w:hAnsi="Times New Roman" w:cs="Times New Roman"/>
          <w:color w:val="000000" w:themeColor="text1"/>
          <w:kern w:val="0"/>
          <w:sz w:val="28"/>
          <w:szCs w:val="28"/>
        </w:rPr>
      </w:pPr>
      <w:r w:rsidRPr="00B21C5D">
        <w:rPr>
          <w:rFonts w:ascii="方正仿宋_GB2312" w:eastAsia="方正仿宋_GB2312" w:hAnsi="方正仿宋_GB2312" w:cs="方正仿宋_GB2312" w:hint="eastAsia"/>
          <w:color w:val="000000" w:themeColor="text1"/>
          <w:kern w:val="0"/>
          <w:sz w:val="32"/>
          <w:szCs w:val="32"/>
        </w:rPr>
        <w:t>学院成立推免生工作小组，</w:t>
      </w:r>
      <w:r w:rsidR="000F274C" w:rsidRPr="00B21C5D">
        <w:rPr>
          <w:rFonts w:ascii="Times New Roman" w:eastAsia="仿宋_GB2312" w:hAnsi="Times New Roman" w:cs="Times New Roman"/>
          <w:sz w:val="32"/>
          <w:szCs w:val="32"/>
        </w:rPr>
        <w:t>以院长、书记为组长，本科教学、研究生教学和学生工作的分管领导以及教授代表</w:t>
      </w:r>
      <w:r w:rsidR="000F274C" w:rsidRPr="00B21C5D">
        <w:rPr>
          <w:rFonts w:ascii="Times New Roman" w:eastAsia="仿宋_GB2312" w:hAnsi="Times New Roman" w:cs="Times New Roman" w:hint="eastAsia"/>
          <w:sz w:val="32"/>
          <w:szCs w:val="32"/>
        </w:rPr>
        <w:t>、教学秘书、辅导员</w:t>
      </w:r>
      <w:r w:rsidR="000F274C" w:rsidRPr="00B21C5D">
        <w:rPr>
          <w:rFonts w:ascii="Times New Roman" w:eastAsia="仿宋_GB2312" w:hAnsi="Times New Roman" w:cs="Times New Roman"/>
          <w:sz w:val="32"/>
          <w:szCs w:val="32"/>
        </w:rPr>
        <w:t>等为成员的推免生工作小组</w:t>
      </w:r>
      <w:r w:rsidR="000F274C" w:rsidRPr="00B21C5D">
        <w:rPr>
          <w:rFonts w:ascii="Times New Roman" w:eastAsia="仿宋_GB2312" w:hAnsi="Times New Roman" w:cs="Times New Roman" w:hint="eastAsia"/>
          <w:sz w:val="32"/>
          <w:szCs w:val="32"/>
        </w:rPr>
        <w:t>，</w:t>
      </w:r>
      <w:r w:rsidRPr="00B21C5D">
        <w:rPr>
          <w:rFonts w:ascii="方正仿宋_GB2312" w:eastAsia="方正仿宋_GB2312" w:hAnsi="方正仿宋_GB2312" w:cs="方正仿宋_GB2312" w:hint="eastAsia"/>
          <w:color w:val="000000" w:themeColor="text1"/>
          <w:kern w:val="0"/>
          <w:sz w:val="32"/>
          <w:szCs w:val="32"/>
        </w:rPr>
        <w:t>负责</w:t>
      </w:r>
      <w:proofErr w:type="gramStart"/>
      <w:r w:rsidRPr="00B21C5D">
        <w:rPr>
          <w:rFonts w:ascii="方正仿宋_GB2312" w:eastAsia="方正仿宋_GB2312" w:hAnsi="方正仿宋_GB2312" w:cs="方正仿宋_GB2312" w:hint="eastAsia"/>
          <w:color w:val="000000" w:themeColor="text1"/>
          <w:kern w:val="0"/>
          <w:sz w:val="32"/>
          <w:szCs w:val="32"/>
        </w:rPr>
        <w:t>学院推免工作</w:t>
      </w:r>
      <w:proofErr w:type="gramEnd"/>
      <w:r w:rsidRPr="00B21C5D">
        <w:rPr>
          <w:rFonts w:ascii="方正仿宋_GB2312" w:eastAsia="方正仿宋_GB2312" w:hAnsi="方正仿宋_GB2312" w:cs="方正仿宋_GB2312" w:hint="eastAsia"/>
          <w:color w:val="000000" w:themeColor="text1"/>
          <w:kern w:val="0"/>
          <w:sz w:val="32"/>
          <w:szCs w:val="32"/>
        </w:rPr>
        <w:t>的组织、审核、咨询等具体事宜。</w:t>
      </w:r>
    </w:p>
    <w:p w14:paraId="3ED3180E" w14:textId="53441886" w:rsidR="00DB4DFF" w:rsidRPr="00DB4DFF" w:rsidRDefault="00DB4DFF" w:rsidP="00DB4DFF">
      <w:pPr>
        <w:adjustRightInd w:val="0"/>
        <w:snapToGrid w:val="0"/>
        <w:spacing w:line="560" w:lineRule="exact"/>
        <w:ind w:firstLineChars="200" w:firstLine="643"/>
        <w:rPr>
          <w:rFonts w:ascii="楷体" w:eastAsia="楷体" w:hAnsi="楷体" w:cs="Times New Roman" w:hint="eastAsia"/>
          <w:b/>
          <w:color w:val="000000" w:themeColor="text1"/>
          <w:kern w:val="0"/>
          <w:sz w:val="32"/>
          <w:szCs w:val="32"/>
        </w:rPr>
      </w:pPr>
      <w:r w:rsidRPr="00DB4DFF">
        <w:rPr>
          <w:rFonts w:ascii="楷体" w:eastAsia="楷体" w:hAnsi="楷体" w:cs="Times New Roman" w:hint="eastAsia"/>
          <w:b/>
          <w:color w:val="000000" w:themeColor="text1"/>
          <w:kern w:val="0"/>
          <w:sz w:val="32"/>
          <w:szCs w:val="32"/>
        </w:rPr>
        <w:t>（二）专家审核小组</w:t>
      </w:r>
    </w:p>
    <w:p w14:paraId="35E3DAFF" w14:textId="2B74E71D" w:rsidR="00452BC5" w:rsidRPr="00B21C5D" w:rsidRDefault="00452BC5" w:rsidP="00DB4DFF">
      <w:pPr>
        <w:adjustRightInd w:val="0"/>
        <w:snapToGrid w:val="0"/>
        <w:spacing w:line="560" w:lineRule="exact"/>
        <w:ind w:firstLineChars="200" w:firstLine="640"/>
        <w:rPr>
          <w:rFonts w:ascii="Times New Roman" w:hAnsi="Times New Roman" w:cs="Times New Roman"/>
          <w:color w:val="000000" w:themeColor="text1"/>
          <w:sz w:val="28"/>
          <w:szCs w:val="28"/>
        </w:rPr>
      </w:pPr>
      <w:r w:rsidRPr="00B21C5D">
        <w:rPr>
          <w:rFonts w:ascii="方正仿宋_GB2312" w:eastAsia="方正仿宋_GB2312" w:hAnsi="方正仿宋_GB2312" w:cs="方正仿宋_GB2312" w:hint="eastAsia"/>
          <w:color w:val="000000" w:themeColor="text1"/>
          <w:sz w:val="32"/>
          <w:szCs w:val="32"/>
        </w:rPr>
        <w:t>学院成立专家审核小组，</w:t>
      </w:r>
      <w:r w:rsidR="000F274C" w:rsidRPr="00B21C5D">
        <w:rPr>
          <w:rFonts w:ascii="方正仿宋_GB2312" w:eastAsia="方正仿宋_GB2312" w:hAnsi="方正仿宋_GB2312" w:cs="方正仿宋_GB2312" w:hint="eastAsia"/>
          <w:color w:val="000000" w:themeColor="text1"/>
          <w:sz w:val="32"/>
          <w:szCs w:val="32"/>
        </w:rPr>
        <w:t>由相关学科副教授及以上职称人员组成，</w:t>
      </w:r>
      <w:r w:rsidRPr="00B21C5D">
        <w:rPr>
          <w:rFonts w:ascii="方正仿宋_GB2312" w:eastAsia="方正仿宋_GB2312" w:hAnsi="方正仿宋_GB2312" w:cs="方正仿宋_GB2312" w:hint="eastAsia"/>
          <w:color w:val="000000" w:themeColor="text1"/>
          <w:sz w:val="32"/>
          <w:szCs w:val="32"/>
        </w:rPr>
        <w:t>负责对</w:t>
      </w:r>
      <w:proofErr w:type="gramStart"/>
      <w:r w:rsidRPr="00B21C5D">
        <w:rPr>
          <w:rFonts w:ascii="方正仿宋_GB2312" w:eastAsia="方正仿宋_GB2312" w:hAnsi="方正仿宋_GB2312" w:cs="方正仿宋_GB2312" w:hint="eastAsia"/>
          <w:color w:val="000000" w:themeColor="text1"/>
          <w:sz w:val="32"/>
          <w:szCs w:val="32"/>
        </w:rPr>
        <w:t>申请推免资格</w:t>
      </w:r>
      <w:proofErr w:type="gramEnd"/>
      <w:r w:rsidRPr="00B21C5D">
        <w:rPr>
          <w:rFonts w:ascii="方正仿宋_GB2312" w:eastAsia="方正仿宋_GB2312" w:hAnsi="方正仿宋_GB2312" w:cs="方正仿宋_GB2312" w:hint="eastAsia"/>
          <w:color w:val="000000" w:themeColor="text1"/>
          <w:sz w:val="32"/>
          <w:szCs w:val="32"/>
        </w:rPr>
        <w:t>学生的科研创新成果、论文、竞赛获奖奖项及内容进行审核鉴定</w:t>
      </w:r>
      <w:r w:rsidR="000F274C" w:rsidRPr="00B21C5D">
        <w:rPr>
          <w:rFonts w:ascii="方正仿宋_GB2312" w:eastAsia="方正仿宋_GB2312" w:hAnsi="方正仿宋_GB2312" w:cs="方正仿宋_GB2312" w:hint="eastAsia"/>
          <w:color w:val="000000" w:themeColor="text1"/>
          <w:sz w:val="32"/>
          <w:szCs w:val="32"/>
        </w:rPr>
        <w:t>，一般不少于5人</w:t>
      </w:r>
      <w:r w:rsidRPr="00B21C5D">
        <w:rPr>
          <w:rFonts w:ascii="方正仿宋_GB2312" w:eastAsia="方正仿宋_GB2312" w:hAnsi="方正仿宋_GB2312" w:cs="方正仿宋_GB2312" w:hint="eastAsia"/>
          <w:color w:val="000000" w:themeColor="text1"/>
          <w:sz w:val="32"/>
          <w:szCs w:val="32"/>
        </w:rPr>
        <w:t>。</w:t>
      </w:r>
    </w:p>
    <w:p w14:paraId="30705805"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color w:val="000000" w:themeColor="text1"/>
          <w:kern w:val="0"/>
          <w:sz w:val="32"/>
          <w:szCs w:val="32"/>
        </w:rPr>
      </w:pPr>
      <w:r w:rsidRPr="00B21C5D">
        <w:rPr>
          <w:rFonts w:ascii="黑体" w:eastAsia="黑体" w:hAnsi="黑体" w:cs="黑体" w:hint="eastAsia"/>
          <w:color w:val="000000" w:themeColor="text1"/>
          <w:kern w:val="0"/>
          <w:sz w:val="32"/>
          <w:szCs w:val="32"/>
        </w:rPr>
        <w:t>二、研究生学位点</w:t>
      </w:r>
    </w:p>
    <w:p w14:paraId="60ED813F" w14:textId="77777777" w:rsidR="00452BC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kern w:val="0"/>
          <w:sz w:val="32"/>
          <w:szCs w:val="32"/>
        </w:rPr>
        <w:t>学院一级学科硕士点包括电子科学与技术、集成电路科学与工程；专业学位包括集成电路工程。</w:t>
      </w:r>
    </w:p>
    <w:p w14:paraId="12842807"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color w:val="000000" w:themeColor="text1"/>
          <w:kern w:val="0"/>
          <w:sz w:val="32"/>
          <w:szCs w:val="32"/>
        </w:rPr>
      </w:pPr>
      <w:r w:rsidRPr="00B21C5D">
        <w:rPr>
          <w:rFonts w:ascii="黑体" w:eastAsia="黑体" w:hAnsi="黑体" w:cs="黑体" w:hint="eastAsia"/>
          <w:color w:val="000000" w:themeColor="text1"/>
          <w:kern w:val="0"/>
          <w:sz w:val="32"/>
          <w:szCs w:val="32"/>
        </w:rPr>
        <w:t>三、遴选条件</w:t>
      </w:r>
    </w:p>
    <w:p w14:paraId="6E9D85FC" w14:textId="2E4759D3" w:rsidR="00DB4DFF" w:rsidRPr="00DB4DFF" w:rsidRDefault="00DB4DFF" w:rsidP="00DB4DFF">
      <w:pPr>
        <w:spacing w:line="560" w:lineRule="exact"/>
        <w:ind w:firstLineChars="200" w:firstLine="643"/>
        <w:rPr>
          <w:rFonts w:ascii="楷体" w:eastAsia="楷体" w:hAnsi="楷体" w:cs="Times New Roman" w:hint="eastAsia"/>
          <w:b/>
          <w:color w:val="000000" w:themeColor="text1"/>
          <w:kern w:val="0"/>
          <w:sz w:val="32"/>
          <w:szCs w:val="32"/>
        </w:rPr>
      </w:pPr>
      <w:r w:rsidRPr="00DB4DFF">
        <w:rPr>
          <w:rFonts w:ascii="楷体" w:eastAsia="楷体" w:hAnsi="楷体" w:cs="Times New Roman"/>
          <w:b/>
          <w:color w:val="000000" w:themeColor="text1"/>
          <w:kern w:val="0"/>
          <w:sz w:val="32"/>
          <w:szCs w:val="32"/>
        </w:rPr>
        <w:t>（一）推免生遴选基本原则</w:t>
      </w:r>
    </w:p>
    <w:p w14:paraId="2C2A138D" w14:textId="65F362E7" w:rsidR="00DB4DFF" w:rsidRDefault="00DB4DFF" w:rsidP="00DB4DFF">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1. </w:t>
      </w:r>
      <w:r>
        <w:rPr>
          <w:rFonts w:ascii="Times New Roman" w:eastAsia="仿宋_GB2312" w:hAnsi="Times New Roman" w:cs="Times New Roman"/>
          <w:sz w:val="32"/>
          <w:szCs w:val="32"/>
        </w:rPr>
        <w:t>德、智、体、美、</w:t>
      </w:r>
      <w:proofErr w:type="gramStart"/>
      <w:r>
        <w:rPr>
          <w:rFonts w:ascii="Times New Roman" w:eastAsia="仿宋_GB2312" w:hAnsi="Times New Roman" w:cs="Times New Roman"/>
          <w:sz w:val="32"/>
          <w:szCs w:val="32"/>
        </w:rPr>
        <w:t>劳</w:t>
      </w:r>
      <w:proofErr w:type="gramEnd"/>
      <w:r>
        <w:rPr>
          <w:rFonts w:ascii="Times New Roman" w:eastAsia="仿宋_GB2312" w:hAnsi="Times New Roman" w:cs="Times New Roman"/>
          <w:sz w:val="32"/>
          <w:szCs w:val="32"/>
        </w:rPr>
        <w:t>全面衡量，择优推荐。</w:t>
      </w:r>
    </w:p>
    <w:p w14:paraId="653CDD90" w14:textId="160CFB23" w:rsidR="00DB4DFF" w:rsidRDefault="00DB4DFF" w:rsidP="00DB4DFF">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 xml:space="preserve">2. </w:t>
      </w:r>
      <w:r>
        <w:rPr>
          <w:rFonts w:ascii="Times New Roman" w:eastAsia="仿宋_GB2312" w:hAnsi="Times New Roman" w:cs="Times New Roman"/>
          <w:sz w:val="32"/>
          <w:szCs w:val="32"/>
        </w:rPr>
        <w:t>突出创新精神、创新能力和专业能力。</w:t>
      </w:r>
    </w:p>
    <w:p w14:paraId="6B0CD93E" w14:textId="0B0B35CD" w:rsidR="00DB4DFF" w:rsidRDefault="00DB4DFF" w:rsidP="00DB4DFF">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3. </w:t>
      </w:r>
      <w:r>
        <w:rPr>
          <w:rFonts w:ascii="Times New Roman" w:eastAsia="仿宋_GB2312" w:hAnsi="Times New Roman" w:cs="Times New Roman"/>
          <w:sz w:val="32"/>
          <w:szCs w:val="32"/>
        </w:rPr>
        <w:t>公平、公开、公正。</w:t>
      </w:r>
    </w:p>
    <w:p w14:paraId="5D33FFD1" w14:textId="20FB9B10" w:rsidR="00DB4DFF" w:rsidRPr="00DB4DFF" w:rsidRDefault="00DB4DFF" w:rsidP="00DB4DFF">
      <w:pPr>
        <w:adjustRightInd w:val="0"/>
        <w:snapToGrid w:val="0"/>
        <w:spacing w:line="560" w:lineRule="exact"/>
        <w:ind w:firstLineChars="200" w:firstLine="643"/>
        <w:rPr>
          <w:rFonts w:ascii="楷体" w:eastAsia="楷体" w:hAnsi="楷体" w:cs="Times New Roman" w:hint="eastAsia"/>
          <w:b/>
          <w:color w:val="000000" w:themeColor="text1"/>
          <w:kern w:val="0"/>
          <w:sz w:val="32"/>
          <w:szCs w:val="32"/>
        </w:rPr>
      </w:pPr>
      <w:r w:rsidRPr="00DB4DFF">
        <w:rPr>
          <w:rFonts w:ascii="楷体" w:eastAsia="楷体" w:hAnsi="楷体" w:cs="Times New Roman" w:hint="eastAsia"/>
          <w:b/>
          <w:color w:val="000000" w:themeColor="text1"/>
          <w:kern w:val="0"/>
          <w:sz w:val="32"/>
          <w:szCs w:val="32"/>
        </w:rPr>
        <w:t>（二）推免生遴选基本条件</w:t>
      </w:r>
    </w:p>
    <w:p w14:paraId="73005BB9" w14:textId="77777777" w:rsidR="00452BC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color w:val="000000" w:themeColor="text1"/>
          <w:sz w:val="32"/>
          <w:szCs w:val="32"/>
        </w:rPr>
        <w:t>1</w:t>
      </w:r>
      <w:r w:rsidRPr="00B21C5D">
        <w:rPr>
          <w:rFonts w:ascii="方正仿宋_GB2312" w:eastAsia="方正仿宋_GB2312" w:hAnsi="方正仿宋_GB2312" w:cs="方正仿宋_GB2312" w:hint="eastAsia"/>
          <w:color w:val="000000" w:themeColor="text1"/>
          <w:sz w:val="32"/>
          <w:szCs w:val="32"/>
        </w:rPr>
        <w:t>. 具有高尚的爱国主义情操和集体主义精神，社会主义信念坚定，社会责任感强，遵纪守法，品行优良，积极向上，身心健康，无违纪等不良记录</w:t>
      </w:r>
      <w:r w:rsidR="002C2FA5" w:rsidRPr="00B21C5D">
        <w:rPr>
          <w:rFonts w:ascii="方正仿宋_GB2312" w:eastAsia="方正仿宋_GB2312" w:hAnsi="方正仿宋_GB2312" w:cs="方正仿宋_GB2312" w:hint="eastAsia"/>
          <w:color w:val="000000" w:themeColor="text1"/>
          <w:sz w:val="32"/>
          <w:szCs w:val="32"/>
        </w:rPr>
        <w:t>；</w:t>
      </w:r>
    </w:p>
    <w:p w14:paraId="6FCBB779" w14:textId="77777777" w:rsidR="002C2FA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2</w:t>
      </w:r>
      <w:bookmarkStart w:id="1" w:name="OLE_LINK16"/>
      <w:r w:rsidRPr="00B21C5D">
        <w:rPr>
          <w:rFonts w:ascii="方正仿宋_GB2312" w:eastAsia="方正仿宋_GB2312" w:hAnsi="方正仿宋_GB2312" w:cs="方正仿宋_GB2312" w:hint="eastAsia"/>
          <w:color w:val="000000" w:themeColor="text1"/>
          <w:sz w:val="32"/>
          <w:szCs w:val="32"/>
        </w:rPr>
        <w:t>.</w:t>
      </w:r>
      <w:bookmarkEnd w:id="1"/>
      <w:r w:rsidRPr="00B21C5D">
        <w:rPr>
          <w:rFonts w:ascii="方正仿宋_GB2312" w:eastAsia="方正仿宋_GB2312" w:hAnsi="方正仿宋_GB2312" w:cs="方正仿宋_GB2312" w:hint="eastAsia"/>
          <w:color w:val="000000" w:themeColor="text1"/>
          <w:sz w:val="32"/>
          <w:szCs w:val="32"/>
        </w:rPr>
        <w:t xml:space="preserve"> 诚实守信，学风端正，</w:t>
      </w:r>
      <w:proofErr w:type="gramStart"/>
      <w:r w:rsidRPr="00B21C5D">
        <w:rPr>
          <w:rFonts w:ascii="方正仿宋_GB2312" w:eastAsia="方正仿宋_GB2312" w:hAnsi="方正仿宋_GB2312" w:cs="方正仿宋_GB2312" w:hint="eastAsia"/>
          <w:color w:val="000000" w:themeColor="text1"/>
          <w:sz w:val="32"/>
          <w:szCs w:val="32"/>
        </w:rPr>
        <w:t>无考试</w:t>
      </w:r>
      <w:proofErr w:type="gramEnd"/>
      <w:r w:rsidRPr="00B21C5D">
        <w:rPr>
          <w:rFonts w:ascii="方正仿宋_GB2312" w:eastAsia="方正仿宋_GB2312" w:hAnsi="方正仿宋_GB2312" w:cs="方正仿宋_GB2312" w:hint="eastAsia"/>
          <w:color w:val="000000" w:themeColor="text1"/>
          <w:sz w:val="32"/>
          <w:szCs w:val="32"/>
        </w:rPr>
        <w:t>违纪、作弊和剽窃他人学术成果记录</w:t>
      </w:r>
      <w:r w:rsidR="002C2FA5" w:rsidRPr="00B21C5D">
        <w:rPr>
          <w:rFonts w:ascii="方正仿宋_GB2312" w:eastAsia="方正仿宋_GB2312" w:hAnsi="方正仿宋_GB2312" w:cs="方正仿宋_GB2312" w:hint="eastAsia"/>
          <w:color w:val="000000" w:themeColor="text1"/>
          <w:sz w:val="32"/>
          <w:szCs w:val="32"/>
        </w:rPr>
        <w:t>；</w:t>
      </w:r>
    </w:p>
    <w:p w14:paraId="754A931E" w14:textId="77777777" w:rsidR="002C2FA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3.</w:t>
      </w:r>
      <w:r w:rsidR="002C2FA5" w:rsidRPr="00B21C5D">
        <w:rPr>
          <w:rFonts w:ascii="方正仿宋_GB2312" w:eastAsia="方正仿宋_GB2312" w:hAnsi="方正仿宋_GB2312" w:cs="方正仿宋_GB2312" w:hint="eastAsia"/>
          <w:color w:val="000000" w:themeColor="text1"/>
          <w:sz w:val="32"/>
          <w:szCs w:val="32"/>
        </w:rPr>
        <w:t xml:space="preserve"> 达到国家体育健康测试</w:t>
      </w:r>
      <w:r w:rsidR="002C2FA5" w:rsidRPr="00856112">
        <w:rPr>
          <w:rFonts w:ascii="Times New Roman" w:eastAsia="方正仿宋_GB2312" w:hAnsi="Times New Roman" w:cs="Times New Roman"/>
          <w:color w:val="000000" w:themeColor="text1"/>
          <w:sz w:val="32"/>
          <w:szCs w:val="32"/>
        </w:rPr>
        <w:t>60</w:t>
      </w:r>
      <w:r w:rsidR="002C2FA5" w:rsidRPr="00B21C5D">
        <w:rPr>
          <w:rFonts w:ascii="方正仿宋_GB2312" w:eastAsia="方正仿宋_GB2312" w:hAnsi="方正仿宋_GB2312" w:cs="方正仿宋_GB2312" w:hint="eastAsia"/>
          <w:color w:val="000000" w:themeColor="text1"/>
          <w:sz w:val="32"/>
          <w:szCs w:val="32"/>
        </w:rPr>
        <w:t>分及以上；</w:t>
      </w:r>
    </w:p>
    <w:p w14:paraId="48FAD0F9" w14:textId="77777777" w:rsidR="002C2FA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sz w:val="32"/>
          <w:szCs w:val="32"/>
        </w:rPr>
      </w:pPr>
      <w:r w:rsidRPr="00B21C5D">
        <w:rPr>
          <w:rFonts w:ascii="方正仿宋_GB2312" w:eastAsia="方正仿宋_GB2312" w:hAnsi="方正仿宋_GB2312" w:cs="方正仿宋_GB2312" w:hint="eastAsia"/>
          <w:color w:val="000000" w:themeColor="text1"/>
          <w:sz w:val="32"/>
          <w:szCs w:val="32"/>
        </w:rPr>
        <w:t>4.</w:t>
      </w:r>
      <w:r w:rsidR="002C2FA5" w:rsidRPr="00B21C5D">
        <w:rPr>
          <w:rFonts w:ascii="方正仿宋_GB2312" w:eastAsia="方正仿宋_GB2312" w:hAnsi="方正仿宋_GB2312" w:cs="方正仿宋_GB2312" w:hint="eastAsia"/>
          <w:color w:val="000000" w:themeColor="text1"/>
          <w:sz w:val="32"/>
          <w:szCs w:val="32"/>
        </w:rPr>
        <w:t xml:space="preserve"> </w:t>
      </w:r>
      <w:r w:rsidR="002C2FA5" w:rsidRPr="00B21C5D">
        <w:rPr>
          <w:rFonts w:ascii="方正仿宋_GB2312" w:eastAsia="方正仿宋_GB2312" w:hAnsi="方正仿宋_GB2312" w:cs="方正仿宋_GB2312" w:hint="eastAsia"/>
          <w:sz w:val="32"/>
          <w:szCs w:val="32"/>
        </w:rPr>
        <w:t>按照教学计划进度，学生修读完所在专业培养计划前</w:t>
      </w:r>
      <w:r w:rsidR="002C2FA5" w:rsidRPr="00856112">
        <w:rPr>
          <w:rFonts w:ascii="Times New Roman" w:eastAsia="方正仿宋_GB2312" w:hAnsi="Times New Roman" w:cs="Times New Roman"/>
          <w:color w:val="000000" w:themeColor="text1"/>
          <w:sz w:val="32"/>
          <w:szCs w:val="32"/>
        </w:rPr>
        <w:t>3</w:t>
      </w:r>
      <w:r w:rsidR="002C2FA5" w:rsidRPr="00B21C5D">
        <w:rPr>
          <w:rFonts w:ascii="方正仿宋_GB2312" w:eastAsia="方正仿宋_GB2312" w:hAnsi="方正仿宋_GB2312" w:cs="方正仿宋_GB2312"/>
          <w:sz w:val="32"/>
          <w:szCs w:val="32"/>
        </w:rPr>
        <w:t xml:space="preserve"> </w:t>
      </w:r>
      <w:r w:rsidR="002C2FA5" w:rsidRPr="00B21C5D">
        <w:rPr>
          <w:rFonts w:ascii="方正仿宋_GB2312" w:eastAsia="方正仿宋_GB2312" w:hAnsi="方正仿宋_GB2312" w:cs="方正仿宋_GB2312" w:hint="eastAsia"/>
          <w:sz w:val="32"/>
          <w:szCs w:val="32"/>
        </w:rPr>
        <w:t>年（学制</w:t>
      </w:r>
      <w:r w:rsidR="002C2FA5" w:rsidRPr="00856112">
        <w:rPr>
          <w:rFonts w:ascii="Times New Roman" w:eastAsia="方正仿宋_GB2312" w:hAnsi="Times New Roman" w:cs="Times New Roman"/>
          <w:color w:val="000000" w:themeColor="text1"/>
          <w:sz w:val="32"/>
          <w:szCs w:val="32"/>
        </w:rPr>
        <w:t>5</w:t>
      </w:r>
      <w:r w:rsidR="002C2FA5" w:rsidRPr="00B21C5D">
        <w:rPr>
          <w:rFonts w:ascii="方正仿宋_GB2312" w:eastAsia="方正仿宋_GB2312" w:hAnsi="方正仿宋_GB2312" w:cs="方正仿宋_GB2312" w:hint="eastAsia"/>
          <w:sz w:val="32"/>
          <w:szCs w:val="32"/>
        </w:rPr>
        <w:t>年专业的学生为前</w:t>
      </w:r>
      <w:r w:rsidR="002C2FA5" w:rsidRPr="00856112">
        <w:rPr>
          <w:rFonts w:ascii="Times New Roman" w:eastAsia="方正仿宋_GB2312" w:hAnsi="Times New Roman" w:cs="Times New Roman"/>
          <w:color w:val="000000" w:themeColor="text1"/>
          <w:sz w:val="32"/>
          <w:szCs w:val="32"/>
        </w:rPr>
        <w:t>4</w:t>
      </w:r>
      <w:r w:rsidR="002C2FA5" w:rsidRPr="00B21C5D">
        <w:rPr>
          <w:rFonts w:ascii="方正仿宋_GB2312" w:eastAsia="方正仿宋_GB2312" w:hAnsi="方正仿宋_GB2312" w:cs="方正仿宋_GB2312" w:hint="eastAsia"/>
          <w:sz w:val="32"/>
          <w:szCs w:val="32"/>
        </w:rPr>
        <w:t>年）的应修课程；</w:t>
      </w:r>
    </w:p>
    <w:p w14:paraId="592FA9A9" w14:textId="77777777" w:rsidR="002C2FA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5.</w:t>
      </w:r>
      <w:r w:rsidR="002C2FA5" w:rsidRPr="00B21C5D">
        <w:rPr>
          <w:rFonts w:ascii="方正仿宋_GB2312" w:eastAsia="方正仿宋_GB2312" w:hAnsi="方正仿宋_GB2312" w:cs="方正仿宋_GB2312" w:hint="eastAsia"/>
          <w:color w:val="000000" w:themeColor="text1"/>
          <w:sz w:val="32"/>
          <w:szCs w:val="32"/>
        </w:rPr>
        <w:t xml:space="preserve"> 成绩优良，学术研究兴趣浓厚，有较强的创新意识、 创新能力和专业能力素质；</w:t>
      </w:r>
    </w:p>
    <w:p w14:paraId="148CA3FF" w14:textId="28BA7A8F" w:rsidR="002C2FA5" w:rsidRPr="00B21C5D" w:rsidRDefault="002C2FA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6.</w:t>
      </w:r>
      <w:r w:rsidR="008F7DF0">
        <w:rPr>
          <w:rFonts w:ascii="方正仿宋_GB2312" w:eastAsia="方正仿宋_GB2312" w:hAnsi="方正仿宋_GB2312" w:cs="方正仿宋_GB2312" w:hint="eastAsia"/>
          <w:color w:val="000000" w:themeColor="text1"/>
          <w:sz w:val="32"/>
          <w:szCs w:val="32"/>
        </w:rPr>
        <w:t xml:space="preserve"> </w:t>
      </w:r>
      <w:r w:rsidRPr="00B21C5D">
        <w:rPr>
          <w:rFonts w:ascii="方正仿宋_GB2312" w:eastAsia="方正仿宋_GB2312" w:hAnsi="方正仿宋_GB2312" w:cs="方正仿宋_GB2312" w:hint="eastAsia"/>
          <w:color w:val="000000" w:themeColor="text1"/>
          <w:sz w:val="32"/>
          <w:szCs w:val="32"/>
        </w:rPr>
        <w:t>综合素质测评年均在所在班级排名前</w:t>
      </w:r>
      <w:r w:rsidRPr="00856112">
        <w:rPr>
          <w:rFonts w:ascii="Times New Roman" w:eastAsia="方正仿宋_GB2312" w:hAnsi="Times New Roman" w:cs="Times New Roman"/>
          <w:color w:val="000000" w:themeColor="text1"/>
          <w:sz w:val="32"/>
          <w:szCs w:val="32"/>
        </w:rPr>
        <w:t>50%</w:t>
      </w:r>
      <w:r w:rsidRPr="00B21C5D">
        <w:rPr>
          <w:rFonts w:ascii="方正仿宋_GB2312" w:eastAsia="方正仿宋_GB2312" w:hAnsi="方正仿宋_GB2312" w:cs="方正仿宋_GB2312" w:hint="eastAsia"/>
          <w:color w:val="000000" w:themeColor="text1"/>
          <w:sz w:val="32"/>
          <w:szCs w:val="32"/>
        </w:rPr>
        <w:t>；</w:t>
      </w:r>
    </w:p>
    <w:p w14:paraId="727C1AD1" w14:textId="14FC924C" w:rsidR="00452BC5" w:rsidRPr="00B21C5D" w:rsidRDefault="00452BC5"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Times New Roman" w:eastAsia="方正仿宋_GB2312" w:hAnsi="Times New Roman" w:cs="Times New Roman" w:hint="eastAsia"/>
          <w:color w:val="000000" w:themeColor="text1"/>
          <w:sz w:val="32"/>
          <w:szCs w:val="32"/>
        </w:rPr>
        <w:t>7</w:t>
      </w:r>
      <w:r w:rsidRPr="00B21C5D">
        <w:rPr>
          <w:rFonts w:ascii="方正仿宋_GB2312" w:eastAsia="方正仿宋_GB2312" w:hAnsi="方正仿宋_GB2312" w:cs="方正仿宋_GB2312" w:hint="eastAsia"/>
          <w:color w:val="000000" w:themeColor="text1"/>
          <w:sz w:val="32"/>
          <w:szCs w:val="32"/>
        </w:rPr>
        <w:t>.</w:t>
      </w:r>
      <w:r w:rsidR="008F7DF0">
        <w:rPr>
          <w:rFonts w:ascii="方正仿宋_GB2312" w:eastAsia="方正仿宋_GB2312" w:hAnsi="方正仿宋_GB2312" w:cs="方正仿宋_GB2312" w:hint="eastAsia"/>
          <w:color w:val="000000" w:themeColor="text1"/>
          <w:sz w:val="32"/>
          <w:szCs w:val="32"/>
        </w:rPr>
        <w:t xml:space="preserve"> </w:t>
      </w:r>
      <w:r w:rsidRPr="00B21C5D">
        <w:rPr>
          <w:rFonts w:ascii="方正仿宋_GB2312" w:eastAsia="方正仿宋_GB2312" w:hAnsi="方正仿宋_GB2312" w:cs="方正仿宋_GB2312" w:hint="eastAsia"/>
          <w:color w:val="000000" w:themeColor="text1"/>
          <w:sz w:val="32"/>
          <w:szCs w:val="32"/>
        </w:rPr>
        <w:t>具有较高的外语水平，国家英语四级考试成绩达到</w:t>
      </w:r>
      <w:r w:rsidRPr="00B21C5D">
        <w:rPr>
          <w:rFonts w:ascii="Times New Roman" w:eastAsia="方正仿宋_GB2312" w:hAnsi="Times New Roman" w:cs="Times New Roman" w:hint="eastAsia"/>
          <w:color w:val="000000" w:themeColor="text1"/>
          <w:sz w:val="32"/>
          <w:szCs w:val="32"/>
        </w:rPr>
        <w:t>500</w:t>
      </w:r>
      <w:r w:rsidRPr="00B21C5D">
        <w:rPr>
          <w:rFonts w:ascii="方正仿宋_GB2312" w:eastAsia="方正仿宋_GB2312" w:hAnsi="方正仿宋_GB2312" w:cs="方正仿宋_GB2312" w:hint="eastAsia"/>
          <w:color w:val="000000" w:themeColor="text1"/>
          <w:sz w:val="32"/>
          <w:szCs w:val="32"/>
        </w:rPr>
        <w:t>分或国家英语六级考试成绩达到</w:t>
      </w:r>
      <w:r w:rsidRPr="00B21C5D">
        <w:rPr>
          <w:rFonts w:ascii="Times New Roman" w:eastAsia="方正仿宋_GB2312" w:hAnsi="Times New Roman" w:cs="Times New Roman" w:hint="eastAsia"/>
          <w:color w:val="000000" w:themeColor="text1"/>
          <w:sz w:val="32"/>
          <w:szCs w:val="32"/>
        </w:rPr>
        <w:t>425</w:t>
      </w:r>
      <w:r w:rsidRPr="00B21C5D">
        <w:rPr>
          <w:rFonts w:ascii="方正仿宋_GB2312" w:eastAsia="方正仿宋_GB2312" w:hAnsi="方正仿宋_GB2312" w:cs="方正仿宋_GB2312" w:hint="eastAsia"/>
          <w:color w:val="000000" w:themeColor="text1"/>
          <w:sz w:val="32"/>
          <w:szCs w:val="32"/>
        </w:rPr>
        <w:t>分。</w:t>
      </w:r>
      <w:r w:rsidR="001625BC" w:rsidRPr="00B21C5D">
        <w:rPr>
          <w:rFonts w:ascii="方正仿宋_GB2312" w:eastAsia="方正仿宋_GB2312" w:hAnsi="方正仿宋_GB2312" w:cs="方正仿宋_GB2312" w:hint="eastAsia"/>
          <w:color w:val="000000" w:themeColor="text1"/>
          <w:sz w:val="32"/>
          <w:szCs w:val="32"/>
        </w:rPr>
        <w:t>（此项只适用于</w:t>
      </w:r>
      <w:r w:rsidR="001625BC" w:rsidRPr="00856112">
        <w:rPr>
          <w:rFonts w:ascii="Times New Roman" w:eastAsia="方正仿宋_GB2312" w:hAnsi="Times New Roman" w:cs="Times New Roman" w:hint="eastAsia"/>
          <w:color w:val="000000" w:themeColor="text1"/>
          <w:sz w:val="32"/>
          <w:szCs w:val="32"/>
        </w:rPr>
        <w:t>2026</w:t>
      </w:r>
      <w:r w:rsidR="001625BC" w:rsidRPr="00B21C5D">
        <w:rPr>
          <w:rFonts w:ascii="方正仿宋_GB2312" w:eastAsia="方正仿宋_GB2312" w:hAnsi="方正仿宋_GB2312" w:cs="方正仿宋_GB2312" w:hint="eastAsia"/>
          <w:color w:val="000000" w:themeColor="text1"/>
          <w:sz w:val="32"/>
          <w:szCs w:val="32"/>
        </w:rPr>
        <w:t>届推免生）</w:t>
      </w:r>
    </w:p>
    <w:p w14:paraId="1E1DB213" w14:textId="3FE4601F" w:rsidR="00357816" w:rsidRPr="00DB4DFF" w:rsidRDefault="00DB4DFF" w:rsidP="00DB4DFF">
      <w:pPr>
        <w:adjustRightInd w:val="0"/>
        <w:snapToGrid w:val="0"/>
        <w:spacing w:line="560" w:lineRule="exact"/>
        <w:ind w:firstLineChars="200" w:firstLine="643"/>
        <w:rPr>
          <w:rFonts w:ascii="楷体" w:eastAsia="楷体" w:hAnsi="楷体" w:cs="方正仿宋_GB2312" w:hint="eastAsia"/>
          <w:b/>
          <w:sz w:val="32"/>
          <w:szCs w:val="32"/>
        </w:rPr>
      </w:pPr>
      <w:r w:rsidRPr="00DB4DFF">
        <w:rPr>
          <w:rFonts w:ascii="楷体" w:eastAsia="楷体" w:hAnsi="楷体" w:cs="方正仿宋_GB2312" w:hint="eastAsia"/>
          <w:b/>
          <w:sz w:val="32"/>
          <w:szCs w:val="32"/>
        </w:rPr>
        <w:t>（三）</w:t>
      </w:r>
      <w:r w:rsidR="009920C1" w:rsidRPr="00DB4DFF">
        <w:rPr>
          <w:rFonts w:ascii="楷体" w:eastAsia="楷体" w:hAnsi="楷体" w:cs="方正仿宋_GB2312" w:hint="eastAsia"/>
          <w:b/>
          <w:sz w:val="32"/>
          <w:szCs w:val="32"/>
        </w:rPr>
        <w:t>省级及以上三好学生者、至善学院学生达到上述遴选基本条件，可在同等条件下优先推荐。</w:t>
      </w:r>
    </w:p>
    <w:p w14:paraId="744536FA"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color w:val="000000" w:themeColor="text1"/>
          <w:kern w:val="0"/>
          <w:sz w:val="32"/>
          <w:szCs w:val="32"/>
        </w:rPr>
      </w:pPr>
      <w:r w:rsidRPr="00B21C5D">
        <w:rPr>
          <w:rFonts w:ascii="黑体" w:eastAsia="黑体" w:hAnsi="黑体" w:cs="黑体" w:hint="eastAsia"/>
          <w:color w:val="000000" w:themeColor="text1"/>
          <w:kern w:val="0"/>
          <w:sz w:val="32"/>
          <w:szCs w:val="32"/>
        </w:rPr>
        <w:t>四、</w:t>
      </w:r>
      <w:r w:rsidR="002921FA" w:rsidRPr="00B21C5D">
        <w:rPr>
          <w:rFonts w:ascii="黑体" w:eastAsia="黑体" w:hAnsi="黑体" w:cs="黑体" w:hint="eastAsia"/>
          <w:color w:val="000000" w:themeColor="text1"/>
          <w:kern w:val="0"/>
          <w:sz w:val="32"/>
          <w:szCs w:val="32"/>
        </w:rPr>
        <w:t>成绩评定</w:t>
      </w:r>
    </w:p>
    <w:p w14:paraId="56DC5DE8" w14:textId="225FD172" w:rsidR="00DB4DFF" w:rsidRPr="00173327" w:rsidRDefault="00DB4DFF" w:rsidP="00173327">
      <w:pPr>
        <w:adjustRightInd w:val="0"/>
        <w:snapToGrid w:val="0"/>
        <w:spacing w:line="560" w:lineRule="exact"/>
        <w:ind w:firstLineChars="200" w:firstLine="643"/>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（一）根据学校相关文件精神，学院量化分数</w:t>
      </w:r>
      <w:r w:rsidR="00173327" w:rsidRPr="00173327">
        <w:rPr>
          <w:rFonts w:ascii="楷体" w:eastAsia="楷体" w:hAnsi="楷体" w:cs="方正仿宋_GB2312" w:hint="eastAsia"/>
          <w:b/>
          <w:color w:val="000000" w:themeColor="text1"/>
          <w:sz w:val="32"/>
          <w:szCs w:val="32"/>
        </w:rPr>
        <w:t>并根据推免生指标</w:t>
      </w:r>
      <w:r w:rsidRPr="00173327">
        <w:rPr>
          <w:rFonts w:ascii="楷体" w:eastAsia="楷体" w:hAnsi="楷体" w:cs="方正仿宋_GB2312" w:hint="eastAsia"/>
          <w:b/>
          <w:color w:val="000000" w:themeColor="text1"/>
          <w:sz w:val="32"/>
          <w:szCs w:val="32"/>
        </w:rPr>
        <w:t>进行排序推荐，总成绩计算方法如下</w:t>
      </w:r>
    </w:p>
    <w:p w14:paraId="52361C32" w14:textId="1DA3C169" w:rsidR="00173327" w:rsidRDefault="00173327" w:rsidP="00173327">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Pr>
          <w:rFonts w:ascii="方正仿宋_GB2312" w:eastAsia="方正仿宋_GB2312" w:hAnsi="方正仿宋_GB2312" w:cs="方正仿宋_GB2312"/>
          <w:color w:val="000000" w:themeColor="text1"/>
          <w:kern w:val="0"/>
          <w:sz w:val="32"/>
          <w:szCs w:val="32"/>
        </w:rPr>
        <w:t>综合成绩</w:t>
      </w:r>
      <w:r w:rsidR="00DB4DFF" w:rsidRPr="00DB4DFF">
        <w:rPr>
          <w:rFonts w:ascii="方正仿宋_GB2312" w:eastAsia="方正仿宋_GB2312" w:hAnsi="方正仿宋_GB2312" w:cs="方正仿宋_GB2312" w:hint="eastAsia"/>
          <w:color w:val="000000" w:themeColor="text1"/>
          <w:sz w:val="32"/>
          <w:szCs w:val="32"/>
        </w:rPr>
        <w:t>=</w:t>
      </w:r>
      <w:r>
        <w:rPr>
          <w:rFonts w:ascii="方正仿宋_GB2312" w:eastAsia="方正仿宋_GB2312" w:hAnsi="方正仿宋_GB2312" w:cs="方正仿宋_GB2312"/>
          <w:color w:val="000000" w:themeColor="text1"/>
          <w:sz w:val="32"/>
          <w:szCs w:val="32"/>
        </w:rPr>
        <w:t>学业成绩+素质评价</w:t>
      </w:r>
      <w:r w:rsidR="007818BE">
        <w:rPr>
          <w:rFonts w:ascii="Times New Roman" w:eastAsia="方正仿宋_GB2312" w:hAnsi="Times New Roman" w:cs="Times New Roman" w:hint="eastAsia"/>
          <w:color w:val="000000" w:themeColor="text1"/>
          <w:sz w:val="32"/>
          <w:szCs w:val="32"/>
        </w:rPr>
        <w:t>成绩</w:t>
      </w:r>
      <w:r>
        <w:rPr>
          <w:rFonts w:ascii="方正仿宋_GB2312" w:eastAsia="方正仿宋_GB2312" w:hAnsi="方正仿宋_GB2312" w:cs="方正仿宋_GB2312"/>
          <w:color w:val="000000" w:themeColor="text1"/>
          <w:sz w:val="32"/>
          <w:szCs w:val="32"/>
        </w:rPr>
        <w:t>。</w:t>
      </w:r>
    </w:p>
    <w:p w14:paraId="12ECAC45" w14:textId="0F5D4246" w:rsidR="00DB4DFF" w:rsidRPr="00173327" w:rsidRDefault="00DB4DFF" w:rsidP="00173327">
      <w:pPr>
        <w:adjustRightInd w:val="0"/>
        <w:snapToGrid w:val="0"/>
        <w:spacing w:line="560" w:lineRule="exact"/>
        <w:ind w:firstLineChars="200" w:firstLine="643"/>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（二）学业成绩计算办法</w:t>
      </w:r>
    </w:p>
    <w:p w14:paraId="22E42B50" w14:textId="38B87DE7" w:rsidR="002921FA" w:rsidRPr="008F7DF0" w:rsidRDefault="00DB4DFF" w:rsidP="00173327">
      <w:pPr>
        <w:adjustRightInd w:val="0"/>
        <w:snapToGrid w:val="0"/>
        <w:spacing w:line="560" w:lineRule="exact"/>
        <w:ind w:firstLineChars="200" w:firstLine="640"/>
        <w:rPr>
          <w:rFonts w:ascii="Times New Roman" w:eastAsia="方正仿宋_GB2312" w:hAnsi="Times New Roman" w:cs="Times New Roman" w:hint="eastAsia"/>
          <w:color w:val="000000" w:themeColor="text1"/>
          <w:sz w:val="32"/>
          <w:szCs w:val="32"/>
        </w:rPr>
      </w:pPr>
      <w:r w:rsidRPr="00DB4DFF">
        <w:rPr>
          <w:rFonts w:ascii="方正仿宋_GB2312" w:eastAsia="方正仿宋_GB2312" w:hAnsi="方正仿宋_GB2312" w:cs="方正仿宋_GB2312" w:hint="eastAsia"/>
          <w:color w:val="000000" w:themeColor="text1"/>
          <w:sz w:val="32"/>
          <w:szCs w:val="32"/>
        </w:rPr>
        <w:lastRenderedPageBreak/>
        <w:t>学业成绩=第</w:t>
      </w:r>
      <w:r w:rsidRPr="008F7DF0">
        <w:rPr>
          <w:rFonts w:ascii="Times New Roman" w:eastAsia="方正仿宋_GB2312" w:hAnsi="Times New Roman" w:cs="Times New Roman" w:hint="eastAsia"/>
          <w:color w:val="000000" w:themeColor="text1"/>
          <w:sz w:val="32"/>
          <w:szCs w:val="32"/>
        </w:rPr>
        <w:t>1</w:t>
      </w:r>
      <w:r w:rsidRPr="008F7DF0">
        <w:rPr>
          <w:rFonts w:ascii="Times New Roman" w:eastAsia="方正仿宋_GB2312" w:hAnsi="Times New Roman" w:cs="Times New Roman" w:hint="eastAsia"/>
          <w:color w:val="000000" w:themeColor="text1"/>
          <w:sz w:val="32"/>
          <w:szCs w:val="32"/>
        </w:rPr>
        <w:t>－</w:t>
      </w:r>
      <w:r w:rsidRPr="008F7DF0">
        <w:rPr>
          <w:rFonts w:ascii="Times New Roman" w:eastAsia="方正仿宋_GB2312" w:hAnsi="Times New Roman" w:cs="Times New Roman" w:hint="eastAsia"/>
          <w:color w:val="000000" w:themeColor="text1"/>
          <w:sz w:val="32"/>
          <w:szCs w:val="32"/>
        </w:rPr>
        <w:t>6</w:t>
      </w:r>
      <w:r w:rsidRPr="00DB4DFF">
        <w:rPr>
          <w:rFonts w:ascii="方正仿宋_GB2312" w:eastAsia="方正仿宋_GB2312" w:hAnsi="方正仿宋_GB2312" w:cs="方正仿宋_GB2312" w:hint="eastAsia"/>
          <w:color w:val="000000" w:themeColor="text1"/>
          <w:sz w:val="32"/>
          <w:szCs w:val="32"/>
        </w:rPr>
        <w:t>学期的平均学分绩点</w:t>
      </w:r>
      <w:r w:rsidRPr="008F7DF0">
        <w:rPr>
          <w:rFonts w:ascii="Times New Roman" w:eastAsia="方正仿宋_GB2312" w:hAnsi="Times New Roman" w:cs="Times New Roman" w:hint="eastAsia"/>
          <w:color w:val="000000" w:themeColor="text1"/>
          <w:sz w:val="32"/>
          <w:szCs w:val="32"/>
        </w:rPr>
        <w:t>（</w:t>
      </w:r>
      <w:r w:rsidRPr="008F7DF0">
        <w:rPr>
          <w:rFonts w:ascii="Times New Roman" w:eastAsia="方正仿宋_GB2312" w:hAnsi="Times New Roman" w:cs="Times New Roman" w:hint="eastAsia"/>
          <w:color w:val="000000" w:themeColor="text1"/>
          <w:sz w:val="32"/>
          <w:szCs w:val="32"/>
        </w:rPr>
        <w:t>GPA</w:t>
      </w:r>
      <w:r w:rsidRPr="008F7DF0">
        <w:rPr>
          <w:rFonts w:ascii="Times New Roman" w:eastAsia="方正仿宋_GB2312" w:hAnsi="Times New Roman" w:cs="Times New Roman" w:hint="eastAsia"/>
          <w:color w:val="000000" w:themeColor="text1"/>
          <w:sz w:val="32"/>
          <w:szCs w:val="32"/>
        </w:rPr>
        <w:t>）×</w:t>
      </w:r>
      <w:r w:rsidRPr="008F7DF0">
        <w:rPr>
          <w:rFonts w:ascii="Times New Roman" w:eastAsia="方正仿宋_GB2312" w:hAnsi="Times New Roman" w:cs="Times New Roman" w:hint="eastAsia"/>
          <w:color w:val="000000" w:themeColor="text1"/>
          <w:sz w:val="32"/>
          <w:szCs w:val="32"/>
        </w:rPr>
        <w:t>25</w:t>
      </w:r>
      <w:bookmarkStart w:id="2" w:name="OLE_LINK19"/>
      <w:r w:rsidR="007818BE" w:rsidRPr="008F7DF0">
        <w:rPr>
          <w:rFonts w:ascii="Times New Roman" w:eastAsia="方正仿宋_GB2312" w:hAnsi="Times New Roman" w:cs="Times New Roman" w:hint="eastAsia"/>
          <w:color w:val="000000" w:themeColor="text1"/>
          <w:sz w:val="32"/>
          <w:szCs w:val="32"/>
        </w:rPr>
        <w:t>×</w:t>
      </w:r>
      <w:r w:rsidR="007818BE">
        <w:rPr>
          <w:rFonts w:ascii="Times New Roman" w:eastAsia="方正仿宋_GB2312" w:hAnsi="Times New Roman" w:cs="Times New Roman" w:hint="eastAsia"/>
          <w:color w:val="000000" w:themeColor="text1"/>
          <w:sz w:val="32"/>
          <w:szCs w:val="32"/>
        </w:rPr>
        <w:t>85%</w:t>
      </w:r>
    </w:p>
    <w:bookmarkEnd w:id="2"/>
    <w:p w14:paraId="265E54DC" w14:textId="0F19D921" w:rsidR="002921FA" w:rsidRPr="00B21C5D" w:rsidRDefault="00173327"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Pr>
          <w:rFonts w:ascii="方正仿宋_GB2312" w:eastAsia="方正仿宋_GB2312" w:hAnsi="方正仿宋_GB2312" w:cs="方正仿宋_GB2312" w:hint="eastAsia"/>
          <w:color w:val="000000" w:themeColor="text1"/>
          <w:sz w:val="32"/>
          <w:szCs w:val="32"/>
        </w:rPr>
        <w:t>注：</w:t>
      </w:r>
      <w:r w:rsidR="002921FA" w:rsidRPr="00B21C5D">
        <w:rPr>
          <w:rFonts w:ascii="方正仿宋_GB2312" w:eastAsia="方正仿宋_GB2312" w:hAnsi="方正仿宋_GB2312" w:cs="方正仿宋_GB2312" w:hint="eastAsia"/>
          <w:color w:val="000000" w:themeColor="text1"/>
          <w:sz w:val="32"/>
          <w:szCs w:val="32"/>
        </w:rPr>
        <w:t>推荐遴选中的学业成绩和平均</w:t>
      </w:r>
      <w:proofErr w:type="gramStart"/>
      <w:r w:rsidR="002921FA" w:rsidRPr="00B21C5D">
        <w:rPr>
          <w:rFonts w:ascii="方正仿宋_GB2312" w:eastAsia="方正仿宋_GB2312" w:hAnsi="方正仿宋_GB2312" w:cs="方正仿宋_GB2312" w:hint="eastAsia"/>
          <w:color w:val="000000" w:themeColor="text1"/>
          <w:sz w:val="32"/>
          <w:szCs w:val="32"/>
        </w:rPr>
        <w:t>学分绩点使用</w:t>
      </w:r>
      <w:proofErr w:type="gramEnd"/>
      <w:r w:rsidR="002921FA" w:rsidRPr="00B21C5D">
        <w:rPr>
          <w:rFonts w:ascii="方正仿宋_GB2312" w:eastAsia="方正仿宋_GB2312" w:hAnsi="方正仿宋_GB2312" w:cs="方正仿宋_GB2312" w:hint="eastAsia"/>
          <w:color w:val="000000" w:themeColor="text1"/>
          <w:sz w:val="32"/>
          <w:szCs w:val="32"/>
        </w:rPr>
        <w:t>本科阶段历年首次修课获得的正考（</w:t>
      </w:r>
      <w:proofErr w:type="gramStart"/>
      <w:r w:rsidR="002921FA" w:rsidRPr="00B21C5D">
        <w:rPr>
          <w:rFonts w:ascii="方正仿宋_GB2312" w:eastAsia="方正仿宋_GB2312" w:hAnsi="方正仿宋_GB2312" w:cs="方正仿宋_GB2312" w:hint="eastAsia"/>
          <w:color w:val="000000" w:themeColor="text1"/>
          <w:sz w:val="32"/>
          <w:szCs w:val="32"/>
        </w:rPr>
        <w:t>含缓考</w:t>
      </w:r>
      <w:proofErr w:type="gramEnd"/>
      <w:r w:rsidR="002921FA" w:rsidRPr="00B21C5D">
        <w:rPr>
          <w:rFonts w:ascii="方正仿宋_GB2312" w:eastAsia="方正仿宋_GB2312" w:hAnsi="方正仿宋_GB2312" w:cs="方正仿宋_GB2312" w:hint="eastAsia"/>
          <w:color w:val="000000" w:themeColor="text1"/>
          <w:sz w:val="32"/>
          <w:szCs w:val="32"/>
        </w:rPr>
        <w:t>）成绩。</w:t>
      </w:r>
      <w:r w:rsidR="002921FA" w:rsidRPr="00B21C5D">
        <w:rPr>
          <w:rFonts w:ascii="方正仿宋_GB2312" w:eastAsia="方正仿宋_GB2312" w:hAnsi="方正仿宋_GB2312" w:cs="方正仿宋_GB2312"/>
          <w:color w:val="000000" w:themeColor="text1"/>
          <w:sz w:val="32"/>
          <w:szCs w:val="32"/>
        </w:rPr>
        <w:t xml:space="preserve"> </w:t>
      </w:r>
    </w:p>
    <w:p w14:paraId="670E8E29" w14:textId="00E011FA" w:rsidR="00173327" w:rsidRPr="00173327" w:rsidRDefault="00173327" w:rsidP="00173327">
      <w:pPr>
        <w:adjustRightInd w:val="0"/>
        <w:snapToGrid w:val="0"/>
        <w:spacing w:line="560" w:lineRule="exact"/>
        <w:ind w:firstLineChars="200" w:firstLine="643"/>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（三）</w:t>
      </w:r>
      <w:r>
        <w:rPr>
          <w:rFonts w:ascii="楷体" w:eastAsia="楷体" w:hAnsi="楷体" w:cs="方正仿宋_GB2312" w:hint="eastAsia"/>
          <w:b/>
          <w:color w:val="000000" w:themeColor="text1"/>
          <w:sz w:val="32"/>
          <w:szCs w:val="32"/>
        </w:rPr>
        <w:t>素质评价成绩计算</w:t>
      </w:r>
      <w:r w:rsidRPr="00173327">
        <w:rPr>
          <w:rFonts w:ascii="楷体" w:eastAsia="楷体" w:hAnsi="楷体" w:cs="方正仿宋_GB2312" w:hint="eastAsia"/>
          <w:b/>
          <w:color w:val="000000" w:themeColor="text1"/>
          <w:sz w:val="32"/>
          <w:szCs w:val="32"/>
        </w:rPr>
        <w:t>方法</w:t>
      </w:r>
    </w:p>
    <w:p w14:paraId="0BEA49A0" w14:textId="2F40B495" w:rsidR="002921FA" w:rsidRPr="00B21C5D" w:rsidRDefault="002921FA" w:rsidP="00B21C5D">
      <w:pPr>
        <w:adjustRightInd w:val="0"/>
        <w:snapToGrid w:val="0"/>
        <w:spacing w:line="560" w:lineRule="exact"/>
        <w:ind w:firstLineChars="200" w:firstLine="640"/>
        <w:rPr>
          <w:rFonts w:ascii="方正仿宋_GB2312" w:eastAsia="方正仿宋_GB2312" w:hAnsi="方正仿宋_GB2312" w:cs="方正仿宋_GB2312" w:hint="eastAsia"/>
          <w:color w:val="FF0000"/>
          <w:sz w:val="32"/>
          <w:szCs w:val="32"/>
        </w:rPr>
      </w:pPr>
      <w:r w:rsidRPr="00B21C5D">
        <w:rPr>
          <w:rFonts w:ascii="方正仿宋_GB2312" w:eastAsia="方正仿宋_GB2312" w:hAnsi="方正仿宋_GB2312" w:cs="方正仿宋_GB2312" w:hint="eastAsia"/>
          <w:color w:val="000000" w:themeColor="text1"/>
          <w:sz w:val="32"/>
          <w:szCs w:val="32"/>
        </w:rPr>
        <w:t>素质评价成绩为各类单项素质评价成绩之</w:t>
      </w:r>
      <w:proofErr w:type="gramStart"/>
      <w:r w:rsidRPr="00B21C5D">
        <w:rPr>
          <w:rFonts w:ascii="方正仿宋_GB2312" w:eastAsia="方正仿宋_GB2312" w:hAnsi="方正仿宋_GB2312" w:cs="方正仿宋_GB2312" w:hint="eastAsia"/>
          <w:color w:val="000000" w:themeColor="text1"/>
          <w:sz w:val="32"/>
          <w:szCs w:val="32"/>
        </w:rPr>
        <w:t>和</w:t>
      </w:r>
      <w:proofErr w:type="gramEnd"/>
      <w:r w:rsidRPr="00B21C5D">
        <w:rPr>
          <w:rFonts w:ascii="方正仿宋_GB2312" w:eastAsia="方正仿宋_GB2312" w:hAnsi="方正仿宋_GB2312" w:cs="方正仿宋_GB2312" w:hint="eastAsia"/>
          <w:color w:val="000000" w:themeColor="text1"/>
          <w:sz w:val="32"/>
          <w:szCs w:val="32"/>
        </w:rPr>
        <w:t>。</w:t>
      </w:r>
      <w:bookmarkStart w:id="3" w:name="OLE_LINK2"/>
      <w:r w:rsidRPr="00B21C5D">
        <w:rPr>
          <w:rFonts w:ascii="方正仿宋_GB2312" w:eastAsia="方正仿宋_GB2312" w:hAnsi="方正仿宋_GB2312" w:cs="方正仿宋_GB2312" w:hint="eastAsia"/>
          <w:color w:val="000000" w:themeColor="text1"/>
          <w:sz w:val="32"/>
          <w:szCs w:val="32"/>
        </w:rPr>
        <w:t>素质评价范围包括科研成果、竞赛获奖、重大体育比赛、参军入伍服兵役、社会服务</w:t>
      </w:r>
      <w:bookmarkEnd w:id="3"/>
      <w:r w:rsidRPr="00B21C5D">
        <w:rPr>
          <w:rFonts w:ascii="方正仿宋_GB2312" w:eastAsia="方正仿宋_GB2312" w:hAnsi="方正仿宋_GB2312" w:cs="方正仿宋_GB2312" w:hint="eastAsia"/>
          <w:color w:val="000000" w:themeColor="text1"/>
          <w:sz w:val="32"/>
          <w:szCs w:val="32"/>
        </w:rPr>
        <w:t>等符合全面发展导向的因素。</w:t>
      </w:r>
      <w:r w:rsidR="007818BE">
        <w:rPr>
          <w:rFonts w:ascii="方正仿宋_GB2312" w:eastAsia="方正仿宋_GB2312" w:hAnsi="方正仿宋_GB2312" w:cs="方正仿宋_GB2312" w:hint="eastAsia"/>
          <w:color w:val="000000" w:themeColor="text1"/>
          <w:sz w:val="32"/>
          <w:szCs w:val="32"/>
        </w:rPr>
        <w:t>在某一方面有多项加分情况时，只取一项最高分，素质评价成绩总分不高于15分。</w:t>
      </w:r>
      <w:r w:rsidRPr="00B21C5D">
        <w:rPr>
          <w:rFonts w:ascii="方正仿宋_GB2312" w:eastAsia="方正仿宋_GB2312" w:hAnsi="方正仿宋_GB2312" w:cs="方正仿宋_GB2312" w:hint="eastAsia"/>
          <w:color w:val="000000" w:themeColor="text1"/>
          <w:sz w:val="32"/>
          <w:szCs w:val="32"/>
        </w:rPr>
        <w:t>学生与直系亲属或学历、职称、职务明显高于本人者合作的科研成果、竞赛奖项等仅作为参考，不纳入学生</w:t>
      </w:r>
      <w:proofErr w:type="gramStart"/>
      <w:r w:rsidRPr="00B21C5D">
        <w:rPr>
          <w:rFonts w:ascii="方正仿宋_GB2312" w:eastAsia="方正仿宋_GB2312" w:hAnsi="方正仿宋_GB2312" w:cs="方正仿宋_GB2312" w:hint="eastAsia"/>
          <w:color w:val="000000" w:themeColor="text1"/>
          <w:sz w:val="32"/>
          <w:szCs w:val="32"/>
        </w:rPr>
        <w:t>本人推免遴选</w:t>
      </w:r>
      <w:proofErr w:type="gramEnd"/>
      <w:r w:rsidRPr="00B21C5D">
        <w:rPr>
          <w:rFonts w:ascii="方正仿宋_GB2312" w:eastAsia="方正仿宋_GB2312" w:hAnsi="方正仿宋_GB2312" w:cs="方正仿宋_GB2312" w:hint="eastAsia"/>
          <w:color w:val="000000" w:themeColor="text1"/>
          <w:sz w:val="32"/>
          <w:szCs w:val="32"/>
        </w:rPr>
        <w:t>综合评价成绩计算体系，同等条件下可优先考虑。</w:t>
      </w:r>
    </w:p>
    <w:p w14:paraId="36174077" w14:textId="29CCF453" w:rsidR="00AB6D9F" w:rsidRPr="00173327" w:rsidRDefault="002921FA" w:rsidP="00173327">
      <w:pPr>
        <w:adjustRightInd w:val="0"/>
        <w:snapToGrid w:val="0"/>
        <w:spacing w:line="560" w:lineRule="exact"/>
        <w:ind w:firstLineChars="200" w:firstLine="643"/>
        <w:rPr>
          <w:rFonts w:ascii="方正仿宋_GB2312" w:eastAsia="方正仿宋_GB2312" w:hAnsi="方正仿宋_GB2312" w:cs="方正仿宋_GB2312" w:hint="eastAsia"/>
          <w:b/>
          <w:color w:val="000000" w:themeColor="text1"/>
          <w:sz w:val="32"/>
          <w:szCs w:val="32"/>
        </w:rPr>
      </w:pPr>
      <w:r w:rsidRPr="00173327">
        <w:rPr>
          <w:rFonts w:ascii="方正仿宋_GB2312" w:eastAsia="方正仿宋_GB2312" w:hAnsi="方正仿宋_GB2312" w:cs="方正仿宋_GB2312"/>
          <w:b/>
          <w:color w:val="000000" w:themeColor="text1"/>
          <w:sz w:val="32"/>
          <w:szCs w:val="32"/>
        </w:rPr>
        <w:t xml:space="preserve">1. </w:t>
      </w:r>
      <w:r w:rsidR="00AB6D9F" w:rsidRPr="00173327">
        <w:rPr>
          <w:rFonts w:ascii="方正仿宋_GB2312" w:eastAsia="方正仿宋_GB2312" w:hAnsi="方正仿宋_GB2312" w:cs="方正仿宋_GB2312" w:hint="eastAsia"/>
          <w:b/>
          <w:color w:val="000000" w:themeColor="text1"/>
          <w:sz w:val="32"/>
          <w:szCs w:val="32"/>
        </w:rPr>
        <w:t>科研成果</w:t>
      </w:r>
      <w:r w:rsidR="00823360" w:rsidRPr="00613C03">
        <w:rPr>
          <w:rFonts w:ascii="方正仿宋_GB2312" w:eastAsia="方正仿宋_GB2312" w:hAnsi="方正仿宋_GB2312" w:cs="方正仿宋_GB2312" w:hint="eastAsia"/>
          <w:color w:val="000000" w:themeColor="text1"/>
          <w:sz w:val="32"/>
          <w:szCs w:val="32"/>
        </w:rPr>
        <w:t>（上限5.0）</w:t>
      </w:r>
    </w:p>
    <w:p w14:paraId="1C52C1EC" w14:textId="3F571D95" w:rsidR="00D27A1E" w:rsidRPr="00B21C5D" w:rsidRDefault="00D27A1E"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依据学生本科阶段在顶级期刊、高水平期刊以江南大学为第一完成单位，以独立作者或第一作者发表的与学业相关的科研论文，顶级期刊(</w:t>
      </w:r>
      <w:r w:rsidRPr="008F7DF0">
        <w:rPr>
          <w:rFonts w:ascii="Times New Roman" w:eastAsia="方正仿宋_GB2312" w:hAnsi="Times New Roman" w:cs="Times New Roman"/>
          <w:color w:val="000000" w:themeColor="text1"/>
          <w:sz w:val="32"/>
          <w:szCs w:val="32"/>
        </w:rPr>
        <w:t>SCI</w:t>
      </w:r>
      <w:r w:rsidRPr="008F7DF0">
        <w:rPr>
          <w:rFonts w:ascii="Times New Roman" w:eastAsia="方正仿宋_GB2312" w:hAnsi="Times New Roman" w:cs="Times New Roman"/>
          <w:color w:val="000000" w:themeColor="text1"/>
          <w:sz w:val="32"/>
          <w:szCs w:val="32"/>
        </w:rPr>
        <w:t>（</w:t>
      </w:r>
      <w:r w:rsidRPr="008F7DF0">
        <w:rPr>
          <w:rFonts w:ascii="Times New Roman" w:eastAsia="方正仿宋_GB2312" w:hAnsi="Times New Roman" w:cs="Times New Roman" w:hint="eastAsia"/>
          <w:color w:val="000000" w:themeColor="text1"/>
          <w:sz w:val="32"/>
          <w:szCs w:val="32"/>
        </w:rPr>
        <w:t>E</w:t>
      </w:r>
      <w:r w:rsidRPr="008F7DF0">
        <w:rPr>
          <w:rFonts w:ascii="Times New Roman" w:eastAsia="方正仿宋_GB2312" w:hAnsi="Times New Roman" w:cs="Times New Roman"/>
          <w:color w:val="000000" w:themeColor="text1"/>
          <w:sz w:val="32"/>
          <w:szCs w:val="32"/>
        </w:rPr>
        <w:t>）</w:t>
      </w:r>
      <w:r w:rsidRPr="00B21C5D">
        <w:rPr>
          <w:rFonts w:ascii="方正仿宋_GB2312" w:eastAsia="方正仿宋_GB2312" w:hAnsi="方正仿宋_GB2312" w:cs="方正仿宋_GB2312" w:hint="eastAsia"/>
          <w:color w:val="000000" w:themeColor="text1"/>
          <w:sz w:val="32"/>
          <w:szCs w:val="32"/>
        </w:rPr>
        <w:t>一区、二区)加分</w:t>
      </w:r>
      <w:r w:rsidRPr="008F7DF0">
        <w:rPr>
          <w:rFonts w:ascii="Times New Roman" w:eastAsia="方正仿宋_GB2312" w:hAnsi="Times New Roman" w:cs="Times New Roman"/>
          <w:color w:val="000000" w:themeColor="text1"/>
          <w:sz w:val="32"/>
          <w:szCs w:val="32"/>
        </w:rPr>
        <w:t>5.0</w:t>
      </w:r>
      <w:r w:rsidRPr="00B21C5D">
        <w:rPr>
          <w:rFonts w:ascii="方正仿宋_GB2312" w:eastAsia="方正仿宋_GB2312" w:hAnsi="方正仿宋_GB2312" w:cs="方正仿宋_GB2312" w:hint="eastAsia"/>
          <w:color w:val="000000" w:themeColor="text1"/>
          <w:sz w:val="32"/>
          <w:szCs w:val="32"/>
        </w:rPr>
        <w:t>，高水平期刊（</w:t>
      </w:r>
      <w:r w:rsidRPr="008F7DF0">
        <w:rPr>
          <w:rFonts w:ascii="Times New Roman" w:eastAsia="方正仿宋_GB2312" w:hAnsi="Times New Roman" w:cs="Times New Roman"/>
          <w:color w:val="000000" w:themeColor="text1"/>
          <w:sz w:val="32"/>
          <w:szCs w:val="32"/>
        </w:rPr>
        <w:t>SCI</w:t>
      </w:r>
      <w:r w:rsidRPr="008F7DF0">
        <w:rPr>
          <w:rFonts w:ascii="Times New Roman" w:eastAsia="方正仿宋_GB2312" w:hAnsi="Times New Roman" w:cs="Times New Roman"/>
          <w:color w:val="000000" w:themeColor="text1"/>
          <w:sz w:val="32"/>
          <w:szCs w:val="32"/>
        </w:rPr>
        <w:t>（</w:t>
      </w:r>
      <w:r w:rsidRPr="008F7DF0">
        <w:rPr>
          <w:rFonts w:ascii="Times New Roman" w:eastAsia="方正仿宋_GB2312" w:hAnsi="Times New Roman" w:cs="Times New Roman" w:hint="eastAsia"/>
          <w:color w:val="000000" w:themeColor="text1"/>
          <w:sz w:val="32"/>
          <w:szCs w:val="32"/>
        </w:rPr>
        <w:t>E</w:t>
      </w:r>
      <w:r w:rsidRPr="008F7DF0">
        <w:rPr>
          <w:rFonts w:ascii="Times New Roman" w:eastAsia="方正仿宋_GB2312" w:hAnsi="Times New Roman" w:cs="Times New Roman"/>
          <w:color w:val="000000" w:themeColor="text1"/>
          <w:sz w:val="32"/>
          <w:szCs w:val="32"/>
        </w:rPr>
        <w:t>）</w:t>
      </w:r>
      <w:r w:rsidRPr="00B21C5D">
        <w:rPr>
          <w:rFonts w:ascii="方正仿宋_GB2312" w:eastAsia="方正仿宋_GB2312" w:hAnsi="方正仿宋_GB2312" w:cs="方正仿宋_GB2312" w:hint="eastAsia"/>
          <w:color w:val="000000" w:themeColor="text1"/>
          <w:sz w:val="32"/>
          <w:szCs w:val="32"/>
        </w:rPr>
        <w:t>三区、四区</w:t>
      </w:r>
      <w:r w:rsidRPr="00B21C5D">
        <w:rPr>
          <w:rFonts w:ascii="方正仿宋_GB2312" w:eastAsia="方正仿宋_GB2312" w:hAnsi="方正仿宋_GB2312" w:cs="方正仿宋_GB2312"/>
          <w:color w:val="000000" w:themeColor="text1"/>
          <w:sz w:val="32"/>
          <w:szCs w:val="32"/>
        </w:rPr>
        <w:t>）</w:t>
      </w:r>
      <w:r w:rsidRPr="00B21C5D">
        <w:rPr>
          <w:rFonts w:ascii="方正仿宋_GB2312" w:eastAsia="方正仿宋_GB2312" w:hAnsi="方正仿宋_GB2312" w:cs="方正仿宋_GB2312" w:hint="eastAsia"/>
          <w:color w:val="000000" w:themeColor="text1"/>
          <w:sz w:val="32"/>
          <w:szCs w:val="32"/>
        </w:rPr>
        <w:t>加分2.0，</w:t>
      </w:r>
      <w:r w:rsidRPr="008F7DF0">
        <w:rPr>
          <w:rFonts w:ascii="Times New Roman" w:eastAsia="方正仿宋_GB2312" w:hAnsi="Times New Roman" w:cs="Times New Roman" w:hint="eastAsia"/>
          <w:color w:val="000000" w:themeColor="text1"/>
          <w:sz w:val="32"/>
          <w:szCs w:val="32"/>
        </w:rPr>
        <w:t>EI</w:t>
      </w:r>
      <w:r w:rsidRPr="008F7DF0">
        <w:rPr>
          <w:rFonts w:ascii="Times New Roman" w:eastAsia="方正仿宋_GB2312" w:hAnsi="Times New Roman" w:cs="Times New Roman" w:hint="eastAsia"/>
          <w:color w:val="000000" w:themeColor="text1"/>
          <w:sz w:val="32"/>
          <w:szCs w:val="32"/>
        </w:rPr>
        <w:t>、</w:t>
      </w:r>
      <w:r w:rsidRPr="008F7DF0">
        <w:rPr>
          <w:rFonts w:ascii="Times New Roman" w:eastAsia="方正仿宋_GB2312" w:hAnsi="Times New Roman" w:cs="Times New Roman" w:hint="eastAsia"/>
          <w:color w:val="000000" w:themeColor="text1"/>
          <w:sz w:val="32"/>
          <w:szCs w:val="32"/>
        </w:rPr>
        <w:t>CSCD</w:t>
      </w:r>
      <w:r w:rsidRPr="00B21C5D">
        <w:rPr>
          <w:rFonts w:ascii="方正仿宋_GB2312" w:eastAsia="方正仿宋_GB2312" w:hAnsi="方正仿宋_GB2312" w:cs="方正仿宋_GB2312" w:hint="eastAsia"/>
          <w:color w:val="000000" w:themeColor="text1"/>
          <w:sz w:val="32"/>
          <w:szCs w:val="32"/>
        </w:rPr>
        <w:t>核心、</w:t>
      </w:r>
      <w:r w:rsidRPr="008F7DF0">
        <w:rPr>
          <w:rFonts w:ascii="Times New Roman" w:eastAsia="方正仿宋_GB2312" w:hAnsi="Times New Roman" w:cs="Times New Roman" w:hint="eastAsia"/>
          <w:color w:val="000000" w:themeColor="text1"/>
          <w:sz w:val="32"/>
          <w:szCs w:val="32"/>
        </w:rPr>
        <w:t>CSCD</w:t>
      </w:r>
      <w:r w:rsidRPr="00B21C5D">
        <w:rPr>
          <w:rFonts w:ascii="方正仿宋_GB2312" w:eastAsia="方正仿宋_GB2312" w:hAnsi="方正仿宋_GB2312" w:cs="方正仿宋_GB2312" w:hint="eastAsia"/>
          <w:color w:val="000000" w:themeColor="text1"/>
          <w:sz w:val="32"/>
          <w:szCs w:val="32"/>
        </w:rPr>
        <w:t>扩展、</w:t>
      </w:r>
      <w:r w:rsidRPr="008F7DF0">
        <w:rPr>
          <w:rFonts w:ascii="Times New Roman" w:eastAsia="方正仿宋_GB2312" w:hAnsi="Times New Roman" w:cs="Times New Roman" w:hint="eastAsia"/>
          <w:color w:val="000000" w:themeColor="text1"/>
          <w:sz w:val="32"/>
          <w:szCs w:val="32"/>
        </w:rPr>
        <w:t>EI</w:t>
      </w:r>
      <w:r w:rsidRPr="00B21C5D">
        <w:rPr>
          <w:rFonts w:ascii="方正仿宋_GB2312" w:eastAsia="方正仿宋_GB2312" w:hAnsi="方正仿宋_GB2312" w:cs="方正仿宋_GB2312" w:hint="eastAsia"/>
          <w:color w:val="000000" w:themeColor="text1"/>
          <w:sz w:val="32"/>
          <w:szCs w:val="32"/>
        </w:rPr>
        <w:t>会议、中文核心加分1.0。</w:t>
      </w:r>
    </w:p>
    <w:p w14:paraId="69E60269" w14:textId="681E2689" w:rsidR="00CD60E4" w:rsidRPr="00B21C5D" w:rsidRDefault="00173327" w:rsidP="00B21C5D">
      <w:pPr>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Pr>
          <w:rFonts w:ascii="方正仿宋_GB2312" w:eastAsia="方正仿宋_GB2312" w:hAnsi="方正仿宋_GB2312" w:cs="方正仿宋_GB2312" w:hint="eastAsia"/>
          <w:color w:val="000000" w:themeColor="text1"/>
          <w:sz w:val="32"/>
          <w:szCs w:val="32"/>
        </w:rPr>
        <w:t>注：</w:t>
      </w:r>
      <w:r w:rsidR="00CF006B" w:rsidRPr="00B21C5D">
        <w:rPr>
          <w:rFonts w:ascii="方正仿宋_GB2312" w:eastAsia="方正仿宋_GB2312" w:hAnsi="方正仿宋_GB2312" w:cs="方正仿宋_GB2312" w:hint="eastAsia"/>
          <w:color w:val="000000" w:themeColor="text1"/>
          <w:sz w:val="32"/>
          <w:szCs w:val="32"/>
        </w:rPr>
        <w:t>发表的文章需与申请人专业领域相关；预警期刊不予加分，开源期刊按</w:t>
      </w:r>
      <w:r w:rsidR="00CF006B" w:rsidRPr="008F7DF0">
        <w:rPr>
          <w:rFonts w:ascii="Times New Roman" w:eastAsia="方正仿宋_GB2312" w:hAnsi="Times New Roman" w:cs="Times New Roman"/>
          <w:color w:val="000000" w:themeColor="text1"/>
          <w:sz w:val="32"/>
          <w:szCs w:val="32"/>
        </w:rPr>
        <w:t>50%</w:t>
      </w:r>
      <w:r w:rsidR="00CF006B" w:rsidRPr="00B21C5D">
        <w:rPr>
          <w:rFonts w:ascii="方正仿宋_GB2312" w:eastAsia="方正仿宋_GB2312" w:hAnsi="方正仿宋_GB2312" w:cs="方正仿宋_GB2312" w:hint="eastAsia"/>
          <w:color w:val="000000" w:themeColor="text1"/>
          <w:sz w:val="32"/>
          <w:szCs w:val="32"/>
        </w:rPr>
        <w:t>加分</w:t>
      </w:r>
      <w:r w:rsidR="009920C1" w:rsidRPr="00B21C5D">
        <w:rPr>
          <w:rFonts w:ascii="方正仿宋_GB2312" w:eastAsia="方正仿宋_GB2312" w:hAnsi="方正仿宋_GB2312" w:cs="方正仿宋_GB2312" w:hint="eastAsia"/>
          <w:color w:val="000000" w:themeColor="text1"/>
          <w:sz w:val="32"/>
          <w:szCs w:val="32"/>
        </w:rPr>
        <w:t>；</w:t>
      </w:r>
      <w:r w:rsidR="00481FAC" w:rsidRPr="008F7DF0">
        <w:rPr>
          <w:rFonts w:ascii="Times New Roman" w:eastAsia="方正仿宋_GB2312" w:hAnsi="Times New Roman" w:cs="Times New Roman" w:hint="eastAsia"/>
          <w:color w:val="000000" w:themeColor="text1"/>
          <w:sz w:val="32"/>
          <w:szCs w:val="32"/>
        </w:rPr>
        <w:t>S</w:t>
      </w:r>
      <w:r w:rsidR="00CF006B" w:rsidRPr="008F7DF0">
        <w:rPr>
          <w:rFonts w:ascii="Times New Roman" w:eastAsia="方正仿宋_GB2312" w:hAnsi="Times New Roman" w:cs="Times New Roman" w:hint="eastAsia"/>
          <w:color w:val="000000" w:themeColor="text1"/>
          <w:sz w:val="32"/>
          <w:szCs w:val="32"/>
        </w:rPr>
        <w:t>CI</w:t>
      </w:r>
      <w:r w:rsidR="00CF006B" w:rsidRPr="008F7DF0">
        <w:rPr>
          <w:rFonts w:ascii="Times New Roman" w:eastAsia="方正仿宋_GB2312" w:hAnsi="Times New Roman" w:cs="Times New Roman" w:hint="eastAsia"/>
          <w:color w:val="000000" w:themeColor="text1"/>
          <w:sz w:val="32"/>
          <w:szCs w:val="32"/>
        </w:rPr>
        <w:t>（</w:t>
      </w:r>
      <w:r w:rsidR="00CF006B" w:rsidRPr="008F7DF0">
        <w:rPr>
          <w:rFonts w:ascii="Times New Roman" w:eastAsia="方正仿宋_GB2312" w:hAnsi="Times New Roman" w:cs="Times New Roman" w:hint="eastAsia"/>
          <w:color w:val="000000" w:themeColor="text1"/>
          <w:sz w:val="32"/>
          <w:szCs w:val="32"/>
        </w:rPr>
        <w:t>E</w:t>
      </w:r>
      <w:r w:rsidR="00CF006B" w:rsidRPr="008F7DF0">
        <w:rPr>
          <w:rFonts w:ascii="Times New Roman" w:eastAsia="方正仿宋_GB2312" w:hAnsi="Times New Roman" w:cs="Times New Roman" w:hint="eastAsia"/>
          <w:color w:val="000000" w:themeColor="text1"/>
          <w:sz w:val="32"/>
          <w:szCs w:val="32"/>
        </w:rPr>
        <w:t>）</w:t>
      </w:r>
      <w:r w:rsidR="00CF006B" w:rsidRPr="00B21C5D">
        <w:rPr>
          <w:rFonts w:ascii="方正仿宋_GB2312" w:eastAsia="方正仿宋_GB2312" w:hAnsi="方正仿宋_GB2312" w:cs="方正仿宋_GB2312" w:hint="eastAsia"/>
          <w:color w:val="000000" w:themeColor="text1"/>
          <w:sz w:val="32"/>
          <w:szCs w:val="32"/>
        </w:rPr>
        <w:t>论文以</w:t>
      </w:r>
      <w:r w:rsidR="00CF006B" w:rsidRPr="008F7DF0">
        <w:rPr>
          <w:rFonts w:ascii="Times New Roman" w:eastAsia="方正仿宋_GB2312" w:hAnsi="Times New Roman" w:cs="Times New Roman" w:hint="eastAsia"/>
          <w:color w:val="000000" w:themeColor="text1"/>
          <w:sz w:val="32"/>
          <w:szCs w:val="32"/>
        </w:rPr>
        <w:t>online</w:t>
      </w:r>
      <w:r w:rsidR="00CF006B" w:rsidRPr="00B21C5D">
        <w:rPr>
          <w:rFonts w:ascii="方正仿宋_GB2312" w:eastAsia="方正仿宋_GB2312" w:hAnsi="方正仿宋_GB2312" w:cs="方正仿宋_GB2312" w:hint="eastAsia"/>
          <w:color w:val="000000" w:themeColor="text1"/>
          <w:sz w:val="32"/>
          <w:szCs w:val="32"/>
        </w:rPr>
        <w:t>为准（有</w:t>
      </w:r>
      <w:r w:rsidR="00CF006B" w:rsidRPr="008F7DF0">
        <w:rPr>
          <w:rFonts w:ascii="Times New Roman" w:eastAsia="方正仿宋_GB2312" w:hAnsi="Times New Roman" w:cs="Times New Roman" w:hint="eastAsia"/>
          <w:color w:val="000000" w:themeColor="text1"/>
          <w:sz w:val="32"/>
          <w:szCs w:val="32"/>
        </w:rPr>
        <w:t>DOI</w:t>
      </w:r>
      <w:r w:rsidR="00CF006B" w:rsidRPr="00B21C5D">
        <w:rPr>
          <w:rFonts w:ascii="方正仿宋_GB2312" w:eastAsia="方正仿宋_GB2312" w:hAnsi="方正仿宋_GB2312" w:cs="方正仿宋_GB2312" w:hint="eastAsia"/>
          <w:color w:val="000000" w:themeColor="text1"/>
          <w:sz w:val="32"/>
          <w:szCs w:val="32"/>
        </w:rPr>
        <w:t>号），</w:t>
      </w:r>
      <w:r w:rsidR="00CF006B" w:rsidRPr="008F7DF0">
        <w:rPr>
          <w:rFonts w:ascii="Times New Roman" w:eastAsia="方正仿宋_GB2312" w:hAnsi="Times New Roman" w:cs="Times New Roman" w:hint="eastAsia"/>
          <w:color w:val="000000" w:themeColor="text1"/>
          <w:sz w:val="32"/>
          <w:szCs w:val="32"/>
        </w:rPr>
        <w:t>EI</w:t>
      </w:r>
      <w:r w:rsidR="00CF006B" w:rsidRPr="00B21C5D">
        <w:rPr>
          <w:rFonts w:ascii="方正仿宋_GB2312" w:eastAsia="方正仿宋_GB2312" w:hAnsi="方正仿宋_GB2312" w:cs="方正仿宋_GB2312" w:hint="eastAsia"/>
          <w:color w:val="000000" w:themeColor="text1"/>
          <w:sz w:val="32"/>
          <w:szCs w:val="32"/>
        </w:rPr>
        <w:t>论文以收录号为准，其他文章必须见刊。</w:t>
      </w:r>
      <w:r w:rsidR="00B21C5D" w:rsidRPr="00B21C5D">
        <w:rPr>
          <w:rFonts w:ascii="方正仿宋_GB2312" w:eastAsia="方正仿宋_GB2312" w:hAnsi="方正仿宋_GB2312" w:cs="方正仿宋_GB2312" w:hint="eastAsia"/>
          <w:color w:val="000000" w:themeColor="text1"/>
          <w:sz w:val="32"/>
          <w:szCs w:val="32"/>
        </w:rPr>
        <w:t>如有共同</w:t>
      </w:r>
      <w:proofErr w:type="gramStart"/>
      <w:r w:rsidR="00B21C5D" w:rsidRPr="00B21C5D">
        <w:rPr>
          <w:rFonts w:ascii="方正仿宋_GB2312" w:eastAsia="方正仿宋_GB2312" w:hAnsi="方正仿宋_GB2312" w:cs="方正仿宋_GB2312" w:hint="eastAsia"/>
          <w:color w:val="000000" w:themeColor="text1"/>
          <w:sz w:val="32"/>
          <w:szCs w:val="32"/>
        </w:rPr>
        <w:t>一</w:t>
      </w:r>
      <w:proofErr w:type="gramEnd"/>
      <w:r w:rsidR="00B21C5D" w:rsidRPr="00B21C5D">
        <w:rPr>
          <w:rFonts w:ascii="方正仿宋_GB2312" w:eastAsia="方正仿宋_GB2312" w:hAnsi="方正仿宋_GB2312" w:cs="方正仿宋_GB2312" w:hint="eastAsia"/>
          <w:color w:val="000000" w:themeColor="text1"/>
          <w:sz w:val="32"/>
          <w:szCs w:val="32"/>
        </w:rPr>
        <w:t>作的情况，研究生+本科生共</w:t>
      </w:r>
      <w:proofErr w:type="gramStart"/>
      <w:r w:rsidR="00B21C5D" w:rsidRPr="00B21C5D">
        <w:rPr>
          <w:rFonts w:ascii="方正仿宋_GB2312" w:eastAsia="方正仿宋_GB2312" w:hAnsi="方正仿宋_GB2312" w:cs="方正仿宋_GB2312" w:hint="eastAsia"/>
          <w:color w:val="000000" w:themeColor="text1"/>
          <w:sz w:val="32"/>
          <w:szCs w:val="32"/>
        </w:rPr>
        <w:t>一</w:t>
      </w:r>
      <w:proofErr w:type="gramEnd"/>
      <w:r w:rsidR="00B21C5D" w:rsidRPr="00B21C5D">
        <w:rPr>
          <w:rFonts w:ascii="方正仿宋_GB2312" w:eastAsia="方正仿宋_GB2312" w:hAnsi="方正仿宋_GB2312" w:cs="方正仿宋_GB2312" w:hint="eastAsia"/>
          <w:color w:val="000000" w:themeColor="text1"/>
          <w:sz w:val="32"/>
          <w:szCs w:val="32"/>
        </w:rPr>
        <w:t>，本科生加分乘以系数</w:t>
      </w:r>
      <w:r w:rsidR="00B21C5D" w:rsidRPr="008F7DF0">
        <w:rPr>
          <w:rFonts w:ascii="Times New Roman" w:eastAsia="方正仿宋_GB2312" w:hAnsi="Times New Roman" w:cs="Times New Roman" w:hint="eastAsia"/>
          <w:color w:val="000000" w:themeColor="text1"/>
          <w:sz w:val="32"/>
          <w:szCs w:val="32"/>
        </w:rPr>
        <w:t>0.5</w:t>
      </w:r>
      <w:r w:rsidR="00B21C5D" w:rsidRPr="00B21C5D">
        <w:rPr>
          <w:rFonts w:ascii="方正仿宋_GB2312" w:eastAsia="方正仿宋_GB2312" w:hAnsi="方正仿宋_GB2312" w:cs="方正仿宋_GB2312" w:hint="eastAsia"/>
          <w:color w:val="000000" w:themeColor="text1"/>
          <w:sz w:val="32"/>
          <w:szCs w:val="32"/>
        </w:rPr>
        <w:t>，如本科生+本科生共一，两名本科生都乘以系数</w:t>
      </w:r>
      <w:r w:rsidR="00B21C5D" w:rsidRPr="008F7DF0">
        <w:rPr>
          <w:rFonts w:ascii="Times New Roman" w:eastAsia="方正仿宋_GB2312" w:hAnsi="Times New Roman" w:cs="Times New Roman" w:hint="eastAsia"/>
          <w:color w:val="000000" w:themeColor="text1"/>
          <w:sz w:val="32"/>
          <w:szCs w:val="32"/>
        </w:rPr>
        <w:t>0.5</w:t>
      </w:r>
      <w:r w:rsidR="00B21C5D" w:rsidRPr="00B21C5D">
        <w:rPr>
          <w:rFonts w:ascii="方正仿宋_GB2312" w:eastAsia="方正仿宋_GB2312" w:hAnsi="方正仿宋_GB2312" w:cs="方正仿宋_GB2312" w:hint="eastAsia"/>
          <w:color w:val="000000" w:themeColor="text1"/>
          <w:sz w:val="32"/>
          <w:szCs w:val="32"/>
        </w:rPr>
        <w:t>。综述类文章加分乘以系数</w:t>
      </w:r>
      <w:r w:rsidR="00B21C5D" w:rsidRPr="008F7DF0">
        <w:rPr>
          <w:rFonts w:ascii="Times New Roman" w:eastAsia="方正仿宋_GB2312" w:hAnsi="Times New Roman" w:cs="Times New Roman" w:hint="eastAsia"/>
          <w:color w:val="000000" w:themeColor="text1"/>
          <w:sz w:val="32"/>
          <w:szCs w:val="32"/>
        </w:rPr>
        <w:t>0.6</w:t>
      </w:r>
      <w:r w:rsidR="00B21C5D" w:rsidRPr="00B21C5D">
        <w:rPr>
          <w:rFonts w:ascii="方正仿宋_GB2312" w:eastAsia="方正仿宋_GB2312" w:hAnsi="方正仿宋_GB2312" w:cs="方正仿宋_GB2312" w:hint="eastAsia"/>
          <w:color w:val="000000" w:themeColor="text1"/>
          <w:sz w:val="32"/>
          <w:szCs w:val="32"/>
        </w:rPr>
        <w:t>。</w:t>
      </w:r>
    </w:p>
    <w:p w14:paraId="37F76AE2" w14:textId="75197B8E" w:rsidR="00AB6D9F" w:rsidRPr="00613C03" w:rsidRDefault="002921FA"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b/>
          <w:color w:val="000000" w:themeColor="text1"/>
          <w:sz w:val="32"/>
          <w:szCs w:val="32"/>
        </w:rPr>
        <w:t>2.</w:t>
      </w:r>
      <w:r w:rsidR="00A00148" w:rsidRPr="00173327">
        <w:rPr>
          <w:rFonts w:ascii="方正仿宋_GB2312" w:eastAsia="方正仿宋_GB2312" w:hAnsi="方正仿宋_GB2312" w:cs="方正仿宋_GB2312"/>
          <w:b/>
          <w:color w:val="000000" w:themeColor="text1"/>
          <w:sz w:val="32"/>
          <w:szCs w:val="32"/>
        </w:rPr>
        <w:t>学科</w:t>
      </w:r>
      <w:r w:rsidR="00AB6D9F" w:rsidRPr="00173327">
        <w:rPr>
          <w:rFonts w:ascii="方正仿宋_GB2312" w:eastAsia="方正仿宋_GB2312" w:hAnsi="方正仿宋_GB2312" w:cs="方正仿宋_GB2312"/>
          <w:b/>
          <w:color w:val="000000" w:themeColor="text1"/>
          <w:sz w:val="32"/>
          <w:szCs w:val="32"/>
        </w:rPr>
        <w:t>竞赛</w:t>
      </w:r>
      <w:r w:rsidR="00A00148" w:rsidRPr="00173327">
        <w:rPr>
          <w:rFonts w:ascii="方正仿宋_GB2312" w:eastAsia="方正仿宋_GB2312" w:hAnsi="方正仿宋_GB2312" w:cs="方正仿宋_GB2312" w:hint="eastAsia"/>
          <w:b/>
          <w:color w:val="000000" w:themeColor="text1"/>
          <w:sz w:val="32"/>
          <w:szCs w:val="32"/>
        </w:rPr>
        <w:t>获奖</w:t>
      </w:r>
      <w:r w:rsidR="00823360" w:rsidRPr="00613C03">
        <w:rPr>
          <w:rFonts w:ascii="方正仿宋_GB2312" w:eastAsia="方正仿宋_GB2312" w:hAnsi="方正仿宋_GB2312" w:cs="方正仿宋_GB2312" w:hint="eastAsia"/>
          <w:color w:val="000000" w:themeColor="text1"/>
          <w:sz w:val="32"/>
          <w:szCs w:val="32"/>
        </w:rPr>
        <w:t>（上限5.0）</w:t>
      </w:r>
    </w:p>
    <w:p w14:paraId="78521731" w14:textId="77777777" w:rsidR="00C57773" w:rsidRPr="00B21C5D" w:rsidRDefault="002921FA"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学科竞赛素质评价依据学校大学生学科竞赛管理办法执 行。</w:t>
      </w:r>
      <w:r w:rsidRPr="00B21C5D">
        <w:rPr>
          <w:rFonts w:ascii="方正仿宋_GB2312" w:eastAsia="方正仿宋_GB2312" w:hAnsi="方正仿宋_GB2312" w:cs="方正仿宋_GB2312" w:hint="eastAsia"/>
          <w:color w:val="000000" w:themeColor="text1"/>
          <w:sz w:val="32"/>
          <w:szCs w:val="32"/>
        </w:rPr>
        <w:lastRenderedPageBreak/>
        <w:t>学科竞赛中各级别赛事的加分分值</w:t>
      </w:r>
      <w:r w:rsidR="00C57773" w:rsidRPr="00B21C5D">
        <w:rPr>
          <w:rFonts w:ascii="方正仿宋_GB2312" w:eastAsia="方正仿宋_GB2312" w:hAnsi="方正仿宋_GB2312" w:cs="方正仿宋_GB2312" w:hint="eastAsia"/>
          <w:color w:val="000000" w:themeColor="text1"/>
          <w:sz w:val="32"/>
          <w:szCs w:val="32"/>
        </w:rPr>
        <w:t>如下</w:t>
      </w:r>
      <w:r w:rsidRPr="00B21C5D">
        <w:rPr>
          <w:rFonts w:ascii="方正仿宋_GB2312" w:eastAsia="方正仿宋_GB2312" w:hAnsi="方正仿宋_GB2312" w:cs="方正仿宋_GB2312" w:hint="eastAsia"/>
          <w:color w:val="000000" w:themeColor="text1"/>
          <w:sz w:val="32"/>
          <w:szCs w:val="32"/>
        </w:rPr>
        <w:t>。</w:t>
      </w:r>
    </w:p>
    <w:p w14:paraId="0050AD3D" w14:textId="3A3FF994" w:rsidR="00C57773" w:rsidRPr="00B22BD6" w:rsidRDefault="00B22BD6" w:rsidP="00B21C5D">
      <w:pPr>
        <w:snapToGrid w:val="0"/>
        <w:spacing w:line="560" w:lineRule="exact"/>
        <w:jc w:val="center"/>
        <w:rPr>
          <w:rFonts w:ascii="方正仿宋_GB2312" w:eastAsia="方正仿宋_GB2312" w:hAnsi="方正仿宋_GB2312" w:cs="方正仿宋_GB2312" w:hint="eastAsia"/>
          <w:b/>
          <w:color w:val="000000" w:themeColor="text1"/>
          <w:sz w:val="30"/>
          <w:szCs w:val="30"/>
        </w:rPr>
      </w:pPr>
      <w:r>
        <w:rPr>
          <w:rFonts w:ascii="方正仿宋_GB2312" w:eastAsia="方正仿宋_GB2312" w:hAnsi="方正仿宋_GB2312" w:cs="方正仿宋_GB2312" w:hint="eastAsia"/>
          <w:b/>
          <w:color w:val="000000" w:themeColor="text1"/>
          <w:sz w:val="30"/>
          <w:szCs w:val="30"/>
        </w:rPr>
        <w:t>学科竞赛加分表</w:t>
      </w:r>
    </w:p>
    <w:tbl>
      <w:tblPr>
        <w:tblStyle w:val="a3"/>
        <w:tblW w:w="0" w:type="auto"/>
        <w:tblLook w:val="04A0" w:firstRow="1" w:lastRow="0" w:firstColumn="1" w:lastColumn="0" w:noHBand="0" w:noVBand="1"/>
      </w:tblPr>
      <w:tblGrid>
        <w:gridCol w:w="2130"/>
        <w:gridCol w:w="2130"/>
        <w:gridCol w:w="2131"/>
        <w:gridCol w:w="2131"/>
      </w:tblGrid>
      <w:tr w:rsidR="00C57773" w:rsidRPr="00B21C5D" w14:paraId="5805452C" w14:textId="77777777" w:rsidTr="00823360">
        <w:trPr>
          <w:trHeight w:val="451"/>
        </w:trPr>
        <w:tc>
          <w:tcPr>
            <w:tcW w:w="2130" w:type="dxa"/>
            <w:vMerge w:val="restart"/>
            <w:vAlign w:val="center"/>
          </w:tcPr>
          <w:p w14:paraId="3212A925" w14:textId="77777777" w:rsidR="00C57773" w:rsidRPr="00B22BD6" w:rsidRDefault="00C57773" w:rsidP="0056592B">
            <w:pPr>
              <w:jc w:val="center"/>
              <w:rPr>
                <w:b/>
                <w:sz w:val="28"/>
                <w:szCs w:val="28"/>
              </w:rPr>
            </w:pPr>
            <w:r w:rsidRPr="00B22BD6">
              <w:rPr>
                <w:b/>
                <w:sz w:val="28"/>
                <w:szCs w:val="28"/>
              </w:rPr>
              <w:t>竞赛类别</w:t>
            </w:r>
          </w:p>
        </w:tc>
        <w:tc>
          <w:tcPr>
            <w:tcW w:w="6392" w:type="dxa"/>
            <w:gridSpan w:val="3"/>
          </w:tcPr>
          <w:p w14:paraId="10EFBBD3" w14:textId="77777777" w:rsidR="00C57773" w:rsidRPr="00B22BD6" w:rsidRDefault="00C57773" w:rsidP="0056592B">
            <w:pPr>
              <w:jc w:val="center"/>
              <w:rPr>
                <w:b/>
                <w:sz w:val="28"/>
                <w:szCs w:val="28"/>
              </w:rPr>
            </w:pPr>
            <w:r w:rsidRPr="00B22BD6">
              <w:rPr>
                <w:b/>
                <w:sz w:val="28"/>
                <w:szCs w:val="28"/>
              </w:rPr>
              <w:t>加分分值</w:t>
            </w:r>
          </w:p>
        </w:tc>
      </w:tr>
      <w:tr w:rsidR="00C57773" w:rsidRPr="00B21C5D" w14:paraId="210D9981" w14:textId="77777777" w:rsidTr="00823360">
        <w:trPr>
          <w:trHeight w:val="518"/>
        </w:trPr>
        <w:tc>
          <w:tcPr>
            <w:tcW w:w="2130" w:type="dxa"/>
            <w:vMerge/>
          </w:tcPr>
          <w:p w14:paraId="5D3B99AD" w14:textId="77777777" w:rsidR="00C57773" w:rsidRPr="00B22BD6" w:rsidRDefault="00C57773" w:rsidP="0056592B">
            <w:pPr>
              <w:jc w:val="center"/>
              <w:rPr>
                <w:b/>
                <w:sz w:val="28"/>
                <w:szCs w:val="28"/>
              </w:rPr>
            </w:pPr>
          </w:p>
        </w:tc>
        <w:tc>
          <w:tcPr>
            <w:tcW w:w="2130" w:type="dxa"/>
          </w:tcPr>
          <w:p w14:paraId="528362E1" w14:textId="77777777" w:rsidR="00C57773" w:rsidRPr="00B22BD6" w:rsidRDefault="00C57773" w:rsidP="0056592B">
            <w:pPr>
              <w:jc w:val="center"/>
              <w:rPr>
                <w:b/>
                <w:sz w:val="28"/>
                <w:szCs w:val="28"/>
              </w:rPr>
            </w:pPr>
            <w:r w:rsidRPr="00B22BD6">
              <w:rPr>
                <w:b/>
                <w:sz w:val="28"/>
                <w:szCs w:val="28"/>
              </w:rPr>
              <w:t>最高档</w:t>
            </w:r>
          </w:p>
        </w:tc>
        <w:tc>
          <w:tcPr>
            <w:tcW w:w="2131" w:type="dxa"/>
          </w:tcPr>
          <w:p w14:paraId="15753432" w14:textId="77777777" w:rsidR="00C57773" w:rsidRPr="00B22BD6" w:rsidRDefault="00C57773" w:rsidP="0056592B">
            <w:pPr>
              <w:jc w:val="center"/>
              <w:rPr>
                <w:b/>
                <w:sz w:val="28"/>
                <w:szCs w:val="28"/>
              </w:rPr>
            </w:pPr>
            <w:r w:rsidRPr="00B22BD6">
              <w:rPr>
                <w:b/>
                <w:sz w:val="28"/>
                <w:szCs w:val="28"/>
              </w:rPr>
              <w:t>第二档</w:t>
            </w:r>
          </w:p>
        </w:tc>
        <w:tc>
          <w:tcPr>
            <w:tcW w:w="2131" w:type="dxa"/>
          </w:tcPr>
          <w:p w14:paraId="4C602F91" w14:textId="77777777" w:rsidR="00C57773" w:rsidRPr="00B22BD6" w:rsidRDefault="00C57773" w:rsidP="0056592B">
            <w:pPr>
              <w:jc w:val="center"/>
              <w:rPr>
                <w:b/>
                <w:sz w:val="28"/>
                <w:szCs w:val="28"/>
              </w:rPr>
            </w:pPr>
            <w:r w:rsidRPr="00B22BD6">
              <w:rPr>
                <w:b/>
                <w:sz w:val="28"/>
                <w:szCs w:val="28"/>
              </w:rPr>
              <w:t>第三档</w:t>
            </w:r>
          </w:p>
        </w:tc>
      </w:tr>
      <w:tr w:rsidR="00C57773" w:rsidRPr="00B21C5D" w14:paraId="7B0A1AB3" w14:textId="77777777" w:rsidTr="0056592B">
        <w:tc>
          <w:tcPr>
            <w:tcW w:w="2130" w:type="dxa"/>
          </w:tcPr>
          <w:p w14:paraId="21C6BCD0"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A类1级</w:t>
            </w:r>
          </w:p>
        </w:tc>
        <w:tc>
          <w:tcPr>
            <w:tcW w:w="2130" w:type="dxa"/>
          </w:tcPr>
          <w:p w14:paraId="60462DF5"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5.0</w:t>
            </w:r>
          </w:p>
        </w:tc>
        <w:tc>
          <w:tcPr>
            <w:tcW w:w="2131" w:type="dxa"/>
          </w:tcPr>
          <w:p w14:paraId="7F5E0B42"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4.0</w:t>
            </w:r>
          </w:p>
        </w:tc>
        <w:tc>
          <w:tcPr>
            <w:tcW w:w="2131" w:type="dxa"/>
          </w:tcPr>
          <w:p w14:paraId="55E2DB76"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3.0</w:t>
            </w:r>
          </w:p>
        </w:tc>
      </w:tr>
      <w:tr w:rsidR="00C57773" w:rsidRPr="00B21C5D" w14:paraId="17B5E83D" w14:textId="77777777" w:rsidTr="0056592B">
        <w:tc>
          <w:tcPr>
            <w:tcW w:w="2130" w:type="dxa"/>
          </w:tcPr>
          <w:p w14:paraId="4DAF4741"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A类2级</w:t>
            </w:r>
          </w:p>
        </w:tc>
        <w:tc>
          <w:tcPr>
            <w:tcW w:w="2130" w:type="dxa"/>
          </w:tcPr>
          <w:p w14:paraId="584D56C3"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3.0</w:t>
            </w:r>
          </w:p>
        </w:tc>
        <w:tc>
          <w:tcPr>
            <w:tcW w:w="2131" w:type="dxa"/>
          </w:tcPr>
          <w:p w14:paraId="2A0661FD"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2.0</w:t>
            </w:r>
          </w:p>
        </w:tc>
        <w:tc>
          <w:tcPr>
            <w:tcW w:w="2131" w:type="dxa"/>
          </w:tcPr>
          <w:p w14:paraId="51E9F702"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1.0</w:t>
            </w:r>
          </w:p>
        </w:tc>
      </w:tr>
      <w:tr w:rsidR="00C57773" w:rsidRPr="00B21C5D" w14:paraId="2F7F86EB" w14:textId="77777777" w:rsidTr="0056592B">
        <w:tc>
          <w:tcPr>
            <w:tcW w:w="2130" w:type="dxa"/>
          </w:tcPr>
          <w:p w14:paraId="389B1DD7"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A类3级</w:t>
            </w:r>
          </w:p>
        </w:tc>
        <w:tc>
          <w:tcPr>
            <w:tcW w:w="2130" w:type="dxa"/>
          </w:tcPr>
          <w:p w14:paraId="31D484FE"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2.0</w:t>
            </w:r>
          </w:p>
        </w:tc>
        <w:tc>
          <w:tcPr>
            <w:tcW w:w="2131" w:type="dxa"/>
          </w:tcPr>
          <w:p w14:paraId="40FECD7B"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1.0</w:t>
            </w:r>
          </w:p>
        </w:tc>
        <w:tc>
          <w:tcPr>
            <w:tcW w:w="2131" w:type="dxa"/>
          </w:tcPr>
          <w:p w14:paraId="0A1DACEC"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0.5</w:t>
            </w:r>
          </w:p>
        </w:tc>
      </w:tr>
      <w:tr w:rsidR="00C57773" w:rsidRPr="00B21C5D" w14:paraId="714B63DA" w14:textId="77777777" w:rsidTr="0056592B">
        <w:tc>
          <w:tcPr>
            <w:tcW w:w="2130" w:type="dxa"/>
          </w:tcPr>
          <w:p w14:paraId="4A67AD27"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B类1级</w:t>
            </w:r>
          </w:p>
        </w:tc>
        <w:tc>
          <w:tcPr>
            <w:tcW w:w="2130" w:type="dxa"/>
          </w:tcPr>
          <w:p w14:paraId="066A8B76"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1.0</w:t>
            </w:r>
          </w:p>
        </w:tc>
        <w:tc>
          <w:tcPr>
            <w:tcW w:w="2131" w:type="dxa"/>
          </w:tcPr>
          <w:p w14:paraId="4074DC9F" w14:textId="1215DA54" w:rsidR="00C57773" w:rsidRPr="00B22BD6" w:rsidRDefault="00C57773" w:rsidP="00B21C5D">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w:t>
            </w:r>
            <w:r w:rsidR="00B21C5D" w:rsidRPr="00B22BD6">
              <w:rPr>
                <w:rFonts w:ascii="仿宋" w:eastAsia="仿宋" w:hAnsi="仿宋" w:cs="WOQSCI+FangSong_GB2312" w:hint="eastAsia"/>
                <w:color w:val="000000"/>
                <w:spacing w:val="8"/>
                <w:sz w:val="24"/>
                <w:szCs w:val="24"/>
              </w:rPr>
              <w:t>5</w:t>
            </w:r>
          </w:p>
        </w:tc>
        <w:tc>
          <w:tcPr>
            <w:tcW w:w="2131" w:type="dxa"/>
          </w:tcPr>
          <w:p w14:paraId="5E40A6C9" w14:textId="1FF1BB4A" w:rsidR="00C57773" w:rsidRPr="00B22BD6" w:rsidRDefault="00C57773" w:rsidP="00B21C5D">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w:t>
            </w:r>
            <w:r w:rsidR="00B21C5D" w:rsidRPr="00B22BD6">
              <w:rPr>
                <w:rFonts w:ascii="仿宋" w:eastAsia="仿宋" w:hAnsi="仿宋" w:cs="WOQSCI+FangSong_GB2312" w:hint="eastAsia"/>
                <w:color w:val="000000"/>
                <w:spacing w:val="8"/>
                <w:sz w:val="24"/>
                <w:szCs w:val="24"/>
              </w:rPr>
              <w:t>3</w:t>
            </w:r>
          </w:p>
        </w:tc>
      </w:tr>
      <w:tr w:rsidR="00C57773" w:rsidRPr="00B21C5D" w14:paraId="71C7FD8F" w14:textId="77777777" w:rsidTr="0056592B">
        <w:tc>
          <w:tcPr>
            <w:tcW w:w="2130" w:type="dxa"/>
          </w:tcPr>
          <w:p w14:paraId="7442A58B"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B类2级</w:t>
            </w:r>
          </w:p>
        </w:tc>
        <w:tc>
          <w:tcPr>
            <w:tcW w:w="2130" w:type="dxa"/>
          </w:tcPr>
          <w:p w14:paraId="3BD5AF5F" w14:textId="1C92F7F7" w:rsidR="00C57773" w:rsidRPr="00B22BD6" w:rsidRDefault="00C57773" w:rsidP="00B21C5D">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w:t>
            </w:r>
            <w:r w:rsidR="00B21C5D" w:rsidRPr="00B22BD6">
              <w:rPr>
                <w:rFonts w:ascii="仿宋" w:eastAsia="仿宋" w:hAnsi="仿宋" w:cs="WOQSCI+FangSong_GB2312" w:hint="eastAsia"/>
                <w:color w:val="000000"/>
                <w:spacing w:val="8"/>
                <w:sz w:val="24"/>
                <w:szCs w:val="24"/>
              </w:rPr>
              <w:t>5</w:t>
            </w:r>
          </w:p>
        </w:tc>
        <w:tc>
          <w:tcPr>
            <w:tcW w:w="2131" w:type="dxa"/>
          </w:tcPr>
          <w:p w14:paraId="0FB59C51" w14:textId="5F68AAE0" w:rsidR="00C57773" w:rsidRPr="00B22BD6" w:rsidRDefault="00C57773" w:rsidP="00B21C5D">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w:t>
            </w:r>
            <w:r w:rsidR="00B21C5D" w:rsidRPr="00B22BD6">
              <w:rPr>
                <w:rFonts w:ascii="仿宋" w:eastAsia="仿宋" w:hAnsi="仿宋" w:cs="WOQSCI+FangSong_GB2312" w:hint="eastAsia"/>
                <w:color w:val="000000"/>
                <w:spacing w:val="8"/>
                <w:sz w:val="24"/>
                <w:szCs w:val="24"/>
              </w:rPr>
              <w:t>3</w:t>
            </w:r>
          </w:p>
        </w:tc>
        <w:tc>
          <w:tcPr>
            <w:tcW w:w="2131" w:type="dxa"/>
          </w:tcPr>
          <w:p w14:paraId="453A89DF" w14:textId="77777777" w:rsidR="00C57773" w:rsidRPr="00B22BD6" w:rsidRDefault="00C57773" w:rsidP="0056592B">
            <w:pPr>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0.1</w:t>
            </w:r>
          </w:p>
        </w:tc>
      </w:tr>
    </w:tbl>
    <w:p w14:paraId="29CC39CB" w14:textId="4A9D14B8" w:rsidR="00AB6D9F" w:rsidRPr="00B21C5D" w:rsidRDefault="00173327"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Pr>
          <w:rFonts w:ascii="方正仿宋_GB2312" w:eastAsia="方正仿宋_GB2312" w:hAnsi="方正仿宋_GB2312" w:cs="方正仿宋_GB2312"/>
          <w:color w:val="000000" w:themeColor="text1"/>
          <w:sz w:val="32"/>
          <w:szCs w:val="32"/>
        </w:rPr>
        <w:t>注：</w:t>
      </w:r>
      <w:r w:rsidR="00B21C5D" w:rsidRPr="00B21C5D">
        <w:rPr>
          <w:rFonts w:ascii="方正仿宋_GB2312" w:eastAsia="方正仿宋_GB2312" w:hAnsi="方正仿宋_GB2312" w:cs="方正仿宋_GB2312"/>
          <w:color w:val="000000" w:themeColor="text1"/>
          <w:sz w:val="32"/>
          <w:szCs w:val="32"/>
        </w:rPr>
        <w:t xml:space="preserve">申请人必须以江南大学学生身份参赛， </w:t>
      </w:r>
      <w:r w:rsidR="00C57773" w:rsidRPr="008F7DF0">
        <w:rPr>
          <w:rFonts w:ascii="Times New Roman" w:eastAsia="方正仿宋_GB2312" w:hAnsi="Times New Roman" w:cs="Times New Roman"/>
          <w:color w:val="000000" w:themeColor="text1"/>
          <w:sz w:val="32"/>
          <w:szCs w:val="32"/>
        </w:rPr>
        <w:t>A</w:t>
      </w:r>
      <w:r w:rsidR="00C57773" w:rsidRPr="00B21C5D">
        <w:rPr>
          <w:rFonts w:ascii="方正仿宋_GB2312" w:eastAsia="方正仿宋_GB2312" w:hAnsi="方正仿宋_GB2312" w:cs="方正仿宋_GB2312"/>
          <w:color w:val="000000" w:themeColor="text1"/>
          <w:sz w:val="32"/>
          <w:szCs w:val="32"/>
        </w:rPr>
        <w:t>类</w:t>
      </w:r>
      <w:r w:rsidR="00C57773" w:rsidRPr="008F7DF0">
        <w:rPr>
          <w:rFonts w:ascii="Times New Roman" w:eastAsia="方正仿宋_GB2312" w:hAnsi="Times New Roman" w:cs="Times New Roman"/>
          <w:color w:val="000000" w:themeColor="text1"/>
          <w:sz w:val="32"/>
          <w:szCs w:val="32"/>
        </w:rPr>
        <w:t>1</w:t>
      </w:r>
      <w:r w:rsidR="00C57773" w:rsidRPr="00B21C5D">
        <w:rPr>
          <w:rFonts w:ascii="方正仿宋_GB2312" w:eastAsia="方正仿宋_GB2312" w:hAnsi="方正仿宋_GB2312" w:cs="方正仿宋_GB2312"/>
          <w:color w:val="000000" w:themeColor="text1"/>
          <w:sz w:val="32"/>
          <w:szCs w:val="32"/>
        </w:rPr>
        <w:t>级竞赛中，如第四档位三等奖（铜奖）及以上，则加分分值为</w:t>
      </w:r>
      <w:r w:rsidR="00C57773" w:rsidRPr="008F7DF0">
        <w:rPr>
          <w:rFonts w:ascii="Times New Roman" w:eastAsia="方正仿宋_GB2312" w:hAnsi="Times New Roman" w:cs="Times New Roman"/>
          <w:color w:val="000000" w:themeColor="text1"/>
          <w:sz w:val="32"/>
          <w:szCs w:val="32"/>
        </w:rPr>
        <w:t>2.0</w:t>
      </w:r>
      <w:r w:rsidR="00C57773" w:rsidRPr="00B21C5D">
        <w:rPr>
          <w:rFonts w:ascii="方正仿宋_GB2312" w:eastAsia="方正仿宋_GB2312" w:hAnsi="方正仿宋_GB2312" w:cs="方正仿宋_GB2312"/>
          <w:color w:val="000000" w:themeColor="text1"/>
          <w:sz w:val="32"/>
          <w:szCs w:val="32"/>
        </w:rPr>
        <w:t>。团队自然排名第一乘以系数</w:t>
      </w:r>
      <w:r w:rsidR="00C57773" w:rsidRPr="008F7DF0">
        <w:rPr>
          <w:rFonts w:ascii="Times New Roman" w:eastAsia="方正仿宋_GB2312" w:hAnsi="Times New Roman" w:cs="Times New Roman"/>
          <w:color w:val="000000" w:themeColor="text1"/>
          <w:sz w:val="32"/>
          <w:szCs w:val="32"/>
        </w:rPr>
        <w:t>1.0</w:t>
      </w:r>
      <w:r w:rsidR="00C57773" w:rsidRPr="00B21C5D">
        <w:rPr>
          <w:rFonts w:ascii="方正仿宋_GB2312" w:eastAsia="方正仿宋_GB2312" w:hAnsi="方正仿宋_GB2312" w:cs="方正仿宋_GB2312"/>
          <w:color w:val="000000" w:themeColor="text1"/>
          <w:sz w:val="32"/>
          <w:szCs w:val="32"/>
        </w:rPr>
        <w:t>，第二乘以系数</w:t>
      </w:r>
      <w:r w:rsidR="00C57773" w:rsidRPr="008F7DF0">
        <w:rPr>
          <w:rFonts w:ascii="Times New Roman" w:eastAsia="方正仿宋_GB2312" w:hAnsi="Times New Roman" w:cs="Times New Roman"/>
          <w:color w:val="000000" w:themeColor="text1"/>
          <w:sz w:val="32"/>
          <w:szCs w:val="32"/>
        </w:rPr>
        <w:t>0.6</w:t>
      </w:r>
      <w:r w:rsidR="00C57773" w:rsidRPr="00B21C5D">
        <w:rPr>
          <w:rFonts w:ascii="方正仿宋_GB2312" w:eastAsia="方正仿宋_GB2312" w:hAnsi="方正仿宋_GB2312" w:cs="方正仿宋_GB2312"/>
          <w:color w:val="000000" w:themeColor="text1"/>
          <w:sz w:val="32"/>
          <w:szCs w:val="32"/>
        </w:rPr>
        <w:t>，第三乘以系数</w:t>
      </w:r>
      <w:r w:rsidR="00C57773" w:rsidRPr="008F7DF0">
        <w:rPr>
          <w:rFonts w:ascii="Times New Roman" w:eastAsia="方正仿宋_GB2312" w:hAnsi="Times New Roman" w:cs="Times New Roman"/>
          <w:color w:val="000000" w:themeColor="text1"/>
          <w:sz w:val="32"/>
          <w:szCs w:val="32"/>
        </w:rPr>
        <w:t>0.4</w:t>
      </w:r>
      <w:r w:rsidR="00C57773" w:rsidRPr="00B21C5D">
        <w:rPr>
          <w:rFonts w:ascii="方正仿宋_GB2312" w:eastAsia="方正仿宋_GB2312" w:hAnsi="方正仿宋_GB2312" w:cs="方正仿宋_GB2312"/>
          <w:color w:val="000000" w:themeColor="text1"/>
          <w:sz w:val="32"/>
          <w:szCs w:val="32"/>
        </w:rPr>
        <w:t>，第四乘以系数</w:t>
      </w:r>
      <w:r w:rsidR="00C57773" w:rsidRPr="008F7DF0">
        <w:rPr>
          <w:rFonts w:ascii="Times New Roman" w:eastAsia="方正仿宋_GB2312" w:hAnsi="Times New Roman" w:cs="Times New Roman"/>
          <w:color w:val="000000" w:themeColor="text1"/>
          <w:sz w:val="32"/>
          <w:szCs w:val="32"/>
        </w:rPr>
        <w:t>0.2</w:t>
      </w:r>
      <w:r w:rsidR="00C57773" w:rsidRPr="00B21C5D">
        <w:rPr>
          <w:rFonts w:ascii="方正仿宋_GB2312" w:eastAsia="方正仿宋_GB2312" w:hAnsi="方正仿宋_GB2312" w:cs="方正仿宋_GB2312"/>
          <w:color w:val="000000" w:themeColor="text1"/>
          <w:sz w:val="32"/>
          <w:szCs w:val="32"/>
        </w:rPr>
        <w:t>。</w:t>
      </w:r>
      <w:r w:rsidR="002921FA" w:rsidRPr="00B21C5D">
        <w:rPr>
          <w:rFonts w:ascii="方正仿宋_GB2312" w:eastAsia="方正仿宋_GB2312" w:hAnsi="方正仿宋_GB2312" w:cs="方正仿宋_GB2312"/>
          <w:color w:val="000000" w:themeColor="text1"/>
          <w:sz w:val="32"/>
          <w:szCs w:val="32"/>
        </w:rPr>
        <w:t xml:space="preserve"> </w:t>
      </w:r>
    </w:p>
    <w:p w14:paraId="1AD1E47C" w14:textId="1EAF5ACC" w:rsidR="00AB6D9F" w:rsidRPr="00613C03" w:rsidRDefault="002921FA"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b/>
          <w:color w:val="000000" w:themeColor="text1"/>
          <w:sz w:val="32"/>
          <w:szCs w:val="32"/>
        </w:rPr>
        <w:t>3</w:t>
      </w:r>
      <w:r w:rsidR="00AB6D9F" w:rsidRPr="00173327">
        <w:rPr>
          <w:rFonts w:ascii="方正仿宋_GB2312" w:eastAsia="方正仿宋_GB2312" w:hAnsi="方正仿宋_GB2312" w:cs="方正仿宋_GB2312"/>
          <w:b/>
          <w:color w:val="000000" w:themeColor="text1"/>
          <w:sz w:val="32"/>
          <w:szCs w:val="32"/>
        </w:rPr>
        <w:t>.</w:t>
      </w:r>
      <w:r w:rsidR="00AB6D9F" w:rsidRPr="00173327">
        <w:rPr>
          <w:rFonts w:ascii="方正仿宋_GB2312" w:eastAsia="方正仿宋_GB2312" w:hAnsi="方正仿宋_GB2312" w:cs="方正仿宋_GB2312" w:hint="eastAsia"/>
          <w:b/>
          <w:color w:val="000000" w:themeColor="text1"/>
          <w:sz w:val="32"/>
          <w:szCs w:val="32"/>
        </w:rPr>
        <w:t xml:space="preserve"> 专利</w:t>
      </w:r>
      <w:r w:rsidR="00823360" w:rsidRPr="00613C03">
        <w:rPr>
          <w:rFonts w:ascii="方正仿宋_GB2312" w:eastAsia="方正仿宋_GB2312" w:hAnsi="方正仿宋_GB2312" w:cs="方正仿宋_GB2312" w:hint="eastAsia"/>
          <w:color w:val="000000" w:themeColor="text1"/>
          <w:sz w:val="32"/>
          <w:szCs w:val="32"/>
        </w:rPr>
        <w:t>（上限2.0）</w:t>
      </w:r>
    </w:p>
    <w:p w14:paraId="01372452" w14:textId="71A4D22E" w:rsidR="006B7D48" w:rsidRPr="00B22BD6" w:rsidRDefault="006B7D48" w:rsidP="00B21C5D">
      <w:pPr>
        <w:pStyle w:val="1"/>
        <w:tabs>
          <w:tab w:val="left" w:pos="2790"/>
        </w:tabs>
        <w:snapToGrid w:val="0"/>
        <w:spacing w:line="560" w:lineRule="exact"/>
        <w:ind w:firstLineChars="0" w:firstLine="0"/>
        <w:jc w:val="center"/>
        <w:rPr>
          <w:rFonts w:ascii="方正仿宋_GB2312" w:eastAsia="方正仿宋_GB2312" w:hAnsi="方正仿宋_GB2312" w:cs="方正仿宋_GB2312" w:hint="eastAsia"/>
          <w:b/>
          <w:color w:val="000000" w:themeColor="text1"/>
          <w:sz w:val="30"/>
          <w:szCs w:val="30"/>
        </w:rPr>
      </w:pPr>
      <w:r w:rsidRPr="00B22BD6">
        <w:rPr>
          <w:rFonts w:ascii="方正仿宋_GB2312" w:eastAsia="方正仿宋_GB2312" w:hAnsi="方正仿宋_GB2312" w:cs="方正仿宋_GB2312" w:hint="eastAsia"/>
          <w:b/>
          <w:color w:val="000000" w:themeColor="text1"/>
          <w:sz w:val="30"/>
          <w:szCs w:val="30"/>
        </w:rPr>
        <w:t>获得专利加分表</w:t>
      </w:r>
    </w:p>
    <w:tbl>
      <w:tblPr>
        <w:tblStyle w:val="a3"/>
        <w:tblW w:w="7797" w:type="dxa"/>
        <w:jc w:val="center"/>
        <w:tblLayout w:type="fixed"/>
        <w:tblLook w:val="04A0" w:firstRow="1" w:lastRow="0" w:firstColumn="1" w:lastColumn="0" w:noHBand="0" w:noVBand="1"/>
      </w:tblPr>
      <w:tblGrid>
        <w:gridCol w:w="1559"/>
        <w:gridCol w:w="3119"/>
        <w:gridCol w:w="3119"/>
      </w:tblGrid>
      <w:tr w:rsidR="006B7D48" w:rsidRPr="00B21C5D" w14:paraId="619BCCAF" w14:textId="77777777" w:rsidTr="006B7D48">
        <w:trPr>
          <w:trHeight w:val="315"/>
          <w:jc w:val="center"/>
        </w:trPr>
        <w:tc>
          <w:tcPr>
            <w:tcW w:w="1559" w:type="dxa"/>
            <w:vAlign w:val="center"/>
          </w:tcPr>
          <w:p w14:paraId="3B7904E7" w14:textId="77777777" w:rsidR="006B7D48" w:rsidRPr="00B22BD6" w:rsidRDefault="006B7D48" w:rsidP="00F94675">
            <w:pPr>
              <w:pStyle w:val="1"/>
              <w:tabs>
                <w:tab w:val="left" w:pos="2790"/>
              </w:tabs>
              <w:spacing w:line="580" w:lineRule="exact"/>
              <w:ind w:firstLineChars="0" w:firstLine="0"/>
              <w:jc w:val="center"/>
              <w:rPr>
                <w:b/>
                <w:sz w:val="28"/>
                <w:szCs w:val="28"/>
              </w:rPr>
            </w:pPr>
            <w:r w:rsidRPr="00B22BD6">
              <w:rPr>
                <w:rFonts w:hint="eastAsia"/>
                <w:b/>
                <w:sz w:val="28"/>
                <w:szCs w:val="28"/>
              </w:rPr>
              <w:t>专利类别</w:t>
            </w:r>
          </w:p>
        </w:tc>
        <w:tc>
          <w:tcPr>
            <w:tcW w:w="3119" w:type="dxa"/>
            <w:vAlign w:val="center"/>
          </w:tcPr>
          <w:p w14:paraId="2CBDE4B7" w14:textId="77777777" w:rsidR="006B7D48" w:rsidRPr="00B22BD6" w:rsidRDefault="006B7D48" w:rsidP="00F94675">
            <w:pPr>
              <w:pStyle w:val="1"/>
              <w:tabs>
                <w:tab w:val="left" w:pos="2790"/>
              </w:tabs>
              <w:spacing w:line="580" w:lineRule="exact"/>
              <w:ind w:firstLineChars="0" w:firstLine="0"/>
              <w:jc w:val="center"/>
              <w:rPr>
                <w:b/>
                <w:sz w:val="28"/>
                <w:szCs w:val="28"/>
              </w:rPr>
            </w:pPr>
            <w:r w:rsidRPr="00B22BD6">
              <w:rPr>
                <w:rFonts w:hint="eastAsia"/>
                <w:b/>
                <w:sz w:val="28"/>
                <w:szCs w:val="28"/>
              </w:rPr>
              <w:t>已授权的发明专利</w:t>
            </w:r>
          </w:p>
        </w:tc>
        <w:tc>
          <w:tcPr>
            <w:tcW w:w="3119" w:type="dxa"/>
          </w:tcPr>
          <w:p w14:paraId="0BFC1AC6" w14:textId="33A6411E" w:rsidR="006B7D48" w:rsidRPr="00B22BD6" w:rsidRDefault="00AA71AA" w:rsidP="00F94675">
            <w:pPr>
              <w:pStyle w:val="1"/>
              <w:tabs>
                <w:tab w:val="left" w:pos="2790"/>
              </w:tabs>
              <w:spacing w:line="580" w:lineRule="exact"/>
              <w:ind w:firstLineChars="0" w:firstLine="0"/>
              <w:jc w:val="center"/>
              <w:rPr>
                <w:b/>
                <w:sz w:val="28"/>
                <w:szCs w:val="28"/>
              </w:rPr>
            </w:pPr>
            <w:r w:rsidRPr="00B22BD6">
              <w:rPr>
                <w:rFonts w:hint="eastAsia"/>
                <w:b/>
                <w:sz w:val="28"/>
                <w:szCs w:val="28"/>
              </w:rPr>
              <w:t>申请（实质审查）</w:t>
            </w:r>
          </w:p>
        </w:tc>
      </w:tr>
      <w:tr w:rsidR="00B21C5D" w:rsidRPr="00B21C5D" w14:paraId="01361C5D" w14:textId="77777777" w:rsidTr="006B7D48">
        <w:trPr>
          <w:trHeight w:val="325"/>
          <w:jc w:val="center"/>
        </w:trPr>
        <w:tc>
          <w:tcPr>
            <w:tcW w:w="1559" w:type="dxa"/>
            <w:vAlign w:val="center"/>
          </w:tcPr>
          <w:p w14:paraId="31083C9A" w14:textId="77777777" w:rsidR="006B7D48" w:rsidRPr="00B22BD6" w:rsidRDefault="006B7D48" w:rsidP="00F94675">
            <w:pPr>
              <w:pStyle w:val="1"/>
              <w:tabs>
                <w:tab w:val="left" w:pos="2790"/>
              </w:tabs>
              <w:spacing w:line="580" w:lineRule="exact"/>
              <w:ind w:firstLineChars="0" w:firstLine="0"/>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加分值</w:t>
            </w:r>
          </w:p>
        </w:tc>
        <w:tc>
          <w:tcPr>
            <w:tcW w:w="3119" w:type="dxa"/>
            <w:vAlign w:val="center"/>
          </w:tcPr>
          <w:p w14:paraId="2409B06C" w14:textId="77777777" w:rsidR="006B7D48" w:rsidRPr="00B22BD6" w:rsidRDefault="00171EF5" w:rsidP="00F94675">
            <w:pPr>
              <w:pStyle w:val="1"/>
              <w:tabs>
                <w:tab w:val="left" w:pos="2790"/>
              </w:tabs>
              <w:spacing w:line="580" w:lineRule="exact"/>
              <w:ind w:firstLineChars="0" w:firstLine="0"/>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2.0</w:t>
            </w:r>
          </w:p>
        </w:tc>
        <w:tc>
          <w:tcPr>
            <w:tcW w:w="3119" w:type="dxa"/>
          </w:tcPr>
          <w:p w14:paraId="22C1D5DC" w14:textId="77777777" w:rsidR="006B7D48" w:rsidRPr="00B22BD6" w:rsidRDefault="00AA71AA" w:rsidP="00F94675">
            <w:pPr>
              <w:pStyle w:val="1"/>
              <w:tabs>
                <w:tab w:val="left" w:pos="2790"/>
              </w:tabs>
              <w:spacing w:line="580" w:lineRule="exact"/>
              <w:ind w:firstLineChars="0" w:firstLine="0"/>
              <w:jc w:val="center"/>
              <w:rPr>
                <w:rFonts w:ascii="仿宋" w:eastAsia="仿宋" w:hAnsi="仿宋" w:cs="WOQSCI+FangSong_GB2312" w:hint="eastAsia"/>
                <w:color w:val="000000"/>
                <w:spacing w:val="8"/>
                <w:sz w:val="24"/>
                <w:szCs w:val="24"/>
              </w:rPr>
            </w:pPr>
            <w:r w:rsidRPr="00B22BD6">
              <w:rPr>
                <w:rFonts w:ascii="仿宋" w:eastAsia="仿宋" w:hAnsi="仿宋" w:cs="WOQSCI+FangSong_GB2312" w:hint="eastAsia"/>
                <w:color w:val="000000"/>
                <w:spacing w:val="8"/>
                <w:sz w:val="24"/>
                <w:szCs w:val="24"/>
              </w:rPr>
              <w:t>1.0</w:t>
            </w:r>
          </w:p>
        </w:tc>
      </w:tr>
    </w:tbl>
    <w:p w14:paraId="13EABB2F" w14:textId="6FA6D5E2" w:rsidR="006B7D48" w:rsidRPr="00B22BD6" w:rsidRDefault="00173327" w:rsidP="00B21C5D">
      <w:pPr>
        <w:tabs>
          <w:tab w:val="left" w:pos="1393"/>
        </w:tabs>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2BD6">
        <w:rPr>
          <w:rFonts w:ascii="方正仿宋_GB2312" w:eastAsia="方正仿宋_GB2312" w:hAnsi="方正仿宋_GB2312" w:cs="方正仿宋_GB2312" w:hint="eastAsia"/>
          <w:color w:val="000000" w:themeColor="text1"/>
          <w:sz w:val="32"/>
          <w:szCs w:val="32"/>
        </w:rPr>
        <w:t>注：</w:t>
      </w:r>
      <w:r w:rsidR="006B7D48" w:rsidRPr="00B22BD6">
        <w:rPr>
          <w:rFonts w:ascii="方正仿宋_GB2312" w:eastAsia="方正仿宋_GB2312" w:hAnsi="方正仿宋_GB2312" w:cs="方正仿宋_GB2312" w:hint="eastAsia"/>
          <w:color w:val="000000" w:themeColor="text1"/>
          <w:sz w:val="32"/>
          <w:szCs w:val="32"/>
        </w:rPr>
        <w:t>本人为专利的第一发明人，</w:t>
      </w:r>
      <w:r w:rsidR="00171EF5" w:rsidRPr="00B22BD6">
        <w:rPr>
          <w:rFonts w:ascii="方正仿宋_GB2312" w:eastAsia="方正仿宋_GB2312" w:hAnsi="方正仿宋_GB2312" w:cs="方正仿宋_GB2312" w:hint="eastAsia"/>
          <w:color w:val="000000" w:themeColor="text1"/>
          <w:sz w:val="32"/>
          <w:szCs w:val="32"/>
        </w:rPr>
        <w:t>或指导老师为第一发明人、本人为第二发明人，</w:t>
      </w:r>
      <w:r w:rsidR="006B7D48" w:rsidRPr="00B22BD6">
        <w:rPr>
          <w:rFonts w:ascii="方正仿宋_GB2312" w:eastAsia="方正仿宋_GB2312" w:hAnsi="方正仿宋_GB2312" w:cs="方正仿宋_GB2312" w:hint="eastAsia"/>
          <w:color w:val="000000" w:themeColor="text1"/>
          <w:sz w:val="32"/>
          <w:szCs w:val="32"/>
        </w:rPr>
        <w:t>江南大学为第一专利权人，申请的专利需与申请人专业领域相关。</w:t>
      </w:r>
    </w:p>
    <w:p w14:paraId="33DF2290" w14:textId="15AE9883" w:rsidR="00AB6D9F" w:rsidRPr="00613C03" w:rsidRDefault="00AB6D9F"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hint="eastAsia"/>
          <w:b/>
          <w:color w:val="000000" w:themeColor="text1"/>
          <w:sz w:val="32"/>
          <w:szCs w:val="32"/>
        </w:rPr>
        <w:t>4</w:t>
      </w:r>
      <w:r w:rsidRPr="00173327">
        <w:rPr>
          <w:rFonts w:ascii="方正仿宋_GB2312" w:eastAsia="方正仿宋_GB2312" w:hAnsi="方正仿宋_GB2312" w:cs="方正仿宋_GB2312"/>
          <w:b/>
          <w:color w:val="000000" w:themeColor="text1"/>
          <w:sz w:val="32"/>
          <w:szCs w:val="32"/>
        </w:rPr>
        <w:t>.</w:t>
      </w:r>
      <w:r w:rsidRPr="00173327">
        <w:rPr>
          <w:rFonts w:ascii="方正仿宋_GB2312" w:eastAsia="方正仿宋_GB2312" w:hAnsi="方正仿宋_GB2312" w:cs="方正仿宋_GB2312" w:hint="eastAsia"/>
          <w:b/>
          <w:color w:val="000000" w:themeColor="text1"/>
          <w:sz w:val="32"/>
          <w:szCs w:val="32"/>
        </w:rPr>
        <w:t xml:space="preserve"> 重大体育比赛</w:t>
      </w:r>
      <w:r w:rsidR="00823360" w:rsidRPr="00613C03">
        <w:rPr>
          <w:rFonts w:ascii="方正仿宋_GB2312" w:eastAsia="方正仿宋_GB2312" w:hAnsi="方正仿宋_GB2312" w:cs="方正仿宋_GB2312" w:hint="eastAsia"/>
          <w:color w:val="000000" w:themeColor="text1"/>
          <w:sz w:val="32"/>
          <w:szCs w:val="32"/>
        </w:rPr>
        <w:t>（上限5.0）</w:t>
      </w:r>
    </w:p>
    <w:p w14:paraId="59206300" w14:textId="77777777" w:rsidR="00C57773" w:rsidRPr="00B21C5D" w:rsidRDefault="002921FA"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在重大体育比赛中取得突出成绩的本科生可给予加分，由体育部组织相关部门（院系）和专家进行认定</w:t>
      </w:r>
      <w:r w:rsidR="00C57773" w:rsidRPr="00B21C5D">
        <w:rPr>
          <w:rFonts w:ascii="方正仿宋_GB2312" w:eastAsia="方正仿宋_GB2312" w:hAnsi="方正仿宋_GB2312" w:cs="方正仿宋_GB2312" w:hint="eastAsia"/>
          <w:color w:val="000000" w:themeColor="text1"/>
          <w:sz w:val="32"/>
          <w:szCs w:val="32"/>
        </w:rPr>
        <w:t>，加分分值如下</w:t>
      </w:r>
      <w:r w:rsidR="00171EF5" w:rsidRPr="00B21C5D">
        <w:rPr>
          <w:rFonts w:ascii="方正仿宋_GB2312" w:eastAsia="方正仿宋_GB2312" w:hAnsi="方正仿宋_GB2312" w:cs="方正仿宋_GB2312" w:hint="eastAsia"/>
          <w:color w:val="000000" w:themeColor="text1"/>
          <w:sz w:val="32"/>
          <w:szCs w:val="32"/>
        </w:rPr>
        <w:t>。</w:t>
      </w:r>
    </w:p>
    <w:p w14:paraId="7A4E2151" w14:textId="130D81A4" w:rsidR="00C57773" w:rsidRPr="007D3018" w:rsidRDefault="00C57773" w:rsidP="007D3018">
      <w:pPr>
        <w:snapToGrid w:val="0"/>
        <w:spacing w:line="560" w:lineRule="exact"/>
        <w:jc w:val="center"/>
        <w:rPr>
          <w:rFonts w:ascii="方正仿宋_GB2312" w:eastAsia="方正仿宋_GB2312" w:hAnsi="方正仿宋_GB2312" w:cs="方正仿宋_GB2312" w:hint="eastAsia"/>
          <w:b/>
          <w:color w:val="000000" w:themeColor="text1"/>
          <w:sz w:val="30"/>
          <w:szCs w:val="30"/>
        </w:rPr>
      </w:pPr>
      <w:r w:rsidRPr="00B22BD6">
        <w:rPr>
          <w:rFonts w:ascii="方正仿宋_GB2312" w:eastAsia="方正仿宋_GB2312" w:hAnsi="方正仿宋_GB2312" w:cs="方正仿宋_GB2312" w:hint="eastAsia"/>
          <w:b/>
          <w:color w:val="000000" w:themeColor="text1"/>
          <w:sz w:val="30"/>
          <w:szCs w:val="30"/>
        </w:rPr>
        <w:t>重大体育比赛清单和加分</w:t>
      </w:r>
      <w:r w:rsidR="00B22BD6" w:rsidRPr="00B22BD6">
        <w:rPr>
          <w:rFonts w:ascii="方正仿宋_GB2312" w:eastAsia="方正仿宋_GB2312" w:hAnsi="方正仿宋_GB2312" w:cs="方正仿宋_GB2312" w:hint="eastAsia"/>
          <w:b/>
          <w:color w:val="000000" w:themeColor="text1"/>
          <w:sz w:val="30"/>
          <w:szCs w:val="30"/>
        </w:rPr>
        <w:t>上限表</w:t>
      </w:r>
    </w:p>
    <w:tbl>
      <w:tblPr>
        <w:tblStyle w:val="a3"/>
        <w:tblW w:w="9357" w:type="dxa"/>
        <w:tblInd w:w="-318" w:type="dxa"/>
        <w:tblLook w:val="04A0" w:firstRow="1" w:lastRow="0" w:firstColumn="1" w:lastColumn="0" w:noHBand="0" w:noVBand="1"/>
      </w:tblPr>
      <w:tblGrid>
        <w:gridCol w:w="852"/>
        <w:gridCol w:w="2976"/>
        <w:gridCol w:w="2127"/>
        <w:gridCol w:w="1417"/>
        <w:gridCol w:w="1985"/>
      </w:tblGrid>
      <w:tr w:rsidR="00C57773" w:rsidRPr="00B21C5D" w14:paraId="6234C0AC" w14:textId="77777777" w:rsidTr="00C57773">
        <w:tc>
          <w:tcPr>
            <w:tcW w:w="852" w:type="dxa"/>
          </w:tcPr>
          <w:p w14:paraId="22610AC0" w14:textId="77777777" w:rsidR="00C57773" w:rsidRPr="00B21C5D" w:rsidRDefault="00C57773" w:rsidP="0056592B">
            <w:pPr>
              <w:jc w:val="center"/>
              <w:rPr>
                <w:b/>
                <w:sz w:val="28"/>
                <w:szCs w:val="28"/>
              </w:rPr>
            </w:pPr>
            <w:r w:rsidRPr="00B21C5D">
              <w:rPr>
                <w:rFonts w:hint="eastAsia"/>
                <w:b/>
                <w:sz w:val="28"/>
                <w:szCs w:val="28"/>
              </w:rPr>
              <w:t>序号</w:t>
            </w:r>
          </w:p>
        </w:tc>
        <w:tc>
          <w:tcPr>
            <w:tcW w:w="2976" w:type="dxa"/>
          </w:tcPr>
          <w:p w14:paraId="7FE637FF" w14:textId="77777777" w:rsidR="00C57773" w:rsidRPr="00B21C5D" w:rsidRDefault="00C57773" w:rsidP="0056592B">
            <w:pPr>
              <w:jc w:val="center"/>
              <w:rPr>
                <w:b/>
                <w:sz w:val="28"/>
                <w:szCs w:val="28"/>
              </w:rPr>
            </w:pPr>
            <w:r w:rsidRPr="00B21C5D">
              <w:rPr>
                <w:rFonts w:hint="eastAsia"/>
                <w:b/>
                <w:sz w:val="28"/>
                <w:szCs w:val="28"/>
              </w:rPr>
              <w:t>项目名称</w:t>
            </w:r>
          </w:p>
        </w:tc>
        <w:tc>
          <w:tcPr>
            <w:tcW w:w="2127" w:type="dxa"/>
          </w:tcPr>
          <w:p w14:paraId="3DFF2015" w14:textId="77777777" w:rsidR="00C57773" w:rsidRPr="00B21C5D" w:rsidRDefault="00C57773" w:rsidP="0056592B">
            <w:pPr>
              <w:jc w:val="center"/>
              <w:rPr>
                <w:b/>
                <w:sz w:val="28"/>
                <w:szCs w:val="28"/>
              </w:rPr>
            </w:pPr>
            <w:r w:rsidRPr="00B21C5D">
              <w:rPr>
                <w:rFonts w:hint="eastAsia"/>
                <w:b/>
                <w:sz w:val="28"/>
                <w:szCs w:val="28"/>
              </w:rPr>
              <w:t>比赛成绩要求</w:t>
            </w:r>
          </w:p>
        </w:tc>
        <w:tc>
          <w:tcPr>
            <w:tcW w:w="1417" w:type="dxa"/>
          </w:tcPr>
          <w:p w14:paraId="7F7E9593" w14:textId="77777777" w:rsidR="00C57773" w:rsidRPr="00B21C5D" w:rsidRDefault="00C57773" w:rsidP="0056592B">
            <w:pPr>
              <w:snapToGrid w:val="0"/>
              <w:jc w:val="center"/>
              <w:rPr>
                <w:b/>
                <w:sz w:val="28"/>
                <w:szCs w:val="28"/>
              </w:rPr>
            </w:pPr>
            <w:r w:rsidRPr="00B21C5D">
              <w:rPr>
                <w:rFonts w:hint="eastAsia"/>
                <w:b/>
                <w:sz w:val="28"/>
                <w:szCs w:val="28"/>
              </w:rPr>
              <w:t>第一名加分上限</w:t>
            </w:r>
          </w:p>
        </w:tc>
        <w:tc>
          <w:tcPr>
            <w:tcW w:w="1985" w:type="dxa"/>
          </w:tcPr>
          <w:p w14:paraId="363D2156" w14:textId="77777777" w:rsidR="00C57773" w:rsidRPr="00B21C5D" w:rsidRDefault="00C57773" w:rsidP="0056592B">
            <w:pPr>
              <w:jc w:val="center"/>
              <w:rPr>
                <w:b/>
                <w:sz w:val="28"/>
                <w:szCs w:val="28"/>
              </w:rPr>
            </w:pPr>
            <w:r w:rsidRPr="00B21C5D">
              <w:rPr>
                <w:rFonts w:hint="eastAsia"/>
                <w:b/>
                <w:sz w:val="28"/>
                <w:szCs w:val="28"/>
              </w:rPr>
              <w:t>其它要求</w:t>
            </w:r>
          </w:p>
        </w:tc>
      </w:tr>
      <w:tr w:rsidR="00C57773" w:rsidRPr="00B21C5D" w14:paraId="726A67E5" w14:textId="77777777" w:rsidTr="00C57773">
        <w:tc>
          <w:tcPr>
            <w:tcW w:w="852" w:type="dxa"/>
            <w:vAlign w:val="center"/>
          </w:tcPr>
          <w:p w14:paraId="1CD07DEC"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1</w:t>
            </w:r>
          </w:p>
        </w:tc>
        <w:tc>
          <w:tcPr>
            <w:tcW w:w="2976" w:type="dxa"/>
            <w:vAlign w:val="center"/>
          </w:tcPr>
          <w:p w14:paraId="057B8EBF"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pacing w:val="15"/>
                <w:sz w:val="24"/>
                <w:szCs w:val="24"/>
              </w:rPr>
              <w:t>全国运动会</w:t>
            </w:r>
            <w:r w:rsidRPr="00B21C5D">
              <w:rPr>
                <w:rFonts w:ascii="仿宋" w:eastAsia="仿宋" w:hAnsi="仿宋" w:cstheme="minorBidi"/>
                <w:color w:val="000000"/>
                <w:spacing w:val="14"/>
                <w:sz w:val="24"/>
                <w:szCs w:val="24"/>
              </w:rPr>
              <w:t>(</w:t>
            </w:r>
            <w:proofErr w:type="gramStart"/>
            <w:r w:rsidRPr="00B21C5D">
              <w:rPr>
                <w:rFonts w:ascii="仿宋" w:eastAsia="仿宋" w:hAnsi="仿宋" w:cs="WOQSCI+FangSong_GB2312"/>
                <w:color w:val="000000"/>
                <w:spacing w:val="15"/>
                <w:sz w:val="24"/>
                <w:szCs w:val="24"/>
              </w:rPr>
              <w:t>成人组且</w:t>
            </w:r>
            <w:r w:rsidRPr="00B21C5D">
              <w:rPr>
                <w:rFonts w:ascii="仿宋" w:eastAsia="仿宋" w:hAnsi="仿宋" w:cs="WOQSCI+FangSong_GB2312"/>
                <w:color w:val="000000"/>
                <w:spacing w:val="8"/>
                <w:sz w:val="24"/>
                <w:szCs w:val="24"/>
              </w:rPr>
              <w:t>不</w:t>
            </w:r>
            <w:proofErr w:type="gramEnd"/>
            <w:r w:rsidRPr="00B21C5D">
              <w:rPr>
                <w:rFonts w:ascii="仿宋" w:eastAsia="仿宋" w:hAnsi="仿宋" w:cs="WOQSCI+FangSong_GB2312"/>
                <w:color w:val="000000"/>
                <w:spacing w:val="8"/>
                <w:sz w:val="24"/>
                <w:szCs w:val="24"/>
              </w:rPr>
              <w:t>包括群众组</w:t>
            </w:r>
            <w:r w:rsidRPr="00B21C5D">
              <w:rPr>
                <w:rFonts w:ascii="仿宋" w:eastAsia="仿宋" w:hAnsi="仿宋" w:cstheme="minorBidi"/>
                <w:color w:val="000000"/>
                <w:spacing w:val="5"/>
                <w:sz w:val="24"/>
                <w:szCs w:val="24"/>
              </w:rPr>
              <w:t>)/</w:t>
            </w:r>
            <w:r w:rsidRPr="00B21C5D">
              <w:rPr>
                <w:rFonts w:ascii="仿宋" w:eastAsia="仿宋" w:hAnsi="仿宋" w:cs="WOQSCI+FangSong_GB2312"/>
                <w:color w:val="000000"/>
                <w:spacing w:val="7"/>
                <w:sz w:val="24"/>
                <w:szCs w:val="24"/>
              </w:rPr>
              <w:t>全国学</w:t>
            </w:r>
            <w:r w:rsidRPr="00B21C5D">
              <w:rPr>
                <w:rFonts w:ascii="仿宋" w:eastAsia="仿宋" w:hAnsi="仿宋" w:cs="WOQSCI+FangSong_GB2312"/>
                <w:color w:val="000000"/>
                <w:sz w:val="24"/>
                <w:szCs w:val="24"/>
              </w:rPr>
              <w:lastRenderedPageBreak/>
              <w:t>生（青年）运动会</w:t>
            </w:r>
          </w:p>
        </w:tc>
        <w:tc>
          <w:tcPr>
            <w:tcW w:w="2127" w:type="dxa"/>
            <w:vMerge w:val="restart"/>
            <w:vAlign w:val="center"/>
          </w:tcPr>
          <w:p w14:paraId="701FD7DA" w14:textId="77777777" w:rsidR="00C57773" w:rsidRPr="00B21C5D" w:rsidRDefault="00C57773" w:rsidP="0056592B">
            <w:pPr>
              <w:autoSpaceDE w:val="0"/>
              <w:autoSpaceDN w:val="0"/>
              <w:snapToGrid w:val="0"/>
              <w:ind w:left="12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lastRenderedPageBreak/>
              <w:t>单项</w:t>
            </w:r>
            <w:r w:rsidRPr="00B21C5D">
              <w:rPr>
                <w:rFonts w:ascii="仿宋" w:eastAsia="仿宋" w:hAnsi="仿宋" w:cstheme="minorBidi"/>
                <w:color w:val="000000"/>
                <w:sz w:val="24"/>
                <w:szCs w:val="24"/>
              </w:rPr>
              <w:t xml:space="preserve"> 1-8 </w:t>
            </w:r>
            <w:r w:rsidRPr="00B21C5D">
              <w:rPr>
                <w:rFonts w:ascii="仿宋" w:eastAsia="仿宋" w:hAnsi="仿宋" w:cs="WOQSCI+FangSong_GB2312"/>
                <w:color w:val="000000"/>
                <w:sz w:val="24"/>
                <w:szCs w:val="24"/>
              </w:rPr>
              <w:t>名，</w:t>
            </w:r>
          </w:p>
          <w:p w14:paraId="10A8B551"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集体项目</w:t>
            </w:r>
            <w:r w:rsidRPr="00B21C5D">
              <w:rPr>
                <w:rFonts w:ascii="仿宋" w:eastAsia="仿宋" w:hAnsi="仿宋" w:cstheme="minorBidi"/>
                <w:color w:val="000000"/>
                <w:sz w:val="24"/>
                <w:szCs w:val="24"/>
              </w:rPr>
              <w:t xml:space="preserve">1-8 </w:t>
            </w:r>
            <w:r w:rsidRPr="00B21C5D">
              <w:rPr>
                <w:rFonts w:ascii="仿宋" w:eastAsia="仿宋" w:hAnsi="仿宋" w:cs="WOQSCI+FangSong_GB2312"/>
                <w:color w:val="000000"/>
                <w:sz w:val="24"/>
                <w:szCs w:val="24"/>
              </w:rPr>
              <w:t>名</w:t>
            </w:r>
          </w:p>
          <w:p w14:paraId="3340A64A" w14:textId="77777777" w:rsidR="00C57773" w:rsidRPr="00B21C5D" w:rsidRDefault="00C57773" w:rsidP="0056592B">
            <w:pPr>
              <w:autoSpaceDE w:val="0"/>
              <w:autoSpaceDN w:val="0"/>
              <w:snapToGrid w:val="0"/>
              <w:ind w:left="341"/>
              <w:jc w:val="center"/>
              <w:rPr>
                <w:rFonts w:ascii="仿宋" w:eastAsia="仿宋" w:hAnsi="仿宋" w:hint="eastAsia"/>
                <w:color w:val="000000"/>
                <w:sz w:val="24"/>
                <w:szCs w:val="24"/>
              </w:rPr>
            </w:pPr>
            <w:r w:rsidRPr="00B21C5D">
              <w:rPr>
                <w:rFonts w:ascii="仿宋" w:eastAsia="仿宋" w:hAnsi="仿宋" w:cs="WOQSCI+FangSong_GB2312"/>
                <w:color w:val="000000"/>
                <w:sz w:val="24"/>
                <w:szCs w:val="24"/>
              </w:rPr>
              <w:lastRenderedPageBreak/>
              <w:t>主力队员</w:t>
            </w:r>
          </w:p>
        </w:tc>
        <w:tc>
          <w:tcPr>
            <w:tcW w:w="1417" w:type="dxa"/>
            <w:vMerge w:val="restart"/>
            <w:vAlign w:val="center"/>
          </w:tcPr>
          <w:p w14:paraId="523831C2"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lastRenderedPageBreak/>
              <w:t>5.0</w:t>
            </w:r>
          </w:p>
        </w:tc>
        <w:tc>
          <w:tcPr>
            <w:tcW w:w="1985" w:type="dxa"/>
            <w:vAlign w:val="center"/>
          </w:tcPr>
          <w:p w14:paraId="50D9C740"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经学校批准同意</w:t>
            </w:r>
          </w:p>
          <w:p w14:paraId="4DBDD20B"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代表某省（直辖</w:t>
            </w:r>
          </w:p>
          <w:p w14:paraId="062FCA24"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lastRenderedPageBreak/>
              <w:t>市、自治区）队</w:t>
            </w:r>
            <w:proofErr w:type="spellEnd"/>
          </w:p>
        </w:tc>
      </w:tr>
      <w:tr w:rsidR="00C57773" w:rsidRPr="00B21C5D" w14:paraId="6A45F57A" w14:textId="77777777" w:rsidTr="00C57773">
        <w:tc>
          <w:tcPr>
            <w:tcW w:w="852" w:type="dxa"/>
            <w:vAlign w:val="center"/>
          </w:tcPr>
          <w:p w14:paraId="7720AB75"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lastRenderedPageBreak/>
              <w:t>2</w:t>
            </w:r>
          </w:p>
        </w:tc>
        <w:tc>
          <w:tcPr>
            <w:tcW w:w="2976" w:type="dxa"/>
            <w:vAlign w:val="center"/>
          </w:tcPr>
          <w:p w14:paraId="3B5E9DAB"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pacing w:val="27"/>
                <w:sz w:val="24"/>
                <w:szCs w:val="24"/>
              </w:rPr>
              <w:t>全国各单项大学生锦</w:t>
            </w:r>
            <w:r w:rsidRPr="00B21C5D">
              <w:rPr>
                <w:rFonts w:ascii="仿宋" w:eastAsia="仿宋" w:hAnsi="仿宋" w:cs="WOQSCI+FangSong_GB2312"/>
                <w:color w:val="000000"/>
                <w:sz w:val="24"/>
                <w:szCs w:val="24"/>
              </w:rPr>
              <w:t>标赛</w:t>
            </w:r>
          </w:p>
        </w:tc>
        <w:tc>
          <w:tcPr>
            <w:tcW w:w="2127" w:type="dxa"/>
            <w:vMerge/>
            <w:vAlign w:val="center"/>
          </w:tcPr>
          <w:p w14:paraId="37D36DD5" w14:textId="77777777" w:rsidR="00C57773" w:rsidRPr="00B21C5D" w:rsidRDefault="00C57773" w:rsidP="0056592B">
            <w:pPr>
              <w:snapToGrid w:val="0"/>
              <w:jc w:val="center"/>
              <w:rPr>
                <w:rFonts w:ascii="仿宋" w:eastAsia="仿宋" w:hAnsi="仿宋" w:hint="eastAsia"/>
                <w:sz w:val="24"/>
                <w:szCs w:val="24"/>
              </w:rPr>
            </w:pPr>
          </w:p>
        </w:tc>
        <w:tc>
          <w:tcPr>
            <w:tcW w:w="1417" w:type="dxa"/>
            <w:vMerge/>
            <w:vAlign w:val="center"/>
          </w:tcPr>
          <w:p w14:paraId="45294D82" w14:textId="77777777" w:rsidR="00C57773" w:rsidRPr="00B21C5D" w:rsidRDefault="00C57773" w:rsidP="0056592B">
            <w:pPr>
              <w:snapToGrid w:val="0"/>
              <w:jc w:val="center"/>
              <w:rPr>
                <w:rFonts w:ascii="仿宋" w:eastAsia="仿宋" w:hAnsi="仿宋" w:hint="eastAsia"/>
                <w:sz w:val="24"/>
                <w:szCs w:val="24"/>
              </w:rPr>
            </w:pPr>
          </w:p>
        </w:tc>
        <w:tc>
          <w:tcPr>
            <w:tcW w:w="1985" w:type="dxa"/>
            <w:vAlign w:val="center"/>
          </w:tcPr>
          <w:p w14:paraId="5C8F58DB"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经学校批准同意</w:t>
            </w:r>
          </w:p>
          <w:p w14:paraId="0250A13B" w14:textId="77777777" w:rsidR="00C57773" w:rsidRPr="00B21C5D" w:rsidRDefault="00C57773" w:rsidP="0056592B">
            <w:pPr>
              <w:autoSpaceDE w:val="0"/>
              <w:autoSpaceDN w:val="0"/>
              <w:snapToGrid w:val="0"/>
              <w:ind w:left="121"/>
              <w:jc w:val="center"/>
              <w:rPr>
                <w:rFonts w:ascii="仿宋" w:eastAsia="仿宋" w:hAnsi="仿宋" w:hint="eastAsia"/>
                <w:color w:val="000000"/>
                <w:sz w:val="24"/>
                <w:szCs w:val="24"/>
              </w:rPr>
            </w:pPr>
            <w:r w:rsidRPr="00B21C5D">
              <w:rPr>
                <w:rFonts w:ascii="仿宋" w:eastAsia="仿宋" w:hAnsi="仿宋" w:cs="WOQSCI+FangSong_GB2312"/>
                <w:color w:val="000000"/>
                <w:sz w:val="24"/>
                <w:szCs w:val="24"/>
              </w:rPr>
              <w:t>代表江南大学</w:t>
            </w:r>
          </w:p>
        </w:tc>
      </w:tr>
      <w:tr w:rsidR="00C57773" w:rsidRPr="00B21C5D" w14:paraId="24C1AECC" w14:textId="77777777" w:rsidTr="00C57773">
        <w:tc>
          <w:tcPr>
            <w:tcW w:w="852" w:type="dxa"/>
            <w:vAlign w:val="center"/>
          </w:tcPr>
          <w:p w14:paraId="18E72723"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3</w:t>
            </w:r>
          </w:p>
        </w:tc>
        <w:tc>
          <w:tcPr>
            <w:tcW w:w="2976" w:type="dxa"/>
            <w:vAlign w:val="center"/>
          </w:tcPr>
          <w:p w14:paraId="76D51DB6"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pacing w:val="27"/>
                <w:sz w:val="24"/>
                <w:szCs w:val="24"/>
              </w:rPr>
              <w:t>江苏省大学生运动会和江苏省大学生单项</w:t>
            </w:r>
            <w:r w:rsidRPr="00B21C5D">
              <w:rPr>
                <w:rFonts w:ascii="仿宋" w:eastAsia="仿宋" w:hAnsi="仿宋" w:cs="WOQSCI+FangSong_GB2312"/>
                <w:color w:val="000000"/>
                <w:sz w:val="24"/>
                <w:szCs w:val="24"/>
              </w:rPr>
              <w:t>锦标赛（普通生组）</w:t>
            </w:r>
          </w:p>
        </w:tc>
        <w:tc>
          <w:tcPr>
            <w:tcW w:w="2127" w:type="dxa"/>
            <w:vAlign w:val="center"/>
          </w:tcPr>
          <w:p w14:paraId="68E1D191" w14:textId="77777777" w:rsidR="00C57773" w:rsidRPr="00B21C5D" w:rsidRDefault="00C57773" w:rsidP="0056592B">
            <w:pPr>
              <w:autoSpaceDE w:val="0"/>
              <w:autoSpaceDN w:val="0"/>
              <w:snapToGrid w:val="0"/>
              <w:ind w:left="12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单项</w:t>
            </w:r>
            <w:r w:rsidRPr="00B21C5D">
              <w:rPr>
                <w:rFonts w:ascii="仿宋" w:eastAsia="仿宋" w:hAnsi="仿宋" w:cstheme="minorBidi"/>
                <w:color w:val="000000"/>
                <w:sz w:val="24"/>
                <w:szCs w:val="24"/>
              </w:rPr>
              <w:t xml:space="preserve"> 1-8 </w:t>
            </w:r>
            <w:r w:rsidRPr="00B21C5D">
              <w:rPr>
                <w:rFonts w:ascii="仿宋" w:eastAsia="仿宋" w:hAnsi="仿宋" w:cs="WOQSCI+FangSong_GB2312"/>
                <w:color w:val="000000"/>
                <w:sz w:val="24"/>
                <w:szCs w:val="24"/>
              </w:rPr>
              <w:t>名，</w:t>
            </w:r>
          </w:p>
          <w:p w14:paraId="3A318AA8"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集体项目</w:t>
            </w:r>
            <w:r w:rsidRPr="00B21C5D">
              <w:rPr>
                <w:rFonts w:ascii="仿宋" w:eastAsia="仿宋" w:hAnsi="仿宋" w:cstheme="minorBidi"/>
                <w:color w:val="000000"/>
                <w:sz w:val="24"/>
                <w:szCs w:val="24"/>
              </w:rPr>
              <w:t xml:space="preserve">1-8 </w:t>
            </w:r>
            <w:r w:rsidRPr="00B21C5D">
              <w:rPr>
                <w:rFonts w:ascii="仿宋" w:eastAsia="仿宋" w:hAnsi="仿宋" w:cs="WOQSCI+FangSong_GB2312"/>
                <w:color w:val="000000"/>
                <w:sz w:val="24"/>
                <w:szCs w:val="24"/>
              </w:rPr>
              <w:t>名</w:t>
            </w:r>
          </w:p>
          <w:p w14:paraId="19A126DA"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cs="WOQSCI+FangSong_GB2312"/>
                <w:color w:val="000000"/>
                <w:sz w:val="24"/>
                <w:szCs w:val="24"/>
              </w:rPr>
              <w:t>主力队员</w:t>
            </w:r>
          </w:p>
        </w:tc>
        <w:tc>
          <w:tcPr>
            <w:tcW w:w="1417" w:type="dxa"/>
            <w:vAlign w:val="center"/>
          </w:tcPr>
          <w:p w14:paraId="565C282D"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4.0</w:t>
            </w:r>
          </w:p>
        </w:tc>
        <w:tc>
          <w:tcPr>
            <w:tcW w:w="1985" w:type="dxa"/>
            <w:vMerge w:val="restart"/>
            <w:vAlign w:val="center"/>
          </w:tcPr>
          <w:p w14:paraId="287E1BEB"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r w:rsidRPr="00B21C5D">
              <w:rPr>
                <w:rFonts w:ascii="仿宋" w:eastAsia="仿宋" w:hAnsi="仿宋" w:cs="WOQSCI+FangSong_GB2312"/>
                <w:color w:val="000000"/>
                <w:sz w:val="24"/>
                <w:szCs w:val="24"/>
              </w:rPr>
              <w:t>经学校批准同意</w:t>
            </w:r>
          </w:p>
          <w:p w14:paraId="0901CA7C"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cs="WOQSCI+FangSong_GB2312"/>
                <w:color w:val="000000"/>
                <w:sz w:val="24"/>
                <w:szCs w:val="24"/>
              </w:rPr>
              <w:t>代表江南大学</w:t>
            </w:r>
          </w:p>
        </w:tc>
      </w:tr>
      <w:tr w:rsidR="00C57773" w:rsidRPr="00B21C5D" w14:paraId="10F00505" w14:textId="77777777" w:rsidTr="00C57773">
        <w:tc>
          <w:tcPr>
            <w:tcW w:w="852" w:type="dxa"/>
            <w:vAlign w:val="center"/>
          </w:tcPr>
          <w:p w14:paraId="355B80FB"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4</w:t>
            </w:r>
          </w:p>
        </w:tc>
        <w:tc>
          <w:tcPr>
            <w:tcW w:w="2976" w:type="dxa"/>
            <w:vAlign w:val="center"/>
          </w:tcPr>
          <w:p w14:paraId="126FF1DB" w14:textId="77777777" w:rsidR="00C57773" w:rsidRPr="00B21C5D" w:rsidRDefault="00C57773" w:rsidP="0056592B">
            <w:pPr>
              <w:autoSpaceDE w:val="0"/>
              <w:autoSpaceDN w:val="0"/>
              <w:snapToGrid w:val="0"/>
              <w:jc w:val="center"/>
              <w:rPr>
                <w:rFonts w:ascii="仿宋" w:eastAsia="仿宋" w:hAnsi="仿宋" w:cstheme="minorBidi" w:hint="eastAsia"/>
                <w:color w:val="000000"/>
                <w:sz w:val="24"/>
                <w:szCs w:val="24"/>
              </w:rPr>
            </w:pPr>
            <w:proofErr w:type="gramStart"/>
            <w:r w:rsidRPr="00B21C5D">
              <w:rPr>
                <w:rFonts w:ascii="仿宋" w:eastAsia="仿宋" w:hAnsi="仿宋" w:cs="WOQSCI+FangSong_GB2312"/>
                <w:color w:val="000000"/>
                <w:sz w:val="24"/>
                <w:szCs w:val="24"/>
              </w:rPr>
              <w:t>域级比赛</w:t>
            </w:r>
            <w:proofErr w:type="gramEnd"/>
            <w:r w:rsidRPr="00B21C5D">
              <w:rPr>
                <w:rFonts w:ascii="仿宋" w:eastAsia="仿宋" w:hAnsi="仿宋" w:cs="WOQSCI+FangSong_GB2312"/>
                <w:color w:val="000000"/>
                <w:sz w:val="24"/>
                <w:szCs w:val="24"/>
              </w:rPr>
              <w:t>：华东地区、</w:t>
            </w:r>
            <w:r w:rsidRPr="00B21C5D">
              <w:rPr>
                <w:rFonts w:ascii="仿宋" w:eastAsia="仿宋" w:hAnsi="仿宋" w:cs="WOQSCI+FangSong_GB2312"/>
                <w:color w:val="000000"/>
                <w:spacing w:val="-2"/>
                <w:sz w:val="24"/>
                <w:szCs w:val="24"/>
              </w:rPr>
              <w:t>长三角地区、苏南分会</w:t>
            </w:r>
          </w:p>
          <w:p w14:paraId="6B9E1BC6"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组织的赛事</w:t>
            </w:r>
            <w:proofErr w:type="spellEnd"/>
          </w:p>
        </w:tc>
        <w:tc>
          <w:tcPr>
            <w:tcW w:w="2127" w:type="dxa"/>
            <w:vAlign w:val="center"/>
          </w:tcPr>
          <w:p w14:paraId="2B9C6421"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单项</w:t>
            </w:r>
            <w:proofErr w:type="spellEnd"/>
            <w:r w:rsidRPr="00B21C5D">
              <w:rPr>
                <w:rFonts w:ascii="仿宋" w:eastAsia="仿宋" w:hAnsi="仿宋" w:cstheme="minorBidi"/>
                <w:color w:val="000000"/>
                <w:sz w:val="24"/>
                <w:szCs w:val="24"/>
                <w:lang w:eastAsia="en-US"/>
              </w:rPr>
              <w:t xml:space="preserve"> 1-8</w:t>
            </w:r>
            <w:r w:rsidRPr="00B21C5D">
              <w:rPr>
                <w:rFonts w:ascii="仿宋" w:eastAsia="仿宋" w:hAnsi="仿宋" w:cstheme="minorBidi"/>
                <w:color w:val="000000"/>
                <w:spacing w:val="1"/>
                <w:sz w:val="24"/>
                <w:szCs w:val="24"/>
                <w:lang w:eastAsia="en-US"/>
              </w:rPr>
              <w:t xml:space="preserve"> </w:t>
            </w:r>
            <w:r w:rsidRPr="00B21C5D">
              <w:rPr>
                <w:rFonts w:ascii="仿宋" w:eastAsia="仿宋" w:hAnsi="仿宋" w:cs="WOQSCI+FangSong_GB2312"/>
                <w:color w:val="000000"/>
                <w:sz w:val="24"/>
                <w:szCs w:val="24"/>
                <w:lang w:eastAsia="en-US"/>
              </w:rPr>
              <w:t>名</w:t>
            </w:r>
          </w:p>
        </w:tc>
        <w:tc>
          <w:tcPr>
            <w:tcW w:w="1417" w:type="dxa"/>
            <w:vAlign w:val="center"/>
          </w:tcPr>
          <w:p w14:paraId="29BA20BA"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3.0</w:t>
            </w:r>
          </w:p>
        </w:tc>
        <w:tc>
          <w:tcPr>
            <w:tcW w:w="1985" w:type="dxa"/>
            <w:vMerge/>
            <w:vAlign w:val="center"/>
          </w:tcPr>
          <w:p w14:paraId="64865822" w14:textId="77777777" w:rsidR="00C57773" w:rsidRPr="00B21C5D" w:rsidRDefault="00C57773" w:rsidP="0056592B">
            <w:pPr>
              <w:snapToGrid w:val="0"/>
              <w:jc w:val="center"/>
              <w:rPr>
                <w:rFonts w:ascii="仿宋" w:eastAsia="仿宋" w:hAnsi="仿宋" w:hint="eastAsia"/>
                <w:sz w:val="24"/>
                <w:szCs w:val="24"/>
              </w:rPr>
            </w:pPr>
          </w:p>
        </w:tc>
      </w:tr>
      <w:tr w:rsidR="00C57773" w:rsidRPr="00B21C5D" w14:paraId="18026E54" w14:textId="77777777" w:rsidTr="00C57773">
        <w:tc>
          <w:tcPr>
            <w:tcW w:w="852" w:type="dxa"/>
            <w:vAlign w:val="center"/>
          </w:tcPr>
          <w:p w14:paraId="62FD3D2C"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5</w:t>
            </w:r>
          </w:p>
        </w:tc>
        <w:tc>
          <w:tcPr>
            <w:tcW w:w="2976" w:type="dxa"/>
            <w:vAlign w:val="center"/>
          </w:tcPr>
          <w:p w14:paraId="2820AF35"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pacing w:val="-2"/>
                <w:sz w:val="24"/>
                <w:szCs w:val="24"/>
              </w:rPr>
              <w:t>无锡市运动会、无锡市</w:t>
            </w:r>
            <w:r w:rsidRPr="00B21C5D">
              <w:rPr>
                <w:rFonts w:ascii="仿宋" w:eastAsia="仿宋" w:hAnsi="仿宋" w:cs="WOQSCI+FangSong_GB2312"/>
                <w:color w:val="000000"/>
                <w:sz w:val="24"/>
                <w:szCs w:val="24"/>
              </w:rPr>
              <w:t>大、中学生运动会</w:t>
            </w:r>
          </w:p>
        </w:tc>
        <w:tc>
          <w:tcPr>
            <w:tcW w:w="2127" w:type="dxa"/>
            <w:vAlign w:val="center"/>
          </w:tcPr>
          <w:p w14:paraId="08EE3F27"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单项</w:t>
            </w:r>
            <w:proofErr w:type="spellEnd"/>
            <w:r w:rsidRPr="00B21C5D">
              <w:rPr>
                <w:rFonts w:ascii="仿宋" w:eastAsia="仿宋" w:hAnsi="仿宋" w:cstheme="minorBidi"/>
                <w:color w:val="000000"/>
                <w:sz w:val="24"/>
                <w:szCs w:val="24"/>
                <w:lang w:eastAsia="en-US"/>
              </w:rPr>
              <w:t xml:space="preserve"> 1-8</w:t>
            </w:r>
            <w:r w:rsidRPr="00B21C5D">
              <w:rPr>
                <w:rFonts w:ascii="仿宋" w:eastAsia="仿宋" w:hAnsi="仿宋" w:cstheme="minorBidi"/>
                <w:color w:val="000000"/>
                <w:spacing w:val="1"/>
                <w:sz w:val="24"/>
                <w:szCs w:val="24"/>
                <w:lang w:eastAsia="en-US"/>
              </w:rPr>
              <w:t xml:space="preserve"> </w:t>
            </w:r>
            <w:r w:rsidRPr="00B21C5D">
              <w:rPr>
                <w:rFonts w:ascii="仿宋" w:eastAsia="仿宋" w:hAnsi="仿宋" w:cs="WOQSCI+FangSong_GB2312"/>
                <w:color w:val="000000"/>
                <w:sz w:val="24"/>
                <w:szCs w:val="24"/>
                <w:lang w:eastAsia="en-US"/>
              </w:rPr>
              <w:t>名</w:t>
            </w:r>
          </w:p>
        </w:tc>
        <w:tc>
          <w:tcPr>
            <w:tcW w:w="1417" w:type="dxa"/>
            <w:vAlign w:val="center"/>
          </w:tcPr>
          <w:p w14:paraId="36F965CE"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2.0</w:t>
            </w:r>
          </w:p>
        </w:tc>
        <w:tc>
          <w:tcPr>
            <w:tcW w:w="1985" w:type="dxa"/>
            <w:vMerge/>
            <w:vAlign w:val="center"/>
          </w:tcPr>
          <w:p w14:paraId="18C350E0" w14:textId="77777777" w:rsidR="00C57773" w:rsidRPr="00B21C5D" w:rsidRDefault="00C57773" w:rsidP="0056592B">
            <w:pPr>
              <w:snapToGrid w:val="0"/>
              <w:jc w:val="center"/>
              <w:rPr>
                <w:rFonts w:ascii="仿宋" w:eastAsia="仿宋" w:hAnsi="仿宋" w:hint="eastAsia"/>
                <w:sz w:val="24"/>
                <w:szCs w:val="24"/>
              </w:rPr>
            </w:pPr>
          </w:p>
        </w:tc>
      </w:tr>
      <w:tr w:rsidR="00C57773" w:rsidRPr="00B21C5D" w14:paraId="2DCFA634" w14:textId="77777777" w:rsidTr="00C57773">
        <w:tc>
          <w:tcPr>
            <w:tcW w:w="852" w:type="dxa"/>
            <w:vAlign w:val="center"/>
          </w:tcPr>
          <w:p w14:paraId="304F54E6"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6</w:t>
            </w:r>
          </w:p>
        </w:tc>
        <w:tc>
          <w:tcPr>
            <w:tcW w:w="2976" w:type="dxa"/>
            <w:vAlign w:val="center"/>
          </w:tcPr>
          <w:p w14:paraId="6E78C0DC"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pacing w:val="-2"/>
                <w:sz w:val="24"/>
                <w:szCs w:val="24"/>
              </w:rPr>
              <w:t>校级比赛：由校体育运</w:t>
            </w:r>
            <w:r w:rsidRPr="00B21C5D">
              <w:rPr>
                <w:rFonts w:ascii="仿宋" w:eastAsia="仿宋" w:hAnsi="仿宋" w:cs="WOQSCI+FangSong_GB2312"/>
                <w:color w:val="000000"/>
                <w:spacing w:val="27"/>
                <w:sz w:val="24"/>
                <w:szCs w:val="24"/>
              </w:rPr>
              <w:t>动委员会主办的校内</w:t>
            </w:r>
            <w:r w:rsidRPr="00B21C5D">
              <w:rPr>
                <w:rFonts w:ascii="仿宋" w:eastAsia="仿宋" w:hAnsi="仿宋" w:cs="WOQSCI+FangSong_GB2312"/>
                <w:color w:val="000000"/>
                <w:sz w:val="24"/>
                <w:szCs w:val="24"/>
              </w:rPr>
              <w:t>各项赛事</w:t>
            </w:r>
          </w:p>
        </w:tc>
        <w:tc>
          <w:tcPr>
            <w:tcW w:w="2127" w:type="dxa"/>
            <w:vAlign w:val="center"/>
          </w:tcPr>
          <w:p w14:paraId="298BB8CD"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单项</w:t>
            </w:r>
            <w:proofErr w:type="spellEnd"/>
            <w:r w:rsidRPr="00B21C5D">
              <w:rPr>
                <w:rFonts w:ascii="仿宋" w:eastAsia="仿宋" w:hAnsi="仿宋" w:cstheme="minorBidi"/>
                <w:color w:val="000000"/>
                <w:sz w:val="24"/>
                <w:szCs w:val="24"/>
                <w:lang w:eastAsia="en-US"/>
              </w:rPr>
              <w:t xml:space="preserve"> 1-5</w:t>
            </w:r>
            <w:r w:rsidRPr="00B21C5D">
              <w:rPr>
                <w:rFonts w:ascii="仿宋" w:eastAsia="仿宋" w:hAnsi="仿宋" w:cstheme="minorBidi"/>
                <w:color w:val="000000"/>
                <w:spacing w:val="1"/>
                <w:sz w:val="24"/>
                <w:szCs w:val="24"/>
                <w:lang w:eastAsia="en-US"/>
              </w:rPr>
              <w:t xml:space="preserve"> </w:t>
            </w:r>
            <w:r w:rsidRPr="00B21C5D">
              <w:rPr>
                <w:rFonts w:ascii="仿宋" w:eastAsia="仿宋" w:hAnsi="仿宋" w:cs="WOQSCI+FangSong_GB2312"/>
                <w:color w:val="000000"/>
                <w:sz w:val="24"/>
                <w:szCs w:val="24"/>
                <w:lang w:eastAsia="en-US"/>
              </w:rPr>
              <w:t>名</w:t>
            </w:r>
          </w:p>
        </w:tc>
        <w:tc>
          <w:tcPr>
            <w:tcW w:w="1417" w:type="dxa"/>
            <w:vAlign w:val="center"/>
          </w:tcPr>
          <w:p w14:paraId="703D5421"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1.0</w:t>
            </w:r>
          </w:p>
        </w:tc>
        <w:tc>
          <w:tcPr>
            <w:tcW w:w="1985" w:type="dxa"/>
            <w:vAlign w:val="center"/>
          </w:tcPr>
          <w:p w14:paraId="7BD17703" w14:textId="77777777" w:rsidR="00C57773" w:rsidRPr="00B21C5D" w:rsidRDefault="00C57773" w:rsidP="0056592B">
            <w:pPr>
              <w:snapToGrid w:val="0"/>
              <w:jc w:val="center"/>
              <w:rPr>
                <w:rFonts w:ascii="仿宋" w:eastAsia="仿宋" w:hAnsi="仿宋" w:hint="eastAsia"/>
                <w:sz w:val="24"/>
                <w:szCs w:val="24"/>
              </w:rPr>
            </w:pPr>
          </w:p>
        </w:tc>
      </w:tr>
      <w:tr w:rsidR="00C57773" w:rsidRPr="00B21C5D" w14:paraId="0F542FCC" w14:textId="77777777" w:rsidTr="00C57773">
        <w:tc>
          <w:tcPr>
            <w:tcW w:w="852" w:type="dxa"/>
            <w:vAlign w:val="center"/>
          </w:tcPr>
          <w:p w14:paraId="1227D2F7"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7</w:t>
            </w:r>
          </w:p>
        </w:tc>
        <w:tc>
          <w:tcPr>
            <w:tcW w:w="2976" w:type="dxa"/>
            <w:vAlign w:val="center"/>
          </w:tcPr>
          <w:p w14:paraId="1CD4F871"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学校体育运动队队员</w:t>
            </w:r>
            <w:proofErr w:type="spellEnd"/>
          </w:p>
        </w:tc>
        <w:tc>
          <w:tcPr>
            <w:tcW w:w="2127" w:type="dxa"/>
            <w:vAlign w:val="center"/>
          </w:tcPr>
          <w:p w14:paraId="314BCF0F"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参加日常训练</w:t>
            </w:r>
            <w:proofErr w:type="spellEnd"/>
          </w:p>
        </w:tc>
        <w:tc>
          <w:tcPr>
            <w:tcW w:w="1417" w:type="dxa"/>
            <w:vAlign w:val="center"/>
          </w:tcPr>
          <w:p w14:paraId="44533B48"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0.1</w:t>
            </w:r>
          </w:p>
        </w:tc>
        <w:tc>
          <w:tcPr>
            <w:tcW w:w="1985" w:type="dxa"/>
            <w:vAlign w:val="center"/>
          </w:tcPr>
          <w:p w14:paraId="481601E9" w14:textId="77777777" w:rsidR="00C57773" w:rsidRPr="00B21C5D" w:rsidRDefault="00C57773" w:rsidP="0056592B">
            <w:pPr>
              <w:snapToGrid w:val="0"/>
              <w:jc w:val="center"/>
              <w:rPr>
                <w:rFonts w:ascii="仿宋" w:eastAsia="仿宋" w:hAnsi="仿宋" w:hint="eastAsia"/>
                <w:sz w:val="24"/>
                <w:szCs w:val="24"/>
              </w:rPr>
            </w:pPr>
          </w:p>
        </w:tc>
      </w:tr>
      <w:tr w:rsidR="00C57773" w:rsidRPr="00B21C5D" w14:paraId="10266AEF" w14:textId="77777777" w:rsidTr="00C57773">
        <w:tc>
          <w:tcPr>
            <w:tcW w:w="852" w:type="dxa"/>
            <w:vMerge w:val="restart"/>
            <w:vAlign w:val="center"/>
          </w:tcPr>
          <w:p w14:paraId="2BBA6B05"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8</w:t>
            </w:r>
          </w:p>
        </w:tc>
        <w:tc>
          <w:tcPr>
            <w:tcW w:w="2976" w:type="dxa"/>
            <w:vMerge w:val="restart"/>
            <w:vAlign w:val="center"/>
          </w:tcPr>
          <w:p w14:paraId="29A8645A"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proofErr w:type="spellStart"/>
            <w:r w:rsidRPr="00B21C5D">
              <w:rPr>
                <w:rFonts w:ascii="仿宋" w:eastAsia="仿宋" w:hAnsi="仿宋" w:cs="WOQSCI+FangSong_GB2312"/>
                <w:color w:val="000000"/>
                <w:sz w:val="24"/>
                <w:szCs w:val="24"/>
                <w:lang w:eastAsia="en-US"/>
              </w:rPr>
              <w:t>学生体测优良</w:t>
            </w:r>
            <w:proofErr w:type="spellEnd"/>
          </w:p>
        </w:tc>
        <w:tc>
          <w:tcPr>
            <w:tcW w:w="2127" w:type="dxa"/>
            <w:vAlign w:val="center"/>
          </w:tcPr>
          <w:p w14:paraId="3C1E99C0" w14:textId="77777777" w:rsidR="00C57773" w:rsidRPr="00B21C5D" w:rsidRDefault="00C57773" w:rsidP="0056592B">
            <w:pPr>
              <w:autoSpaceDE w:val="0"/>
              <w:autoSpaceDN w:val="0"/>
              <w:snapToGrid w:val="0"/>
              <w:rPr>
                <w:rFonts w:ascii="仿宋" w:eastAsia="仿宋" w:hAnsi="仿宋" w:hint="eastAsia"/>
                <w:color w:val="000000"/>
                <w:sz w:val="24"/>
                <w:szCs w:val="24"/>
              </w:rPr>
            </w:pPr>
            <w:r w:rsidRPr="00B21C5D">
              <w:rPr>
                <w:rFonts w:ascii="仿宋" w:eastAsia="仿宋" w:hAnsi="仿宋" w:cs="WOQSCI+FangSong_GB2312"/>
                <w:color w:val="000000"/>
                <w:sz w:val="24"/>
                <w:szCs w:val="24"/>
                <w:lang w:eastAsia="en-US"/>
              </w:rPr>
              <w:t>优秀（</w:t>
            </w:r>
            <w:r w:rsidRPr="00B21C5D">
              <w:rPr>
                <w:rFonts w:ascii="仿宋" w:eastAsia="仿宋" w:hAnsi="仿宋"/>
                <w:color w:val="000000"/>
                <w:sz w:val="24"/>
                <w:szCs w:val="24"/>
                <w:lang w:eastAsia="en-US"/>
              </w:rPr>
              <w:t>90.0</w:t>
            </w:r>
            <w:r w:rsidRPr="00B21C5D">
              <w:rPr>
                <w:rFonts w:ascii="仿宋" w:eastAsia="仿宋" w:hAnsi="仿宋" w:cs="WOQSCI+FangSong_GB2312"/>
                <w:color w:val="000000"/>
                <w:sz w:val="24"/>
                <w:szCs w:val="24"/>
                <w:lang w:eastAsia="en-US"/>
              </w:rPr>
              <w:t>分及以上）</w:t>
            </w:r>
          </w:p>
        </w:tc>
        <w:tc>
          <w:tcPr>
            <w:tcW w:w="1417" w:type="dxa"/>
            <w:vAlign w:val="center"/>
          </w:tcPr>
          <w:p w14:paraId="7CFD3868"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0.5</w:t>
            </w:r>
          </w:p>
        </w:tc>
        <w:tc>
          <w:tcPr>
            <w:tcW w:w="1985" w:type="dxa"/>
            <w:vAlign w:val="center"/>
          </w:tcPr>
          <w:p w14:paraId="1969EFEF" w14:textId="77777777" w:rsidR="00C57773" w:rsidRPr="00B21C5D" w:rsidRDefault="00C57773" w:rsidP="0056592B">
            <w:pPr>
              <w:snapToGrid w:val="0"/>
              <w:jc w:val="center"/>
              <w:rPr>
                <w:rFonts w:ascii="仿宋" w:eastAsia="仿宋" w:hAnsi="仿宋" w:hint="eastAsia"/>
                <w:sz w:val="24"/>
                <w:szCs w:val="24"/>
              </w:rPr>
            </w:pPr>
          </w:p>
        </w:tc>
      </w:tr>
      <w:tr w:rsidR="00C57773" w:rsidRPr="00B21C5D" w14:paraId="14BDC73C" w14:textId="77777777" w:rsidTr="00C57773">
        <w:tc>
          <w:tcPr>
            <w:tcW w:w="852" w:type="dxa"/>
            <w:vMerge/>
            <w:vAlign w:val="center"/>
          </w:tcPr>
          <w:p w14:paraId="2CE114C3" w14:textId="77777777" w:rsidR="00C57773" w:rsidRPr="00B21C5D" w:rsidRDefault="00C57773" w:rsidP="0056592B">
            <w:pPr>
              <w:snapToGrid w:val="0"/>
              <w:jc w:val="center"/>
              <w:rPr>
                <w:rFonts w:ascii="仿宋" w:eastAsia="仿宋" w:hAnsi="仿宋" w:hint="eastAsia"/>
                <w:sz w:val="24"/>
                <w:szCs w:val="24"/>
              </w:rPr>
            </w:pPr>
          </w:p>
        </w:tc>
        <w:tc>
          <w:tcPr>
            <w:tcW w:w="2976" w:type="dxa"/>
            <w:vMerge/>
            <w:vAlign w:val="center"/>
          </w:tcPr>
          <w:p w14:paraId="51E650AF" w14:textId="77777777" w:rsidR="00C57773" w:rsidRPr="00B21C5D" w:rsidRDefault="00C57773" w:rsidP="0056592B">
            <w:pPr>
              <w:autoSpaceDE w:val="0"/>
              <w:autoSpaceDN w:val="0"/>
              <w:snapToGrid w:val="0"/>
              <w:jc w:val="center"/>
              <w:rPr>
                <w:rFonts w:ascii="仿宋" w:eastAsia="仿宋" w:hAnsi="仿宋" w:cs="WOQSCI+FangSong_GB2312" w:hint="eastAsia"/>
                <w:color w:val="000000"/>
                <w:sz w:val="24"/>
                <w:szCs w:val="24"/>
                <w:lang w:eastAsia="en-US"/>
              </w:rPr>
            </w:pPr>
          </w:p>
        </w:tc>
        <w:tc>
          <w:tcPr>
            <w:tcW w:w="2127" w:type="dxa"/>
            <w:vAlign w:val="center"/>
          </w:tcPr>
          <w:p w14:paraId="0BB22D3B" w14:textId="77777777" w:rsidR="00C57773" w:rsidRPr="00B21C5D" w:rsidRDefault="00C57773" w:rsidP="0056592B">
            <w:pPr>
              <w:autoSpaceDE w:val="0"/>
              <w:autoSpaceDN w:val="0"/>
              <w:snapToGrid w:val="0"/>
              <w:jc w:val="center"/>
              <w:rPr>
                <w:rFonts w:ascii="仿宋" w:eastAsia="仿宋" w:hAnsi="仿宋" w:hint="eastAsia"/>
                <w:color w:val="000000"/>
                <w:sz w:val="24"/>
                <w:szCs w:val="24"/>
              </w:rPr>
            </w:pPr>
            <w:r w:rsidRPr="00B21C5D">
              <w:rPr>
                <w:rFonts w:ascii="仿宋" w:eastAsia="仿宋" w:hAnsi="仿宋" w:cs="WOQSCI+FangSong_GB2312"/>
                <w:color w:val="000000"/>
                <w:sz w:val="24"/>
                <w:szCs w:val="24"/>
                <w:lang w:eastAsia="en-US"/>
              </w:rPr>
              <w:t>良好（</w:t>
            </w:r>
            <w:r w:rsidRPr="00B21C5D">
              <w:rPr>
                <w:rFonts w:ascii="仿宋" w:eastAsia="仿宋" w:hAnsi="仿宋" w:cstheme="minorBidi"/>
                <w:color w:val="000000"/>
                <w:sz w:val="24"/>
                <w:szCs w:val="24"/>
                <w:lang w:eastAsia="en-US"/>
              </w:rPr>
              <w:t xml:space="preserve">80.0-89.9 </w:t>
            </w:r>
            <w:r w:rsidRPr="00B21C5D">
              <w:rPr>
                <w:rFonts w:ascii="仿宋" w:eastAsia="仿宋" w:hAnsi="仿宋" w:cs="WOQSCI+FangSong_GB2312"/>
                <w:color w:val="000000"/>
                <w:sz w:val="24"/>
                <w:szCs w:val="24"/>
                <w:lang w:eastAsia="en-US"/>
              </w:rPr>
              <w:t>分）</w:t>
            </w:r>
          </w:p>
        </w:tc>
        <w:tc>
          <w:tcPr>
            <w:tcW w:w="1417" w:type="dxa"/>
            <w:vAlign w:val="center"/>
          </w:tcPr>
          <w:p w14:paraId="4D7DFA3D" w14:textId="77777777" w:rsidR="00C57773" w:rsidRPr="00B21C5D" w:rsidRDefault="00C57773" w:rsidP="0056592B">
            <w:pPr>
              <w:snapToGrid w:val="0"/>
              <w:jc w:val="center"/>
              <w:rPr>
                <w:rFonts w:ascii="仿宋" w:eastAsia="仿宋" w:hAnsi="仿宋" w:hint="eastAsia"/>
                <w:sz w:val="24"/>
                <w:szCs w:val="24"/>
              </w:rPr>
            </w:pPr>
            <w:r w:rsidRPr="00B21C5D">
              <w:rPr>
                <w:rFonts w:ascii="仿宋" w:eastAsia="仿宋" w:hAnsi="仿宋" w:hint="eastAsia"/>
                <w:sz w:val="24"/>
                <w:szCs w:val="24"/>
              </w:rPr>
              <w:t>0.2</w:t>
            </w:r>
          </w:p>
        </w:tc>
        <w:tc>
          <w:tcPr>
            <w:tcW w:w="1985" w:type="dxa"/>
            <w:vAlign w:val="center"/>
          </w:tcPr>
          <w:p w14:paraId="74F5CCC6" w14:textId="77777777" w:rsidR="00C57773" w:rsidRPr="00B21C5D" w:rsidRDefault="00C57773" w:rsidP="0056592B">
            <w:pPr>
              <w:snapToGrid w:val="0"/>
              <w:jc w:val="center"/>
              <w:rPr>
                <w:rFonts w:ascii="仿宋" w:eastAsia="仿宋" w:hAnsi="仿宋" w:hint="eastAsia"/>
                <w:sz w:val="24"/>
                <w:szCs w:val="24"/>
              </w:rPr>
            </w:pPr>
          </w:p>
        </w:tc>
      </w:tr>
    </w:tbl>
    <w:p w14:paraId="123DB486" w14:textId="7944AE3F" w:rsidR="00AB6D9F" w:rsidRPr="00B22BD6" w:rsidRDefault="00173327" w:rsidP="00B22BD6">
      <w:pPr>
        <w:autoSpaceDE w:val="0"/>
        <w:autoSpaceDN w:val="0"/>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2BD6">
        <w:rPr>
          <w:rFonts w:ascii="方正仿宋_GB2312" w:eastAsia="方正仿宋_GB2312" w:hAnsi="方正仿宋_GB2312" w:cs="方正仿宋_GB2312"/>
          <w:color w:val="000000" w:themeColor="text1"/>
          <w:sz w:val="32"/>
          <w:szCs w:val="32"/>
        </w:rPr>
        <w:t>注：</w:t>
      </w:r>
      <w:r w:rsidR="00C57773" w:rsidRPr="00B22BD6">
        <w:rPr>
          <w:rFonts w:ascii="方正仿宋_GB2312" w:eastAsia="方正仿宋_GB2312" w:hAnsi="方正仿宋_GB2312" w:cs="方正仿宋_GB2312"/>
          <w:color w:val="000000" w:themeColor="text1"/>
          <w:sz w:val="32"/>
          <w:szCs w:val="32"/>
        </w:rPr>
        <w:t xml:space="preserve">上述集体项目指最终只决出一个总冠军的比赛项目。各类比赛第 </w:t>
      </w:r>
      <w:r w:rsidR="00C57773" w:rsidRPr="008F7DF0">
        <w:rPr>
          <w:rFonts w:ascii="Times New Roman" w:eastAsia="方正仿宋_GB2312" w:hAnsi="Times New Roman" w:cs="Times New Roman"/>
          <w:color w:val="000000" w:themeColor="text1"/>
          <w:sz w:val="32"/>
          <w:szCs w:val="32"/>
        </w:rPr>
        <w:t>2-8</w:t>
      </w:r>
      <w:r w:rsidR="00C57773" w:rsidRPr="00B22BD6">
        <w:rPr>
          <w:rFonts w:ascii="方正仿宋_GB2312" w:eastAsia="方正仿宋_GB2312" w:hAnsi="方正仿宋_GB2312" w:cs="方正仿宋_GB2312"/>
          <w:color w:val="000000" w:themeColor="text1"/>
          <w:sz w:val="32"/>
          <w:szCs w:val="32"/>
        </w:rPr>
        <w:t xml:space="preserve"> 名的加分上限按对应第一名加分上限</w:t>
      </w:r>
      <w:r w:rsidR="00C57773" w:rsidRPr="008F7DF0">
        <w:rPr>
          <w:rFonts w:ascii="Times New Roman" w:eastAsia="方正仿宋_GB2312" w:hAnsi="Times New Roman" w:cs="Times New Roman"/>
          <w:color w:val="000000" w:themeColor="text1"/>
          <w:sz w:val="32"/>
          <w:szCs w:val="32"/>
        </w:rPr>
        <w:t>-0.2</w:t>
      </w:r>
      <w:r w:rsidR="00C57773" w:rsidRPr="00B22BD6">
        <w:rPr>
          <w:rFonts w:ascii="方正仿宋_GB2312" w:eastAsia="方正仿宋_GB2312" w:hAnsi="方正仿宋_GB2312" w:cs="方正仿宋_GB2312"/>
          <w:color w:val="000000" w:themeColor="text1"/>
          <w:sz w:val="32"/>
          <w:szCs w:val="32"/>
        </w:rPr>
        <w:t>递减。运动员在校期间，参加所有比赛获得的成绩，按最高获奖成绩加分一次，以体育部核准的数据作为加分依据</w:t>
      </w:r>
      <w:r w:rsidR="00C57773" w:rsidRPr="00B22BD6">
        <w:rPr>
          <w:rFonts w:ascii="方正仿宋_GB2312" w:eastAsia="方正仿宋_GB2312" w:hAnsi="方正仿宋_GB2312" w:cs="方正仿宋_GB2312" w:hint="eastAsia"/>
          <w:color w:val="000000" w:themeColor="text1"/>
          <w:sz w:val="32"/>
          <w:szCs w:val="32"/>
        </w:rPr>
        <w:t>。</w:t>
      </w:r>
    </w:p>
    <w:p w14:paraId="644333B9" w14:textId="14D7F4DB" w:rsidR="00AB6D9F" w:rsidRPr="00613C03" w:rsidRDefault="000240D8"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hint="eastAsia"/>
          <w:b/>
          <w:color w:val="000000" w:themeColor="text1"/>
          <w:sz w:val="32"/>
          <w:szCs w:val="32"/>
        </w:rPr>
        <w:t>5</w:t>
      </w:r>
      <w:r w:rsidR="002921FA" w:rsidRPr="00173327">
        <w:rPr>
          <w:rFonts w:ascii="方正仿宋_GB2312" w:eastAsia="方正仿宋_GB2312" w:hAnsi="方正仿宋_GB2312" w:cs="方正仿宋_GB2312"/>
          <w:b/>
          <w:color w:val="000000" w:themeColor="text1"/>
          <w:sz w:val="32"/>
          <w:szCs w:val="32"/>
        </w:rPr>
        <w:t xml:space="preserve">. </w:t>
      </w:r>
      <w:r w:rsidR="00AB6D9F" w:rsidRPr="00173327">
        <w:rPr>
          <w:rFonts w:ascii="方正仿宋_GB2312" w:eastAsia="方正仿宋_GB2312" w:hAnsi="方正仿宋_GB2312" w:cs="方正仿宋_GB2312"/>
          <w:b/>
          <w:color w:val="000000" w:themeColor="text1"/>
          <w:sz w:val="32"/>
          <w:szCs w:val="32"/>
        </w:rPr>
        <w:t>参军入伍服兵役</w:t>
      </w:r>
      <w:r w:rsidR="00823360" w:rsidRPr="00613C03">
        <w:rPr>
          <w:rFonts w:ascii="方正仿宋_GB2312" w:eastAsia="方正仿宋_GB2312" w:hAnsi="方正仿宋_GB2312" w:cs="方正仿宋_GB2312"/>
          <w:color w:val="000000" w:themeColor="text1"/>
          <w:sz w:val="32"/>
          <w:szCs w:val="32"/>
        </w:rPr>
        <w:t>（</w:t>
      </w:r>
      <w:r w:rsidR="00823360" w:rsidRPr="00613C03">
        <w:rPr>
          <w:rFonts w:ascii="方正仿宋_GB2312" w:eastAsia="方正仿宋_GB2312" w:hAnsi="方正仿宋_GB2312" w:cs="方正仿宋_GB2312" w:hint="eastAsia"/>
          <w:color w:val="000000" w:themeColor="text1"/>
          <w:sz w:val="32"/>
          <w:szCs w:val="32"/>
        </w:rPr>
        <w:t>上限5.0</w:t>
      </w:r>
      <w:r w:rsidR="00823360" w:rsidRPr="00613C03">
        <w:rPr>
          <w:rFonts w:ascii="方正仿宋_GB2312" w:eastAsia="方正仿宋_GB2312" w:hAnsi="方正仿宋_GB2312" w:cs="方正仿宋_GB2312"/>
          <w:color w:val="000000" w:themeColor="text1"/>
          <w:sz w:val="32"/>
          <w:szCs w:val="32"/>
        </w:rPr>
        <w:t>）</w:t>
      </w:r>
    </w:p>
    <w:p w14:paraId="01241F25" w14:textId="77777777" w:rsidR="00AB6D9F" w:rsidRPr="00B21C5D" w:rsidRDefault="002921FA"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参军入伍服兵役素质评价，在部队荣立二等功及以上加分上限为</w:t>
      </w:r>
      <w:r w:rsidRPr="008F7DF0">
        <w:rPr>
          <w:rFonts w:ascii="Times New Roman" w:eastAsia="方正仿宋_GB2312" w:hAnsi="Times New Roman" w:cs="Times New Roman"/>
          <w:color w:val="000000" w:themeColor="text1"/>
          <w:sz w:val="32"/>
          <w:szCs w:val="32"/>
        </w:rPr>
        <w:t>5.0</w:t>
      </w:r>
      <w:r w:rsidRPr="00B21C5D">
        <w:rPr>
          <w:rFonts w:ascii="方正仿宋_GB2312" w:eastAsia="方正仿宋_GB2312" w:hAnsi="方正仿宋_GB2312" w:cs="方正仿宋_GB2312" w:hint="eastAsia"/>
          <w:color w:val="000000" w:themeColor="text1"/>
          <w:sz w:val="32"/>
          <w:szCs w:val="32"/>
        </w:rPr>
        <w:t>，三等功加分上限为</w:t>
      </w:r>
      <w:r w:rsidRPr="008F7DF0">
        <w:rPr>
          <w:rFonts w:ascii="Times New Roman" w:eastAsia="方正仿宋_GB2312" w:hAnsi="Times New Roman" w:cs="Times New Roman"/>
          <w:color w:val="000000" w:themeColor="text1"/>
          <w:sz w:val="32"/>
          <w:szCs w:val="32"/>
        </w:rPr>
        <w:t>4.0</w:t>
      </w:r>
      <w:r w:rsidRPr="00B21C5D">
        <w:rPr>
          <w:rFonts w:ascii="方正仿宋_GB2312" w:eastAsia="方正仿宋_GB2312" w:hAnsi="方正仿宋_GB2312" w:cs="方正仿宋_GB2312" w:hint="eastAsia"/>
          <w:color w:val="000000" w:themeColor="text1"/>
          <w:sz w:val="32"/>
          <w:szCs w:val="32"/>
        </w:rPr>
        <w:t>；学生在服役期荣获嘉奖、“四有”优秀士兵嘉奖加分上限为</w:t>
      </w:r>
      <w:r w:rsidRPr="008F7DF0">
        <w:rPr>
          <w:rFonts w:ascii="Times New Roman" w:eastAsia="方正仿宋_GB2312" w:hAnsi="Times New Roman" w:cs="Times New Roman"/>
          <w:color w:val="000000" w:themeColor="text1"/>
          <w:sz w:val="32"/>
          <w:szCs w:val="32"/>
        </w:rPr>
        <w:t>3.0</w:t>
      </w:r>
      <w:r w:rsidRPr="00B21C5D">
        <w:rPr>
          <w:rFonts w:ascii="方正仿宋_GB2312" w:eastAsia="方正仿宋_GB2312" w:hAnsi="方正仿宋_GB2312" w:cs="方正仿宋_GB2312" w:hint="eastAsia"/>
          <w:color w:val="000000" w:themeColor="text1"/>
          <w:sz w:val="32"/>
          <w:szCs w:val="32"/>
        </w:rPr>
        <w:t>，普通参军入伍服兵役加分上限为</w:t>
      </w:r>
      <w:r w:rsidRPr="00B21C5D">
        <w:rPr>
          <w:rFonts w:ascii="方正仿宋_GB2312" w:eastAsia="方正仿宋_GB2312" w:hAnsi="方正仿宋_GB2312" w:cs="方正仿宋_GB2312"/>
          <w:color w:val="000000" w:themeColor="text1"/>
          <w:sz w:val="32"/>
          <w:szCs w:val="32"/>
        </w:rPr>
        <w:t xml:space="preserve"> </w:t>
      </w:r>
      <w:r w:rsidRPr="008F7DF0">
        <w:rPr>
          <w:rFonts w:ascii="Times New Roman" w:eastAsia="方正仿宋_GB2312" w:hAnsi="Times New Roman" w:cs="Times New Roman"/>
          <w:color w:val="000000" w:themeColor="text1"/>
          <w:sz w:val="32"/>
          <w:szCs w:val="32"/>
        </w:rPr>
        <w:t>2.0</w:t>
      </w:r>
      <w:r w:rsidRPr="00B21C5D">
        <w:rPr>
          <w:rFonts w:ascii="方正仿宋_GB2312" w:eastAsia="方正仿宋_GB2312" w:hAnsi="方正仿宋_GB2312" w:cs="方正仿宋_GB2312" w:hint="eastAsia"/>
          <w:color w:val="000000" w:themeColor="text1"/>
          <w:sz w:val="32"/>
          <w:szCs w:val="32"/>
        </w:rPr>
        <w:t>。</w:t>
      </w:r>
      <w:r w:rsidRPr="00B21C5D">
        <w:rPr>
          <w:rFonts w:ascii="方正仿宋_GB2312" w:eastAsia="方正仿宋_GB2312" w:hAnsi="方正仿宋_GB2312" w:cs="方正仿宋_GB2312"/>
          <w:color w:val="000000" w:themeColor="text1"/>
          <w:sz w:val="32"/>
          <w:szCs w:val="32"/>
        </w:rPr>
        <w:t xml:space="preserve"> </w:t>
      </w:r>
    </w:p>
    <w:p w14:paraId="61CB873C" w14:textId="5ED5C6A9" w:rsidR="00A00148" w:rsidRPr="00613C03" w:rsidRDefault="000240D8"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hint="eastAsia"/>
          <w:b/>
          <w:color w:val="000000" w:themeColor="text1"/>
          <w:sz w:val="32"/>
          <w:szCs w:val="32"/>
        </w:rPr>
        <w:t>6</w:t>
      </w:r>
      <w:r w:rsidR="002921FA" w:rsidRPr="00173327">
        <w:rPr>
          <w:rFonts w:ascii="方正仿宋_GB2312" w:eastAsia="方正仿宋_GB2312" w:hAnsi="方正仿宋_GB2312" w:cs="方正仿宋_GB2312"/>
          <w:b/>
          <w:color w:val="000000" w:themeColor="text1"/>
          <w:sz w:val="32"/>
          <w:szCs w:val="32"/>
        </w:rPr>
        <w:t xml:space="preserve">. </w:t>
      </w:r>
      <w:r w:rsidR="008925A3" w:rsidRPr="00173327">
        <w:rPr>
          <w:rFonts w:ascii="方正仿宋_GB2312" w:eastAsia="方正仿宋_GB2312" w:hAnsi="方正仿宋_GB2312" w:cs="方正仿宋_GB2312" w:hint="eastAsia"/>
          <w:b/>
          <w:color w:val="000000" w:themeColor="text1"/>
          <w:sz w:val="32"/>
          <w:szCs w:val="32"/>
        </w:rPr>
        <w:t>社会服务</w:t>
      </w:r>
      <w:r w:rsidR="00823360" w:rsidRPr="00613C03">
        <w:rPr>
          <w:rFonts w:ascii="方正仿宋_GB2312" w:eastAsia="方正仿宋_GB2312" w:hAnsi="方正仿宋_GB2312" w:cs="方正仿宋_GB2312" w:hint="eastAsia"/>
          <w:color w:val="000000" w:themeColor="text1"/>
          <w:sz w:val="32"/>
          <w:szCs w:val="32"/>
        </w:rPr>
        <w:t>（上限5.0）</w:t>
      </w:r>
    </w:p>
    <w:p w14:paraId="580FFCDC" w14:textId="77777777" w:rsidR="002921FA" w:rsidRPr="00B21C5D" w:rsidRDefault="002921FA"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社会服务素质评价方面，通过学校育苗英才计划考核的加分上限为</w:t>
      </w:r>
      <w:r w:rsidRPr="008F7DF0">
        <w:rPr>
          <w:rFonts w:ascii="Times New Roman" w:eastAsia="方正仿宋_GB2312" w:hAnsi="Times New Roman" w:cs="Times New Roman"/>
          <w:color w:val="000000" w:themeColor="text1"/>
          <w:sz w:val="32"/>
          <w:szCs w:val="32"/>
        </w:rPr>
        <w:t>5.0</w:t>
      </w:r>
      <w:r w:rsidRPr="00B21C5D">
        <w:rPr>
          <w:rFonts w:ascii="方正仿宋_GB2312" w:eastAsia="方正仿宋_GB2312" w:hAnsi="方正仿宋_GB2312" w:cs="方正仿宋_GB2312" w:hint="eastAsia"/>
          <w:color w:val="000000" w:themeColor="text1"/>
          <w:sz w:val="32"/>
          <w:szCs w:val="32"/>
        </w:rPr>
        <w:t>；对于学校志愿者志愿服务、本科期间有国际组织实习经历或者累计达到一定国际化志愿服务小时数并有突出表现的学生可酌情加分，加分累计上限为</w:t>
      </w:r>
      <w:r w:rsidRPr="008F7DF0">
        <w:rPr>
          <w:rFonts w:ascii="Times New Roman" w:eastAsia="方正仿宋_GB2312" w:hAnsi="Times New Roman" w:cs="Times New Roman"/>
          <w:color w:val="000000" w:themeColor="text1"/>
          <w:sz w:val="32"/>
          <w:szCs w:val="32"/>
        </w:rPr>
        <w:t>1.0</w:t>
      </w:r>
      <w:r w:rsidRPr="00B21C5D">
        <w:rPr>
          <w:rFonts w:ascii="方正仿宋_GB2312" w:eastAsia="方正仿宋_GB2312" w:hAnsi="方正仿宋_GB2312" w:cs="方正仿宋_GB2312" w:hint="eastAsia"/>
          <w:color w:val="000000" w:themeColor="text1"/>
          <w:sz w:val="32"/>
          <w:szCs w:val="32"/>
        </w:rPr>
        <w:t>。</w:t>
      </w:r>
    </w:p>
    <w:p w14:paraId="36630712" w14:textId="14E3E7F1" w:rsidR="00B21C5D" w:rsidRPr="00613C03" w:rsidRDefault="000240D8"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hint="eastAsia"/>
          <w:b/>
          <w:color w:val="000000" w:themeColor="text1"/>
          <w:sz w:val="32"/>
          <w:szCs w:val="32"/>
        </w:rPr>
        <w:lastRenderedPageBreak/>
        <w:t>7</w:t>
      </w:r>
      <w:r w:rsidR="008925A3" w:rsidRPr="00173327">
        <w:rPr>
          <w:rFonts w:ascii="方正仿宋_GB2312" w:eastAsia="方正仿宋_GB2312" w:hAnsi="方正仿宋_GB2312" w:cs="方正仿宋_GB2312" w:hint="eastAsia"/>
          <w:b/>
          <w:color w:val="000000" w:themeColor="text1"/>
          <w:sz w:val="32"/>
          <w:szCs w:val="32"/>
        </w:rPr>
        <w:t>.</w:t>
      </w:r>
      <w:r w:rsidR="00B21C5D" w:rsidRPr="00173327">
        <w:rPr>
          <w:rFonts w:ascii="方正仿宋_GB2312" w:eastAsia="方正仿宋_GB2312" w:hAnsi="方正仿宋_GB2312" w:cs="方正仿宋_GB2312"/>
          <w:b/>
          <w:color w:val="000000" w:themeColor="text1"/>
          <w:sz w:val="32"/>
          <w:szCs w:val="32"/>
        </w:rPr>
        <w:t xml:space="preserve"> 国际交流</w:t>
      </w:r>
      <w:r w:rsidR="00823360" w:rsidRPr="00613C03">
        <w:rPr>
          <w:rFonts w:ascii="方正仿宋_GB2312" w:eastAsia="方正仿宋_GB2312" w:hAnsi="方正仿宋_GB2312" w:cs="方正仿宋_GB2312"/>
          <w:color w:val="000000" w:themeColor="text1"/>
          <w:sz w:val="32"/>
          <w:szCs w:val="32"/>
        </w:rPr>
        <w:t>（</w:t>
      </w:r>
      <w:r w:rsidR="00823360" w:rsidRPr="00613C03">
        <w:rPr>
          <w:rFonts w:ascii="方正仿宋_GB2312" w:eastAsia="方正仿宋_GB2312" w:hAnsi="方正仿宋_GB2312" w:cs="方正仿宋_GB2312" w:hint="eastAsia"/>
          <w:color w:val="000000" w:themeColor="text1"/>
          <w:sz w:val="32"/>
          <w:szCs w:val="32"/>
        </w:rPr>
        <w:t>上限2.0</w:t>
      </w:r>
      <w:r w:rsidR="00823360" w:rsidRPr="00613C03">
        <w:rPr>
          <w:rFonts w:ascii="方正仿宋_GB2312" w:eastAsia="方正仿宋_GB2312" w:hAnsi="方正仿宋_GB2312" w:cs="方正仿宋_GB2312"/>
          <w:color w:val="000000" w:themeColor="text1"/>
          <w:sz w:val="32"/>
          <w:szCs w:val="32"/>
        </w:rPr>
        <w:t>）</w:t>
      </w:r>
    </w:p>
    <w:p w14:paraId="1748B04E" w14:textId="101303FA" w:rsidR="00B21C5D" w:rsidRPr="00B22BD6" w:rsidRDefault="00B21C5D" w:rsidP="00B22BD6">
      <w:pPr>
        <w:adjustRightInd w:val="0"/>
        <w:snapToGrid w:val="0"/>
        <w:spacing w:line="560" w:lineRule="exact"/>
        <w:ind w:firstLineChars="200" w:firstLine="640"/>
        <w:rPr>
          <w:rFonts w:ascii="方正仿宋_GB2312" w:eastAsia="方正仿宋_GB2312" w:hAnsi="方正仿宋_GB2312" w:cs="方正仿宋_GB2312" w:hint="eastAsia"/>
          <w:sz w:val="32"/>
          <w:szCs w:val="32"/>
        </w:rPr>
      </w:pPr>
      <w:r w:rsidRPr="00B22BD6">
        <w:rPr>
          <w:rFonts w:ascii="方正仿宋_GB2312" w:eastAsia="方正仿宋_GB2312" w:hAnsi="方正仿宋_GB2312" w:cs="方正仿宋_GB2312"/>
          <w:sz w:val="32"/>
          <w:szCs w:val="32"/>
        </w:rPr>
        <w:t>在校期间参加国际交换项目（</w:t>
      </w:r>
      <w:r w:rsidRPr="008F7DF0">
        <w:rPr>
          <w:rFonts w:ascii="Times New Roman" w:eastAsia="方正仿宋_GB2312" w:hAnsi="Times New Roman" w:cs="Times New Roman"/>
          <w:color w:val="000000" w:themeColor="text1"/>
          <w:sz w:val="32"/>
          <w:szCs w:val="32"/>
        </w:rPr>
        <w:t>3</w:t>
      </w:r>
      <w:r w:rsidRPr="00B22BD6">
        <w:rPr>
          <w:rFonts w:ascii="方正仿宋_GB2312" w:eastAsia="方正仿宋_GB2312" w:hAnsi="方正仿宋_GB2312" w:cs="方正仿宋_GB2312"/>
          <w:sz w:val="32"/>
          <w:szCs w:val="32"/>
        </w:rPr>
        <w:t>个月及以上）上限加</w:t>
      </w:r>
      <w:r w:rsidRPr="008F7DF0">
        <w:rPr>
          <w:rFonts w:ascii="Times New Roman" w:eastAsia="方正仿宋_GB2312" w:hAnsi="Times New Roman" w:cs="Times New Roman"/>
          <w:color w:val="000000" w:themeColor="text1"/>
          <w:sz w:val="32"/>
          <w:szCs w:val="32"/>
        </w:rPr>
        <w:t>2.0</w:t>
      </w:r>
      <w:r w:rsidRPr="00B22BD6">
        <w:rPr>
          <w:rFonts w:ascii="方正仿宋_GB2312" w:eastAsia="方正仿宋_GB2312" w:hAnsi="方正仿宋_GB2312" w:cs="方正仿宋_GB2312"/>
          <w:sz w:val="32"/>
          <w:szCs w:val="32"/>
        </w:rPr>
        <w:t>。</w:t>
      </w:r>
    </w:p>
    <w:p w14:paraId="78647715" w14:textId="79CD0EE6" w:rsidR="008925A3" w:rsidRPr="00613C03" w:rsidRDefault="00B21C5D" w:rsidP="00173327">
      <w:pPr>
        <w:adjustRightInd w:val="0"/>
        <w:snapToGrid w:val="0"/>
        <w:spacing w:line="560" w:lineRule="exact"/>
        <w:ind w:firstLineChars="200" w:firstLine="643"/>
        <w:rPr>
          <w:rFonts w:ascii="方正仿宋_GB2312" w:eastAsia="方正仿宋_GB2312" w:hAnsi="方正仿宋_GB2312" w:cs="方正仿宋_GB2312" w:hint="eastAsia"/>
          <w:color w:val="000000" w:themeColor="text1"/>
          <w:sz w:val="32"/>
          <w:szCs w:val="32"/>
        </w:rPr>
      </w:pPr>
      <w:r w:rsidRPr="00173327">
        <w:rPr>
          <w:rFonts w:ascii="方正仿宋_GB2312" w:eastAsia="方正仿宋_GB2312" w:hAnsi="方正仿宋_GB2312" w:cs="方正仿宋_GB2312" w:hint="eastAsia"/>
          <w:b/>
          <w:color w:val="000000" w:themeColor="text1"/>
          <w:sz w:val="32"/>
          <w:szCs w:val="32"/>
        </w:rPr>
        <w:t>8.</w:t>
      </w:r>
      <w:r w:rsidR="00173327" w:rsidRPr="00173327">
        <w:rPr>
          <w:rFonts w:ascii="方正仿宋_GB2312" w:eastAsia="方正仿宋_GB2312" w:hAnsi="方正仿宋_GB2312" w:cs="方正仿宋_GB2312" w:hint="eastAsia"/>
          <w:b/>
          <w:color w:val="000000" w:themeColor="text1"/>
          <w:sz w:val="32"/>
          <w:szCs w:val="32"/>
        </w:rPr>
        <w:t xml:space="preserve"> </w:t>
      </w:r>
      <w:r w:rsidR="008925A3" w:rsidRPr="00173327">
        <w:rPr>
          <w:rFonts w:ascii="方正仿宋_GB2312" w:eastAsia="方正仿宋_GB2312" w:hAnsi="方正仿宋_GB2312" w:cs="方正仿宋_GB2312" w:hint="eastAsia"/>
          <w:b/>
          <w:color w:val="000000" w:themeColor="text1"/>
          <w:sz w:val="32"/>
          <w:szCs w:val="32"/>
        </w:rPr>
        <w:t>其他</w:t>
      </w:r>
      <w:r w:rsidR="00823360" w:rsidRPr="00613C03">
        <w:rPr>
          <w:rFonts w:ascii="方正仿宋_GB2312" w:eastAsia="方正仿宋_GB2312" w:hAnsi="方正仿宋_GB2312" w:cs="方正仿宋_GB2312" w:hint="eastAsia"/>
          <w:color w:val="000000" w:themeColor="text1"/>
          <w:sz w:val="32"/>
          <w:szCs w:val="32"/>
        </w:rPr>
        <w:t>（上限2.0）</w:t>
      </w:r>
    </w:p>
    <w:p w14:paraId="413967CD" w14:textId="09608CF8" w:rsidR="008925A3" w:rsidRPr="00B21C5D" w:rsidRDefault="00B3176E" w:rsidP="00B21C5D">
      <w:pPr>
        <w:adjustRightInd w:val="0"/>
        <w:snapToGrid w:val="0"/>
        <w:spacing w:line="560" w:lineRule="exact"/>
        <w:ind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申请人荣获全国大学生自强之星、全国优秀共青团员、全国大学生年度人物等称号者</w:t>
      </w:r>
      <w:r w:rsidR="00171EF5" w:rsidRPr="00B21C5D">
        <w:rPr>
          <w:rFonts w:ascii="方正仿宋_GB2312" w:eastAsia="方正仿宋_GB2312" w:hAnsi="方正仿宋_GB2312" w:cs="方正仿宋_GB2312" w:hint="eastAsia"/>
          <w:color w:val="000000" w:themeColor="text1"/>
          <w:sz w:val="32"/>
          <w:szCs w:val="32"/>
        </w:rPr>
        <w:t>，</w:t>
      </w:r>
      <w:r w:rsidRPr="00B21C5D">
        <w:rPr>
          <w:rFonts w:ascii="方正仿宋_GB2312" w:eastAsia="方正仿宋_GB2312" w:hAnsi="方正仿宋_GB2312" w:cs="方正仿宋_GB2312" w:hint="eastAsia"/>
          <w:color w:val="000000" w:themeColor="text1"/>
          <w:sz w:val="32"/>
          <w:szCs w:val="32"/>
        </w:rPr>
        <w:t>加</w:t>
      </w:r>
      <w:r w:rsidRPr="008F7DF0">
        <w:rPr>
          <w:rFonts w:ascii="Times New Roman" w:eastAsia="方正仿宋_GB2312" w:hAnsi="Times New Roman" w:cs="Times New Roman" w:hint="eastAsia"/>
          <w:color w:val="000000" w:themeColor="text1"/>
          <w:sz w:val="32"/>
          <w:szCs w:val="32"/>
        </w:rPr>
        <w:t>2</w:t>
      </w:r>
      <w:r w:rsidRPr="00B21C5D">
        <w:rPr>
          <w:rFonts w:ascii="方正仿宋_GB2312" w:eastAsia="方正仿宋_GB2312" w:hAnsi="方正仿宋_GB2312" w:cs="方正仿宋_GB2312" w:hint="eastAsia"/>
          <w:color w:val="000000" w:themeColor="text1"/>
          <w:sz w:val="32"/>
          <w:szCs w:val="32"/>
        </w:rPr>
        <w:t>分；荣获省级优秀学生党员、大学生年度人物称号者，加</w:t>
      </w:r>
      <w:r w:rsidRPr="008F7DF0">
        <w:rPr>
          <w:rFonts w:ascii="Times New Roman" w:eastAsia="方正仿宋_GB2312" w:hAnsi="Times New Roman" w:cs="Times New Roman" w:hint="eastAsia"/>
          <w:color w:val="000000" w:themeColor="text1"/>
          <w:sz w:val="32"/>
          <w:szCs w:val="32"/>
        </w:rPr>
        <w:t>1.5</w:t>
      </w:r>
      <w:r w:rsidRPr="00B21C5D">
        <w:rPr>
          <w:rFonts w:ascii="方正仿宋_GB2312" w:eastAsia="方正仿宋_GB2312" w:hAnsi="方正仿宋_GB2312" w:cs="方正仿宋_GB2312" w:hint="eastAsia"/>
          <w:color w:val="000000" w:themeColor="text1"/>
          <w:sz w:val="32"/>
          <w:szCs w:val="32"/>
        </w:rPr>
        <w:t>分；荣获省级三好学生、优秀学生干部、社会实践先进个人称号者，加</w:t>
      </w:r>
      <w:r w:rsidRPr="008F7DF0">
        <w:rPr>
          <w:rFonts w:ascii="Times New Roman" w:eastAsia="方正仿宋_GB2312" w:hAnsi="Times New Roman" w:cs="Times New Roman" w:hint="eastAsia"/>
          <w:color w:val="000000" w:themeColor="text1"/>
          <w:sz w:val="32"/>
          <w:szCs w:val="32"/>
        </w:rPr>
        <w:t>1</w:t>
      </w:r>
      <w:r w:rsidRPr="00B21C5D">
        <w:rPr>
          <w:rFonts w:ascii="方正仿宋_GB2312" w:eastAsia="方正仿宋_GB2312" w:hAnsi="方正仿宋_GB2312" w:cs="方正仿宋_GB2312" w:hint="eastAsia"/>
          <w:color w:val="000000" w:themeColor="text1"/>
          <w:sz w:val="32"/>
          <w:szCs w:val="32"/>
        </w:rPr>
        <w:t>分；</w:t>
      </w:r>
      <w:proofErr w:type="gramStart"/>
      <w:r w:rsidR="00AA71AA" w:rsidRPr="00B21C5D">
        <w:rPr>
          <w:rFonts w:ascii="方正仿宋_GB2312" w:eastAsia="方正仿宋_GB2312" w:hAnsi="方正仿宋_GB2312" w:cs="方正仿宋_GB2312" w:hint="eastAsia"/>
          <w:color w:val="000000" w:themeColor="text1"/>
          <w:sz w:val="32"/>
          <w:szCs w:val="32"/>
        </w:rPr>
        <w:t>至善生加</w:t>
      </w:r>
      <w:proofErr w:type="gramEnd"/>
      <w:r w:rsidR="00AA71AA" w:rsidRPr="008F7DF0">
        <w:rPr>
          <w:rFonts w:ascii="Times New Roman" w:eastAsia="方正仿宋_GB2312" w:hAnsi="Times New Roman" w:cs="Times New Roman" w:hint="eastAsia"/>
          <w:color w:val="000000" w:themeColor="text1"/>
          <w:sz w:val="32"/>
          <w:szCs w:val="32"/>
        </w:rPr>
        <w:t>0.5</w:t>
      </w:r>
      <w:r w:rsidR="00AA71AA" w:rsidRPr="00B21C5D">
        <w:rPr>
          <w:rFonts w:ascii="方正仿宋_GB2312" w:eastAsia="方正仿宋_GB2312" w:hAnsi="方正仿宋_GB2312" w:cs="方正仿宋_GB2312" w:hint="eastAsia"/>
          <w:color w:val="000000" w:themeColor="text1"/>
          <w:sz w:val="32"/>
          <w:szCs w:val="32"/>
        </w:rPr>
        <w:t>分。</w:t>
      </w:r>
    </w:p>
    <w:p w14:paraId="5FDE4CF1"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color w:val="000000" w:themeColor="text1"/>
          <w:kern w:val="0"/>
          <w:sz w:val="32"/>
          <w:szCs w:val="32"/>
        </w:rPr>
      </w:pPr>
      <w:r w:rsidRPr="00B21C5D">
        <w:rPr>
          <w:rFonts w:ascii="黑体" w:eastAsia="黑体" w:hAnsi="黑体" w:cs="黑体" w:hint="eastAsia"/>
          <w:color w:val="000000" w:themeColor="text1"/>
          <w:kern w:val="0"/>
          <w:sz w:val="32"/>
          <w:szCs w:val="32"/>
        </w:rPr>
        <w:t>五、工作流程</w:t>
      </w:r>
    </w:p>
    <w:p w14:paraId="0817B739" w14:textId="77777777" w:rsidR="00173327" w:rsidRPr="00173327" w:rsidRDefault="00173327" w:rsidP="00B21C5D">
      <w:pPr>
        <w:adjustRightInd w:val="0"/>
        <w:snapToGrid w:val="0"/>
        <w:spacing w:line="560" w:lineRule="exact"/>
        <w:ind w:firstLineChars="200" w:firstLine="643"/>
        <w:jc w:val="left"/>
        <w:rPr>
          <w:rFonts w:ascii="楷体" w:eastAsia="楷体" w:hAnsi="楷体" w:cs="方正仿宋_GB2312" w:hint="eastAsia"/>
          <w:b/>
          <w:bCs/>
          <w:color w:val="000000" w:themeColor="text1"/>
          <w:sz w:val="32"/>
          <w:szCs w:val="32"/>
        </w:rPr>
      </w:pPr>
      <w:r w:rsidRPr="00173327">
        <w:rPr>
          <w:rFonts w:ascii="楷体" w:eastAsia="楷体" w:hAnsi="楷体" w:cs="Times New Roman"/>
          <w:b/>
          <w:bCs/>
          <w:color w:val="000000" w:themeColor="text1"/>
          <w:sz w:val="32"/>
          <w:szCs w:val="32"/>
        </w:rPr>
        <w:t>（一）</w:t>
      </w:r>
      <w:r w:rsidRPr="00173327">
        <w:rPr>
          <w:rFonts w:ascii="楷体" w:eastAsia="楷体" w:hAnsi="楷体" w:cs="方正仿宋_GB2312" w:hint="eastAsia"/>
          <w:b/>
          <w:bCs/>
          <w:color w:val="000000" w:themeColor="text1"/>
          <w:sz w:val="32"/>
          <w:szCs w:val="32"/>
        </w:rPr>
        <w:t>学生申请</w:t>
      </w:r>
    </w:p>
    <w:p w14:paraId="6E3AAA9D" w14:textId="10DCC0AE" w:rsidR="00452BC5" w:rsidRPr="00B21C5D" w:rsidRDefault="00171EF5" w:rsidP="00173327">
      <w:pPr>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按照学校通知要求填写相关表格，将</w:t>
      </w:r>
      <w:r w:rsidR="00452BC5" w:rsidRPr="00B21C5D">
        <w:rPr>
          <w:rFonts w:ascii="方正仿宋_GB2312" w:eastAsia="方正仿宋_GB2312" w:hAnsi="方正仿宋_GB2312" w:cs="方正仿宋_GB2312" w:hint="eastAsia"/>
          <w:color w:val="000000" w:themeColor="text1"/>
          <w:sz w:val="32"/>
          <w:szCs w:val="32"/>
        </w:rPr>
        <w:t>相关材料交学院推免生工作小组。</w:t>
      </w:r>
    </w:p>
    <w:p w14:paraId="3AB5E5DF" w14:textId="77777777" w:rsidR="00173327" w:rsidRPr="00173327" w:rsidRDefault="00173327" w:rsidP="00B21C5D">
      <w:pPr>
        <w:adjustRightInd w:val="0"/>
        <w:snapToGrid w:val="0"/>
        <w:spacing w:line="560" w:lineRule="exact"/>
        <w:ind w:firstLineChars="200" w:firstLine="643"/>
        <w:jc w:val="left"/>
        <w:rPr>
          <w:rFonts w:ascii="楷体" w:eastAsia="楷体" w:hAnsi="楷体" w:cs="Times New Roman" w:hint="eastAsia"/>
          <w:b/>
          <w:bCs/>
          <w:color w:val="000000" w:themeColor="text1"/>
          <w:sz w:val="32"/>
          <w:szCs w:val="32"/>
        </w:rPr>
      </w:pPr>
      <w:r w:rsidRPr="00173327">
        <w:rPr>
          <w:rFonts w:ascii="楷体" w:eastAsia="楷体" w:hAnsi="楷体" w:cs="Times New Roman" w:hint="eastAsia"/>
          <w:b/>
          <w:bCs/>
          <w:color w:val="000000" w:themeColor="text1"/>
          <w:sz w:val="32"/>
          <w:szCs w:val="32"/>
        </w:rPr>
        <w:t>（二）</w:t>
      </w:r>
      <w:r w:rsidR="00EE3026" w:rsidRPr="00173327">
        <w:rPr>
          <w:rFonts w:ascii="楷体" w:eastAsia="楷体" w:hAnsi="楷体" w:cs="Times New Roman" w:hint="eastAsia"/>
          <w:b/>
          <w:bCs/>
          <w:color w:val="000000" w:themeColor="text1"/>
          <w:sz w:val="32"/>
          <w:szCs w:val="32"/>
        </w:rPr>
        <w:t>资格初审</w:t>
      </w:r>
    </w:p>
    <w:p w14:paraId="5BB04CE8" w14:textId="6F4067D6" w:rsidR="00452BC5" w:rsidRPr="00B21C5D" w:rsidRDefault="00452BC5" w:rsidP="00173327">
      <w:pPr>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推免生工作小组对学生提交材料进行审核。</w:t>
      </w:r>
    </w:p>
    <w:p w14:paraId="125A1A69" w14:textId="77777777" w:rsidR="00173327" w:rsidRPr="00173327" w:rsidRDefault="00173327" w:rsidP="00B21C5D">
      <w:pPr>
        <w:adjustRightInd w:val="0"/>
        <w:snapToGrid w:val="0"/>
        <w:spacing w:line="560" w:lineRule="exact"/>
        <w:ind w:firstLineChars="200" w:firstLine="643"/>
        <w:jc w:val="left"/>
        <w:rPr>
          <w:rFonts w:ascii="楷体" w:eastAsia="楷体" w:hAnsi="楷体" w:cs="Times New Roman" w:hint="eastAsia"/>
          <w:b/>
          <w:bCs/>
          <w:color w:val="000000" w:themeColor="text1"/>
          <w:sz w:val="32"/>
          <w:szCs w:val="32"/>
        </w:rPr>
      </w:pPr>
      <w:r w:rsidRPr="00173327">
        <w:rPr>
          <w:rFonts w:ascii="楷体" w:eastAsia="楷体" w:hAnsi="楷体" w:cs="Times New Roman" w:hint="eastAsia"/>
          <w:b/>
          <w:bCs/>
          <w:color w:val="000000" w:themeColor="text1"/>
          <w:sz w:val="32"/>
          <w:szCs w:val="32"/>
        </w:rPr>
        <w:t>（三）</w:t>
      </w:r>
      <w:r w:rsidR="00452BC5" w:rsidRPr="00173327">
        <w:rPr>
          <w:rFonts w:ascii="楷体" w:eastAsia="楷体" w:hAnsi="楷体" w:cs="Times New Roman" w:hint="eastAsia"/>
          <w:b/>
          <w:bCs/>
          <w:color w:val="000000" w:themeColor="text1"/>
          <w:sz w:val="32"/>
          <w:szCs w:val="32"/>
        </w:rPr>
        <w:t>答辩</w:t>
      </w:r>
      <w:r w:rsidR="00EE3026" w:rsidRPr="00173327">
        <w:rPr>
          <w:rFonts w:ascii="楷体" w:eastAsia="楷体" w:hAnsi="楷体" w:cs="Times New Roman" w:hint="eastAsia"/>
          <w:b/>
          <w:bCs/>
          <w:color w:val="000000" w:themeColor="text1"/>
          <w:sz w:val="32"/>
          <w:szCs w:val="32"/>
        </w:rPr>
        <w:t>复审</w:t>
      </w:r>
    </w:p>
    <w:p w14:paraId="1583547F" w14:textId="25B3DC3A" w:rsidR="00452BC5" w:rsidRPr="00B21C5D" w:rsidRDefault="00452BC5" w:rsidP="00173327">
      <w:pPr>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组织相关学生在全院范围内进行公开答辩，由专家审核小组对</w:t>
      </w:r>
      <w:proofErr w:type="gramStart"/>
      <w:r w:rsidRPr="00B21C5D">
        <w:rPr>
          <w:rFonts w:ascii="方正仿宋_GB2312" w:eastAsia="方正仿宋_GB2312" w:hAnsi="方正仿宋_GB2312" w:cs="方正仿宋_GB2312" w:hint="eastAsia"/>
          <w:color w:val="000000" w:themeColor="text1"/>
          <w:sz w:val="32"/>
          <w:szCs w:val="32"/>
        </w:rPr>
        <w:t>申请推免资格</w:t>
      </w:r>
      <w:proofErr w:type="gramEnd"/>
      <w:r w:rsidRPr="00B21C5D">
        <w:rPr>
          <w:rFonts w:ascii="方正仿宋_GB2312" w:eastAsia="方正仿宋_GB2312" w:hAnsi="方正仿宋_GB2312" w:cs="方正仿宋_GB2312" w:hint="eastAsia"/>
          <w:color w:val="000000" w:themeColor="text1"/>
          <w:sz w:val="32"/>
          <w:szCs w:val="32"/>
        </w:rPr>
        <w:t>学生的科研创新成果、论文、竞赛获奖奖项及内容进行审核鉴定，对学生提交的多篇科研成果进行代表作评价。</w:t>
      </w:r>
    </w:p>
    <w:p w14:paraId="4FEB4DBE" w14:textId="77777777" w:rsidR="00173327" w:rsidRPr="00173327" w:rsidRDefault="00173327" w:rsidP="00B21C5D">
      <w:pPr>
        <w:adjustRightInd w:val="0"/>
        <w:snapToGrid w:val="0"/>
        <w:spacing w:line="560" w:lineRule="exact"/>
        <w:ind w:firstLineChars="200" w:firstLine="643"/>
        <w:jc w:val="left"/>
        <w:rPr>
          <w:rFonts w:ascii="楷体" w:eastAsia="楷体" w:hAnsi="楷体" w:cs="Times New Roman" w:hint="eastAsia"/>
          <w:b/>
          <w:bCs/>
          <w:color w:val="000000" w:themeColor="text1"/>
          <w:sz w:val="32"/>
          <w:szCs w:val="32"/>
        </w:rPr>
      </w:pPr>
      <w:r w:rsidRPr="00173327">
        <w:rPr>
          <w:rFonts w:ascii="楷体" w:eastAsia="楷体" w:hAnsi="楷体" w:cs="Times New Roman" w:hint="eastAsia"/>
          <w:b/>
          <w:bCs/>
          <w:color w:val="000000" w:themeColor="text1"/>
          <w:sz w:val="32"/>
          <w:szCs w:val="32"/>
        </w:rPr>
        <w:t>（四）</w:t>
      </w:r>
      <w:r w:rsidR="00452BC5" w:rsidRPr="00173327">
        <w:rPr>
          <w:rFonts w:ascii="楷体" w:eastAsia="楷体" w:hAnsi="楷体" w:cs="Times New Roman" w:hint="eastAsia"/>
          <w:b/>
          <w:bCs/>
          <w:color w:val="000000" w:themeColor="text1"/>
          <w:sz w:val="32"/>
          <w:szCs w:val="32"/>
        </w:rPr>
        <w:t>结果公示</w:t>
      </w:r>
    </w:p>
    <w:p w14:paraId="6A4D5B69" w14:textId="11125E00" w:rsidR="00452BC5" w:rsidRPr="00B21C5D" w:rsidRDefault="00452BC5" w:rsidP="00173327">
      <w:pPr>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学院对公开答辩结果及根据综合成绩排序确定推荐名单分别进行公示。公示期间，如有师生提出异议，</w:t>
      </w:r>
      <w:proofErr w:type="gramStart"/>
      <w:r w:rsidRPr="00B21C5D">
        <w:rPr>
          <w:rFonts w:ascii="方正仿宋_GB2312" w:eastAsia="方正仿宋_GB2312" w:hAnsi="方正仿宋_GB2312" w:cs="方正仿宋_GB2312" w:hint="eastAsia"/>
          <w:color w:val="000000" w:themeColor="text1"/>
          <w:sz w:val="32"/>
          <w:szCs w:val="32"/>
        </w:rPr>
        <w:t>学院推免工作</w:t>
      </w:r>
      <w:proofErr w:type="gramEnd"/>
      <w:r w:rsidRPr="00B21C5D">
        <w:rPr>
          <w:rFonts w:ascii="方正仿宋_GB2312" w:eastAsia="方正仿宋_GB2312" w:hAnsi="方正仿宋_GB2312" w:cs="方正仿宋_GB2312" w:hint="eastAsia"/>
          <w:color w:val="000000" w:themeColor="text1"/>
          <w:sz w:val="32"/>
          <w:szCs w:val="32"/>
        </w:rPr>
        <w:t>小组应及时、认真查明情况，并公布处理结果。</w:t>
      </w:r>
    </w:p>
    <w:p w14:paraId="2FB70B24" w14:textId="7AEC579F" w:rsidR="00173327" w:rsidRPr="00173327" w:rsidRDefault="00173327" w:rsidP="00B21C5D">
      <w:pPr>
        <w:adjustRightInd w:val="0"/>
        <w:snapToGrid w:val="0"/>
        <w:spacing w:line="560" w:lineRule="exact"/>
        <w:ind w:firstLineChars="200" w:firstLine="643"/>
        <w:jc w:val="left"/>
        <w:rPr>
          <w:rFonts w:ascii="楷体" w:eastAsia="楷体" w:hAnsi="楷体" w:cs="Times New Roman" w:hint="eastAsia"/>
          <w:b/>
          <w:bCs/>
          <w:color w:val="000000" w:themeColor="text1"/>
          <w:sz w:val="32"/>
          <w:szCs w:val="32"/>
        </w:rPr>
      </w:pPr>
      <w:r>
        <w:rPr>
          <w:rFonts w:ascii="楷体" w:eastAsia="楷体" w:hAnsi="楷体" w:cs="Times New Roman" w:hint="eastAsia"/>
          <w:b/>
          <w:bCs/>
          <w:color w:val="000000" w:themeColor="text1"/>
          <w:sz w:val="32"/>
          <w:szCs w:val="32"/>
        </w:rPr>
        <w:t>（五）报送结果</w:t>
      </w:r>
    </w:p>
    <w:p w14:paraId="34B8ABBA" w14:textId="1C333FCB" w:rsidR="00452BC5" w:rsidRPr="00B21C5D" w:rsidRDefault="00452BC5" w:rsidP="00173327">
      <w:pPr>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学院将公示后的推免生推荐结果及排序情况报送教务处。</w:t>
      </w:r>
    </w:p>
    <w:p w14:paraId="2BA0DD95" w14:textId="77777777" w:rsidR="00452BC5" w:rsidRPr="00B21C5D" w:rsidRDefault="00452BC5" w:rsidP="00DB4DFF">
      <w:pPr>
        <w:adjustRightInd w:val="0"/>
        <w:snapToGrid w:val="0"/>
        <w:spacing w:beforeLines="50" w:before="156" w:line="560" w:lineRule="exact"/>
        <w:ind w:firstLineChars="200" w:firstLine="640"/>
        <w:rPr>
          <w:rFonts w:ascii="黑体" w:eastAsia="黑体" w:hAnsi="黑体" w:cs="黑体" w:hint="eastAsia"/>
          <w:color w:val="000000" w:themeColor="text1"/>
          <w:kern w:val="0"/>
          <w:sz w:val="32"/>
          <w:szCs w:val="32"/>
        </w:rPr>
      </w:pPr>
      <w:r w:rsidRPr="00B21C5D">
        <w:rPr>
          <w:rFonts w:ascii="黑体" w:eastAsia="黑体" w:hAnsi="黑体" w:cs="黑体" w:hint="eastAsia"/>
          <w:color w:val="000000" w:themeColor="text1"/>
          <w:kern w:val="0"/>
          <w:sz w:val="32"/>
          <w:szCs w:val="32"/>
        </w:rPr>
        <w:t>六、其他事项</w:t>
      </w:r>
    </w:p>
    <w:p w14:paraId="55615CE4" w14:textId="77777777" w:rsidR="00452BC5" w:rsidRPr="00173327" w:rsidRDefault="00452BC5" w:rsidP="00173327">
      <w:pPr>
        <w:adjustRightInd w:val="0"/>
        <w:snapToGrid w:val="0"/>
        <w:spacing w:beforeLines="50" w:before="156" w:line="560" w:lineRule="exact"/>
        <w:ind w:firstLineChars="200" w:firstLine="643"/>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lastRenderedPageBreak/>
        <w:t>（一）学生应在规定时间内报送材料并确保材料符合要求，逾期不予受理。</w:t>
      </w:r>
    </w:p>
    <w:p w14:paraId="133586C6" w14:textId="77777777" w:rsidR="00452BC5" w:rsidRPr="00173327" w:rsidRDefault="00452BC5" w:rsidP="00173327">
      <w:pPr>
        <w:tabs>
          <w:tab w:val="left" w:pos="881"/>
        </w:tabs>
        <w:adjustRightInd w:val="0"/>
        <w:snapToGrid w:val="0"/>
        <w:spacing w:line="560" w:lineRule="exact"/>
        <w:ind w:firstLineChars="200" w:firstLine="643"/>
        <w:jc w:val="left"/>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（二）申请推免生过程中弄虚作假的学生，一经发现，立即取消推免生资格，并根据实际情况进行相应处理或纪律处分。</w:t>
      </w:r>
    </w:p>
    <w:p w14:paraId="07801BA5" w14:textId="77777777" w:rsidR="00452BC5" w:rsidRPr="00173327" w:rsidRDefault="00452BC5" w:rsidP="00173327">
      <w:pPr>
        <w:tabs>
          <w:tab w:val="left" w:pos="881"/>
        </w:tabs>
        <w:adjustRightInd w:val="0"/>
        <w:snapToGrid w:val="0"/>
        <w:spacing w:line="560" w:lineRule="exact"/>
        <w:ind w:firstLineChars="200" w:firstLine="643"/>
        <w:jc w:val="left"/>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（三）已确定具有推免生资格者，不得放弃推免生资格，不再发放毕业生双选推荐表。</w:t>
      </w:r>
    </w:p>
    <w:p w14:paraId="58B147E1" w14:textId="77777777" w:rsidR="00643829" w:rsidRPr="00173327" w:rsidRDefault="00452BC5" w:rsidP="00173327">
      <w:pPr>
        <w:tabs>
          <w:tab w:val="left" w:pos="881"/>
        </w:tabs>
        <w:adjustRightInd w:val="0"/>
        <w:snapToGrid w:val="0"/>
        <w:spacing w:line="560" w:lineRule="exact"/>
        <w:ind w:firstLineChars="200" w:firstLine="643"/>
        <w:jc w:val="left"/>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（四）</w:t>
      </w:r>
      <w:r w:rsidR="00643829" w:rsidRPr="00173327">
        <w:rPr>
          <w:rFonts w:ascii="楷体" w:eastAsia="楷体" w:hAnsi="楷体" w:cs="方正仿宋_GB2312" w:hint="eastAsia"/>
          <w:b/>
          <w:color w:val="000000" w:themeColor="text1"/>
          <w:sz w:val="32"/>
          <w:szCs w:val="32"/>
        </w:rPr>
        <w:t>获得推免生资格的学生，出现下列情况之一者，取消其推免生资格：</w:t>
      </w:r>
    </w:p>
    <w:p w14:paraId="241F72C2" w14:textId="77777777" w:rsidR="00643829" w:rsidRPr="00B21C5D" w:rsidRDefault="00643829"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1.在申请</w:t>
      </w:r>
      <w:proofErr w:type="gramStart"/>
      <w:r w:rsidRPr="00B21C5D">
        <w:rPr>
          <w:rFonts w:ascii="方正仿宋_GB2312" w:eastAsia="方正仿宋_GB2312" w:hAnsi="方正仿宋_GB2312" w:cs="方正仿宋_GB2312" w:hint="eastAsia"/>
          <w:color w:val="000000" w:themeColor="text1"/>
          <w:sz w:val="32"/>
          <w:szCs w:val="32"/>
        </w:rPr>
        <w:t>推免过程</w:t>
      </w:r>
      <w:proofErr w:type="gramEnd"/>
      <w:r w:rsidRPr="00B21C5D">
        <w:rPr>
          <w:rFonts w:ascii="方正仿宋_GB2312" w:eastAsia="方正仿宋_GB2312" w:hAnsi="方正仿宋_GB2312" w:cs="方正仿宋_GB2312" w:hint="eastAsia"/>
          <w:color w:val="000000" w:themeColor="text1"/>
          <w:sz w:val="32"/>
          <w:szCs w:val="32"/>
        </w:rPr>
        <w:t>中发现有弄虚作假行为的。</w:t>
      </w:r>
    </w:p>
    <w:p w14:paraId="65824528" w14:textId="77777777" w:rsidR="00643829" w:rsidRPr="00B21C5D" w:rsidRDefault="00643829"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2.违反校纪校规，受到学校纪律处分，或被追究法律责任的。</w:t>
      </w:r>
    </w:p>
    <w:p w14:paraId="51A3F0B6" w14:textId="77777777" w:rsidR="00643829" w:rsidRPr="00B21C5D" w:rsidRDefault="00643829"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3.不能获得学士学位的。</w:t>
      </w:r>
    </w:p>
    <w:p w14:paraId="19566683" w14:textId="77777777" w:rsidR="00643829" w:rsidRPr="00B21C5D" w:rsidRDefault="00643829" w:rsidP="00B21C5D">
      <w:pPr>
        <w:adjustRightInd w:val="0"/>
        <w:snapToGrid w:val="0"/>
        <w:spacing w:line="560" w:lineRule="exact"/>
        <w:ind w:firstLineChars="200" w:firstLine="640"/>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4.有</w:t>
      </w:r>
      <w:proofErr w:type="gramStart"/>
      <w:r w:rsidRPr="00B21C5D">
        <w:rPr>
          <w:rFonts w:ascii="方正仿宋_GB2312" w:eastAsia="方正仿宋_GB2312" w:hAnsi="方正仿宋_GB2312" w:cs="方正仿宋_GB2312" w:hint="eastAsia"/>
          <w:color w:val="000000" w:themeColor="text1"/>
          <w:sz w:val="32"/>
          <w:szCs w:val="32"/>
        </w:rPr>
        <w:t>不</w:t>
      </w:r>
      <w:proofErr w:type="gramEnd"/>
      <w:r w:rsidRPr="00B21C5D">
        <w:rPr>
          <w:rFonts w:ascii="方正仿宋_GB2312" w:eastAsia="方正仿宋_GB2312" w:hAnsi="方正仿宋_GB2312" w:cs="方正仿宋_GB2312" w:hint="eastAsia"/>
          <w:color w:val="000000" w:themeColor="text1"/>
          <w:sz w:val="32"/>
          <w:szCs w:val="32"/>
        </w:rPr>
        <w:t>诚信行为。</w:t>
      </w:r>
    </w:p>
    <w:p w14:paraId="22A774C0" w14:textId="77777777" w:rsidR="00643829" w:rsidRPr="00B21C5D" w:rsidRDefault="00643829" w:rsidP="00B21C5D">
      <w:pPr>
        <w:tabs>
          <w:tab w:val="left" w:pos="881"/>
        </w:tabs>
        <w:adjustRightInd w:val="0"/>
        <w:snapToGrid w:val="0"/>
        <w:spacing w:line="560" w:lineRule="exact"/>
        <w:ind w:firstLineChars="200" w:firstLine="640"/>
        <w:jc w:val="left"/>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5.经学校推免生遴选工作领导小组认定的其他情况。</w:t>
      </w:r>
    </w:p>
    <w:p w14:paraId="3C20C368" w14:textId="6A8446B9" w:rsidR="00B21C5D" w:rsidRPr="007D3018" w:rsidRDefault="00041F29" w:rsidP="007D3018">
      <w:pPr>
        <w:adjustRightInd w:val="0"/>
        <w:snapToGrid w:val="0"/>
        <w:spacing w:line="560" w:lineRule="exact"/>
        <w:ind w:firstLineChars="200" w:firstLine="643"/>
        <w:rPr>
          <w:rFonts w:ascii="楷体" w:eastAsia="楷体" w:hAnsi="楷体" w:cs="方正仿宋_GB2312" w:hint="eastAsia"/>
          <w:b/>
          <w:color w:val="000000" w:themeColor="text1"/>
          <w:sz w:val="32"/>
          <w:szCs w:val="32"/>
        </w:rPr>
      </w:pPr>
      <w:r w:rsidRPr="00173327">
        <w:rPr>
          <w:rFonts w:ascii="楷体" w:eastAsia="楷体" w:hAnsi="楷体" w:cs="方正仿宋_GB2312" w:hint="eastAsia"/>
          <w:b/>
          <w:color w:val="000000" w:themeColor="text1"/>
          <w:sz w:val="32"/>
          <w:szCs w:val="32"/>
        </w:rPr>
        <w:t>（五）</w:t>
      </w:r>
      <w:r w:rsidRPr="00173327">
        <w:rPr>
          <w:rFonts w:ascii="楷体" w:eastAsia="楷体" w:hAnsi="楷体" w:cs="方正仿宋_GB2312"/>
          <w:b/>
          <w:color w:val="000000" w:themeColor="text1"/>
          <w:sz w:val="32"/>
          <w:szCs w:val="32"/>
        </w:rPr>
        <w:t>本推荐免试研究生实施细则由学院推免生工作小组负责解释。</w:t>
      </w:r>
      <w:proofErr w:type="gramStart"/>
      <w:r w:rsidRPr="00173327">
        <w:rPr>
          <w:rFonts w:ascii="楷体" w:eastAsia="楷体" w:hAnsi="楷体" w:cs="方正仿宋_GB2312"/>
          <w:b/>
          <w:color w:val="000000" w:themeColor="text1"/>
          <w:sz w:val="32"/>
          <w:szCs w:val="32"/>
        </w:rPr>
        <w:t>如遇本办法</w:t>
      </w:r>
      <w:proofErr w:type="gramEnd"/>
      <w:r w:rsidRPr="00173327">
        <w:rPr>
          <w:rFonts w:ascii="楷体" w:eastAsia="楷体" w:hAnsi="楷体" w:cs="方正仿宋_GB2312"/>
          <w:b/>
          <w:color w:val="000000" w:themeColor="text1"/>
          <w:sz w:val="32"/>
          <w:szCs w:val="32"/>
        </w:rPr>
        <w:t>未尽事宜，学院推免生工作小组可提交议题，由学校推免生遴选工作领导小组审议后决定。</w:t>
      </w:r>
      <w:r w:rsidR="002D1A5D" w:rsidRPr="00173327">
        <w:rPr>
          <w:rFonts w:ascii="楷体" w:eastAsia="楷体" w:hAnsi="楷体" w:cs="方正仿宋_GB2312"/>
          <w:b/>
          <w:color w:val="000000" w:themeColor="text1"/>
          <w:sz w:val="32"/>
          <w:szCs w:val="32"/>
        </w:rPr>
        <w:t>在执行过程中，如上级部门出台有关本办法涉及事项的最新精神、规定或要求，以最新精神、规定或要求为准执行，本办法与之不符的部分相应调整。</w:t>
      </w:r>
    </w:p>
    <w:p w14:paraId="4D30F6A7" w14:textId="77777777" w:rsidR="00452BC5" w:rsidRPr="00B21C5D" w:rsidRDefault="00452BC5" w:rsidP="00B21C5D">
      <w:pPr>
        <w:adjustRightInd w:val="0"/>
        <w:snapToGrid w:val="0"/>
        <w:spacing w:line="560" w:lineRule="exact"/>
        <w:ind w:right="480"/>
        <w:jc w:val="center"/>
        <w:rPr>
          <w:rFonts w:ascii="方正仿宋_GB2312" w:eastAsia="方正仿宋_GB2312" w:hAnsi="方正仿宋_GB2312" w:cs="方正仿宋_GB2312" w:hint="eastAsia"/>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 xml:space="preserve">                                   集成电路学院</w:t>
      </w:r>
    </w:p>
    <w:p w14:paraId="3F15E27E" w14:textId="31001076" w:rsidR="006B7D48" w:rsidRPr="007D3018" w:rsidRDefault="00452BC5" w:rsidP="007D3018">
      <w:pPr>
        <w:adjustRightInd w:val="0"/>
        <w:snapToGrid w:val="0"/>
        <w:spacing w:line="560" w:lineRule="exact"/>
        <w:jc w:val="center"/>
        <w:rPr>
          <w:rFonts w:ascii="Times New Roman" w:eastAsia="方正仿宋_GB2312" w:hAnsi="Times New Roman" w:cs="Times New Roman"/>
          <w:color w:val="000000" w:themeColor="text1"/>
          <w:sz w:val="32"/>
          <w:szCs w:val="32"/>
        </w:rPr>
      </w:pPr>
      <w:r w:rsidRPr="00B21C5D">
        <w:rPr>
          <w:rFonts w:ascii="方正仿宋_GB2312" w:eastAsia="方正仿宋_GB2312" w:hAnsi="方正仿宋_GB2312" w:cs="方正仿宋_GB2312" w:hint="eastAsia"/>
          <w:color w:val="000000" w:themeColor="text1"/>
          <w:sz w:val="32"/>
          <w:szCs w:val="32"/>
        </w:rPr>
        <w:t xml:space="preserve">   </w:t>
      </w:r>
      <w:r w:rsidR="0022538A" w:rsidRPr="00B21C5D">
        <w:rPr>
          <w:rFonts w:ascii="方正仿宋_GB2312" w:eastAsia="方正仿宋_GB2312" w:hAnsi="方正仿宋_GB2312" w:cs="方正仿宋_GB2312" w:hint="eastAsia"/>
          <w:color w:val="000000" w:themeColor="text1"/>
          <w:sz w:val="32"/>
          <w:szCs w:val="32"/>
        </w:rPr>
        <w:t xml:space="preserve">                          </w:t>
      </w:r>
      <w:r w:rsidRPr="00B21C5D">
        <w:rPr>
          <w:rFonts w:ascii="方正仿宋_GB2312" w:eastAsia="方正仿宋_GB2312" w:hAnsi="方正仿宋_GB2312" w:cs="方正仿宋_GB2312" w:hint="eastAsia"/>
          <w:color w:val="000000" w:themeColor="text1"/>
          <w:sz w:val="32"/>
          <w:szCs w:val="32"/>
        </w:rPr>
        <w:t xml:space="preserve">  </w:t>
      </w:r>
      <w:r w:rsidRPr="00B21C5D">
        <w:rPr>
          <w:rFonts w:ascii="Times New Roman" w:eastAsia="方正仿宋_GB2312" w:hAnsi="Times New Roman" w:cs="Times New Roman"/>
          <w:color w:val="000000" w:themeColor="text1"/>
          <w:sz w:val="32"/>
          <w:szCs w:val="32"/>
        </w:rPr>
        <w:t xml:space="preserve"> 202</w:t>
      </w:r>
      <w:r w:rsidR="00643829" w:rsidRPr="00B21C5D">
        <w:rPr>
          <w:rFonts w:ascii="Times New Roman" w:eastAsia="方正仿宋_GB2312" w:hAnsi="Times New Roman" w:cs="Times New Roman" w:hint="eastAsia"/>
          <w:color w:val="000000" w:themeColor="text1"/>
          <w:sz w:val="32"/>
          <w:szCs w:val="32"/>
        </w:rPr>
        <w:t>5</w:t>
      </w:r>
      <w:r w:rsidRPr="00B21C5D">
        <w:rPr>
          <w:rFonts w:ascii="方正仿宋_GB2312" w:eastAsia="方正仿宋_GB2312" w:hAnsi="方正仿宋_GB2312" w:cs="方正仿宋_GB2312" w:hint="eastAsia"/>
          <w:color w:val="000000" w:themeColor="text1"/>
          <w:sz w:val="32"/>
          <w:szCs w:val="32"/>
        </w:rPr>
        <w:t>年</w:t>
      </w:r>
      <w:r w:rsidR="00643829" w:rsidRPr="00B21C5D">
        <w:rPr>
          <w:rFonts w:ascii="方正仿宋_GB2312" w:eastAsia="方正仿宋_GB2312" w:hAnsi="方正仿宋_GB2312" w:cs="方正仿宋_GB2312" w:hint="eastAsia"/>
          <w:color w:val="000000" w:themeColor="text1"/>
          <w:sz w:val="32"/>
          <w:szCs w:val="32"/>
        </w:rPr>
        <w:t xml:space="preserve"> </w:t>
      </w:r>
      <w:r w:rsidR="00041F29" w:rsidRPr="00B21C5D">
        <w:rPr>
          <w:rFonts w:ascii="Times New Roman" w:eastAsia="方正仿宋_GB2312" w:hAnsi="Times New Roman" w:cs="Times New Roman" w:hint="eastAsia"/>
          <w:color w:val="000000" w:themeColor="text1"/>
          <w:sz w:val="32"/>
          <w:szCs w:val="32"/>
        </w:rPr>
        <w:t>3</w:t>
      </w:r>
      <w:r w:rsidRPr="00B21C5D">
        <w:rPr>
          <w:rFonts w:ascii="方正仿宋_GB2312" w:eastAsia="方正仿宋_GB2312" w:hAnsi="方正仿宋_GB2312" w:cs="方正仿宋_GB2312" w:hint="eastAsia"/>
          <w:color w:val="000000" w:themeColor="text1"/>
          <w:sz w:val="32"/>
          <w:szCs w:val="32"/>
        </w:rPr>
        <w:t>月</w:t>
      </w:r>
      <w:r w:rsidR="00B21C5D" w:rsidRPr="008F7DF0">
        <w:rPr>
          <w:rFonts w:ascii="Times New Roman" w:eastAsia="方正仿宋_GB2312" w:hAnsi="Times New Roman" w:cs="Times New Roman" w:hint="eastAsia"/>
          <w:color w:val="000000" w:themeColor="text1"/>
          <w:sz w:val="32"/>
          <w:szCs w:val="32"/>
        </w:rPr>
        <w:t>25</w:t>
      </w:r>
      <w:r w:rsidR="00B21C5D" w:rsidRPr="00B21C5D">
        <w:rPr>
          <w:rFonts w:ascii="方正仿宋_GB2312" w:eastAsia="方正仿宋_GB2312" w:hAnsi="方正仿宋_GB2312" w:cs="方正仿宋_GB2312" w:hint="eastAsia"/>
          <w:color w:val="000000" w:themeColor="text1"/>
          <w:sz w:val="32"/>
          <w:szCs w:val="32"/>
        </w:rPr>
        <w:t>日</w:t>
      </w:r>
    </w:p>
    <w:sectPr w:rsidR="006B7D48" w:rsidRPr="007D3018" w:rsidSect="007D3018">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D740" w14:textId="77777777" w:rsidR="0065669E" w:rsidRDefault="0065669E" w:rsidP="00CD60E4">
      <w:r>
        <w:separator/>
      </w:r>
    </w:p>
  </w:endnote>
  <w:endnote w:type="continuationSeparator" w:id="0">
    <w:p w14:paraId="36F2A389" w14:textId="77777777" w:rsidR="0065669E" w:rsidRDefault="0065669E" w:rsidP="00CD6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仿宋_GB2312">
    <w:altName w:val="仿宋"/>
    <w:charset w:val="00"/>
    <w:family w:val="auto"/>
    <w:pitch w:val="default"/>
    <w:sig w:usb0="00000000" w:usb1="00000000"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OQSCI+FangSong_GB2312">
    <w:altName w:val="Arial Unicode MS"/>
    <w:charset w:val="01"/>
    <w:family w:val="modern"/>
    <w:pitch w:val="variable"/>
    <w:sig w:usb0="00000000" w:usb1="01010101" w:usb2="01010101" w:usb3="01010101" w:csb0="01010101" w:csb1="01010101"/>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8F63" w14:textId="77777777" w:rsidR="0065669E" w:rsidRDefault="0065669E" w:rsidP="00CD60E4">
      <w:r>
        <w:separator/>
      </w:r>
    </w:p>
  </w:footnote>
  <w:footnote w:type="continuationSeparator" w:id="0">
    <w:p w14:paraId="22324D69" w14:textId="77777777" w:rsidR="0065669E" w:rsidRDefault="0065669E" w:rsidP="00CD6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BC5"/>
    <w:rsid w:val="000240D8"/>
    <w:rsid w:val="0003724D"/>
    <w:rsid w:val="00041F29"/>
    <w:rsid w:val="000C7C90"/>
    <w:rsid w:val="000D4261"/>
    <w:rsid w:val="000F274C"/>
    <w:rsid w:val="00157414"/>
    <w:rsid w:val="001625BC"/>
    <w:rsid w:val="00171EF5"/>
    <w:rsid w:val="00173327"/>
    <w:rsid w:val="001F491D"/>
    <w:rsid w:val="0022538A"/>
    <w:rsid w:val="002921FA"/>
    <w:rsid w:val="002B3037"/>
    <w:rsid w:val="002C2FA5"/>
    <w:rsid w:val="002D1A5D"/>
    <w:rsid w:val="002F0105"/>
    <w:rsid w:val="00357816"/>
    <w:rsid w:val="00452BC5"/>
    <w:rsid w:val="00481FAC"/>
    <w:rsid w:val="00613C03"/>
    <w:rsid w:val="00643829"/>
    <w:rsid w:val="00643D97"/>
    <w:rsid w:val="0065669E"/>
    <w:rsid w:val="006B7D48"/>
    <w:rsid w:val="00711067"/>
    <w:rsid w:val="00731026"/>
    <w:rsid w:val="007818BE"/>
    <w:rsid w:val="007D3018"/>
    <w:rsid w:val="00823360"/>
    <w:rsid w:val="00856112"/>
    <w:rsid w:val="008925A3"/>
    <w:rsid w:val="008D08FC"/>
    <w:rsid w:val="008F7DF0"/>
    <w:rsid w:val="0096634C"/>
    <w:rsid w:val="009920C1"/>
    <w:rsid w:val="00A00148"/>
    <w:rsid w:val="00AA71AA"/>
    <w:rsid w:val="00AB6D9F"/>
    <w:rsid w:val="00AD0C32"/>
    <w:rsid w:val="00B21C5D"/>
    <w:rsid w:val="00B22BD6"/>
    <w:rsid w:val="00B3176E"/>
    <w:rsid w:val="00B324C1"/>
    <w:rsid w:val="00C57773"/>
    <w:rsid w:val="00CD60E4"/>
    <w:rsid w:val="00CE2593"/>
    <w:rsid w:val="00CF006B"/>
    <w:rsid w:val="00D27A1E"/>
    <w:rsid w:val="00D66187"/>
    <w:rsid w:val="00D74D7B"/>
    <w:rsid w:val="00DB4DFF"/>
    <w:rsid w:val="00E43FE9"/>
    <w:rsid w:val="00E7126A"/>
    <w:rsid w:val="00EE3026"/>
    <w:rsid w:val="00F37E5C"/>
    <w:rsid w:val="00F83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FEF8F"/>
  <w15:docId w15:val="{DA12E393-49BA-4CEF-A4FA-64AB83BEF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2B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452BC5"/>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rsid w:val="00452BC5"/>
    <w:pPr>
      <w:ind w:firstLineChars="200" w:firstLine="420"/>
    </w:pPr>
  </w:style>
  <w:style w:type="character" w:styleId="a4">
    <w:name w:val="annotation reference"/>
    <w:basedOn w:val="a0"/>
    <w:uiPriority w:val="99"/>
    <w:semiHidden/>
    <w:unhideWhenUsed/>
    <w:rsid w:val="002C2FA5"/>
    <w:rPr>
      <w:sz w:val="21"/>
      <w:szCs w:val="21"/>
    </w:rPr>
  </w:style>
  <w:style w:type="paragraph" w:styleId="a5">
    <w:name w:val="annotation text"/>
    <w:basedOn w:val="a"/>
    <w:link w:val="a6"/>
    <w:uiPriority w:val="99"/>
    <w:semiHidden/>
    <w:unhideWhenUsed/>
    <w:rsid w:val="002C2FA5"/>
    <w:pPr>
      <w:jc w:val="left"/>
    </w:pPr>
  </w:style>
  <w:style w:type="character" w:customStyle="1" w:styleId="a6">
    <w:name w:val="批注文字 字符"/>
    <w:basedOn w:val="a0"/>
    <w:link w:val="a5"/>
    <w:uiPriority w:val="99"/>
    <w:semiHidden/>
    <w:rsid w:val="002C2FA5"/>
  </w:style>
  <w:style w:type="paragraph" w:styleId="a7">
    <w:name w:val="annotation subject"/>
    <w:basedOn w:val="a5"/>
    <w:next w:val="a5"/>
    <w:link w:val="a8"/>
    <w:uiPriority w:val="99"/>
    <w:semiHidden/>
    <w:unhideWhenUsed/>
    <w:rsid w:val="002C2FA5"/>
    <w:rPr>
      <w:b/>
      <w:bCs/>
    </w:rPr>
  </w:style>
  <w:style w:type="character" w:customStyle="1" w:styleId="a8">
    <w:name w:val="批注主题 字符"/>
    <w:basedOn w:val="a6"/>
    <w:link w:val="a7"/>
    <w:uiPriority w:val="99"/>
    <w:semiHidden/>
    <w:rsid w:val="002C2FA5"/>
    <w:rPr>
      <w:b/>
      <w:bCs/>
    </w:rPr>
  </w:style>
  <w:style w:type="paragraph" w:styleId="a9">
    <w:name w:val="Balloon Text"/>
    <w:basedOn w:val="a"/>
    <w:link w:val="aa"/>
    <w:uiPriority w:val="99"/>
    <w:semiHidden/>
    <w:unhideWhenUsed/>
    <w:rsid w:val="002C2FA5"/>
    <w:rPr>
      <w:sz w:val="18"/>
      <w:szCs w:val="18"/>
    </w:rPr>
  </w:style>
  <w:style w:type="character" w:customStyle="1" w:styleId="aa">
    <w:name w:val="批注框文本 字符"/>
    <w:basedOn w:val="a0"/>
    <w:link w:val="a9"/>
    <w:uiPriority w:val="99"/>
    <w:semiHidden/>
    <w:rsid w:val="002C2FA5"/>
    <w:rPr>
      <w:sz w:val="18"/>
      <w:szCs w:val="18"/>
    </w:rPr>
  </w:style>
  <w:style w:type="paragraph" w:styleId="ab">
    <w:name w:val="header"/>
    <w:basedOn w:val="a"/>
    <w:link w:val="ac"/>
    <w:uiPriority w:val="99"/>
    <w:unhideWhenUsed/>
    <w:rsid w:val="00CD60E4"/>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CD60E4"/>
    <w:rPr>
      <w:sz w:val="18"/>
      <w:szCs w:val="18"/>
    </w:rPr>
  </w:style>
  <w:style w:type="paragraph" w:styleId="ad">
    <w:name w:val="footer"/>
    <w:basedOn w:val="a"/>
    <w:link w:val="ae"/>
    <w:uiPriority w:val="99"/>
    <w:unhideWhenUsed/>
    <w:rsid w:val="00CD60E4"/>
    <w:pPr>
      <w:tabs>
        <w:tab w:val="center" w:pos="4153"/>
        <w:tab w:val="right" w:pos="8306"/>
      </w:tabs>
      <w:snapToGrid w:val="0"/>
      <w:jc w:val="left"/>
    </w:pPr>
    <w:rPr>
      <w:sz w:val="18"/>
      <w:szCs w:val="18"/>
    </w:rPr>
  </w:style>
  <w:style w:type="character" w:customStyle="1" w:styleId="ae">
    <w:name w:val="页脚 字符"/>
    <w:basedOn w:val="a0"/>
    <w:link w:val="ad"/>
    <w:uiPriority w:val="99"/>
    <w:rsid w:val="00CD60E4"/>
    <w:rPr>
      <w:sz w:val="18"/>
      <w:szCs w:val="18"/>
    </w:rPr>
  </w:style>
  <w:style w:type="paragraph" w:styleId="af">
    <w:name w:val="Revision"/>
    <w:hidden/>
    <w:uiPriority w:val="99"/>
    <w:semiHidden/>
    <w:rsid w:val="000F2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2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813F5-A5B3-4E98-ABE0-7102FB5D0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558</Words>
  <Characters>3186</Characters>
  <Application>Microsoft Office Word</Application>
  <DocSecurity>0</DocSecurity>
  <Lines>26</Lines>
  <Paragraphs>7</Paragraphs>
  <ScaleCrop>false</ScaleCrop>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海燕 糜</cp:lastModifiedBy>
  <cp:revision>2</cp:revision>
  <dcterms:created xsi:type="dcterms:W3CDTF">2025-03-28T07:01:00Z</dcterms:created>
  <dcterms:modified xsi:type="dcterms:W3CDTF">2025-03-28T07:01:00Z</dcterms:modified>
</cp:coreProperties>
</file>