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我校</w:t>
      </w:r>
      <w:r>
        <w:t>2021-2022</w:t>
      </w:r>
      <w:r>
        <w:rPr>
          <w:rFonts w:hint="eastAsia"/>
        </w:rPr>
        <w:t>学年第</w:t>
      </w:r>
      <w:r>
        <w:rPr>
          <w:rFonts w:hint="eastAsia"/>
          <w:lang w:eastAsia="zh-CN"/>
        </w:rPr>
        <w:t>二</w:t>
      </w:r>
      <w:r>
        <w:rPr>
          <w:rFonts w:hint="eastAsia"/>
        </w:rPr>
        <w:t>学期选课工作即将开始</w:t>
      </w:r>
    </w:p>
    <w:tbl>
      <w:tblPr>
        <w:tblStyle w:val="3"/>
        <w:tblpPr w:leftFromText="180" w:rightFromText="180" w:vertAnchor="text" w:horzAnchor="page" w:tblpX="1905" w:tblpY="13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2220"/>
        <w:gridCol w:w="2160"/>
        <w:gridCol w:w="2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1818" w:type="dxa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开始时间</w:t>
            </w:r>
          </w:p>
        </w:tc>
        <w:tc>
          <w:tcPr>
            <w:tcW w:w="222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</w:rPr>
              <w:t>10月25日</w:t>
            </w:r>
          </w:p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  <w:em w:val="dot"/>
              </w:rPr>
            </w:pP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</w:rPr>
              <w:t>中午12:30</w:t>
            </w:r>
          </w:p>
        </w:tc>
        <w:tc>
          <w:tcPr>
            <w:tcW w:w="21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</w:rPr>
              <w:t>10月26日</w:t>
            </w:r>
          </w:p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  <w:em w:val="dot"/>
              </w:rPr>
            </w:pP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</w:rPr>
              <w:t>中午12:30</w:t>
            </w:r>
          </w:p>
        </w:tc>
        <w:tc>
          <w:tcPr>
            <w:tcW w:w="223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</w:pP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</w:rPr>
              <w:t>10月27日</w:t>
            </w:r>
          </w:p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  <w:em w:val="dot"/>
              </w:rPr>
            </w:pPr>
            <w:r>
              <w:rPr>
                <w:rStyle w:val="5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</w:rPr>
              <w:t>中午12:30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818" w:type="dxa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截止时间</w:t>
            </w:r>
          </w:p>
        </w:tc>
        <w:tc>
          <w:tcPr>
            <w:tcW w:w="6615" w:type="dxa"/>
            <w:gridSpan w:val="3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highlight w:val="yellow"/>
              </w:rPr>
              <w:t>11月1日中午12:30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818" w:type="dxa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选课年级</w:t>
            </w:r>
          </w:p>
        </w:tc>
        <w:tc>
          <w:tcPr>
            <w:tcW w:w="2220" w:type="dxa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lang w:val="en-US" w:eastAsia="zh-CN"/>
              </w:rPr>
              <w:t>2018、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</w:rPr>
              <w:t>2019级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1"/>
                <w:szCs w:val="31"/>
              </w:rPr>
              <w:t>2020级</w:t>
            </w:r>
          </w:p>
        </w:tc>
        <w:tc>
          <w:tcPr>
            <w:tcW w:w="2235" w:type="dxa"/>
            <w:vAlign w:val="center"/>
          </w:tcPr>
          <w:p>
            <w:pPr>
              <w:adjustRightInd w:val="0"/>
              <w:snapToGrid w:val="0"/>
              <w:spacing w:line="60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</w:tr>
    </w:tbl>
    <w:p/>
    <w:p>
      <w:pPr>
        <w:rPr>
          <w:rFonts w:hint="eastAsia"/>
        </w:rPr>
      </w:pPr>
      <w:r>
        <w:rPr>
          <w:rFonts w:hint="eastAsia"/>
        </w:rPr>
        <w:t>特别提醒：</w:t>
      </w:r>
    </w:p>
    <w:p>
      <w:pPr>
        <w:rPr>
          <w:rFonts w:hint="eastAsia"/>
        </w:rPr>
      </w:pPr>
      <w:r>
        <w:rPr>
          <w:rFonts w:hint="eastAsia"/>
        </w:rPr>
        <w:t>①务必在</w:t>
      </w:r>
      <w:r>
        <w:rPr>
          <w:rFonts w:hint="eastAsia"/>
          <w:highlight w:val="none"/>
        </w:rPr>
        <w:t>规定时间</w:t>
      </w:r>
      <w:r>
        <w:rPr>
          <w:rFonts w:hint="eastAsia"/>
        </w:rPr>
        <w:t>进行选课，过了时间就无法选课了。</w:t>
      </w:r>
    </w:p>
    <w:p>
      <w:pPr>
        <w:rPr>
          <w:rFonts w:hint="eastAsia"/>
        </w:rPr>
      </w:pPr>
      <w:r>
        <w:rPr>
          <w:rFonts w:hint="eastAsia"/>
        </w:rPr>
        <w:t>②选的是</w:t>
      </w:r>
      <w:r>
        <w:rPr>
          <w:shd w:val="clear" w:color="FFFFFF" w:fill="D9D9D9"/>
        </w:rPr>
        <w:t>21-22-2</w:t>
      </w:r>
      <w:r>
        <w:rPr>
          <w:rFonts w:hint="eastAsia"/>
          <w:shd w:val="clear" w:color="FFFFFF" w:fill="D9D9D9"/>
        </w:rPr>
        <w:t>学期</w:t>
      </w:r>
      <w:r>
        <w:rPr>
          <w:rFonts w:hint="eastAsia"/>
        </w:rPr>
        <w:t>的课，看好学期。</w:t>
      </w:r>
      <w:r>
        <w:rPr>
          <w:rFonts w:hint="eastAsia"/>
          <w:shd w:val="clear" w:color="FFFFFF" w:fill="D9D9D9"/>
        </w:rPr>
        <w:t>通识教育选修课选的是</w:t>
      </w:r>
      <w:r>
        <w:rPr>
          <w:rFonts w:hint="eastAsia"/>
          <w:shd w:val="clear" w:color="FFFFFF" w:fill="D9D9D9"/>
          <w:lang w:val="en-US" w:eastAsia="zh-CN"/>
        </w:rPr>
        <w:t>春</w:t>
      </w:r>
      <w:r>
        <w:rPr>
          <w:rFonts w:hint="eastAsia"/>
          <w:shd w:val="clear" w:color="FFFFFF" w:fill="D9D9D9"/>
        </w:rPr>
        <w:t>季开的课</w:t>
      </w:r>
      <w:r>
        <w:rPr>
          <w:rFonts w:hint="eastAsia"/>
        </w:rPr>
        <w:t>。</w:t>
      </w:r>
    </w:p>
    <w:p>
      <w:pPr>
        <w:rPr>
          <w:rFonts w:hint="eastAsia"/>
        </w:rPr>
      </w:pPr>
      <w:r>
        <w:rPr>
          <w:rFonts w:hint="eastAsia"/>
        </w:rPr>
        <w:t>③</w:t>
      </w:r>
      <w:r>
        <w:rPr>
          <w:rFonts w:hint="eastAsia"/>
          <w:shd w:val="clear" w:color="FFFFFF" w:fill="D9D9D9"/>
        </w:rPr>
        <w:t>通识教育选修课</w:t>
      </w:r>
      <w:r>
        <w:rPr>
          <w:rFonts w:hint="eastAsia"/>
        </w:rPr>
        <w:t>和</w:t>
      </w:r>
      <w:r>
        <w:rPr>
          <w:rFonts w:hint="eastAsia"/>
          <w:shd w:val="clear" w:color="FFFFFF" w:fill="D9D9D9"/>
        </w:rPr>
        <w:t>专业选修课</w:t>
      </w:r>
      <w:r>
        <w:rPr>
          <w:rFonts w:hint="eastAsia"/>
        </w:rPr>
        <w:t>均在教务网上进行选课，通过</w:t>
      </w:r>
      <w:r>
        <w:rPr>
          <w:rFonts w:hint="eastAsia"/>
          <w:highlight w:val="yellow"/>
        </w:rPr>
        <w:t>“预选”</w:t>
      </w:r>
      <w:r>
        <w:rPr>
          <w:rFonts w:hint="eastAsia"/>
        </w:rPr>
        <w:t>进行选课，</w:t>
      </w:r>
    </w:p>
    <w:p>
      <w:pPr>
        <w:ind w:firstLine="210" w:firstLineChars="100"/>
        <w:rPr>
          <w:rFonts w:hint="eastAsia"/>
        </w:rPr>
      </w:pPr>
      <w:r>
        <w:rPr>
          <w:rFonts w:hint="eastAsia"/>
          <w:highlight w:val="yellow"/>
          <w:shd w:val="clear" w:color="FFFFFF" w:fill="D9D9D9"/>
        </w:rPr>
        <w:t>提交后</w:t>
      </w:r>
      <w:r>
        <w:rPr>
          <w:rFonts w:hint="eastAsia"/>
        </w:rPr>
        <w:t>再进入</w:t>
      </w:r>
      <w:r>
        <w:rPr>
          <w:rFonts w:hint="eastAsia"/>
          <w:highlight w:val="yellow"/>
        </w:rPr>
        <w:t>“预选结果”</w:t>
      </w:r>
      <w:r>
        <w:rPr>
          <w:rFonts w:hint="eastAsia"/>
        </w:rPr>
        <w:t>查看，确保已选上。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eastAsia="zh-CN"/>
        </w:rPr>
        <w:t>④</w:t>
      </w:r>
      <w:r>
        <w:rPr>
          <w:shd w:val="clear" w:color="FFFFFF" w:fill="D9D9D9"/>
        </w:rPr>
        <w:t>19级</w:t>
      </w:r>
      <w:r>
        <w:rPr>
          <w:rFonts w:hint="eastAsia"/>
        </w:rPr>
        <w:t>差异化培养模块没有学分要求，强烈建议大家不要选。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⑤</w:t>
      </w:r>
      <w:r>
        <w:rPr>
          <w:rFonts w:hint="eastAsia"/>
        </w:rPr>
        <w:t>双创课程及在线课程统一在下学期开学进行选课操作，不参与本次选课。</w:t>
      </w:r>
    </w:p>
    <w:p>
      <w:pPr>
        <w:rPr>
          <w:rFonts w:hint="eastAsia"/>
        </w:rPr>
      </w:pPr>
      <w:r>
        <w:rPr>
          <w:rFonts w:hint="eastAsia"/>
          <w:lang w:eastAsia="zh-CN"/>
        </w:rPr>
        <w:t>⑥</w:t>
      </w:r>
      <w:r>
        <w:rPr>
          <w:rFonts w:hint="eastAsia"/>
          <w:highlight w:val="yellow"/>
        </w:rPr>
        <w:t>务必本人选课，</w:t>
      </w:r>
      <w:r>
        <w:rPr>
          <w:rFonts w:hint="eastAsia"/>
          <w:highlight w:val="none"/>
        </w:rPr>
        <w:t>不可帮别人选</w:t>
      </w:r>
      <w:r>
        <w:rPr>
          <w:rFonts w:hint="eastAsia"/>
        </w:rPr>
        <w:t>，</w:t>
      </w:r>
      <w:r>
        <w:rPr>
          <w:rFonts w:hint="eastAsia"/>
          <w:highlight w:val="yellow"/>
        </w:rPr>
        <w:t>也不要让别人帮忙选</w:t>
      </w:r>
      <w:r>
        <w:rPr>
          <w:rFonts w:hint="eastAsia"/>
        </w:rPr>
        <w:t>，防止别人选错。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⑦</w:t>
      </w:r>
      <w:r>
        <w:rPr>
          <w:rFonts w:hint="eastAsia" w:ascii="宋体" w:hAnsi="宋体" w:eastAsia="宋体" w:cs="宋体"/>
          <w:sz w:val="21"/>
          <w:szCs w:val="21"/>
        </w:rPr>
        <w:t>如无冲突系统将自动正选，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不得退选</w:t>
      </w:r>
      <w:r>
        <w:rPr>
          <w:rFonts w:hint="eastAsia" w:ascii="宋体" w:hAnsi="宋体" w:eastAsia="宋体" w:cs="宋体"/>
          <w:sz w:val="21"/>
          <w:szCs w:val="21"/>
        </w:rPr>
        <w:t>。所以千万不要错选、多选。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right="0"/>
        <w:jc w:val="both"/>
        <w:rPr>
          <w:rStyle w:val="5"/>
          <w:rFonts w:hint="eastAsia" w:ascii="宋体" w:hAnsi="宋体" w:cs="宋体"/>
          <w:b w:val="0"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⑧</w:t>
      </w:r>
      <w:r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因20级培养方案变更，20级起</w:t>
      </w:r>
      <w:r>
        <w:rPr>
          <w:rStyle w:val="5"/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公选课</w:t>
      </w:r>
      <w:r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类别变化较大，为防止误操作，系统已经限制20级、21级和</w:t>
      </w:r>
      <w:r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18、</w:t>
      </w:r>
      <w:r>
        <w:rPr>
          <w:rStyle w:val="5"/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19级不可混选</w:t>
      </w:r>
      <w:r>
        <w:rPr>
          <w:rStyle w:val="5"/>
          <w:rFonts w:hint="eastAsia" w:ascii="宋体" w:hAnsi="宋体" w:cs="宋体"/>
          <w:b w:val="0"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Style w:val="5"/>
          <w:rFonts w:hint="eastAsia" w:ascii="宋体" w:hAnsi="宋体" w:cs="宋体"/>
          <w:b w:val="0"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请确认好课程再选课（详见第四页）。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right="0" w:firstLine="210" w:firstLineChars="100"/>
        <w:jc w:val="both"/>
        <w:rPr>
          <w:rStyle w:val="5"/>
          <w:rFonts w:hint="default" w:ascii="宋体" w:hAnsi="宋体" w:cs="宋体"/>
          <w:b w:val="0"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Style w:val="5"/>
          <w:rFonts w:hint="eastAsia" w:ascii="宋体" w:hAnsi="宋体" w:cs="宋体"/>
          <w:b w:val="0"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每人每学期可选</w:t>
      </w:r>
      <w:r>
        <w:rPr>
          <w:rStyle w:val="5"/>
          <w:rFonts w:hint="eastAsia" w:ascii="宋体" w:hAnsi="宋体" w:cs="宋体"/>
          <w:b w:val="0"/>
          <w:bCs/>
          <w:i w:val="0"/>
          <w:iCs w:val="0"/>
          <w:caps w:val="0"/>
          <w:color w:val="000000"/>
          <w:spacing w:val="0"/>
          <w:sz w:val="21"/>
          <w:szCs w:val="21"/>
          <w:shd w:val="clear" w:color="FFFFFF" w:fill="D9D9D9"/>
          <w:lang w:val="en-US" w:eastAsia="zh-CN"/>
        </w:rPr>
        <w:t>2门</w:t>
      </w:r>
      <w:r>
        <w:rPr>
          <w:rStyle w:val="5"/>
          <w:rFonts w:hint="eastAsia" w:ascii="宋体" w:hAnsi="宋体" w:cs="宋体"/>
          <w:b w:val="0"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通识选修课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right="0"/>
        <w:jc w:val="both"/>
        <w:rPr>
          <w:rStyle w:val="5"/>
          <w:rFonts w:hint="eastAsia" w:ascii="宋体" w:hAnsi="宋体" w:cs="宋体"/>
          <w:b w:val="0"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请同学们平时经常浏览教务处网页（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</w:rPr>
        <w:instrText xml:space="preserve"> HYPERLINK "http://jwc.njfu.edu.cn/"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u w:val="single"/>
          <w:shd w:val="clear" w:fill="FFFFFF"/>
        </w:rPr>
        <w:t>http://jwc.njfu.edu.cn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）和微信平台（微信号NJFUJW），对学业有所帮助。</w:t>
      </w:r>
    </w:p>
    <w:p>
      <w:pPr>
        <w:numPr>
          <w:ilvl w:val="0"/>
          <w:numId w:val="0"/>
        </w:numPr>
        <w:rPr>
          <w:rFonts w:hint="eastAsia" w:eastAsia="宋体"/>
          <w:lang w:eastAsia="zh-CN"/>
        </w:rPr>
      </w:pPr>
    </w:p>
    <w:p/>
    <w:p>
      <w:pPr>
        <w:rPr>
          <w:rFonts w:hint="eastAsia"/>
        </w:rPr>
      </w:pPr>
      <w:r>
        <w:rPr>
          <w:rFonts w:hint="eastAsia"/>
        </w:rPr>
        <w:t>【1</w:t>
      </w:r>
      <w:r>
        <w:rPr>
          <w:rFonts w:hint="eastAsia"/>
          <w:lang w:val="en-US" w:eastAsia="zh-CN"/>
        </w:rPr>
        <w:t>8</w:t>
      </w:r>
      <w:r>
        <w:t>级</w:t>
      </w:r>
      <w:r>
        <w:rPr>
          <w:rFonts w:hint="eastAsia"/>
          <w:lang w:val="en-US" w:eastAsia="zh-CN"/>
        </w:rPr>
        <w:t>必选课</w:t>
      </w:r>
      <w:r>
        <w:rPr>
          <w:rFonts w:hint="eastAsia"/>
        </w:rPr>
        <w:t>】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注意查漏补缺，把该修的学分修满，以免影响毕业。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  <w:r>
        <w:rPr>
          <w:rFonts w:hint="eastAsia"/>
        </w:rPr>
        <w:t>【1</w:t>
      </w:r>
      <w:r>
        <w:t>9级必选课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第六学期）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t>9级</w:t>
      </w:r>
      <w:r>
        <w:rPr>
          <w:rFonts w:hint="eastAsia"/>
        </w:rPr>
        <w:t>机设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机制</w:t>
      </w:r>
      <w:r>
        <w:rPr>
          <w:rFonts w:hint="eastAsia"/>
        </w:rPr>
        <w:t>专业：</w:t>
      </w:r>
      <w:r>
        <w:rPr>
          <w:rFonts w:hint="eastAsia"/>
          <w:lang w:val="en-US" w:eastAsia="zh-CN"/>
        </w:rPr>
        <w:t>0306006机电传动控制（B)</w:t>
      </w:r>
      <w:r>
        <w:rPr>
          <w:rFonts w:hint="eastAsia"/>
        </w:rPr>
        <w:t>为必选，已统一操作，不需要自己选该课程。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t>9级</w:t>
      </w:r>
      <w:r>
        <w:rPr>
          <w:rFonts w:hint="eastAsia"/>
          <w:lang w:val="en-US" w:eastAsia="zh-CN"/>
        </w:rPr>
        <w:t>机电</w:t>
      </w:r>
      <w:r>
        <w:rPr>
          <w:rFonts w:hint="eastAsia"/>
        </w:rPr>
        <w:t>专业：</w:t>
      </w:r>
      <w:r>
        <w:rPr>
          <w:rFonts w:hint="eastAsia"/>
          <w:lang w:val="en-US" w:eastAsia="zh-CN"/>
        </w:rPr>
        <w:t>0306011数控技术</w:t>
      </w:r>
      <w:r>
        <w:rPr>
          <w:rFonts w:hint="eastAsia"/>
        </w:rPr>
        <w:t>课程为必选，已统一操作，不需要自己选该课程。</w:t>
      </w:r>
    </w:p>
    <w:p>
      <w:r>
        <w:rPr>
          <w:rFonts w:hint="eastAsia"/>
        </w:rPr>
        <w:t>1</w:t>
      </w:r>
      <w:r>
        <w:t>9级</w:t>
      </w:r>
      <w:r>
        <w:rPr>
          <w:rFonts w:hint="eastAsia"/>
        </w:rPr>
        <w:t>自动化专业：</w:t>
      </w:r>
      <w:r>
        <w:rPr>
          <w:rFonts w:hint="eastAsia"/>
          <w:lang w:val="en-US" w:eastAsia="zh-CN"/>
        </w:rPr>
        <w:t>0307027自动化专业英语、0307040自动化专业前沿讲座、0310001科研基本方法概论、0307002嵌入式系统</w:t>
      </w:r>
      <w:r>
        <w:rPr>
          <w:rFonts w:hint="eastAsia"/>
        </w:rPr>
        <w:t>已统一操作，不需要自己选该课程。</w:t>
      </w:r>
    </w:p>
    <w:p/>
    <w:p>
      <w:r>
        <w:rPr>
          <w:rFonts w:hint="eastAsia"/>
        </w:rPr>
        <w:t>【2</w:t>
      </w:r>
      <w:r>
        <w:t>0级必选课</w:t>
      </w:r>
      <w:r>
        <w:rPr>
          <w:rFonts w:hint="eastAsia"/>
        </w:rPr>
        <w:t>】</w:t>
      </w:r>
    </w:p>
    <w:p>
      <w:pPr>
        <w:rPr>
          <w:color w:val="FF0000"/>
          <w:sz w:val="20"/>
          <w:szCs w:val="21"/>
        </w:rPr>
      </w:pPr>
      <w:r>
        <w:rPr>
          <w:rFonts w:hint="eastAsia"/>
          <w:color w:val="FF0000"/>
        </w:rPr>
        <w:t>2</w:t>
      </w:r>
      <w:r>
        <w:rPr>
          <w:color w:val="FF0000"/>
        </w:rPr>
        <w:t>0级</w:t>
      </w:r>
      <w:r>
        <w:rPr>
          <w:rFonts w:hint="eastAsia"/>
          <w:color w:val="FF0000"/>
        </w:rPr>
        <w:t>智能制造工程（智能制造信息系统与装备方向）：</w:t>
      </w:r>
      <w:r>
        <w:rPr>
          <w:rFonts w:hint="eastAsia"/>
          <w:lang w:val="en-US" w:eastAsia="zh-CN"/>
        </w:rPr>
        <w:t>0305048</w:t>
      </w:r>
      <w:r>
        <w:rPr>
          <w:rFonts w:ascii="宋体" w:hAnsi="宋体" w:eastAsia="宋体" w:cs="宋体"/>
          <w:color w:val="FF0000"/>
          <w:sz w:val="22"/>
          <w:szCs w:val="22"/>
        </w:rPr>
        <w:t>智能制造工艺A为必选，需同学自己选该课程，</w:t>
      </w:r>
      <w:r>
        <w:rPr>
          <w:rFonts w:ascii="宋体" w:hAnsi="宋体" w:eastAsia="宋体" w:cs="宋体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务必选该课程</w:t>
      </w:r>
      <w:r>
        <w:rPr>
          <w:rFonts w:ascii="宋体" w:hAnsi="宋体" w:eastAsia="宋体" w:cs="宋体"/>
          <w:color w:val="FF0000"/>
          <w:sz w:val="22"/>
          <w:szCs w:val="22"/>
        </w:rPr>
        <w:t>。</w:t>
      </w:r>
    </w:p>
    <w:p>
      <w:r>
        <w:rPr>
          <w:rFonts w:hint="eastAsia"/>
          <w:color w:val="FF0000"/>
        </w:rPr>
        <w:t>2</w:t>
      </w:r>
      <w:r>
        <w:rPr>
          <w:color w:val="FF0000"/>
        </w:rPr>
        <w:t>0级</w:t>
      </w:r>
      <w:r>
        <w:rPr>
          <w:rFonts w:hint="eastAsia"/>
          <w:color w:val="FF0000"/>
        </w:rPr>
        <w:t>智能制造工程（木竹制品智能制造方向）：</w:t>
      </w:r>
      <w:r>
        <w:rPr>
          <w:rFonts w:hint="eastAsia"/>
          <w:lang w:val="en-US" w:eastAsia="zh-CN"/>
        </w:rPr>
        <w:t>0405093</w:t>
      </w:r>
      <w:r>
        <w:rPr>
          <w:rFonts w:ascii="宋体" w:hAnsi="宋体" w:eastAsia="宋体" w:cs="宋体"/>
          <w:color w:val="FF0000"/>
          <w:sz w:val="22"/>
          <w:szCs w:val="22"/>
        </w:rPr>
        <w:t>智能制造工艺B为必选</w:t>
      </w:r>
      <w:r>
        <w:rPr>
          <w:rFonts w:hint="eastAsia"/>
          <w:color w:val="FF0000"/>
        </w:rPr>
        <w:t>，需同学自己选该课程，</w:t>
      </w:r>
      <w:r>
        <w:rPr>
          <w:rFonts w:hint="eastAsia"/>
        </w:rPr>
        <w:t>务必选该课程。</w:t>
      </w:r>
    </w:p>
    <w:p/>
    <w:p>
      <w:pPr>
        <w:adjustRightInd w:val="0"/>
        <w:snapToGrid w:val="0"/>
        <w:spacing w:line="360" w:lineRule="auto"/>
        <w:jc w:val="center"/>
        <w:rPr>
          <w:rFonts w:hAnsi="宋体"/>
          <w:b/>
          <w:bCs w:val="0"/>
          <w:w w:val="90"/>
          <w:kern w:val="44"/>
          <w:sz w:val="44"/>
          <w:szCs w:val="21"/>
        </w:rPr>
      </w:pPr>
      <w:r>
        <w:rPr>
          <w:rFonts w:hint="eastAsia" w:hAnsi="宋体"/>
          <w:b/>
          <w:bCs w:val="0"/>
          <w:w w:val="90"/>
          <w:kern w:val="44"/>
          <w:sz w:val="44"/>
          <w:szCs w:val="21"/>
          <w:lang w:val="en-US" w:eastAsia="zh-CN"/>
        </w:rPr>
        <w:t>如何</w:t>
      </w:r>
      <w:r>
        <w:rPr>
          <w:rFonts w:hint="eastAsia" w:hAnsi="宋体"/>
          <w:b/>
          <w:bCs w:val="0"/>
          <w:w w:val="90"/>
          <w:kern w:val="44"/>
          <w:sz w:val="44"/>
          <w:szCs w:val="21"/>
        </w:rPr>
        <w:t>查看自己专业</w:t>
      </w:r>
      <w:r>
        <w:rPr>
          <w:rFonts w:hint="eastAsia" w:hAnsi="宋体"/>
          <w:b/>
          <w:bCs w:val="0"/>
          <w:w w:val="90"/>
          <w:kern w:val="44"/>
          <w:sz w:val="44"/>
          <w:szCs w:val="21"/>
          <w:lang w:val="en-US" w:eastAsia="zh-CN"/>
        </w:rPr>
        <w:t>的</w:t>
      </w:r>
      <w:r>
        <w:rPr>
          <w:rFonts w:hint="eastAsia" w:hAnsi="宋体"/>
          <w:b/>
          <w:bCs w:val="0"/>
          <w:w w:val="90"/>
          <w:kern w:val="44"/>
          <w:sz w:val="44"/>
          <w:szCs w:val="21"/>
        </w:rPr>
        <w:t>开课计划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 w:cs="Courier New"/>
          <w:bCs/>
          <w:snapToGrid w:val="0"/>
          <w:szCs w:val="21"/>
        </w:rPr>
        <w:t>登陆教务网——培养方案——理论课程，可以查看本专业开课计划开设的课程</w:t>
      </w:r>
      <w:r>
        <w:rPr>
          <w:rFonts w:hint="eastAsia" w:ascii="宋体" w:hAnsi="宋体" w:cs="Courier New"/>
          <w:bCs/>
          <w:snapToGrid w:val="0"/>
          <w:szCs w:val="21"/>
          <w:lang w:eastAsia="zh-CN"/>
        </w:rPr>
        <w:t>。</w:t>
      </w:r>
    </w:p>
    <w:p>
      <w:pPr>
        <w:adjustRightInd w:val="0"/>
        <w:snapToGrid w:val="0"/>
        <w:spacing w:line="360" w:lineRule="auto"/>
        <w:ind w:left="42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drawing>
          <wp:inline distT="0" distB="0" distL="114300" distR="114300">
            <wp:extent cx="4876800" cy="37909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left="420"/>
        <w:rPr>
          <w:rFonts w:hint="eastAsia" w:ascii="宋体" w:hAnsi="宋体"/>
          <w:szCs w:val="21"/>
        </w:rPr>
      </w:pPr>
    </w:p>
    <w:p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宋体" w:hAnsi="宋体" w:cs="Courier New"/>
          <w:bCs/>
          <w:snapToGrid w:val="0"/>
          <w:szCs w:val="21"/>
        </w:rPr>
      </w:pPr>
      <w:r>
        <w:rPr>
          <w:rFonts w:hint="eastAsia" w:ascii="宋体" w:hAnsi="宋体" w:cs="Courier New"/>
          <w:bCs/>
          <w:snapToGrid w:val="0"/>
          <w:szCs w:val="21"/>
        </w:rPr>
        <w:t>培养方案——实践环节，查看本专业开设的实践环节</w:t>
      </w:r>
      <w:r>
        <w:rPr>
          <w:rFonts w:hint="eastAsia" w:ascii="宋体" w:hAnsi="宋体" w:cs="Courier New"/>
          <w:bCs/>
          <w:snapToGrid w:val="0"/>
          <w:szCs w:val="21"/>
          <w:lang w:eastAsia="zh-CN"/>
        </w:rPr>
        <w:t>。</w:t>
      </w: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right="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right="0"/>
        <w:jc w:val="center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选课操作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方法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420" w:leftChars="0" w:right="0" w:rightChars="0" w:hanging="420" w:firstLineChars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预选课程均在教务网上进行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，学生通过点击教务处网站—“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color="FFFFFF" w:fill="D9D9D9"/>
        </w:rPr>
        <w:t>教务管理系统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”，进入登录界面进行选课操作。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Chars="0" w:right="0" w:rightChars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420" w:leftChars="0" w:right="0" w:rightChars="0" w:hanging="420" w:firstLineChars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具体操作为：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登录教务系统-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color="FFFFFF" w:fill="D9D9D9"/>
        </w:rPr>
        <w:t>网上选课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-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color="FFFFFF" w:fill="D9D9D9"/>
        </w:rPr>
        <w:t>预选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-按“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color="FFFFFF" w:fill="D9D9D9"/>
        </w:rPr>
        <w:t>本年级/专业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”和“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color="FFFFFF" w:fill="D9D9D9"/>
        </w:rPr>
        <w:t>公共课/任选课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”分别检索-勾选需要选的课程-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highlight w:val="yellow"/>
          <w:shd w:val="clear" w:fill="FFFFFF"/>
        </w:rPr>
        <w:t>提交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highlight w:val="yellow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highlight w:val="yellow"/>
          <w:shd w:val="clear" w:fill="FFFFFF"/>
          <w:lang w:val="en-US" w:eastAsia="zh-CN"/>
        </w:rPr>
        <w:t>一定要按提交按钮）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-完成选课。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Chars="0" w:right="0" w:rightChars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6"/>
          <w:szCs w:val="36"/>
        </w:rPr>
      </w:pP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420" w:leftChars="0" w:right="0" w:rightChars="0" w:hanging="420" w:firstLineChars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调整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6"/>
          <w:szCs w:val="36"/>
          <w:highlight w:val="yellow"/>
          <w:shd w:val="clear" w:fill="FFFFFF"/>
        </w:rPr>
        <w:t>结果菜单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highlight w:val="yellow"/>
          <w:shd w:val="clear" w:fill="FFFFFF"/>
        </w:rPr>
        <w:t>为：网上选课-预选结果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。</w:t>
      </w: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default" w:ascii="宋体" w:hAnsi="宋体" w:cs="Courier New"/>
          <w:b/>
          <w:bCs w:val="0"/>
          <w:snapToGrid w:val="0"/>
          <w:sz w:val="32"/>
          <w:szCs w:val="32"/>
          <w:highlight w:val="yellow"/>
          <w:lang w:val="en-US" w:eastAsia="zh-CN"/>
        </w:rPr>
      </w:pPr>
      <w:r>
        <w:rPr>
          <w:rFonts w:hint="eastAsia" w:ascii="宋体" w:hAnsi="宋体" w:cs="Courier New"/>
          <w:b/>
          <w:bCs w:val="0"/>
          <w:snapToGrid w:val="0"/>
          <w:sz w:val="32"/>
          <w:szCs w:val="32"/>
          <w:highlight w:val="yellow"/>
          <w:lang w:val="en-US" w:eastAsia="zh-CN"/>
        </w:rPr>
        <w:t>有没有选上以预选结果为准！！！一定确认清楚！！</w:t>
      </w: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4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选修课模块要求详见各年级各专业培养方案，请同学们选课前仔细阅读。</w:t>
      </w: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>
      <w:pPr>
        <w:adjustRightInd w:val="0"/>
        <w:snapToGrid w:val="0"/>
        <w:spacing w:line="360" w:lineRule="auto"/>
        <w:jc w:val="center"/>
        <w:rPr>
          <w:rFonts w:hAnsi="宋体"/>
          <w:b/>
          <w:bCs w:val="0"/>
          <w:w w:val="90"/>
          <w:kern w:val="44"/>
          <w:sz w:val="44"/>
          <w:szCs w:val="21"/>
        </w:rPr>
      </w:pPr>
      <w:r>
        <w:rPr>
          <w:rFonts w:hint="eastAsia" w:hAnsi="宋体"/>
          <w:b/>
          <w:bCs w:val="0"/>
          <w:w w:val="90"/>
          <w:kern w:val="44"/>
          <w:sz w:val="44"/>
          <w:szCs w:val="21"/>
        </w:rPr>
        <w:t>202</w:t>
      </w:r>
      <w:r>
        <w:rPr>
          <w:rFonts w:hint="eastAsia" w:hAnsi="宋体"/>
          <w:b/>
          <w:bCs w:val="0"/>
          <w:w w:val="90"/>
          <w:kern w:val="44"/>
          <w:sz w:val="44"/>
          <w:szCs w:val="21"/>
          <w:lang w:val="en-US" w:eastAsia="zh-CN"/>
        </w:rPr>
        <w:t>1</w:t>
      </w:r>
      <w:r>
        <w:rPr>
          <w:rFonts w:hint="eastAsia" w:hAnsi="宋体"/>
          <w:b/>
          <w:bCs w:val="0"/>
          <w:w w:val="90"/>
          <w:kern w:val="44"/>
          <w:sz w:val="44"/>
          <w:szCs w:val="21"/>
        </w:rPr>
        <w:t>-202</w:t>
      </w:r>
      <w:r>
        <w:rPr>
          <w:rFonts w:hint="eastAsia" w:hAnsi="宋体"/>
          <w:b/>
          <w:bCs w:val="0"/>
          <w:w w:val="90"/>
          <w:kern w:val="44"/>
          <w:sz w:val="44"/>
          <w:szCs w:val="21"/>
          <w:lang w:val="en-US" w:eastAsia="zh-CN"/>
        </w:rPr>
        <w:t>2</w:t>
      </w:r>
      <w:bookmarkStart w:id="0" w:name="_GoBack"/>
      <w:bookmarkEnd w:id="0"/>
      <w:r>
        <w:rPr>
          <w:rFonts w:hint="eastAsia" w:hAnsi="宋体"/>
          <w:b/>
          <w:bCs w:val="0"/>
          <w:w w:val="90"/>
          <w:kern w:val="44"/>
          <w:sz w:val="44"/>
          <w:szCs w:val="21"/>
        </w:rPr>
        <w:t>-2全校通识选修一览表</w:t>
      </w:r>
    </w:p>
    <w:tbl>
      <w:tblPr>
        <w:tblStyle w:val="3"/>
        <w:tblW w:w="822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915"/>
        <w:gridCol w:w="1845"/>
        <w:gridCol w:w="480"/>
        <w:gridCol w:w="660"/>
        <w:gridCol w:w="1050"/>
        <w:gridCol w:w="855"/>
        <w:gridCol w:w="855"/>
        <w:gridCol w:w="10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课程编号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课程名称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学分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总学时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课程类别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课程单元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开课单位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3005028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消费者行为学B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3005013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电子商务B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管理学原理B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3005011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决策科学与艺术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财务管理B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管理心理学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人力资源管理B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企业管理学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3007027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审美文化概论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3007019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经济社会学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3007025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应用写作C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3007017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公务员制度概论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社会心理学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3007030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金庸小说欣赏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青年心理学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3012037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英语电影中的西方文化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3021001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中国古老文化--太极文化与修身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体育部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3005025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经济学原理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3007029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语言与文化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3007026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社交语言逻辑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3007021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普通话口语艺术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3007062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文化生态与传播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3007023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文学名著欣赏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3007022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演讲艺术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健康教育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校医院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3012052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日语入门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3007056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生态旅游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生态环境类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3006004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土木工程与环境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生态环境类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3017020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环境问题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生态环境类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3017019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环境保护与可持续发展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生态环境类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3017017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生态学概论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生态环境类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3017023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生态环境类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3007055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生态文学欣赏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生态环境类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3007054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生态美学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生态环境类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3003008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工业密封与环境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机电院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3005029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法学素养培养与法律职业入门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3015006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“纸</w:t>
            </w:r>
            <w:r>
              <w:rPr>
                <w:rFonts w:ascii="Calibri" w:hAnsi="Calibri" w:cs="Calibri"/>
                <w:color w:val="000000"/>
                <w:kern w:val="0"/>
                <w:sz w:val="20"/>
                <w:szCs w:val="20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的历史、现状和未来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轻工院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3015007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话说食品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轻工院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3007060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生态文明的理论与实践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3006009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给排水科学与工程概论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3006008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测绘工程概论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3006007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森林工程概论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3006006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工程管理概论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3006005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土木工程概论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3010005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园林文化与技术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园林院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3002005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植物精油与美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3002004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炭与现代科技生活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3002003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糖与人类社会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3016006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交通工程新生研讨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交通院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3011008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现代信息科学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3011007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化学新材料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3001017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生物技术概论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3001015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昆虫世界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3001012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资源监测研究法研讨 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3001011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森林经理研究法研讨 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3001010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遥感概论研讨 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3001009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水土保持概论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3017021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环境保护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3017018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生态与环境：过去、现在和未来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3017016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生物科学前沿概况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新生研讨课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3007045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小提琴艺术赏析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3007050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纪录片欣赏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3020006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戏剧体验与心性养成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校团委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3013003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经典绘画欣赏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3007040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红楼梦欣赏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3007034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现代电影流派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3007031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音乐欣赏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3007041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现代文学作品欣赏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3007033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影视欣赏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3007039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广告创意与策划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3007032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书法欣赏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3012015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职场英语写作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英语类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3012013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学术英语入门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英语类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3012012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外贸英语函电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英语类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3012011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艺术时尚英语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英语类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3012007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旅游英语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英语类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3012006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英汉实用翻译 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英语类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3012004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走进欧洲：实用英语交际与文化赏析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英语类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3012001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互联网金融英语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英语类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3012041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实用英语语音语调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英语类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3004003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木材科学与技术概论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材料院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3004001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能源与节能概论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材料院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3004006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古家具材质鉴别与赏析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材料院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3004007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考古与木文化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材料院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3004009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香味木材品鉴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材料院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3002001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林业工程与社会发展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3002006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表面活性剂应用概论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3003003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农林信息化工程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机电院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3016008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汽车文化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交通院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3015004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食品安全学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轻工院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3015002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色彩心理学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轻工院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大气污染控制工程B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3017011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水污染控制工程B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环境监测与分析B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3017009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环境工程学B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生态环境化学B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3006001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建筑美学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3008007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Flash动画制作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3008006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网站设计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1.5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3010002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插花艺术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园林院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3016004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汽车概论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交通院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3011006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数学模型及其应用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3011005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数学在管理中的应用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3011004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化学与社会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3011003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趣味物理实验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3011002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天体的奥秘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3011001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物理学与人类文明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3015005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公共营养学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轻工院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3017015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湿地环境与保护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3017022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动物欣赏与保护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3008008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Photo shop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3003010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工程力学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机电院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3003011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先进成图技术与产品信息建模（机械类）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机电院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3003012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先进成图技术与产品信息建模（建筑和道桥类）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机电院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3011014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物理及科技作品创新实践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3012051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英文写作有诀窍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3007058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唐诗宋词人文解读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3007059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中国哲学经典著作导读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3005031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法与社会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3005032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中国合同法（英语版）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3005033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模拟法庭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3005034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风险与社会保障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3011010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数学之旅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3011013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振动理论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3008009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大数据算法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3003009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工程图学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3005035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系统工程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自然科学类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3000011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心理健康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3000012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演讲口才与公众表达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3000013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魅力高效沟通实战技巧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3000014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商务礼仪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3000015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大学生就业综合技能提升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3000016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国学素养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3000008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新媒体策划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3000010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安全教育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人文社科类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线上课程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18-19级用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4004001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功能新材料概论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科技前沿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材料院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4004002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香味木材品鉴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材料院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4004004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考古木材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材料院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4004007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木材美学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材料院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4004008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绿色家居材料与室内环境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材料院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4004009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木材加工概论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材料院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4002004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炭材料与现代社会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自然探索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4002005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药物与健康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自然探索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4002007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植物精油与美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4002008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林产化工概论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4003003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人工智能伦理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数理逻辑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机电院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4003005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机械制造概论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机电院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4003006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绿色设计与制造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机电院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4014001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红木家具文化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家居院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4014002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中国古典家具赏析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家居院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4014004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家居与人类文明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家居院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4016001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智能汽车技术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科技前沿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交通院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4016002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汽车概论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交通院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4016005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交通与人类文明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交通院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4016006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汽车文化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交通院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4005001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应用统计学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数理逻辑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4005002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博弈论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数理逻辑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4005005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中国税制演变及发展趋势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4005006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会计号码精髓解析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4005007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经济学原理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经济与法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4005008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生活中的经济学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经济与法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4005009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管理学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组织管理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4005010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企业管理学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组织管理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4005011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管理心理学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组织管理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4005012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决策的科学性与艺术性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组织管理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4005013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工程经济管理概论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组织管理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4005017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生态旅游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4011001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化学与人类文明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自然探索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4011002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天体的奥秘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自然探索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4011003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物理学未解之谜与人类文明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自然探索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4011004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基础统计与数据分析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数理逻辑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4011005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数学模型及其应用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数理逻辑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4011006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生活中的化学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4011007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化学材料与社会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理学院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4001001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饮食文化与旅游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4001002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智慧林业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科技前沿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4001003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现代生物技术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科技前沿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4001006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转基因植物导论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自然探索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4031016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大学生创业法律实务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4031017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中国传统法律文化与现代法治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4031001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马克思主义中国化思想通史导读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经典阅读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4031003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中国文化史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4031007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批判性思维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数理逻辑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4031008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道德推理与决策分析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数理逻辑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4031009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符号逻辑导论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数理逻辑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4031010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工程技术伦理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4031012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生态文明理论与实践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4031014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世界文明史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国际视野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全球视角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4015001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音乐欣赏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轻工院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4015002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色彩视觉与搭配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轻工院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4015003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现代食品新技术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科技前沿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轻工院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4015005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纸与中华文明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轻工院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4015006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公共营养学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轻工院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4015007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食品安全与健康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轻工院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4015008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森林食品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轻工院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中华文化典籍导读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经典阅读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《老子》导读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经典阅读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现当代文学作品品鉴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古典诗词欣赏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红楼梦欣赏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4007009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中国传统文化元素与设计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金庸小说欣赏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中国思想史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4007013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文学与人生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4007014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文学与社会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4007016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语言与文化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沟通表达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4007017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演讲艺术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沟通表达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4007018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普通话口语艺术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沟通表达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4007019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实用文体写作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沟通表达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4007020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现代电影流派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4007021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书法欣赏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4007022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摄影艺术概论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4007023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影视鉴赏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4007024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社交礼仪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4007025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广告创意与策划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4007026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传媒与生活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4007027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文化传播研究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4007028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生活中的心理学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4007032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生态文学欣赏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环境工程技术进展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科技前沿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动物与人类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自然探索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神奇动物在做啥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自然探索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转基因技术与生物安全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自然探索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生命起源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自然探索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生命进化与生物多样性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自然探索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4017009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林学概论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树木识别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4017011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湿地保护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环境保护与可持续发展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4017015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环境与人类健康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4017017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化学与环境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4017018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环境科学奥秘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4017019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可再生资源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4017020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人类生态学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4017022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生态学概论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4017024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竹资源利用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生态文明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生物院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4021001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太极文化与修身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体育部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4021002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时尚运动与燃脂塑形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体育部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4021003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剑道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体育部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4006001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建筑美学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4006005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工程管理文化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4006010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土木工程与环境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绿色文明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资源环境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土木院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4012001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英美文学鉴赏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4012002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英语文学名著电影赏析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4012004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西方文明史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国际视野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全球视角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4012006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英语电影中的西方文化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国际视野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多元文化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4012007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跨文化交流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国际视野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多元文化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4012008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旅游英语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国际视野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多元文化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4012010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从Ted Talk看中国与世界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国际视野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多元文化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4027001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舞蹈欣赏与实践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校团委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4008001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PPT设计与演讲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沟通表达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4008002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人工智能与林业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科技前沿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4008003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大数据处理与智能分析入门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科技前沿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4008004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物联网概论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科技前沿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4008005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大学生创新导论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社会发展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信息院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4013001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西方经典绘画鉴赏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4013003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宋代文人生活美学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4013004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生活摄影艺术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4013006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文化创意工作坊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4013007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城市公共艺术鉴赏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4010001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中国文化概论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园林院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4010003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中外名园赏析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园林院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W0000001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《论语》导读（复旦版）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经典阅读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W0000002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二十四史名篇导读（一）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经典阅读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W0000003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中华传统文化之戏曲瑰宝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文学文化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W0000004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华人的心理、行为与文化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沟通表达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W0000005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微表情识别·读脸读心    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沟通表达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W0000006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恋爱心理学 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沟通表达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W0000007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学术基本要素：专业论文写作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沟通表达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W0000008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中国陶瓷史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人文素养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艺术审美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W0000009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《植物知道生命的答案》导读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自然探索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W0000010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数学的奥秘：本质与思维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数理逻辑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W0000011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创新、发明与专利实务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W0000012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TRIZ创新方法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W0000013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创业启蒙与案例分析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W0000014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创业基本功与精益创业方法论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W0000015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创新思维开发与落地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W0000016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打造无敌商业计划书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科学精神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工程技术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W0000017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中国道路的经济解释                                                                           （此版本为《用经济学智慧解读中国》升级版）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经济与法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W0000018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市场的力量：中国经济改革之思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经济与法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W0000019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国际商务管理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组织管理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W0000020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人力资源管理：基于创新创业视角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社会认知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组织管理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W0000021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阿拉伯世界的历史、现状与前景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国际视野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全球视角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W0000022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西方文明通论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国际视野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全球视角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W0000023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大国崛起：中国对外贸易概论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国际视野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全球视角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W0000024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东南亚文化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国际视野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多元文化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W0000025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拉美文化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国际视野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多元文化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在线课程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20-21级用</w:t>
            </w:r>
          </w:p>
        </w:tc>
      </w:tr>
    </w:tbl>
    <w:p>
      <w:pPr>
        <w:adjustRightInd w:val="0"/>
        <w:snapToGrid w:val="0"/>
        <w:spacing w:line="360" w:lineRule="auto"/>
        <w:jc w:val="center"/>
        <w:rPr>
          <w:rFonts w:hint="eastAsia" w:ascii="宋体" w:hAnsi="宋体" w:cs="Courier New"/>
          <w:bCs/>
          <w:snapToGrid w:val="0"/>
          <w:szCs w:val="21"/>
        </w:rPr>
      </w:pPr>
    </w:p>
    <w:p>
      <w:pPr>
        <w:widowControl w:val="0"/>
        <w:numPr>
          <w:ilvl w:val="0"/>
          <w:numId w:val="0"/>
        </w:numPr>
        <w:tabs>
          <w:tab w:val="left" w:pos="840"/>
        </w:tabs>
        <w:adjustRightInd w:val="0"/>
        <w:snapToGrid w:val="0"/>
        <w:spacing w:line="360" w:lineRule="auto"/>
        <w:jc w:val="both"/>
        <w:rPr>
          <w:rFonts w:hint="eastAsia" w:ascii="宋体" w:hAnsi="宋体" w:cs="Courier New"/>
          <w:bCs/>
          <w:snapToGrid w:val="0"/>
          <w:szCs w:val="21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372CA2"/>
    <w:multiLevelType w:val="singleLevel"/>
    <w:tmpl w:val="1B372CA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37C37228"/>
    <w:multiLevelType w:val="multilevel"/>
    <w:tmpl w:val="37C37228"/>
    <w:lvl w:ilvl="0" w:tentative="0">
      <w:start w:val="1"/>
      <w:numFmt w:val="decimal"/>
      <w:lvlText w:val="(%1)"/>
      <w:lvlJc w:val="left"/>
      <w:pPr>
        <w:tabs>
          <w:tab w:val="left" w:pos="840"/>
        </w:tabs>
        <w:ind w:left="840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56F"/>
    <w:rsid w:val="000B5ED8"/>
    <w:rsid w:val="000F19A9"/>
    <w:rsid w:val="0017356F"/>
    <w:rsid w:val="00175CB5"/>
    <w:rsid w:val="001E39E2"/>
    <w:rsid w:val="00250925"/>
    <w:rsid w:val="00386D4C"/>
    <w:rsid w:val="00403AC6"/>
    <w:rsid w:val="0048638F"/>
    <w:rsid w:val="00507B17"/>
    <w:rsid w:val="005F426E"/>
    <w:rsid w:val="00610BAC"/>
    <w:rsid w:val="0064554F"/>
    <w:rsid w:val="006971B5"/>
    <w:rsid w:val="006B1F52"/>
    <w:rsid w:val="007509DF"/>
    <w:rsid w:val="00972608"/>
    <w:rsid w:val="00B8216B"/>
    <w:rsid w:val="00EA7890"/>
    <w:rsid w:val="02E54E8F"/>
    <w:rsid w:val="0612139B"/>
    <w:rsid w:val="08942866"/>
    <w:rsid w:val="1B6E2CB0"/>
    <w:rsid w:val="1B7410B4"/>
    <w:rsid w:val="20A714E6"/>
    <w:rsid w:val="2D2D3507"/>
    <w:rsid w:val="33101606"/>
    <w:rsid w:val="35AE0CDD"/>
    <w:rsid w:val="3683240B"/>
    <w:rsid w:val="3A664EE4"/>
    <w:rsid w:val="3B2141BB"/>
    <w:rsid w:val="43062CC4"/>
    <w:rsid w:val="4E5E2C50"/>
    <w:rsid w:val="53D71244"/>
    <w:rsid w:val="57903D7C"/>
    <w:rsid w:val="6046504C"/>
    <w:rsid w:val="65F23DE2"/>
    <w:rsid w:val="6A027366"/>
    <w:rsid w:val="6C406C4F"/>
    <w:rsid w:val="7AB6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578</Characters>
  <Lines>4</Lines>
  <Paragraphs>1</Paragraphs>
  <TotalTime>39</TotalTime>
  <ScaleCrop>false</ScaleCrop>
  <LinksUpToDate>false</LinksUpToDate>
  <CharactersWithSpaces>678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2020-10-30T02:51:00Z</dcterms:created>
  <dc:creator>user</dc:creator>
  <cp:lastModifiedBy>伊昂羊</cp:lastModifiedBy>
  <dcterms:modified xsi:type="dcterms:W3CDTF">2021-10-20T09:34:09Z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75337AB72E1E4315ACED7CE00ADC4C68</vt:lpwstr>
  </property>
</Properties>
</file>