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Relationship Id="rId2" Type="http://schemas.openxmlformats.org/officeDocument/2006/relationships/extended-properties" Target="docProps/app.xml" /><Relationship Id="rId1" Type="http://schemas.openxmlformats.org/package/2006/relationships/metadata/core-properties" Target="docProps/core.xml" /><Relationship Id="rId0" Type="http://schemas.openxmlformats.org/officeDocument/2006/relationships/officeDocument" Target="word/document.xml" /></Relationships>
</file>

<file path=word/document.xml><?xml version="1.0" encoding="utf-8"?>
<w:document xmlns:wps="http://schemas.microsoft.com/office/word/2010/wordprocessingShape" xmlns:wpc="http://schemas.microsoft.com/office/word/2010/wordprocessingCanvas" xmlns:r="http://schemas.openxmlformats.org/officeDocument/2006/relationships" xmlns:o="urn:schemas-microsoft-com:office:office" xmlns:m="http://schemas.openxmlformats.org/officeDocument/2006/math" xmlns:wpi="http://schemas.microsoft.com/office/word/2010/wordprocessingInk" xmlns:w10="urn:schemas-microsoft-com:office:word" xmlns:cx="http://schemas.microsoft.com/office/drawing/2014/chartex" xmlns:w14="http://schemas.microsoft.com/office/word/2010/wordml" xmlns:cx1="http://schemas.microsoft.com/office/drawing/2015/9/8/chartex" xmlns:wne="http://schemas.microsoft.com/office/word/2006/wordml" xmlns:w15="http://schemas.microsoft.com/office/word/2012/wordml" xmlns:mc="http://schemas.openxmlformats.org/markup-compatibility/2006" xmlns:v="urn:schemas-microsoft-com:vml" xmlns:wp14="http://schemas.microsoft.com/office/word/2010/wordprocessingDrawing" xmlns:wpg="http://schemas.microsoft.com/office/word/2010/wordprocessingGroup" xmlns:wp="http://schemas.openxmlformats.org/drawingml/2006/wordprocessingDrawing" xmlns:w16se="http://schemas.microsoft.com/office/word/2015/wordml/symex" xmlns:w="http://schemas.openxmlformats.org/wordprocessingml/2006/main" mc:Ignorable="w14 w15 w16se wp14">
  <w:body>
    <w:p>
      <w:pPr>
        <w:pStyle w:val="Subtitle"/>
        <w:spacing w:line="0" w:lineRule="atLeast"/>
        <w:rPr>
          <w:color w:val="000000"/>
          <w:sz w:val="44"/>
          <w:lang w:val="en-US" w:eastAsia="zh-CN"/>
          <w:bCs w:val="0"/>
          <w:szCs w:val="44"/>
          <w:rFonts w:ascii="宋体" w:eastAsia="宋体" w:hint="eastAsia"/>
        </w:rPr>
      </w:pPr>
      <w:r>
        <w:rPr>
          <w:color w:val="000000"/>
          <w:sz w:val="44"/>
          <w:lang w:val="en-US" w:eastAsia="zh-CN"/>
          <w:bCs w:val="0"/>
          <w:szCs w:val="44"/>
          <w:rFonts w:ascii="宋体" w:eastAsia="宋体" w:hint="eastAsia"/>
        </w:rPr>
        <w:t xml:space="preserve">马克思主义学院</w:t>
      </w:r>
      <w:r>
        <w:rPr>
          <w:color w:val="000000"/>
          <w:sz w:val="44"/>
          <w:lang w:val="en-US" w:eastAsia="zh-CN"/>
          <w:bCs w:val="0"/>
          <w:szCs w:val="44"/>
          <w:rFonts w:ascii="宋体" w:eastAsia="宋体" w:hint="eastAsia"/>
        </w:rPr>
        <w:t xml:space="preserve">2026年</w:t>
      </w:r>
      <w:r>
        <w:rPr>
          <w:color w:val="000000"/>
          <w:sz w:val="44"/>
          <w:bCs w:val="0"/>
          <w:szCs w:val="44"/>
          <w:rFonts w:ascii="宋体" w:eastAsia="宋体" w:hint="eastAsia"/>
        </w:rPr>
        <w:t xml:space="preserve">推荐优秀应届</w:t>
      </w:r>
      <w:r>
        <w:rPr>
          <w:color w:val="000000"/>
          <w:sz w:val="44"/>
          <w:bCs w:val="0"/>
          <w:szCs w:val="44"/>
          <w:rFonts w:ascii="宋体" w:eastAsia="宋体" w:hint="eastAsia"/>
        </w:rPr>
      </w:r>
    </w:p>
    <w:p>
      <w:pPr>
        <w:pStyle w:val="Subtitle"/>
        <w:spacing w:line="0" w:lineRule="atLeast"/>
        <w:rPr>
          <w:color w:val="000000"/>
          <w:sz w:val="44"/>
          <w:bCs w:val="0"/>
          <w:szCs w:val="44"/>
          <w:rFonts w:ascii="宋体" w:eastAsia="宋体" w:hint="eastAsia"/>
        </w:rPr>
      </w:pPr>
      <w:r>
        <w:rPr>
          <w:color w:val="000000"/>
          <w:sz w:val="44"/>
          <w:bCs w:val="0"/>
          <w:szCs w:val="44"/>
          <w:rFonts w:ascii="宋体" w:eastAsia="宋体" w:hint="eastAsia"/>
        </w:rPr>
        <w:t xml:space="preserve">本科毕业生免试攻读</w:t>
      </w:r>
      <w:r>
        <w:rPr>
          <w:color w:val="000000"/>
          <w:sz w:val="44"/>
          <w:lang w:val="en-US" w:eastAsia="zh-CN"/>
          <w:bCs w:val="0"/>
          <w:szCs w:val="44"/>
          <w:rFonts w:ascii="宋体" w:eastAsia="宋体" w:hint="eastAsia"/>
        </w:rPr>
        <w:t xml:space="preserve">硕士</w:t>
      </w:r>
      <w:r>
        <w:rPr>
          <w:color w:val="000000"/>
          <w:sz w:val="44"/>
          <w:bCs w:val="0"/>
          <w:szCs w:val="44"/>
          <w:rFonts w:ascii="宋体" w:eastAsia="宋体" w:hint="eastAsia"/>
        </w:rPr>
        <w:t xml:space="preserve">研究生实施细则</w:t>
      </w:r>
      <w:r>
        <w:rPr>
          <w:color w:val="000000"/>
          <w:sz w:val="44"/>
          <w:bCs w:val="0"/>
          <w:szCs w:val="44"/>
          <w:rFonts w:ascii="宋体" w:eastAsia="宋体" w:hint="eastAsia"/>
        </w:rPr>
      </w:r>
    </w:p>
    <w:p>
      <w:pPr>
        <w:pStyle w:val="Subtitle"/>
        <w:spacing w:line="520" w:lineRule="exact"/>
        <w:ind w:firstLine="640" w:firstLineChars="200"/>
        <w:rPr>
          <w:b w:val="0"/>
          <w:color w:val="000000"/>
          <w:sz w:val="32"/>
          <w:rFonts w:ascii="仿宋" w:hAnsi="仿宋" w:eastAsia="仿宋" w:hint="eastAsia"/>
        </w:rPr>
      </w:pPr>
      <w:r>
        <w:rPr>
          <w:b w:val="0"/>
          <w:color w:val="000000"/>
          <w:sz w:val="32"/>
          <w:rFonts w:ascii="仿宋" w:hAnsi="仿宋" w:eastAsia="仿宋" w:hint="eastAsia"/>
        </w:rPr>
      </w:r>
    </w:p>
    <w:p>
      <w:pPr>
        <w:pStyle w:val="Subtitle"/>
        <w:jc w:val="start"/>
        <w:spacing w:line="520" w:lineRule="exact"/>
        <w:ind w:firstLine="640" w:firstLineChars="200"/>
        <w:rPr>
          <w:b w:val="0"/>
          <w:color w:val="000000"/>
          <w:sz w:val="32"/>
          <w:rFonts w:ascii="仿宋" w:hAnsi="仿宋" w:eastAsia="仿宋" w:hint="eastAsia"/>
        </w:rPr>
      </w:pPr>
      <w:r>
        <w:rPr>
          <w:b w:val="0"/>
          <w:color w:val="000000"/>
          <w:sz w:val="32"/>
          <w:rFonts w:ascii="仿宋" w:hAnsi="仿宋" w:eastAsia="仿宋" w:hint="eastAsia"/>
        </w:rPr>
        <w:t xml:space="preserve">为</w:t>
      </w:r>
      <w:r>
        <w:rPr>
          <w:b w:val="0"/>
          <w:color w:val="000000"/>
          <w:sz w:val="32"/>
          <w:lang w:val="en-US" w:eastAsia="zh-CN"/>
          <w:rFonts w:ascii="仿宋" w:hAnsi="仿宋" w:eastAsia="仿宋" w:hint="eastAsia"/>
        </w:rPr>
        <w:t xml:space="preserve">进一步</w:t>
      </w:r>
      <w:r>
        <w:rPr>
          <w:b w:val="0"/>
          <w:color w:val="000000"/>
          <w:sz w:val="32"/>
          <w:rFonts w:ascii="仿宋" w:hAnsi="仿宋" w:eastAsia="仿宋" w:hint="eastAsia"/>
        </w:rPr>
        <w:t xml:space="preserve">实现推免工作的制度化、规范化和科学化，</w:t>
      </w:r>
      <w:r>
        <w:rPr>
          <w:b w:val="0"/>
          <w:color w:val="000000"/>
          <w:sz w:val="32"/>
          <w:bCs w:val="0"/>
          <w:rFonts w:ascii="仿宋" w:hAnsi="仿宋" w:eastAsia="仿宋" w:hint="eastAsia"/>
        </w:rPr>
        <w:t xml:space="preserve">根据《新疆大学推荐优秀应届本科毕业生免试攻读硕士学位研究生管理办法（修订）》（新大校字〔2024〕25号）</w:t>
      </w:r>
      <w:r>
        <w:rPr>
          <w:b w:val="0"/>
          <w:color w:val="000000"/>
          <w:sz w:val="32"/>
          <w:rFonts w:ascii="仿宋" w:hAnsi="仿宋" w:eastAsia="仿宋" w:hint="eastAsia"/>
        </w:rPr>
        <w:t xml:space="preserve">，特制订本实施细则。</w:t>
      </w:r>
      <w:r>
        <w:rPr>
          <w:b w:val="0"/>
          <w:color w:val="000000"/>
          <w:sz w:val="32"/>
          <w:bCs w:val="0"/>
          <w:rFonts w:ascii="仿宋" w:hAnsi="仿宋" w:eastAsia="仿宋" w:hint="eastAsia"/>
        </w:rPr>
      </w:r>
    </w:p>
    <w:p>
      <w:pPr>
        <w:pStyle w:val="Heading1"/>
        <w:bidi w:val="0"/>
        <w:jc w:val="center"/>
        <w:rPr>
          <w:color w:val="000000"/>
          <w:sz w:val="32"/>
          <w:szCs w:val="32"/>
        </w:rPr>
      </w:pPr>
      <w:r>
        <w:rPr>
          <w:color w:val="000000"/>
          <w:sz w:val="32"/>
          <w:szCs w:val="32"/>
        </w:rPr>
        <w:t xml:space="preserve">第一章  组织与领导</w:t>
      </w:r>
      <w:r>
        <w:rPr>
          <w:color w:val="000000"/>
          <w:sz w:val="32"/>
          <w:szCs w:val="32"/>
        </w:rPr>
      </w:r>
    </w:p>
    <w:p>
      <w:pPr>
        <w:pStyle w:val="Normal"/>
        <w:spacing w:line="520" w:lineRule="exact"/>
        <w:ind w:firstLine="640" w:firstLineChars="200"/>
        <w:rPr>
          <w:color w:val="000000"/>
          <w:sz w:val="32"/>
          <w:szCs w:val="32"/>
          <w:rFonts w:ascii="仿宋" w:hAnsi="仿宋" w:eastAsia="仿宋" w:hint="eastAsia"/>
        </w:rPr>
      </w:pPr>
      <w:r>
        <w:rPr>
          <w:color w:val="000000"/>
          <w:sz w:val="32"/>
          <w:szCs w:val="32"/>
          <w:rFonts w:ascii="仿宋" w:hAnsi="仿宋" w:eastAsia="仿宋" w:hint="eastAsia"/>
        </w:rPr>
        <w:t xml:space="preserve">第</w:t>
      </w:r>
      <w:r>
        <w:rPr>
          <w:color w:val="000000"/>
          <w:sz w:val="32"/>
          <w:lang w:val="en-US" w:eastAsia="zh-CN"/>
          <w:szCs w:val="32"/>
          <w:rFonts w:ascii="仿宋" w:hAnsi="仿宋" w:eastAsia="仿宋" w:hint="eastAsia"/>
        </w:rPr>
        <w:t xml:space="preserve">一</w:t>
      </w:r>
      <w:r>
        <w:rPr>
          <w:color w:val="000000"/>
          <w:sz w:val="32"/>
          <w:szCs w:val="32"/>
          <w:rFonts w:ascii="仿宋" w:hAnsi="仿宋" w:eastAsia="仿宋" w:hint="eastAsia"/>
        </w:rPr>
        <w:t xml:space="preserve">条 </w:t>
      </w:r>
      <w:r>
        <w:rPr>
          <w:color w:val="000000"/>
          <w:sz w:val="32"/>
          <w:lang w:val="en-US" w:eastAsia="zh-CN"/>
          <w:szCs w:val="32"/>
          <w:rFonts w:ascii="仿宋" w:hAnsi="仿宋" w:eastAsia="仿宋" w:hint="eastAsia"/>
        </w:rPr>
        <w:t xml:space="preserve"> </w:t>
      </w:r>
      <w:r>
        <w:rPr>
          <w:color w:val="000000"/>
          <w:sz w:val="32"/>
          <w:szCs w:val="32"/>
          <w:rFonts w:ascii="仿宋" w:hAnsi="仿宋" w:eastAsia="仿宋" w:hint="eastAsia"/>
        </w:rPr>
        <w:t xml:space="preserve">组织领导。在学院党委领导下，成立</w:t>
      </w:r>
      <w:r>
        <w:rPr>
          <w:color w:val="000000"/>
          <w:sz w:val="32"/>
          <w:lang w:val="en-US" w:eastAsia="zh-CN"/>
          <w:szCs w:val="32"/>
          <w:rFonts w:ascii="仿宋" w:hAnsi="仿宋" w:eastAsia="仿宋" w:hint="eastAsia"/>
        </w:rPr>
        <w:t xml:space="preserve">马克思主义学院</w:t>
      </w:r>
      <w:r>
        <w:rPr>
          <w:color w:val="000000"/>
          <w:sz w:val="32"/>
          <w:szCs w:val="32"/>
          <w:rFonts w:ascii="仿宋" w:hAnsi="仿宋" w:eastAsia="仿宋" w:hint="eastAsia"/>
        </w:rPr>
        <w:t xml:space="preserve">推免工作小组。</w:t>
      </w:r>
      <w:r>
        <w:rPr>
          <w:color w:val="000000"/>
          <w:sz w:val="32"/>
          <w:szCs w:val="32"/>
          <w:rFonts w:ascii="仿宋" w:hAnsi="仿宋" w:eastAsia="仿宋" w:hint="eastAsia"/>
        </w:rPr>
      </w:r>
    </w:p>
    <w:p>
      <w:pPr>
        <w:pStyle w:val="Normal"/>
        <w:spacing w:line="520" w:lineRule="exact"/>
        <w:ind w:firstLine="640" w:firstLineChars="200"/>
        <w:rPr>
          <w:color w:val="000000"/>
          <w:sz w:val="32"/>
          <w:szCs w:val="32"/>
          <w:rFonts w:ascii="仿宋" w:hAnsi="仿宋" w:eastAsia="仿宋" w:hint="eastAsia"/>
        </w:rPr>
      </w:pPr>
      <w:r>
        <w:rPr>
          <w:color w:val="000000"/>
          <w:sz w:val="32"/>
          <w:szCs w:val="32"/>
          <w:rFonts w:ascii="仿宋" w:hAnsi="仿宋" w:eastAsia="仿宋" w:hint="eastAsia"/>
        </w:rPr>
        <w:t xml:space="preserve">组  长：张</w:t>
      </w:r>
      <w:r>
        <w:rPr>
          <w:color w:val="000000"/>
          <w:sz w:val="32"/>
          <w:lang w:val="en-US" w:eastAsia="zh-CN"/>
          <w:szCs w:val="32"/>
          <w:rFonts w:ascii="仿宋" w:hAnsi="仿宋" w:eastAsia="仿宋" w:hint="eastAsia"/>
        </w:rPr>
        <w:t xml:space="preserve">建军</w:t>
      </w:r>
      <w:r>
        <w:rPr>
          <w:color w:val="000000"/>
          <w:sz w:val="32"/>
          <w:lang w:val="en-US" w:eastAsia="zh-CN"/>
          <w:szCs w:val="32"/>
          <w:rFonts w:ascii="仿宋" w:hAnsi="仿宋" w:eastAsia="仿宋" w:hint="eastAsia"/>
        </w:rPr>
      </w:r>
    </w:p>
    <w:p>
      <w:pPr>
        <w:pStyle w:val="Normal"/>
        <w:spacing w:line="520" w:lineRule="exact"/>
        <w:ind w:firstLine="640" w:firstLineChars="200"/>
        <w:rPr>
          <w:color w:val="000000"/>
          <w:sz w:val="32"/>
          <w:lang w:val="en-US" w:eastAsia="zh-CN"/>
          <w:szCs w:val="32"/>
          <w:rFonts w:ascii="仿宋" w:hAnsi="仿宋" w:eastAsia="仿宋" w:hint="eastAsia"/>
        </w:rPr>
      </w:pPr>
      <w:r>
        <w:rPr>
          <w:color w:val="000000"/>
          <w:sz w:val="32"/>
          <w:lang w:val="en-US" w:eastAsia="zh-CN"/>
          <w:szCs w:val="32"/>
          <w:rFonts w:ascii="仿宋" w:hAnsi="仿宋" w:eastAsia="仿宋" w:hint="eastAsia"/>
        </w:rPr>
        <w:t xml:space="preserve">副组长：李亚欧  </w:t>
      </w:r>
      <w:r>
        <w:rPr>
          <w:vertAlign w:val="baseline"/>
          <w:b w:val="0"/>
          <w:i w:val="0"/>
          <w:color w:val="000000"/>
          <w:sz w:val="32"/>
          <w:lang w:val="en-US" w:eastAsia="zh-CN" w:bidi="ar-SA"/>
          <w:bCs w:val="0"/>
          <w:iCs w:val="0"/>
          <w:szCs w:val="32"/>
          <w:rFonts w:ascii="仿宋" w:hAnsi="仿宋" w:eastAsia="仿宋"/>
        </w:rPr>
        <w:t xml:space="preserve">夏</w:t>
      </w:r>
      <w:r>
        <w:rPr>
          <w:vertAlign w:val="baseline"/>
          <w:b w:val="0"/>
          <w:i w:val="0"/>
          <w:color w:val="000000"/>
          <w:sz w:val="32"/>
          <w:lang w:val="en-US" w:eastAsia="zh-CN" w:bidi="ar-SA"/>
          <w:bCs w:val="0"/>
          <w:iCs w:val="0"/>
          <w:szCs w:val="32"/>
          <w:rFonts w:ascii="仿宋" w:hAnsi="仿宋" w:eastAsia="仿宋"/>
        </w:rPr>
        <w:t xml:space="preserve">  </w:t>
      </w:r>
      <w:r>
        <w:rPr>
          <w:vertAlign w:val="baseline"/>
          <w:b w:val="0"/>
          <w:i w:val="0"/>
          <w:color w:val="000000"/>
          <w:sz w:val="32"/>
          <w:lang w:val="en-US" w:eastAsia="zh-CN" w:bidi="ar-SA"/>
          <w:bCs w:val="0"/>
          <w:iCs w:val="0"/>
          <w:szCs w:val="32"/>
          <w:rFonts w:ascii="仿宋" w:hAnsi="仿宋" w:eastAsia="仿宋"/>
        </w:rPr>
        <w:t xml:space="preserve">璐</w:t>
      </w:r>
      <w:r>
        <w:rPr>
          <w:vertAlign w:val="baseline"/>
          <w:b w:val="0"/>
          <w:i w:val="0"/>
          <w:color w:val="000000"/>
          <w:sz w:val="32"/>
          <w:lang w:val="en-US" w:eastAsia="zh-CN" w:bidi="ar-SA"/>
          <w:bCs w:val="0"/>
          <w:iCs w:val="0"/>
          <w:szCs w:val="32"/>
          <w:rFonts w:ascii="仿宋" w:hAnsi="仿宋" w:eastAsia="仿宋"/>
        </w:rPr>
        <w:t xml:space="preserve"> </w:t>
      </w:r>
      <w:r>
        <w:rPr>
          <w:color w:val="000000"/>
          <w:sz w:val="32"/>
          <w:lang w:val="en-US" w:eastAsia="zh-CN"/>
          <w:szCs w:val="32"/>
          <w:rFonts w:ascii="仿宋" w:hAnsi="仿宋" w:eastAsia="仿宋"/>
        </w:rPr>
      </w:r>
    </w:p>
    <w:p>
      <w:pPr>
        <w:pStyle w:val="Normal"/>
        <w:jc w:val="both"/>
        <w:spacing w:line="520" w:lineRule="exact"/>
        <w:ind w:firstLine="320" w:firstLineChars="100" w:left="320" w:leftChars="160"/>
        <w:rPr>
          <w:color w:val="000000"/>
          <w:sz w:val="32"/>
          <w:szCs w:val="32"/>
          <w:rFonts w:ascii="仿宋" w:hAnsi="仿宋" w:eastAsia="仿宋" w:hint="eastAsia"/>
        </w:rPr>
      </w:pPr>
      <w:r>
        <w:rPr>
          <w:color w:val="000000"/>
          <w:sz w:val="32"/>
          <w:szCs w:val="32"/>
          <w:rFonts w:ascii="仿宋" w:hAnsi="仿宋" w:eastAsia="仿宋" w:hint="eastAsia"/>
        </w:rPr>
        <w:t xml:space="preserve">成  员：</w:t>
      </w:r>
      <w:r>
        <w:rPr>
          <w:color w:val="000000"/>
          <w:sz w:val="32"/>
          <w:lang w:val="en-US" w:eastAsia="zh-CN"/>
          <w:szCs w:val="32"/>
          <w:rFonts w:ascii="仿宋" w:hAnsi="仿宋" w:eastAsia="仿宋" w:hint="eastAsia"/>
        </w:rPr>
        <w:t xml:space="preserve">热米娜·肖凯提  马玉欢  </w:t>
      </w:r>
      <w:r>
        <w:rPr>
          <w:vertAlign w:val="baseline"/>
          <w:b w:val="0"/>
          <w:i w:val="0"/>
          <w:color w:val="000000"/>
          <w:sz w:val="32"/>
          <w:lang w:val="en-US" w:eastAsia="zh-CN" w:bidi="ar-SA"/>
          <w:bCs w:val="0"/>
          <w:iCs w:val="0"/>
          <w:szCs w:val="32"/>
          <w:rFonts w:ascii="仿宋" w:hAnsi="仿宋" w:eastAsia="仿宋"/>
        </w:rPr>
        <w:t xml:space="preserve">董</w:t>
      </w:r>
      <w:r>
        <w:rPr>
          <w:vertAlign w:val="baseline"/>
          <w:b w:val="0"/>
          <w:i w:val="0"/>
          <w:color w:val="000000"/>
          <w:sz w:val="32"/>
          <w:lang w:val="en-US" w:eastAsia="zh-CN" w:bidi="ar-SA"/>
          <w:bCs w:val="0"/>
          <w:iCs w:val="0"/>
          <w:szCs w:val="32"/>
          <w:rFonts w:ascii="仿宋" w:hAnsi="仿宋" w:eastAsia="仿宋"/>
        </w:rPr>
        <w:t xml:space="preserve">  </w:t>
      </w:r>
      <w:r>
        <w:rPr>
          <w:vertAlign w:val="baseline"/>
          <w:b w:val="0"/>
          <w:i w:val="0"/>
          <w:color w:val="000000"/>
          <w:sz w:val="32"/>
          <w:lang w:val="en-US" w:eastAsia="zh-CN" w:bidi="ar-SA"/>
          <w:bCs w:val="0"/>
          <w:iCs w:val="0"/>
          <w:szCs w:val="32"/>
          <w:rFonts w:ascii="仿宋" w:hAnsi="仿宋" w:eastAsia="仿宋"/>
        </w:rPr>
        <w:t xml:space="preserve">平</w:t>
      </w:r>
      <w:r>
        <w:rPr>
          <w:color w:val="000000"/>
          <w:sz w:val="32"/>
          <w:lang w:val="en-US"/>
          <w:szCs w:val="32"/>
          <w:rFonts w:ascii="仿宋" w:hAnsi="仿宋" w:eastAsia="仿宋"/>
        </w:rPr>
      </w:r>
    </w:p>
    <w:p>
      <w:pPr>
        <w:pStyle w:val="Normal"/>
        <w:jc w:val="both"/>
        <w:spacing w:line="520" w:lineRule="exact"/>
        <w:ind w:firstLine="320" w:firstLineChars="100" w:left="320" w:leftChars="160"/>
        <w:rPr>
          <w:color w:val="000000"/>
          <w:sz w:val="32"/>
          <w:lang w:val="en-US" w:eastAsia="zh-CN"/>
          <w:szCs w:val="32"/>
          <w:rFonts w:ascii="仿宋" w:hAnsi="仿宋" w:eastAsia="仿宋" w:hint="eastAsia"/>
        </w:rPr>
      </w:pPr>
      <w:r>
        <w:rPr>
          <w:color w:val="000000"/>
          <w:sz w:val="32"/>
          <w:lang w:val="en-US" w:eastAsia="zh-CN"/>
          <w:szCs w:val="32"/>
          <w:rFonts w:ascii="仿宋" w:hAnsi="仿宋" w:eastAsia="仿宋" w:hint="eastAsia"/>
        </w:rPr>
        <w:t xml:space="preserve">工作人员：董秋菊  高秀梅  严丽文  王丽莎  迪拉热  </w:t>
      </w:r>
      <w:r>
        <w:rPr>
          <w:color w:val="000000"/>
          <w:sz w:val="32"/>
          <w:lang w:val="en-US" w:eastAsia="zh-CN"/>
          <w:szCs w:val="32"/>
          <w:rFonts w:ascii="仿宋" w:hAnsi="仿宋" w:eastAsia="仿宋"/>
        </w:rPr>
      </w:r>
    </w:p>
    <w:p>
      <w:pPr>
        <w:pStyle w:val="Normal"/>
        <w:spacing w:line="520" w:lineRule="exact"/>
        <w:ind w:firstLine="640" w:firstLineChars="200"/>
        <w:rPr>
          <w:color w:val="000000"/>
          <w:sz w:val="32"/>
          <w:szCs w:val="32"/>
          <w:rFonts w:ascii="仿宋" w:hAnsi="仿宋" w:eastAsia="仿宋" w:hint="eastAsia"/>
        </w:rPr>
      </w:pPr>
      <w:r>
        <w:rPr>
          <w:color w:val="000000"/>
          <w:sz w:val="32"/>
          <w:szCs w:val="32"/>
          <w:rFonts w:ascii="仿宋" w:hAnsi="仿宋" w:eastAsia="仿宋" w:hint="eastAsia"/>
        </w:rPr>
        <w:t xml:space="preserve">推免工作小组主要负责学院推免生的遴选推荐工作，包括推免候选人的资格审查、</w:t>
      </w:r>
      <w:bookmarkStart w:id="0" w:name="_GoBack"/>
      <w:bookmarkEnd w:id="0"/>
      <w:r>
        <w:rPr>
          <w:color w:val="000000"/>
          <w:sz w:val="32"/>
          <w:szCs w:val="32"/>
          <w:rFonts w:ascii="仿宋" w:hAnsi="仿宋" w:eastAsia="仿宋" w:hint="eastAsia"/>
        </w:rPr>
        <w:t xml:space="preserve">综合能力考察、最终确定拟推免生名单以及各类材料汇总等工作。推免工作要坚持以提高选拔质量为核心，完善全面考查、综合评价、择优选拔的推免评价体系和工作机制，突出能力考查，注重一贯表现，强化对考生科研创新潜质和专业能力倾向的考核。</w:t>
      </w:r>
      <w:r>
        <w:rPr>
          <w:color w:val="000000"/>
          <w:sz w:val="32"/>
          <w:szCs w:val="32"/>
          <w:rFonts w:ascii="仿宋" w:hAnsi="仿宋" w:eastAsia="仿宋" w:hint="eastAsia"/>
        </w:rPr>
      </w:r>
    </w:p>
    <w:p>
      <w:pPr>
        <w:pStyle w:val="Heading1"/>
        <w:bidi w:val="0"/>
        <w:jc w:val="center"/>
        <w:rPr>
          <w:b w:val="1"/>
          <w:color w:val="000000"/>
          <w:sz w:val="32"/>
          <w:lang w:val="en-US" w:eastAsia="zh-CN"/>
          <w:szCs w:val="32"/>
          <w:rFonts w:hint="eastAsia"/>
        </w:rPr>
      </w:pPr>
      <w:r>
        <w:rPr>
          <w:b w:val="1"/>
          <w:color w:val="000000"/>
          <w:sz w:val="32"/>
          <w:lang w:val="en-US" w:eastAsia="zh-CN"/>
          <w:szCs w:val="32"/>
          <w:rFonts w:hint="eastAsia"/>
        </w:rPr>
        <w:t xml:space="preserve">第二章 </w:t>
      </w:r>
      <w:r>
        <w:rPr>
          <w:b w:val="1"/>
          <w:color w:val="000000"/>
          <w:sz w:val="32"/>
          <w:szCs w:val="32"/>
          <w:rFonts w:hint="eastAsia"/>
        </w:rPr>
        <w:t xml:space="preserve"> 推免工作原则</w:t>
      </w:r>
      <w:r>
        <w:rPr>
          <w:b w:val="1"/>
          <w:color w:val="000000"/>
          <w:sz w:val="32"/>
          <w:lang w:eastAsia="zh-CN"/>
          <w:szCs w:val="32"/>
          <w:rFonts w:eastAsia="宋体" w:hint="eastAsia"/>
        </w:rPr>
      </w:r>
    </w:p>
    <w:p>
      <w:pPr>
        <w:pStyle w:val="Normal"/>
        <w:spacing w:line="520" w:lineRule="exact"/>
        <w:ind w:firstLine="480" w:firstLineChars="150"/>
        <w:rPr>
          <w:color w:val="000000"/>
          <w:sz w:val="32"/>
          <w:lang w:val="en-US" w:eastAsia="zh-CN"/>
          <w:szCs w:val="32"/>
          <w:rFonts w:ascii="仿宋" w:hAnsi="仿宋" w:eastAsia="仿宋" w:hint="eastAsia"/>
        </w:rPr>
      </w:pPr>
      <w:r>
        <w:rPr>
          <w:color w:val="000000"/>
          <w:sz w:val="32"/>
          <w:lang w:val="en-US" w:eastAsia="zh-CN"/>
          <w:szCs w:val="32"/>
          <w:rFonts w:ascii="仿宋" w:hAnsi="仿宋" w:eastAsia="仿宋" w:hint="eastAsia"/>
        </w:rPr>
        <w:t xml:space="preserve">第二条  公开、公平、公正的原则，坚持公开透明，规范操作。</w:t>
      </w:r>
      <w:r>
        <w:rPr>
          <w:color w:val="000000"/>
          <w:sz w:val="32"/>
          <w:szCs w:val="32"/>
          <w:rFonts w:ascii="仿宋" w:hAnsi="仿宋" w:eastAsia="仿宋" w:hint="eastAsia"/>
        </w:rPr>
      </w:r>
    </w:p>
    <w:p>
      <w:pPr>
        <w:pStyle w:val="Normal"/>
        <w:spacing w:line="520" w:lineRule="exact"/>
        <w:ind w:firstLine="480" w:firstLineChars="150"/>
        <w:rPr>
          <w:color w:val="000000"/>
          <w:sz w:val="32"/>
          <w:lang w:val="en-US" w:eastAsia="zh-CN"/>
          <w:szCs w:val="32"/>
          <w:rFonts w:ascii="仿宋" w:hAnsi="仿宋" w:eastAsia="仿宋" w:hint="eastAsia"/>
        </w:rPr>
      </w:pPr>
      <w:r>
        <w:rPr>
          <w:color w:val="000000"/>
          <w:sz w:val="32"/>
          <w:lang w:val="en-US" w:eastAsia="zh-CN"/>
          <w:szCs w:val="32"/>
          <w:rFonts w:ascii="仿宋" w:hAnsi="仿宋" w:eastAsia="仿宋" w:hint="eastAsia"/>
        </w:rPr>
        <w:t xml:space="preserve">第三条  </w:t>
      </w:r>
      <w:r>
        <w:rPr>
          <w:color w:val="000000"/>
          <w:sz w:val="32"/>
          <w:kern w:val="0"/>
          <w:szCs w:val="32"/>
          <w:rFonts w:ascii="Times New Roman" w:hAnsi="Times New Roman" w:eastAsia="方正仿宋_GBK"/>
        </w:rPr>
        <w:t xml:space="preserve">择优选拔的原则，努力提高人才遴选过程的科学化水平，形成激励本科学生勤奋学习全面发展的正确导向。</w:t>
      </w:r>
      <w:r>
        <w:rPr>
          <w:color w:val="000000"/>
          <w:sz w:val="32"/>
          <w:szCs w:val="32"/>
          <w:rFonts w:ascii="仿宋" w:hAnsi="仿宋" w:eastAsia="仿宋" w:hint="eastAsia"/>
        </w:rPr>
      </w:r>
    </w:p>
    <w:p>
      <w:pPr>
        <w:pStyle w:val="Heading1"/>
        <w:bidi w:val="0"/>
        <w:jc w:val="center"/>
        <w:rPr>
          <w:b w:val="1"/>
          <w:color w:val="000000"/>
          <w:sz w:val="32"/>
          <w:szCs w:val="32"/>
        </w:rPr>
      </w:pPr>
      <w:r>
        <w:rPr>
          <w:b w:val="1"/>
          <w:color w:val="000000"/>
          <w:sz w:val="32"/>
          <w:szCs w:val="32"/>
        </w:rPr>
        <w:t xml:space="preserve">第</w:t>
      </w:r>
      <w:r>
        <w:rPr>
          <w:b w:val="1"/>
          <w:color w:val="000000"/>
          <w:sz w:val="32"/>
          <w:lang w:val="en-US" w:eastAsia="zh-CN"/>
          <w:szCs w:val="32"/>
          <w:rFonts w:hint="eastAsia"/>
        </w:rPr>
        <w:t xml:space="preserve">三</w:t>
      </w:r>
      <w:r>
        <w:rPr>
          <w:b w:val="1"/>
          <w:color w:val="000000"/>
          <w:sz w:val="32"/>
          <w:szCs w:val="32"/>
        </w:rPr>
        <w:t xml:space="preserve">章  推免生推荐条件</w:t>
      </w:r>
      <w:r>
        <w:rPr>
          <w:b w:val="1"/>
          <w:color w:val="000000"/>
          <w:sz w:val="32"/>
          <w:lang w:eastAsia="zh-CN"/>
          <w:szCs w:val="32"/>
          <w:rFonts w:eastAsia="宋体" w:hint="eastAsia"/>
        </w:rPr>
      </w:r>
    </w:p>
    <w:p>
      <w:pPr>
        <w:pStyle w:val="Normal"/>
        <w:spacing w:line="520" w:lineRule="exact"/>
        <w:ind w:firstLine="640" w:firstLineChars="200"/>
        <w:rPr>
          <w:color w:val="000000"/>
          <w:sz w:val="32"/>
          <w:szCs w:val="32"/>
          <w:rFonts w:ascii="仿宋" w:hAnsi="仿宋" w:eastAsia="仿宋" w:hint="eastAsia"/>
        </w:rPr>
      </w:pPr>
      <w:r>
        <w:rPr>
          <w:color w:val="000000"/>
          <w:sz w:val="32"/>
          <w:szCs w:val="32"/>
          <w:rFonts w:ascii="仿宋" w:hAnsi="仿宋" w:eastAsia="仿宋" w:hint="eastAsia"/>
        </w:rPr>
        <w:t xml:space="preserve">第</w:t>
      </w:r>
      <w:r>
        <w:rPr>
          <w:color w:val="000000"/>
          <w:sz w:val="32"/>
          <w:lang w:val="en-US" w:eastAsia="zh-CN"/>
          <w:szCs w:val="32"/>
          <w:rFonts w:ascii="仿宋" w:hAnsi="仿宋" w:eastAsia="仿宋" w:hint="eastAsia"/>
        </w:rPr>
        <w:t xml:space="preserve">四</w:t>
      </w:r>
      <w:r>
        <w:rPr>
          <w:color w:val="000000"/>
          <w:sz w:val="32"/>
          <w:szCs w:val="32"/>
          <w:rFonts w:ascii="仿宋" w:hAnsi="仿宋" w:eastAsia="仿宋" w:hint="eastAsia"/>
        </w:rPr>
        <w:t xml:space="preserve">条  推免条件。从</w:t>
      </w:r>
      <w:r>
        <w:rPr>
          <w:b w:val="1"/>
          <w:color w:val="000000"/>
          <w:sz w:val="32"/>
          <w:bCs/>
          <w:szCs w:val="32"/>
          <w:rFonts w:ascii="仿宋" w:hAnsi="仿宋" w:eastAsia="仿宋" w:hint="eastAsia"/>
        </w:rPr>
        <w:t xml:space="preserve">同时具备</w:t>
      </w:r>
      <w:r>
        <w:rPr>
          <w:color w:val="000000"/>
          <w:sz w:val="32"/>
          <w:szCs w:val="32"/>
          <w:rFonts w:ascii="仿宋" w:hAnsi="仿宋" w:eastAsia="仿宋" w:hint="eastAsia"/>
        </w:rPr>
        <w:t xml:space="preserve">下列条件的学生中，择优遴选普通计划推免生：</w:t>
      </w:r>
      <w:r>
        <w:rPr>
          <w:color w:val="000000"/>
          <w:sz w:val="32"/>
          <w:szCs w:val="32"/>
          <w:rFonts w:ascii="仿宋" w:hAnsi="仿宋" w:eastAsia="仿宋" w:hint="eastAsia"/>
        </w:rPr>
      </w:r>
    </w:p>
    <w:p>
      <w:pPr>
        <w:pStyle w:val="Normal"/>
        <w:spacing w:line="520" w:lineRule="exact"/>
        <w:ind w:firstLine="480" w:firstLineChars="150"/>
        <w:rPr>
          <w:color w:val="000000"/>
          <w:sz w:val="32"/>
          <w:lang w:eastAsia="zh-CN"/>
          <w:szCs w:val="32"/>
          <w:rFonts w:ascii="仿宋" w:hAnsi="仿宋" w:eastAsia="仿宋" w:hint="eastAsia"/>
        </w:rPr>
      </w:pPr>
      <w:r>
        <w:rPr>
          <w:color w:val="000000"/>
          <w:sz w:val="32"/>
          <w:lang w:eastAsia="zh-CN"/>
          <w:szCs w:val="32"/>
          <w:rFonts w:ascii="仿宋" w:hAnsi="仿宋" w:eastAsia="仿宋" w:hint="eastAsia"/>
        </w:rPr>
        <w:t xml:space="preserve">（</w:t>
      </w:r>
      <w:r>
        <w:rPr>
          <w:color w:val="000000"/>
          <w:sz w:val="32"/>
          <w:lang w:val="en-US" w:eastAsia="zh-CN"/>
          <w:szCs w:val="32"/>
          <w:rFonts w:ascii="仿宋" w:hAnsi="仿宋" w:eastAsia="仿宋" w:hint="eastAsia"/>
        </w:rPr>
        <w:t xml:space="preserve">一</w:t>
      </w:r>
      <w:r>
        <w:rPr>
          <w:color w:val="000000"/>
          <w:sz w:val="32"/>
          <w:lang w:eastAsia="zh-CN"/>
          <w:szCs w:val="32"/>
          <w:rFonts w:ascii="仿宋" w:hAnsi="仿宋" w:eastAsia="仿宋" w:hint="eastAsia"/>
        </w:rPr>
        <w:t xml:space="preserve">）</w:t>
      </w:r>
      <w:r>
        <w:rPr>
          <w:color w:val="000000"/>
          <w:sz w:val="32"/>
          <w:szCs w:val="32"/>
          <w:rFonts w:ascii="仿宋" w:hAnsi="仿宋" w:eastAsia="仿宋" w:hint="eastAsia"/>
        </w:rPr>
        <w:t xml:space="preserve">坚持以习近平新时代中国特色社会主义思想为指导，拥护中国共产党的领导，具有高尚的爱国主义情操和集体主义精神。维护祖国统一和民族团结，</w:t>
      </w:r>
      <w:r>
        <w:rPr>
          <w:color w:val="000000"/>
          <w:sz w:val="32"/>
          <w:lang w:eastAsia="zh-CN"/>
          <w:szCs w:val="32"/>
          <w:rFonts w:ascii="仿宋" w:hAnsi="仿宋" w:eastAsia="仿宋" w:hint="eastAsia"/>
        </w:rPr>
        <w:t xml:space="preserve">铸牢中华民族共同体意识，</w:t>
      </w:r>
      <w:r>
        <w:rPr>
          <w:color w:val="000000"/>
          <w:sz w:val="32"/>
          <w:szCs w:val="32"/>
          <w:rFonts w:ascii="仿宋" w:hAnsi="仿宋" w:eastAsia="仿宋" w:hint="eastAsia"/>
        </w:rPr>
        <w:t xml:space="preserve">具有坚定的社会主义信念</w:t>
      </w:r>
      <w:r>
        <w:rPr>
          <w:color w:val="000000"/>
          <w:sz w:val="32"/>
          <w:lang w:eastAsia="zh-CN"/>
          <w:szCs w:val="32"/>
          <w:rFonts w:ascii="仿宋" w:hAnsi="仿宋" w:eastAsia="仿宋" w:hint="eastAsia"/>
        </w:rPr>
        <w:t xml:space="preserve">，</w:t>
      </w:r>
      <w:r>
        <w:rPr>
          <w:color w:val="000000"/>
          <w:sz w:val="32"/>
          <w:szCs w:val="32"/>
          <w:rFonts w:ascii="仿宋" w:hAnsi="仿宋" w:eastAsia="仿宋" w:hint="eastAsia"/>
        </w:rPr>
        <w:t xml:space="preserve">社会责任感强</w:t>
      </w:r>
      <w:r>
        <w:rPr>
          <w:color w:val="000000"/>
          <w:sz w:val="32"/>
          <w:lang w:eastAsia="zh-CN"/>
          <w:szCs w:val="32"/>
          <w:rFonts w:ascii="仿宋" w:hAnsi="仿宋" w:eastAsia="仿宋" w:hint="eastAsia"/>
        </w:rPr>
        <w:t xml:space="preserve">；</w:t>
      </w:r>
      <w:r>
        <w:rPr>
          <w:color w:val="000000"/>
          <w:sz w:val="32"/>
          <w:szCs w:val="32"/>
          <w:rFonts w:ascii="仿宋" w:hAnsi="仿宋" w:eastAsia="仿宋" w:hint="eastAsia"/>
        </w:rPr>
        <w:t xml:space="preserve">遵纪守法，积极向上</w:t>
      </w:r>
      <w:r>
        <w:rPr>
          <w:color w:val="000000"/>
          <w:sz w:val="32"/>
          <w:lang w:val="en-US" w:eastAsia="zh-CN"/>
          <w:szCs w:val="32"/>
          <w:rFonts w:ascii="仿宋" w:hAnsi="仿宋" w:eastAsia="仿宋" w:hint="eastAsia"/>
        </w:rPr>
        <w:t xml:space="preserve">,</w:t>
      </w:r>
      <w:r>
        <w:rPr>
          <w:color w:val="000000"/>
          <w:sz w:val="32"/>
          <w:lang w:eastAsia="zh-CN"/>
          <w:szCs w:val="32"/>
          <w:rFonts w:ascii="仿宋" w:hAnsi="仿宋" w:eastAsia="仿宋" w:hint="eastAsia"/>
        </w:rPr>
        <w:t xml:space="preserve">德智体美劳全面发展的社会主义的建设者和接班人。</w:t>
      </w:r>
      <w:r>
        <w:rPr>
          <w:color w:val="000000"/>
          <w:sz w:val="32"/>
          <w:szCs w:val="32"/>
          <w:rFonts w:ascii="仿宋" w:hAnsi="仿宋" w:eastAsia="仿宋" w:hint="eastAsia"/>
        </w:rPr>
      </w:r>
    </w:p>
    <w:p>
      <w:pPr>
        <w:pStyle w:val="Normal"/>
        <w:spacing w:line="520" w:lineRule="exact"/>
        <w:ind w:firstLine="480" w:firstLineChars="150"/>
        <w:rPr>
          <w:color w:val="000000"/>
          <w:sz w:val="32"/>
          <w:lang w:eastAsia="zh-CN"/>
          <w:szCs w:val="32"/>
          <w:rFonts w:ascii="仿宋" w:hAnsi="仿宋" w:eastAsia="仿宋" w:hint="eastAsia"/>
        </w:rPr>
      </w:pPr>
      <w:r>
        <w:rPr>
          <w:color w:val="000000"/>
          <w:sz w:val="32"/>
          <w:lang w:eastAsia="zh-CN"/>
          <w:szCs w:val="32"/>
          <w:rFonts w:ascii="仿宋" w:hAnsi="仿宋" w:eastAsia="仿宋" w:hint="eastAsia"/>
        </w:rPr>
        <w:t xml:space="preserve">（</w:t>
      </w:r>
      <w:r>
        <w:rPr>
          <w:color w:val="000000"/>
          <w:sz w:val="32"/>
          <w:lang w:val="en-US" w:eastAsia="zh-CN"/>
          <w:szCs w:val="32"/>
          <w:rFonts w:ascii="仿宋" w:hAnsi="仿宋" w:eastAsia="仿宋" w:hint="eastAsia"/>
        </w:rPr>
        <w:t xml:space="preserve">二</w:t>
      </w:r>
      <w:r>
        <w:rPr>
          <w:color w:val="000000"/>
          <w:sz w:val="32"/>
          <w:lang w:eastAsia="zh-CN"/>
          <w:szCs w:val="32"/>
          <w:rFonts w:ascii="仿宋" w:hAnsi="仿宋" w:eastAsia="仿宋" w:hint="eastAsia"/>
        </w:rPr>
        <w:t xml:space="preserve">）</w:t>
      </w:r>
      <w:r>
        <w:rPr>
          <w:color w:val="000000"/>
          <w:sz w:val="32"/>
          <w:szCs w:val="32"/>
          <w:rFonts w:ascii="仿宋" w:hAnsi="仿宋" w:eastAsia="仿宋" w:hint="eastAsia"/>
        </w:rPr>
        <w:t xml:space="preserve">学生诚实守信</w:t>
      </w:r>
      <w:r>
        <w:rPr>
          <w:color w:val="000000"/>
          <w:sz w:val="32"/>
          <w:lang w:eastAsia="zh-CN"/>
          <w:szCs w:val="32"/>
          <w:rFonts w:ascii="仿宋" w:hAnsi="仿宋" w:eastAsia="仿宋" w:hint="eastAsia"/>
        </w:rPr>
        <w:t xml:space="preserve">，</w:t>
      </w:r>
      <w:r>
        <w:rPr>
          <w:color w:val="000000"/>
          <w:sz w:val="32"/>
          <w:szCs w:val="32"/>
          <w:rFonts w:ascii="仿宋" w:hAnsi="仿宋" w:eastAsia="仿宋" w:hint="eastAsia"/>
        </w:rPr>
        <w:t xml:space="preserve">学风端正，品行优良；勤奋学习，刻苦钻研，成绩优异；对学术研究兴趣浓厚，有较强的创新意识、创新能力和专业发展潜质；较好地掌握本学科的基础理论、专业知识和技能，</w:t>
      </w:r>
      <w:r>
        <w:rPr>
          <w:color w:val="000000"/>
          <w:sz w:val="32"/>
          <w:lang w:eastAsia="zh-CN"/>
          <w:szCs w:val="32"/>
          <w:rFonts w:ascii="仿宋" w:hAnsi="仿宋" w:eastAsia="仿宋" w:hint="eastAsia"/>
        </w:rPr>
        <w:t xml:space="preserve">完成所在专业教学计划内的所有课程和环节，不及格记录不超过1门且已取得相应学分。学生就读前三年主修课程加权平均成绩（不含通识教育选修课）专业排名前30%。</w:t>
      </w:r>
      <w:r>
        <w:rPr>
          <w:color w:val="000000"/>
          <w:sz w:val="32"/>
          <w:lang w:eastAsia="zh-CN"/>
          <w:szCs w:val="32"/>
          <w:rFonts w:ascii="仿宋" w:hAnsi="仿宋" w:eastAsia="仿宋" w:hint="eastAsia"/>
        </w:rPr>
      </w:r>
    </w:p>
    <w:p>
      <w:pPr>
        <w:pStyle w:val="Normal"/>
        <w:spacing w:line="520" w:lineRule="exact"/>
        <w:ind w:firstLine="640" w:firstLineChars="200"/>
        <w:rPr>
          <w:color w:val="000000"/>
          <w:sz w:val="32"/>
          <w:lang w:eastAsia="zh-CN"/>
          <w:szCs w:val="32"/>
          <w:rFonts w:ascii="仿宋" w:hAnsi="仿宋" w:eastAsia="仿宋" w:hint="eastAsia"/>
        </w:rPr>
      </w:pPr>
      <w:r>
        <w:rPr>
          <w:color w:val="000000"/>
          <w:sz w:val="32"/>
          <w:lang w:eastAsia="zh-CN"/>
          <w:szCs w:val="32"/>
          <w:rFonts w:ascii="仿宋" w:hAnsi="仿宋" w:eastAsia="仿宋" w:hint="eastAsia"/>
        </w:rPr>
        <w:t xml:space="preserve">（</w:t>
      </w:r>
      <w:r>
        <w:rPr>
          <w:color w:val="000000"/>
          <w:sz w:val="32"/>
          <w:lang w:val="en-US" w:eastAsia="zh-CN"/>
          <w:szCs w:val="32"/>
          <w:rFonts w:ascii="仿宋" w:hAnsi="仿宋" w:eastAsia="仿宋" w:hint="eastAsia"/>
        </w:rPr>
        <w:t xml:space="preserve">三</w:t>
      </w:r>
      <w:r>
        <w:rPr>
          <w:color w:val="000000"/>
          <w:sz w:val="32"/>
          <w:lang w:eastAsia="zh-CN"/>
          <w:szCs w:val="32"/>
          <w:rFonts w:ascii="仿宋" w:hAnsi="仿宋" w:eastAsia="仿宋" w:hint="eastAsia"/>
        </w:rPr>
        <w:t xml:space="preserve">）</w:t>
      </w:r>
      <w:r>
        <w:rPr>
          <w:color w:val="000000"/>
          <w:sz w:val="32"/>
          <w:szCs w:val="32"/>
          <w:rFonts w:ascii="仿宋" w:hAnsi="仿宋" w:eastAsia="仿宋" w:hint="eastAsia"/>
        </w:rPr>
        <w:t xml:space="preserve">非外语专业的普通类学生外语水平须达到全国大学英语四级考试（CET4）4</w:t>
      </w:r>
      <w:r>
        <w:rPr>
          <w:color w:val="000000"/>
          <w:sz w:val="32"/>
          <w:lang w:val="en-US" w:eastAsia="zh-CN"/>
          <w:szCs w:val="32"/>
          <w:rFonts w:ascii="仿宋" w:hAnsi="仿宋" w:eastAsia="仿宋" w:hint="eastAsia"/>
        </w:rPr>
        <w:t xml:space="preserve">25</w:t>
      </w:r>
      <w:r>
        <w:rPr>
          <w:color w:val="000000"/>
          <w:sz w:val="32"/>
          <w:szCs w:val="32"/>
          <w:rFonts w:ascii="仿宋" w:hAnsi="仿宋" w:eastAsia="仿宋" w:hint="eastAsia"/>
        </w:rPr>
        <w:t xml:space="preserve">分或以上</w:t>
      </w:r>
      <w:r>
        <w:rPr>
          <w:color w:val="000000"/>
          <w:sz w:val="32"/>
          <w:lang w:eastAsia="zh-CN"/>
          <w:szCs w:val="32"/>
          <w:rFonts w:ascii="仿宋" w:hAnsi="仿宋" w:eastAsia="仿宋" w:hint="eastAsia"/>
        </w:rPr>
        <w:t xml:space="preserve">，</w:t>
      </w:r>
      <w:r>
        <w:rPr>
          <w:color w:val="000000"/>
          <w:sz w:val="32"/>
          <w:szCs w:val="32"/>
          <w:rFonts w:ascii="仿宋" w:hAnsi="仿宋" w:eastAsia="仿宋" w:hint="eastAsia"/>
        </w:rPr>
        <w:t xml:space="preserve">或全国大学俄语四级考试合格或以上</w:t>
      </w:r>
      <w:r>
        <w:rPr>
          <w:color w:val="000000"/>
          <w:sz w:val="32"/>
          <w:lang w:eastAsia="zh-CN"/>
          <w:szCs w:val="32"/>
          <w:rFonts w:ascii="仿宋" w:hAnsi="仿宋" w:eastAsia="仿宋" w:hint="eastAsia"/>
        </w:rPr>
        <w:t xml:space="preserve">，</w:t>
      </w:r>
      <w:r>
        <w:rPr>
          <w:color w:val="000000"/>
          <w:sz w:val="32"/>
          <w:lang w:val="en-US" w:eastAsia="zh-CN"/>
          <w:szCs w:val="32"/>
          <w:rFonts w:ascii="仿宋" w:hAnsi="仿宋" w:eastAsia="仿宋" w:hint="eastAsia"/>
        </w:rPr>
        <w:t xml:space="preserve">或IELTS成绩不低于6.0，TOEFL成绩不低于85</w:t>
      </w:r>
      <w:r>
        <w:rPr>
          <w:color w:val="000000"/>
          <w:sz w:val="32"/>
          <w:szCs w:val="32"/>
          <w:rFonts w:ascii="仿宋" w:hAnsi="仿宋" w:eastAsia="仿宋" w:hint="eastAsia"/>
        </w:rPr>
        <w:t xml:space="preserve">；</w:t>
      </w:r>
      <w:r>
        <w:rPr>
          <w:color w:val="000000"/>
          <w:sz w:val="32"/>
          <w:lang w:eastAsia="zh-CN"/>
          <w:szCs w:val="32"/>
          <w:rFonts w:ascii="仿宋" w:hAnsi="仿宋" w:eastAsia="仿宋" w:hint="eastAsia"/>
        </w:rPr>
        <w:t xml:space="preserve">非外语专业的民语言类、单列类（选考外语）、单列类（选考民族语文）的学生</w:t>
      </w:r>
      <w:r>
        <w:rPr>
          <w:color w:val="000000"/>
          <w:sz w:val="32"/>
          <w:szCs w:val="32"/>
          <w:rFonts w:ascii="仿宋" w:hAnsi="仿宋" w:eastAsia="仿宋" w:hint="eastAsia"/>
        </w:rPr>
        <w:t xml:space="preserve">外语水平须达到全国大学英语四级考试（CET4）3</w:t>
      </w:r>
      <w:r>
        <w:rPr>
          <w:color w:val="000000"/>
          <w:sz w:val="32"/>
          <w:lang w:val="en-US" w:eastAsia="zh-CN"/>
          <w:szCs w:val="32"/>
          <w:rFonts w:ascii="仿宋" w:hAnsi="仿宋" w:eastAsia="仿宋" w:hint="eastAsia"/>
        </w:rPr>
        <w:t xml:space="preserve">2</w:t>
      </w:r>
      <w:r>
        <w:rPr>
          <w:color w:val="000000"/>
          <w:sz w:val="32"/>
          <w:szCs w:val="32"/>
          <w:rFonts w:ascii="仿宋" w:hAnsi="仿宋" w:eastAsia="仿宋" w:hint="eastAsia"/>
        </w:rPr>
        <w:t xml:space="preserve">0分或以上</w:t>
      </w:r>
      <w:r>
        <w:rPr>
          <w:color w:val="000000"/>
          <w:sz w:val="32"/>
          <w:lang w:eastAsia="zh-CN"/>
          <w:szCs w:val="32"/>
          <w:rFonts w:ascii="仿宋" w:hAnsi="仿宋" w:eastAsia="仿宋" w:hint="eastAsia"/>
        </w:rPr>
        <w:t xml:space="preserve">，</w:t>
      </w:r>
      <w:r>
        <w:rPr>
          <w:color w:val="000000"/>
          <w:sz w:val="32"/>
          <w:szCs w:val="32"/>
          <w:rFonts w:ascii="仿宋" w:hAnsi="仿宋" w:eastAsia="仿宋" w:hint="eastAsia"/>
        </w:rPr>
        <w:t xml:space="preserve">或全国大学俄语四级考试合格或以上，同时国家通用语言文字水平考试（MHK）须达到</w:t>
      </w:r>
      <w:r>
        <w:rPr>
          <w:color w:val="000000"/>
          <w:sz w:val="32"/>
          <w:lang w:val="en-US" w:eastAsia="zh-CN"/>
          <w:szCs w:val="32"/>
          <w:rFonts w:ascii="仿宋" w:hAnsi="仿宋" w:eastAsia="仿宋" w:hint="eastAsia"/>
        </w:rPr>
        <w:t xml:space="preserve">四</w:t>
      </w:r>
      <w:r>
        <w:rPr>
          <w:color w:val="000000"/>
          <w:sz w:val="32"/>
          <w:szCs w:val="32"/>
          <w:rFonts w:ascii="仿宋" w:hAnsi="仿宋" w:eastAsia="仿宋" w:hint="eastAsia"/>
        </w:rPr>
        <w:t xml:space="preserve">级</w:t>
      </w:r>
      <w:r>
        <w:rPr>
          <w:color w:val="000000"/>
          <w:sz w:val="32"/>
          <w:lang w:val="en-US" w:eastAsia="zh-CN"/>
          <w:szCs w:val="32"/>
          <w:rFonts w:ascii="仿宋" w:hAnsi="仿宋" w:eastAsia="仿宋" w:hint="eastAsia"/>
        </w:rPr>
        <w:t xml:space="preserve">乙</w:t>
      </w:r>
      <w:r>
        <w:rPr>
          <w:color w:val="000000"/>
          <w:sz w:val="32"/>
          <w:szCs w:val="32"/>
          <w:rFonts w:ascii="仿宋" w:hAnsi="仿宋" w:eastAsia="仿宋" w:hint="eastAsia"/>
        </w:rPr>
        <w:t xml:space="preserve">等</w:t>
      </w:r>
      <w:r>
        <w:rPr>
          <w:color w:val="000000"/>
          <w:sz w:val="32"/>
          <w:lang w:val="en-US" w:eastAsia="zh-CN"/>
          <w:szCs w:val="32"/>
          <w:rFonts w:ascii="仿宋" w:hAnsi="仿宋" w:eastAsia="仿宋" w:hint="eastAsia"/>
        </w:rPr>
        <w:t xml:space="preserve">及</w:t>
      </w:r>
      <w:r>
        <w:rPr>
          <w:color w:val="000000"/>
          <w:sz w:val="32"/>
          <w:szCs w:val="32"/>
          <w:rFonts w:ascii="仿宋" w:hAnsi="仿宋" w:eastAsia="仿宋" w:hint="eastAsia"/>
        </w:rPr>
        <w:t xml:space="preserve">以上。</w:t>
      </w:r>
      <w:r>
        <w:rPr>
          <w:color w:val="000000"/>
          <w:sz w:val="32"/>
          <w:lang w:val="en-US" w:eastAsia="zh-CN"/>
          <w:szCs w:val="32"/>
          <w:rFonts w:ascii="仿宋" w:hAnsi="仿宋" w:eastAsia="仿宋" w:hint="eastAsia"/>
        </w:rPr>
        <w:t xml:space="preserve">其他语种达到相当水平。</w:t>
      </w:r>
      <w:r>
        <w:rPr>
          <w:color w:val="000000"/>
          <w:sz w:val="32"/>
          <w:lang w:val="en-US" w:eastAsia="zh-CN"/>
          <w:szCs w:val="32"/>
          <w:rFonts w:ascii="仿宋" w:hAnsi="仿宋" w:eastAsia="仿宋"/>
        </w:rPr>
      </w:r>
    </w:p>
    <w:p>
      <w:pPr>
        <w:pStyle w:val="Normal"/>
        <w:spacing w:line="520" w:lineRule="exact"/>
        <w:ind w:firstLine="640" w:firstLineChars="200"/>
        <w:rPr>
          <w:color w:val="000000"/>
          <w:sz w:val="32"/>
          <w:lang w:eastAsia="zh-CN"/>
          <w:szCs w:val="32"/>
          <w:rFonts w:ascii="仿宋" w:hAnsi="仿宋" w:eastAsia="仿宋" w:hint="eastAsia"/>
        </w:rPr>
      </w:pPr>
      <w:r>
        <w:rPr>
          <w:color w:val="000000"/>
          <w:sz w:val="32"/>
          <w:lang w:eastAsia="zh-CN"/>
          <w:szCs w:val="32"/>
          <w:rFonts w:ascii="仿宋" w:hAnsi="仿宋" w:eastAsia="仿宋" w:hint="eastAsia"/>
        </w:rPr>
        <w:t xml:space="preserve">（</w:t>
      </w:r>
      <w:r>
        <w:rPr>
          <w:color w:val="000000"/>
          <w:sz w:val="32"/>
          <w:lang w:val="en-US" w:eastAsia="zh-CN"/>
          <w:szCs w:val="32"/>
          <w:rFonts w:ascii="仿宋" w:hAnsi="仿宋" w:eastAsia="仿宋" w:hint="eastAsia"/>
        </w:rPr>
        <w:t xml:space="preserve">四</w:t>
      </w:r>
      <w:r>
        <w:rPr>
          <w:color w:val="000000"/>
          <w:sz w:val="32"/>
          <w:lang w:eastAsia="zh-CN"/>
          <w:szCs w:val="32"/>
          <w:rFonts w:ascii="仿宋" w:hAnsi="仿宋" w:eastAsia="仿宋" w:hint="eastAsia"/>
        </w:rPr>
        <w:t xml:space="preserve">）</w:t>
      </w:r>
      <w:r>
        <w:rPr>
          <w:color w:val="000000"/>
          <w:sz w:val="32"/>
          <w:szCs w:val="32"/>
          <w:rFonts w:ascii="仿宋" w:hAnsi="仿宋" w:eastAsia="仿宋" w:hint="eastAsia"/>
        </w:rPr>
        <w:t xml:space="preserve">身体健康状况符合国家规定的体检标准。</w:t>
      </w:r>
      <w:r>
        <w:rPr>
          <w:color w:val="000000"/>
          <w:sz w:val="32"/>
          <w:szCs w:val="32"/>
          <w:rFonts w:ascii="仿宋" w:hAnsi="仿宋" w:eastAsia="仿宋" w:hint="eastAsia"/>
        </w:rPr>
      </w:r>
    </w:p>
    <w:p>
      <w:pPr>
        <w:pStyle w:val="Normal"/>
        <w:spacing w:line="520" w:lineRule="exact"/>
        <w:ind w:firstLine="640" w:firstLineChars="200"/>
        <w:rPr>
          <w:color w:val="000000"/>
          <w:sz w:val="32"/>
          <w:lang w:eastAsia="zh-CN"/>
          <w:szCs w:val="32"/>
          <w:rFonts w:ascii="仿宋" w:hAnsi="仿宋" w:eastAsia="仿宋" w:hint="eastAsia"/>
        </w:rPr>
      </w:pPr>
      <w:r>
        <w:rPr>
          <w:color w:val="000000"/>
          <w:sz w:val="32"/>
          <w:lang w:eastAsia="zh-CN"/>
          <w:szCs w:val="32"/>
          <w:rFonts w:ascii="仿宋" w:hAnsi="仿宋" w:eastAsia="仿宋" w:hint="eastAsia"/>
        </w:rPr>
        <w:t xml:space="preserve">（</w:t>
      </w:r>
      <w:r>
        <w:rPr>
          <w:color w:val="000000"/>
          <w:sz w:val="32"/>
          <w:lang w:val="en-US" w:eastAsia="zh-CN"/>
          <w:szCs w:val="32"/>
          <w:rFonts w:ascii="仿宋" w:hAnsi="仿宋" w:eastAsia="仿宋" w:hint="eastAsia"/>
        </w:rPr>
        <w:t xml:space="preserve">五</w:t>
      </w:r>
      <w:r>
        <w:rPr>
          <w:color w:val="000000"/>
          <w:sz w:val="32"/>
          <w:lang w:eastAsia="zh-CN"/>
          <w:szCs w:val="32"/>
          <w:rFonts w:ascii="仿宋" w:hAnsi="仿宋" w:eastAsia="仿宋" w:hint="eastAsia"/>
        </w:rPr>
        <w:t xml:space="preserve">）</w:t>
      </w:r>
      <w:r>
        <w:rPr>
          <w:color w:val="000000"/>
          <w:sz w:val="32"/>
          <w:lang w:eastAsia="zh-CN"/>
          <w:szCs w:val="32"/>
          <w:rFonts w:ascii="仿宋" w:hAnsi="仿宋" w:eastAsia="仿宋" w:hint="eastAsia"/>
        </w:rPr>
        <w:t xml:space="preserve">在校期间违反校纪校规且在处分期内的，不得申请。</w:t>
      </w:r>
      <w:r>
        <w:rPr>
          <w:color w:val="000000"/>
          <w:sz w:val="32"/>
          <w:szCs w:val="32"/>
          <w:rFonts w:ascii="仿宋" w:hAnsi="仿宋" w:eastAsia="仿宋" w:hint="eastAsia"/>
        </w:rPr>
      </w:r>
    </w:p>
    <w:p>
      <w:pPr>
        <w:pStyle w:val="Normal"/>
        <w:spacing w:line="520" w:lineRule="exact"/>
        <w:ind w:firstLine="640" w:firstLineChars="200"/>
        <w:rPr>
          <w:color w:val="000000"/>
          <w:sz w:val="32"/>
          <w:lang w:eastAsia="zh-CN"/>
          <w:szCs w:val="32"/>
          <w:rFonts w:ascii="仿宋" w:hAnsi="仿宋" w:eastAsia="仿宋" w:hint="eastAsia"/>
        </w:rPr>
      </w:pPr>
      <w:r>
        <w:rPr>
          <w:color w:val="000000"/>
          <w:sz w:val="32"/>
          <w:lang w:eastAsia="zh-CN"/>
          <w:szCs w:val="32"/>
          <w:rFonts w:ascii="仿宋" w:hAnsi="仿宋" w:eastAsia="仿宋" w:hint="eastAsia"/>
        </w:rPr>
        <w:t xml:space="preserve">第</w:t>
      </w:r>
      <w:r>
        <w:rPr>
          <w:color w:val="000000"/>
          <w:sz w:val="32"/>
          <w:lang w:val="en-US" w:eastAsia="zh-CN"/>
          <w:szCs w:val="32"/>
          <w:rFonts w:ascii="仿宋" w:hAnsi="仿宋" w:eastAsia="仿宋" w:hint="eastAsia"/>
        </w:rPr>
        <w:t xml:space="preserve">五</w:t>
      </w:r>
      <w:r>
        <w:rPr>
          <w:color w:val="000000"/>
          <w:sz w:val="32"/>
          <w:lang w:eastAsia="zh-CN"/>
          <w:szCs w:val="32"/>
          <w:rFonts w:ascii="仿宋" w:hAnsi="仿宋" w:eastAsia="仿宋" w:hint="eastAsia"/>
        </w:rPr>
        <w:t xml:space="preserve">条 </w:t>
      </w:r>
      <w:r>
        <w:rPr>
          <w:color w:val="000000"/>
          <w:sz w:val="32"/>
          <w:lang w:val="en-US" w:eastAsia="zh-CN"/>
          <w:szCs w:val="32"/>
          <w:rFonts w:ascii="仿宋" w:hAnsi="仿宋" w:eastAsia="仿宋" w:hint="eastAsia"/>
        </w:rPr>
        <w:t xml:space="preserve"> 如有特殊专长或具有突出培养潜质的学生，需经</w:t>
      </w:r>
      <w:r>
        <w:rPr>
          <w:color w:val="000000"/>
          <w:sz w:val="32"/>
          <w:lang w:val="en-US" w:eastAsia="zh-CN"/>
          <w:szCs w:val="32"/>
          <w:rFonts w:ascii="仿宋" w:hAnsi="仿宋" w:eastAsia="仿宋"/>
        </w:rPr>
        <w:t xml:space="preserve">3</w:t>
      </w:r>
      <w:r>
        <w:rPr>
          <w:color w:val="000000"/>
          <w:sz w:val="32"/>
          <w:lang w:val="en-US" w:eastAsia="zh-CN"/>
          <w:szCs w:val="32"/>
          <w:rFonts w:ascii="仿宋" w:hAnsi="仿宋" w:eastAsia="仿宋" w:hint="eastAsia"/>
        </w:rPr>
        <w:t xml:space="preserve">名以上本校本专业高级职称教师联名推荐，所在学院推免工作小组负责审核鉴定学生的科研创新成果、论文（文章）、竞赛获奖水平与质量，并通过公开答辩进行综合评价。学院研究审核同意后，报学校推免工作领导小组审查认定，经大学党委研究同意，学生可不受综合排名限制。学生有关说明材料和教授推荐信须进行公示。推免名额占所在学院推免名额。</w:t>
      </w:r>
      <w:r>
        <w:rPr>
          <w:color w:val="000000"/>
          <w:sz w:val="32"/>
          <w:szCs w:val="32"/>
          <w:rFonts w:ascii="仿宋" w:hAnsi="仿宋" w:eastAsia="仿宋" w:hint="eastAsia"/>
        </w:rPr>
      </w:r>
    </w:p>
    <w:p>
      <w:pPr>
        <w:pStyle w:val="Heading1"/>
        <w:bidi w:val="0"/>
        <w:jc w:val="center"/>
        <w:rPr>
          <w:b w:val="1"/>
          <w:color w:val="000000"/>
          <w:sz w:val="32"/>
          <w:szCs w:val="32"/>
        </w:rPr>
      </w:pPr>
      <w:r>
        <w:rPr>
          <w:b w:val="1"/>
          <w:color w:val="000000"/>
          <w:sz w:val="32"/>
          <w:szCs w:val="32"/>
        </w:rPr>
        <w:t xml:space="preserve">第</w:t>
      </w:r>
      <w:r>
        <w:rPr>
          <w:b w:val="1"/>
          <w:color w:val="000000"/>
          <w:sz w:val="32"/>
          <w:lang w:val="en-US" w:eastAsia="zh-CN"/>
          <w:szCs w:val="32"/>
          <w:rFonts w:hint="eastAsia"/>
        </w:rPr>
        <w:t xml:space="preserve">四</w:t>
      </w:r>
      <w:r>
        <w:rPr>
          <w:b w:val="1"/>
          <w:color w:val="000000"/>
          <w:sz w:val="32"/>
          <w:szCs w:val="32"/>
        </w:rPr>
        <w:t xml:space="preserve">章  </w:t>
      </w:r>
      <w:r>
        <w:rPr>
          <w:b w:val="1"/>
          <w:color w:val="000000"/>
          <w:sz w:val="32"/>
          <w:szCs w:val="32"/>
          <w:rFonts w:hint="eastAsia"/>
        </w:rPr>
        <w:t xml:space="preserve">推免工作具体办法</w:t>
      </w:r>
      <w:r>
        <w:rPr>
          <w:b w:val="1"/>
          <w:color w:val="000000"/>
          <w:sz w:val="32"/>
          <w:lang w:eastAsia="zh-CN"/>
          <w:szCs w:val="32"/>
          <w:rFonts w:eastAsia="宋体" w:hint="eastAsia"/>
        </w:rPr>
      </w:r>
    </w:p>
    <w:p>
      <w:pPr>
        <w:pStyle w:val="Normal"/>
        <w:spacing w:line="520" w:lineRule="exact"/>
        <w:ind w:firstLine="640" w:firstLineChars="200"/>
        <w:rPr>
          <w:color w:val="000000"/>
          <w:sz w:val="32"/>
          <w:szCs w:val="32"/>
          <w:rFonts w:ascii="仿宋" w:hAnsi="仿宋" w:eastAsia="仿宋" w:hint="eastAsia"/>
        </w:rPr>
      </w:pPr>
      <w:r>
        <w:rPr>
          <w:color w:val="000000"/>
          <w:sz w:val="32"/>
          <w:szCs w:val="32"/>
          <w:rFonts w:ascii="仿宋" w:hAnsi="仿宋" w:eastAsia="仿宋" w:hint="eastAsia"/>
        </w:rPr>
        <w:t xml:space="preserve">第</w:t>
      </w:r>
      <w:r>
        <w:rPr>
          <w:color w:val="000000"/>
          <w:sz w:val="32"/>
          <w:lang w:val="en-US" w:eastAsia="zh-CN"/>
          <w:szCs w:val="32"/>
          <w:rFonts w:ascii="仿宋" w:hAnsi="仿宋" w:eastAsia="仿宋" w:hint="eastAsia"/>
        </w:rPr>
        <w:t xml:space="preserve">六</w:t>
      </w:r>
      <w:r>
        <w:rPr>
          <w:color w:val="000000"/>
          <w:sz w:val="32"/>
          <w:szCs w:val="32"/>
          <w:rFonts w:ascii="仿宋" w:hAnsi="仿宋" w:eastAsia="仿宋" w:hint="eastAsia"/>
        </w:rPr>
        <w:t xml:space="preserve">条</w:t>
      </w:r>
      <w:r>
        <w:rPr>
          <w:color w:val="000000"/>
          <w:sz w:val="32"/>
          <w:lang w:val="en-US" w:eastAsia="zh-CN"/>
          <w:szCs w:val="32"/>
          <w:rFonts w:ascii="仿宋" w:hAnsi="仿宋" w:eastAsia="仿宋" w:hint="eastAsia"/>
        </w:rPr>
        <w:t xml:space="preserve">  </w:t>
      </w:r>
      <w:r>
        <w:rPr>
          <w:color w:val="000000"/>
          <w:sz w:val="32"/>
          <w:szCs w:val="32"/>
          <w:rFonts w:ascii="仿宋" w:hAnsi="仿宋" w:eastAsia="仿宋" w:hint="eastAsia"/>
        </w:rPr>
        <w:t xml:space="preserve">符合</w:t>
      </w:r>
      <w:r>
        <w:rPr>
          <w:color w:val="000000"/>
          <w:sz w:val="32"/>
          <w:lang w:val="en-US" w:eastAsia="zh-CN"/>
          <w:szCs w:val="32"/>
          <w:rFonts w:ascii="仿宋" w:hAnsi="仿宋" w:eastAsia="仿宋" w:hint="eastAsia"/>
        </w:rPr>
        <w:t xml:space="preserve">推荐</w:t>
      </w:r>
      <w:r>
        <w:rPr>
          <w:color w:val="000000"/>
          <w:sz w:val="32"/>
          <w:szCs w:val="32"/>
          <w:rFonts w:ascii="仿宋" w:hAnsi="仿宋" w:eastAsia="仿宋" w:hint="eastAsia"/>
        </w:rPr>
        <w:t xml:space="preserve">条件的学生，可向班级提交申请，并提交相应申请材料。由班主任、教务办</w:t>
      </w:r>
      <w:r>
        <w:rPr>
          <w:color w:val="000000"/>
          <w:sz w:val="32"/>
          <w:lang w:eastAsia="zh-CN"/>
          <w:szCs w:val="32"/>
          <w:rFonts w:ascii="仿宋" w:hAnsi="仿宋" w:eastAsia="仿宋" w:hint="eastAsia"/>
        </w:rPr>
        <w:t xml:space="preserve">、</w:t>
      </w:r>
      <w:r>
        <w:rPr>
          <w:color w:val="000000"/>
          <w:sz w:val="32"/>
          <w:szCs w:val="32"/>
          <w:rFonts w:ascii="仿宋" w:hAnsi="仿宋" w:eastAsia="仿宋" w:hint="eastAsia"/>
        </w:rPr>
        <w:t xml:space="preserve">学工办对候选人申请材料进行初审，向学院推免工作小组提交符合条件的推荐候选人。</w:t>
      </w:r>
      <w:r>
        <w:rPr>
          <w:color w:val="000000"/>
          <w:sz w:val="32"/>
          <w:lang w:eastAsia="zh-CN"/>
          <w:szCs w:val="32"/>
          <w:rFonts w:ascii="仿宋" w:hAnsi="仿宋" w:eastAsia="仿宋" w:hint="eastAsia"/>
        </w:rPr>
      </w:r>
    </w:p>
    <w:p>
      <w:pPr>
        <w:pStyle w:val="Normal"/>
        <w:spacing w:line="520" w:lineRule="exact"/>
        <w:ind w:firstLine="640" w:firstLineChars="200"/>
        <w:rPr>
          <w:color w:val="000000"/>
          <w:sz w:val="32"/>
          <w:lang w:val="en-US" w:eastAsia="zh-CN"/>
          <w:szCs w:val="32"/>
          <w:rFonts w:ascii="仿宋" w:hAnsi="仿宋" w:eastAsia="仿宋" w:hint="eastAsia"/>
        </w:rPr>
      </w:pPr>
      <w:r>
        <w:rPr>
          <w:color w:val="000000"/>
          <w:sz w:val="32"/>
          <w:lang w:val="en-US" w:eastAsia="zh-CN"/>
          <w:szCs w:val="32"/>
          <w:rFonts w:ascii="仿宋" w:hAnsi="仿宋" w:eastAsia="仿宋" w:hint="eastAsia"/>
        </w:rPr>
        <w:t xml:space="preserve">第七条  </w:t>
      </w:r>
      <w:r>
        <w:rPr>
          <w:color w:val="000000"/>
          <w:sz w:val="32"/>
          <w:szCs w:val="32"/>
          <w:rFonts w:ascii="仿宋" w:hAnsi="仿宋" w:eastAsia="仿宋" w:hint="eastAsia"/>
        </w:rPr>
        <w:t xml:space="preserve">学院推免工作小组</w:t>
      </w:r>
      <w:r>
        <w:rPr>
          <w:color w:val="000000"/>
          <w:sz w:val="32"/>
          <w:lang w:val="en-US" w:eastAsia="zh-CN"/>
          <w:szCs w:val="32"/>
          <w:rFonts w:ascii="仿宋" w:hAnsi="仿宋" w:eastAsia="仿宋" w:hint="eastAsia"/>
        </w:rPr>
        <w:t xml:space="preserve">根据</w:t>
      </w:r>
      <w:r>
        <w:rPr>
          <w:color w:val="000000"/>
          <w:sz w:val="32"/>
          <w:szCs w:val="32"/>
          <w:rFonts w:ascii="仿宋" w:hAnsi="仿宋" w:eastAsia="仿宋" w:hint="eastAsia"/>
        </w:rPr>
        <w:t xml:space="preserve">思想品德</w:t>
      </w:r>
      <w:r>
        <w:rPr>
          <w:color w:val="000000"/>
          <w:sz w:val="32"/>
          <w:szCs w:val="32"/>
          <w:rFonts w:ascii="仿宋" w:hAnsi="仿宋" w:eastAsia="仿宋"/>
        </w:rPr>
        <w:t xml:space="preserve">、</w:t>
      </w:r>
      <w:r>
        <w:rPr>
          <w:color w:val="000000"/>
          <w:sz w:val="32"/>
          <w:szCs w:val="32"/>
          <w:rFonts w:ascii="仿宋" w:hAnsi="仿宋" w:eastAsia="仿宋" w:hint="eastAsia"/>
        </w:rPr>
        <w:t xml:space="preserve">学业成绩</w:t>
      </w:r>
      <w:r>
        <w:rPr>
          <w:color w:val="000000"/>
          <w:sz w:val="32"/>
          <w:szCs w:val="32"/>
          <w:rFonts w:ascii="仿宋" w:hAnsi="仿宋" w:eastAsia="仿宋"/>
        </w:rPr>
        <w:t xml:space="preserve">和</w:t>
      </w:r>
      <w:r>
        <w:rPr>
          <w:color w:val="000000"/>
          <w:sz w:val="32"/>
          <w:szCs w:val="32"/>
          <w:rFonts w:ascii="仿宋" w:hAnsi="仿宋" w:eastAsia="仿宋" w:hint="eastAsia"/>
        </w:rPr>
        <w:t xml:space="preserve">综合</w:t>
      </w:r>
      <w:r>
        <w:rPr>
          <w:color w:val="000000"/>
          <w:sz w:val="32"/>
          <w:lang w:val="en-US" w:eastAsia="zh-CN"/>
          <w:szCs w:val="32"/>
          <w:rFonts w:ascii="仿宋" w:hAnsi="仿宋" w:eastAsia="仿宋"/>
        </w:rPr>
        <w:t xml:space="preserve">素质</w:t>
      </w:r>
      <w:r>
        <w:rPr>
          <w:color w:val="000000"/>
          <w:sz w:val="32"/>
          <w:lang w:val="en-US" w:eastAsia="zh-CN"/>
          <w:szCs w:val="32"/>
          <w:rFonts w:ascii="仿宋" w:hAnsi="仿宋" w:eastAsia="仿宋" w:hint="eastAsia"/>
        </w:rPr>
        <w:t xml:space="preserve">考核三大部分对学生进行</w:t>
      </w:r>
      <w:r>
        <w:rPr>
          <w:color w:val="000000"/>
          <w:sz w:val="32"/>
          <w:szCs w:val="32"/>
          <w:rFonts w:ascii="仿宋" w:hAnsi="仿宋" w:eastAsia="仿宋" w:hint="eastAsia"/>
        </w:rPr>
        <w:t xml:space="preserve">考核</w:t>
      </w:r>
      <w:r>
        <w:rPr>
          <w:color w:val="000000"/>
          <w:sz w:val="32"/>
          <w:szCs w:val="32"/>
          <w:rFonts w:ascii="仿宋" w:hAnsi="仿宋" w:eastAsia="仿宋"/>
        </w:rPr>
        <w:t xml:space="preserve">。</w:t>
      </w:r>
      <w:r>
        <w:rPr>
          <w:color w:val="000000"/>
          <w:sz w:val="32"/>
          <w:szCs w:val="32"/>
          <w:rFonts w:ascii="仿宋" w:hAnsi="仿宋" w:eastAsia="仿宋"/>
        </w:rPr>
      </w:r>
    </w:p>
    <w:p>
      <w:pPr>
        <w:pStyle w:val="Normal"/>
        <w:spacing w:line="520" w:lineRule="exact"/>
        <w:ind w:firstLine="640" w:firstLineChars="200"/>
        <w:rPr>
          <w:color w:val="000000"/>
          <w:sz w:val="32"/>
          <w:szCs w:val="32"/>
          <w:rFonts w:ascii="仿宋" w:hAnsi="仿宋" w:eastAsia="仿宋"/>
        </w:rPr>
      </w:pPr>
      <w:r>
        <w:rPr>
          <w:color w:val="000000"/>
          <w:sz w:val="32"/>
          <w:szCs w:val="32"/>
          <w:rFonts w:ascii="仿宋" w:hAnsi="仿宋" w:eastAsia="仿宋"/>
        </w:rPr>
        <w:t xml:space="preserve">学生思想品德以合格或不合格记载，不计入学生推免考核综合成绩。思想品德不合格者、在校期间违反校纪校规且在处分期内的，不得推荐。</w:t>
      </w:r>
      <w:r>
        <w:rPr>
          <w:color w:val="000000"/>
          <w:sz w:val="32"/>
          <w:szCs w:val="32"/>
          <w:rFonts w:ascii="仿宋" w:hAnsi="仿宋" w:eastAsia="仿宋"/>
        </w:rPr>
      </w:r>
    </w:p>
    <w:p>
      <w:pPr>
        <w:pStyle w:val="Normal"/>
        <w:spacing w:line="520" w:lineRule="exact"/>
        <w:ind w:firstLine="640" w:firstLineChars="200"/>
        <w:rPr>
          <w:color w:val="000000"/>
          <w:sz w:val="32"/>
          <w:szCs w:val="32"/>
          <w:rFonts w:ascii="仿宋" w:hAnsi="仿宋" w:eastAsia="仿宋"/>
        </w:rPr>
      </w:pPr>
      <w:r>
        <w:rPr>
          <w:color w:val="000000"/>
          <w:sz w:val="32"/>
          <w:szCs w:val="32"/>
          <w:rFonts w:ascii="仿宋" w:hAnsi="仿宋" w:eastAsia="仿宋"/>
        </w:rPr>
        <w:t xml:space="preserve">学生推免考核综合成绩=</w:t>
      </w:r>
      <w:r>
        <w:rPr>
          <w:color w:val="000000"/>
          <w:sz w:val="32"/>
          <w:szCs w:val="32"/>
          <w:rFonts w:ascii="仿宋" w:hAnsi="仿宋" w:eastAsia="仿宋" w:hint="eastAsia"/>
        </w:rPr>
        <w:t xml:space="preserve">学业成绩</w:t>
      </w:r>
      <w:r>
        <w:rPr>
          <w:color w:val="000000"/>
          <w:sz w:val="32"/>
          <w:szCs w:val="32"/>
          <w:rFonts w:ascii="仿宋" w:hAnsi="仿宋" w:eastAsia="仿宋"/>
        </w:rPr>
        <w:t xml:space="preserve">+</w:t>
      </w:r>
      <w:r>
        <w:rPr>
          <w:color w:val="000000"/>
          <w:sz w:val="32"/>
          <w:szCs w:val="32"/>
          <w:rFonts w:ascii="仿宋" w:hAnsi="仿宋" w:eastAsia="仿宋" w:hint="eastAsia"/>
        </w:rPr>
        <w:t xml:space="preserve">综合</w:t>
      </w:r>
      <w:r>
        <w:rPr>
          <w:color w:val="000000"/>
          <w:sz w:val="32"/>
          <w:lang w:val="en-US" w:eastAsia="zh-CN"/>
          <w:szCs w:val="32"/>
          <w:rFonts w:ascii="仿宋" w:hAnsi="仿宋" w:eastAsia="仿宋"/>
        </w:rPr>
        <w:t xml:space="preserve">素质</w:t>
      </w:r>
      <w:r>
        <w:rPr>
          <w:color w:val="000000"/>
          <w:sz w:val="32"/>
          <w:szCs w:val="32"/>
          <w:rFonts w:ascii="仿宋" w:hAnsi="仿宋" w:eastAsia="仿宋" w:hint="eastAsia"/>
        </w:rPr>
        <w:t xml:space="preserve">考核</w:t>
      </w:r>
      <w:r>
        <w:rPr>
          <w:color w:val="000000"/>
          <w:sz w:val="32"/>
          <w:lang w:val="en-US" w:eastAsia="zh-CN"/>
          <w:szCs w:val="32"/>
          <w:rFonts w:ascii="仿宋" w:hAnsi="仿宋" w:eastAsia="仿宋" w:hint="eastAsia"/>
        </w:rPr>
        <w:t xml:space="preserve">成绩</w:t>
      </w:r>
      <w:r>
        <w:rPr>
          <w:color w:val="000000"/>
          <w:sz w:val="32"/>
          <w:szCs w:val="32"/>
          <w:rFonts w:ascii="仿宋" w:hAnsi="仿宋" w:eastAsia="仿宋"/>
        </w:rPr>
        <w:t xml:space="preserve">。</w:t>
      </w:r>
      <w:r>
        <w:rPr>
          <w:color w:val="000000"/>
          <w:sz w:val="32"/>
          <w:szCs w:val="32"/>
          <w:rFonts w:ascii="仿宋" w:hAnsi="仿宋" w:eastAsia="仿宋"/>
        </w:rPr>
      </w:r>
    </w:p>
    <w:p>
      <w:pPr>
        <w:pStyle w:val="Normal"/>
        <w:spacing w:line="520" w:lineRule="exact"/>
        <w:ind w:firstLine="640" w:firstLineChars="200"/>
        <w:rPr>
          <w:color w:val="000000"/>
          <w:sz w:val="32"/>
          <w:szCs w:val="32"/>
          <w:rFonts w:ascii="仿宋" w:hAnsi="仿宋" w:eastAsia="仿宋" w:hint="eastAsia"/>
        </w:rPr>
      </w:pPr>
      <w:r>
        <w:rPr>
          <w:color w:val="000000"/>
          <w:sz w:val="32"/>
          <w:szCs w:val="32"/>
          <w:rFonts w:ascii="仿宋" w:hAnsi="仿宋" w:eastAsia="仿宋" w:hint="eastAsia"/>
        </w:rPr>
        <w:t xml:space="preserve">学业成绩</w:t>
      </w:r>
      <w:r>
        <w:rPr>
          <w:color w:val="000000"/>
          <w:sz w:val="32"/>
          <w:szCs w:val="32"/>
          <w:rFonts w:ascii="仿宋" w:hAnsi="仿宋" w:eastAsia="仿宋"/>
        </w:rPr>
        <w:t xml:space="preserve">以学生前三年的主修课程加权平均成绩（不含通识教育选修课）作为基准，占75%。</w:t>
      </w:r>
      <w:r>
        <w:rPr>
          <w:color w:val="000000"/>
          <w:sz w:val="32"/>
          <w:lang w:val="en-US" w:eastAsia="zh-CN"/>
          <w:szCs w:val="32"/>
          <w:rFonts w:ascii="仿宋" w:hAnsi="仿宋" w:eastAsia="仿宋" w:hint="eastAsia"/>
        </w:rPr>
        <w:t xml:space="preserve">加权平均成绩相同时，</w:t>
      </w:r>
      <w:r>
        <w:rPr>
          <w:color w:val="000000"/>
          <w:sz w:val="32"/>
          <w:lang w:val="en-US" w:eastAsia="zh-CN"/>
          <w:szCs w:val="32"/>
          <w:rFonts w:ascii="仿宋" w:hAnsi="仿宋" w:eastAsia="仿宋" w:hint="eastAsia"/>
        </w:rPr>
        <w:t xml:space="preserve">依据学生专业必修课或通识教育必修课作为第二排名依据</w:t>
      </w:r>
      <w:r>
        <w:rPr>
          <w:color w:val="000000"/>
          <w:sz w:val="32"/>
          <w:lang w:val="en-US" w:eastAsia="zh-CN"/>
          <w:szCs w:val="32"/>
          <w:rFonts w:ascii="仿宋" w:hAnsi="仿宋" w:eastAsia="仿宋" w:hint="eastAsia"/>
        </w:rPr>
        <w:t xml:space="preserve">。排名及成绩由教务管理系统自动生成。</w:t>
      </w:r>
      <w:r>
        <w:rPr>
          <w:color w:val="000000"/>
          <w:sz w:val="32"/>
          <w:szCs w:val="32"/>
          <w:rFonts w:ascii="仿宋" w:hAnsi="仿宋" w:eastAsia="仿宋"/>
        </w:rPr>
      </w:r>
    </w:p>
    <w:p>
      <w:pPr>
        <w:pStyle w:val="Normal"/>
        <w:spacing w:line="520" w:lineRule="exact"/>
        <w:ind w:firstLine="640" w:firstLineChars="200"/>
        <w:rPr>
          <w:color w:val="000000"/>
          <w:sz w:val="32"/>
          <w:szCs w:val="32"/>
          <w:rFonts w:ascii="仿宋" w:hAnsi="仿宋" w:eastAsia="仿宋"/>
        </w:rPr>
      </w:pPr>
      <w:r>
        <w:rPr>
          <w:color w:val="000000"/>
          <w:sz w:val="32"/>
          <w:szCs w:val="32"/>
          <w:rFonts w:ascii="仿宋" w:hAnsi="仿宋" w:eastAsia="仿宋"/>
        </w:rPr>
        <w:t xml:space="preserve">综合素质考核占25%，包含科研创新、社会服务和学生工作。其中，科研创新重点考查包含学科竞赛、论文、学术活动、专利、软件著作权或其他科技成果、项目等。社会服务和学生工作重点考察学生参军入伍、参加国际服务、赴国际组织实习、参加志愿服务、担任学生干部等情况。</w:t>
      </w:r>
      <w:r>
        <w:rPr>
          <w:color w:val="000000"/>
          <w:sz w:val="32"/>
          <w:lang w:val="en-US" w:eastAsia="zh-CN"/>
          <w:szCs w:val="32"/>
          <w:rFonts w:ascii="仿宋" w:hAnsi="仿宋" w:eastAsia="仿宋" w:hint="eastAsia"/>
        </w:rPr>
        <w:t xml:space="preserve">该部分由学院</w:t>
      </w:r>
      <w:r>
        <w:rPr>
          <w:color w:val="000000"/>
          <w:sz w:val="32"/>
          <w:szCs w:val="32"/>
          <w:rFonts w:ascii="仿宋" w:hAnsi="仿宋" w:eastAsia="仿宋" w:hint="eastAsia"/>
        </w:rPr>
        <w:t xml:space="preserve">推免工作小组</w:t>
      </w:r>
      <w:r>
        <w:rPr>
          <w:color w:val="000000"/>
          <w:sz w:val="32"/>
          <w:szCs w:val="32"/>
          <w:rFonts w:ascii="仿宋" w:hAnsi="仿宋" w:eastAsia="仿宋"/>
        </w:rPr>
        <w:t xml:space="preserve">采用评审的方式对学生业绩相关佐证及支撑材料进行小组打分。</w:t>
      </w:r>
      <w:r>
        <w:rPr>
          <w:color w:val="000000"/>
          <w:sz w:val="32"/>
          <w:szCs w:val="32"/>
          <w:rFonts w:ascii="仿宋" w:hAnsi="仿宋" w:eastAsia="仿宋"/>
        </w:rPr>
      </w:r>
    </w:p>
    <w:p>
      <w:pPr>
        <w:pStyle w:val="Heading1"/>
        <w:bidi w:val="0"/>
        <w:jc w:val="center"/>
        <w:rPr>
          <w:b w:val="1"/>
          <w:color w:val="000000"/>
          <w:sz w:val="32"/>
          <w:szCs w:val="32"/>
        </w:rPr>
      </w:pPr>
      <w:r>
        <w:rPr>
          <w:b w:val="1"/>
          <w:color w:val="000000"/>
          <w:sz w:val="32"/>
          <w:szCs w:val="32"/>
        </w:rPr>
        <w:t xml:space="preserve">第</w:t>
      </w:r>
      <w:r>
        <w:rPr>
          <w:b w:val="1"/>
          <w:color w:val="000000"/>
          <w:sz w:val="32"/>
          <w:lang w:val="en-US" w:eastAsia="zh-CN"/>
          <w:szCs w:val="32"/>
          <w:rFonts w:hint="eastAsia"/>
        </w:rPr>
        <w:t xml:space="preserve">五</w:t>
      </w:r>
      <w:r>
        <w:rPr>
          <w:b w:val="1"/>
          <w:color w:val="000000"/>
          <w:sz w:val="32"/>
          <w:szCs w:val="32"/>
        </w:rPr>
        <w:t xml:space="preserve">章 </w:t>
      </w:r>
      <w:r>
        <w:rPr>
          <w:b w:val="1"/>
          <w:color w:val="000000"/>
          <w:sz w:val="32"/>
          <w:lang w:val="en-US" w:eastAsia="zh-CN"/>
          <w:szCs w:val="32"/>
          <w:rFonts w:hint="eastAsia"/>
        </w:rPr>
        <w:t xml:space="preserve"> </w:t>
      </w:r>
      <w:r>
        <w:rPr>
          <w:b w:val="1"/>
          <w:color w:val="000000"/>
          <w:sz w:val="32"/>
          <w:szCs w:val="32"/>
        </w:rPr>
        <w:t xml:space="preserve">管理与监督</w:t>
      </w:r>
      <w:r>
        <w:rPr>
          <w:b w:val="1"/>
          <w:color w:val="000000"/>
          <w:sz w:val="32"/>
          <w:lang w:eastAsia="zh-CN"/>
          <w:szCs w:val="32"/>
          <w:rFonts w:eastAsia="宋体" w:hint="eastAsia"/>
        </w:rPr>
      </w:r>
    </w:p>
    <w:p>
      <w:pPr>
        <w:pStyle w:val="Normal"/>
        <w:widowControl w:val="1"/>
        <w:snapToGrid w:val="0"/>
        <w:spacing w:line="520" w:lineRule="exact"/>
        <w:ind w:firstLine="640" w:firstLineChars="200"/>
        <w:rPr>
          <w:b w:val="0"/>
          <w:color w:val="000000"/>
          <w:sz w:val="32"/>
          <w:lang w:val="en-US" w:eastAsia="zh-CN"/>
          <w:bCs/>
          <w:szCs w:val="32"/>
          <w:rFonts w:ascii="仿宋" w:hAnsi="仿宋" w:eastAsia="仿宋" w:hint="eastAsia"/>
        </w:rPr>
      </w:pPr>
      <w:r>
        <w:rPr>
          <w:b w:val="0"/>
          <w:color w:val="000000"/>
          <w:sz w:val="32"/>
          <w:lang w:val="en-US" w:eastAsia="zh-CN"/>
          <w:bCs/>
          <w:szCs w:val="32"/>
          <w:rFonts w:ascii="仿宋" w:hAnsi="仿宋" w:eastAsia="仿宋" w:hint="eastAsia"/>
        </w:rPr>
        <w:t xml:space="preserve">第八条 </w:t>
      </w:r>
      <w:r>
        <w:rPr>
          <w:b w:val="1"/>
          <w:color w:val="000000"/>
          <w:sz w:val="32"/>
          <w:lang w:val="en-US" w:eastAsia="zh-CN"/>
          <w:szCs w:val="32"/>
          <w:rFonts w:ascii="仿宋" w:hAnsi="仿宋" w:eastAsia="仿宋" w:hint="eastAsia"/>
        </w:rPr>
        <w:t xml:space="preserve"> </w:t>
      </w:r>
      <w:r>
        <w:rPr>
          <w:b w:val="0"/>
          <w:color w:val="000000"/>
          <w:sz w:val="32"/>
          <w:bCs/>
          <w:szCs w:val="32"/>
          <w:rFonts w:ascii="仿宋" w:hAnsi="仿宋" w:eastAsia="仿宋" w:hint="eastAsia"/>
        </w:rPr>
        <w:t xml:space="preserve">学院严格按照选拔条件认真审核，在公开、公平、公正的基础上，加强对特殊才能人才的选拔，确保推荐质量。推荐过程中</w:t>
      </w:r>
      <w:r>
        <w:rPr>
          <w:b w:val="0"/>
          <w:color w:val="000000"/>
          <w:sz w:val="32"/>
          <w:lang w:val="en-US" w:eastAsia="zh-CN"/>
          <w:bCs/>
          <w:szCs w:val="32"/>
          <w:rFonts w:ascii="仿宋" w:hAnsi="仿宋" w:eastAsia="仿宋" w:hint="eastAsia"/>
        </w:rPr>
        <w:t xml:space="preserve">严禁</w:t>
      </w:r>
      <w:r>
        <w:rPr>
          <w:b w:val="0"/>
          <w:color w:val="000000"/>
          <w:sz w:val="32"/>
          <w:bCs/>
          <w:szCs w:val="32"/>
          <w:rFonts w:ascii="仿宋" w:hAnsi="仿宋" w:eastAsia="仿宋" w:hint="eastAsia"/>
        </w:rPr>
        <w:t xml:space="preserve">弄虚作假，一经发现，取消推免生资格，并严肃追究参与舞弊行为当事人的责任。被推荐学生须按照国家相关要求履行相应手续，未履行规定手续者，视为自动放弃推免名额。确定为推免生并被录取攻读硕士学位的，不得在当年报名参加全国硕士研究生入学统一考试。</w:t>
      </w:r>
      <w:r>
        <w:rPr>
          <w:b w:val="0"/>
          <w:color w:val="000000"/>
          <w:sz w:val="32"/>
          <w:bCs/>
          <w:szCs w:val="32"/>
          <w:rFonts w:ascii="仿宋" w:hAnsi="仿宋" w:eastAsia="仿宋" w:hint="eastAsia"/>
        </w:rPr>
      </w:r>
    </w:p>
    <w:p>
      <w:pPr>
        <w:pStyle w:val="Normal"/>
        <w:widowControl w:val="1"/>
        <w:snapToGrid w:val="0"/>
        <w:spacing w:line="520" w:lineRule="exact"/>
        <w:ind w:firstLine="640" w:firstLineChars="200"/>
        <w:rPr>
          <w:b w:val="0"/>
          <w:color w:val="000000"/>
          <w:sz w:val="32"/>
          <w:bCs/>
          <w:szCs w:val="32"/>
          <w:rFonts w:ascii="仿宋" w:hAnsi="仿宋" w:eastAsia="仿宋" w:hint="eastAsia"/>
        </w:rPr>
      </w:pPr>
      <w:r>
        <w:rPr>
          <w:b w:val="0"/>
          <w:color w:val="000000"/>
          <w:sz w:val="32"/>
          <w:bCs/>
          <w:szCs w:val="32"/>
          <w:rFonts w:ascii="仿宋" w:hAnsi="仿宋" w:eastAsia="仿宋" w:hint="eastAsia"/>
        </w:rPr>
        <w:t xml:space="preserve">如推免生出现下列情况之一，取消其推免资格：</w:t>
      </w:r>
      <w:r>
        <w:rPr>
          <w:b w:val="0"/>
          <w:color w:val="000000"/>
          <w:sz w:val="32"/>
          <w:bCs/>
          <w:szCs w:val="32"/>
          <w:rFonts w:ascii="仿宋" w:hAnsi="仿宋" w:eastAsia="仿宋" w:hint="eastAsia"/>
        </w:rPr>
      </w:r>
    </w:p>
    <w:p>
      <w:pPr>
        <w:pStyle w:val="Normal"/>
        <w:widowControl w:val="1"/>
        <w:snapToGrid w:val="0"/>
        <w:spacing w:line="520" w:lineRule="exact"/>
        <w:ind w:firstLine="640" w:firstLineChars="200"/>
        <w:rPr>
          <w:b w:val="0"/>
          <w:color w:val="000000"/>
          <w:sz w:val="32"/>
          <w:lang w:eastAsia="zh-CN"/>
          <w:bCs/>
          <w:szCs w:val="32"/>
          <w:rFonts w:ascii="仿宋" w:hAnsi="仿宋" w:eastAsia="仿宋" w:hint="eastAsia"/>
        </w:rPr>
      </w:pPr>
      <w:r>
        <w:rPr>
          <w:b w:val="0"/>
          <w:color w:val="000000"/>
          <w:sz w:val="32"/>
          <w:lang w:eastAsia="zh-CN"/>
          <w:bCs/>
          <w:szCs w:val="32"/>
          <w:rFonts w:ascii="仿宋" w:hAnsi="仿宋" w:eastAsia="仿宋" w:hint="eastAsia"/>
        </w:rPr>
        <w:t xml:space="preserve">（</w:t>
      </w:r>
      <w:r>
        <w:rPr>
          <w:b w:val="0"/>
          <w:color w:val="000000"/>
          <w:sz w:val="32"/>
          <w:lang w:val="en-US" w:eastAsia="zh-CN"/>
          <w:bCs/>
          <w:szCs w:val="32"/>
          <w:rFonts w:ascii="仿宋" w:hAnsi="仿宋" w:eastAsia="仿宋" w:hint="eastAsia"/>
        </w:rPr>
        <w:t xml:space="preserve">一</w:t>
      </w:r>
      <w:r>
        <w:rPr>
          <w:b w:val="0"/>
          <w:color w:val="000000"/>
          <w:sz w:val="32"/>
          <w:lang w:eastAsia="zh-CN"/>
          <w:bCs/>
          <w:szCs w:val="32"/>
          <w:rFonts w:ascii="仿宋" w:hAnsi="仿宋" w:eastAsia="仿宋" w:hint="eastAsia"/>
        </w:rPr>
        <w:t xml:space="preserve">）在规定学制时间内不能按期毕业并取得学士学位的</w:t>
      </w:r>
      <w:r>
        <w:rPr>
          <w:b w:val="0"/>
          <w:color w:val="000000"/>
          <w:sz w:val="32"/>
          <w:bCs/>
          <w:szCs w:val="32"/>
          <w:rFonts w:ascii="仿宋" w:hAnsi="仿宋" w:eastAsia="仿宋" w:hint="eastAsia"/>
        </w:rPr>
        <w:t xml:space="preserve">；</w:t>
      </w:r>
      <w:r>
        <w:rPr>
          <w:b w:val="0"/>
          <w:color w:val="000000"/>
          <w:sz w:val="32"/>
          <w:bCs/>
          <w:szCs w:val="32"/>
          <w:rFonts w:ascii="仿宋" w:hAnsi="仿宋" w:eastAsia="仿宋" w:hint="eastAsia"/>
        </w:rPr>
      </w:r>
    </w:p>
    <w:p>
      <w:pPr>
        <w:pStyle w:val="Normal"/>
        <w:widowControl w:val="1"/>
        <w:snapToGrid w:val="0"/>
        <w:spacing w:line="520" w:lineRule="exact"/>
        <w:ind w:firstLine="640" w:firstLineChars="200"/>
        <w:rPr>
          <w:b w:val="0"/>
          <w:color w:val="000000"/>
          <w:sz w:val="32"/>
          <w:lang w:eastAsia="zh-CN"/>
          <w:bCs/>
          <w:szCs w:val="32"/>
          <w:rFonts w:ascii="仿宋" w:hAnsi="仿宋" w:eastAsia="仿宋" w:hint="eastAsia"/>
        </w:rPr>
      </w:pPr>
      <w:r>
        <w:rPr>
          <w:b w:val="0"/>
          <w:color w:val="000000"/>
          <w:sz w:val="32"/>
          <w:lang w:eastAsia="zh-CN"/>
          <w:bCs/>
          <w:szCs w:val="32"/>
          <w:rFonts w:ascii="仿宋" w:hAnsi="仿宋" w:eastAsia="仿宋" w:hint="eastAsia"/>
        </w:rPr>
        <w:t xml:space="preserve">（</w:t>
      </w:r>
      <w:r>
        <w:rPr>
          <w:b w:val="0"/>
          <w:color w:val="000000"/>
          <w:sz w:val="32"/>
          <w:lang w:val="en-US" w:eastAsia="zh-CN"/>
          <w:bCs/>
          <w:szCs w:val="32"/>
          <w:rFonts w:ascii="仿宋" w:hAnsi="仿宋" w:eastAsia="仿宋" w:hint="eastAsia"/>
        </w:rPr>
        <w:t xml:space="preserve">二</w:t>
      </w:r>
      <w:r>
        <w:rPr>
          <w:b w:val="0"/>
          <w:color w:val="000000"/>
          <w:sz w:val="32"/>
          <w:lang w:eastAsia="zh-CN"/>
          <w:bCs/>
          <w:szCs w:val="32"/>
          <w:rFonts w:ascii="仿宋" w:hAnsi="仿宋" w:eastAsia="仿宋" w:hint="eastAsia"/>
        </w:rPr>
        <w:t xml:space="preserve">）违反校纪校规受到记过及以上处分的，或被追究法律责任的；</w:t>
      </w:r>
      <w:r>
        <w:rPr>
          <w:b w:val="0"/>
          <w:color w:val="000000"/>
          <w:sz w:val="32"/>
          <w:bCs/>
          <w:szCs w:val="32"/>
          <w:rFonts w:ascii="仿宋" w:hAnsi="仿宋" w:eastAsia="仿宋" w:hint="eastAsia"/>
        </w:rPr>
      </w:r>
    </w:p>
    <w:p>
      <w:pPr>
        <w:pStyle w:val="Normal"/>
        <w:widowControl w:val="1"/>
        <w:snapToGrid w:val="0"/>
        <w:spacing w:line="520" w:lineRule="exact"/>
        <w:ind w:firstLine="640" w:firstLineChars="200"/>
        <w:rPr>
          <w:b w:val="0"/>
          <w:color w:val="000000"/>
          <w:sz w:val="32"/>
          <w:lang w:val="en-US" w:eastAsia="zh-CN"/>
          <w:bCs/>
          <w:szCs w:val="32"/>
          <w:rFonts w:ascii="仿宋" w:hAnsi="仿宋" w:eastAsia="仿宋" w:hint="eastAsia"/>
        </w:rPr>
      </w:pPr>
      <w:r>
        <w:rPr>
          <w:b w:val="0"/>
          <w:color w:val="000000"/>
          <w:sz w:val="32"/>
          <w:lang w:val="en-US" w:eastAsia="zh-CN"/>
          <w:bCs/>
          <w:szCs w:val="32"/>
          <w:rFonts w:ascii="仿宋" w:hAnsi="仿宋" w:eastAsia="仿宋" w:hint="eastAsia"/>
        </w:rPr>
        <w:t xml:space="preserve">（三</w:t>
      </w:r>
      <w:r>
        <w:rPr>
          <w:b w:val="0"/>
          <w:color w:val="000000"/>
          <w:sz w:val="32"/>
          <w:lang w:eastAsia="zh-CN"/>
          <w:bCs/>
          <w:szCs w:val="32"/>
          <w:rFonts w:ascii="仿宋" w:hAnsi="仿宋" w:eastAsia="仿宋" w:hint="eastAsia"/>
        </w:rPr>
        <w:t xml:space="preserve">）</w:t>
      </w:r>
      <w:r>
        <w:rPr>
          <w:b w:val="0"/>
          <w:color w:val="000000"/>
          <w:sz w:val="32"/>
          <w:bCs/>
          <w:szCs w:val="32"/>
          <w:rFonts w:ascii="仿宋" w:hAnsi="仿宋" w:eastAsia="仿宋" w:hint="eastAsia"/>
        </w:rPr>
        <w:t xml:space="preserve">在申请推免生过程中发现有弄虚作假行为的；</w:t>
      </w:r>
      <w:r>
        <w:rPr>
          <w:b w:val="0"/>
          <w:color w:val="000000"/>
          <w:sz w:val="32"/>
          <w:bCs/>
          <w:szCs w:val="32"/>
          <w:rFonts w:ascii="仿宋" w:hAnsi="仿宋" w:eastAsia="仿宋" w:hint="eastAsia"/>
        </w:rPr>
      </w:r>
    </w:p>
    <w:p>
      <w:pPr>
        <w:pStyle w:val="Normal"/>
        <w:widowControl w:val="1"/>
        <w:snapToGrid w:val="0"/>
        <w:spacing w:line="520" w:lineRule="exact"/>
        <w:ind w:firstLine="640" w:firstLineChars="200"/>
        <w:rPr>
          <w:b w:val="0"/>
          <w:color w:val="000000"/>
          <w:sz w:val="32"/>
          <w:lang w:eastAsia="zh-CN"/>
          <w:bCs/>
          <w:szCs w:val="32"/>
          <w:rFonts w:ascii="仿宋" w:hAnsi="仿宋" w:eastAsia="仿宋" w:hint="eastAsia"/>
        </w:rPr>
      </w:pPr>
      <w:r>
        <w:rPr>
          <w:b w:val="0"/>
          <w:color w:val="000000"/>
          <w:sz w:val="32"/>
          <w:lang w:eastAsia="zh-CN"/>
          <w:bCs/>
          <w:szCs w:val="32"/>
          <w:rFonts w:ascii="仿宋" w:hAnsi="仿宋" w:eastAsia="仿宋" w:hint="eastAsia"/>
        </w:rPr>
        <w:t xml:space="preserve">（</w:t>
      </w:r>
      <w:r>
        <w:rPr>
          <w:b w:val="0"/>
          <w:color w:val="000000"/>
          <w:sz w:val="32"/>
          <w:lang w:val="en-US" w:eastAsia="zh-CN"/>
          <w:bCs/>
          <w:szCs w:val="32"/>
          <w:rFonts w:ascii="仿宋" w:hAnsi="仿宋" w:eastAsia="仿宋" w:hint="eastAsia"/>
        </w:rPr>
        <w:t xml:space="preserve">四</w:t>
      </w:r>
      <w:r>
        <w:rPr>
          <w:b w:val="0"/>
          <w:color w:val="000000"/>
          <w:sz w:val="32"/>
          <w:lang w:eastAsia="zh-CN"/>
          <w:bCs/>
          <w:szCs w:val="32"/>
          <w:rFonts w:ascii="仿宋" w:hAnsi="仿宋" w:eastAsia="仿宋" w:hint="eastAsia"/>
        </w:rPr>
        <w:t xml:space="preserve">）</w:t>
      </w:r>
      <w:r>
        <w:rPr>
          <w:b w:val="0"/>
          <w:color w:val="000000"/>
          <w:sz w:val="32"/>
          <w:bCs/>
          <w:szCs w:val="32"/>
          <w:rFonts w:ascii="仿宋" w:hAnsi="仿宋" w:eastAsia="仿宋" w:hint="eastAsia"/>
        </w:rPr>
        <w:t xml:space="preserve">体检指标不符合规定的；</w:t>
      </w:r>
      <w:r>
        <w:rPr>
          <w:b w:val="0"/>
          <w:color w:val="000000"/>
          <w:sz w:val="32"/>
          <w:bCs/>
          <w:szCs w:val="32"/>
          <w:rFonts w:ascii="仿宋" w:hAnsi="仿宋" w:eastAsia="仿宋" w:hint="eastAsia"/>
        </w:rPr>
      </w:r>
    </w:p>
    <w:p>
      <w:pPr>
        <w:pStyle w:val="Normal"/>
        <w:widowControl w:val="1"/>
        <w:snapToGrid w:val="0"/>
        <w:spacing w:line="520" w:lineRule="exact"/>
        <w:ind w:firstLine="640" w:firstLineChars="200"/>
        <w:rPr>
          <w:b w:val="0"/>
          <w:color w:val="000000"/>
          <w:sz w:val="32"/>
          <w:lang w:eastAsia="zh-CN"/>
          <w:bCs/>
          <w:szCs w:val="32"/>
          <w:rFonts w:ascii="仿宋" w:hAnsi="仿宋" w:eastAsia="仿宋" w:hint="eastAsia"/>
        </w:rPr>
      </w:pPr>
      <w:r>
        <w:rPr>
          <w:b w:val="0"/>
          <w:color w:val="000000"/>
          <w:sz w:val="32"/>
          <w:lang w:eastAsia="zh-CN"/>
          <w:bCs/>
          <w:szCs w:val="32"/>
          <w:rFonts w:ascii="仿宋" w:hAnsi="仿宋" w:eastAsia="仿宋" w:hint="eastAsia"/>
        </w:rPr>
        <w:t xml:space="preserve">（</w:t>
      </w:r>
      <w:r>
        <w:rPr>
          <w:b w:val="0"/>
          <w:color w:val="000000"/>
          <w:sz w:val="32"/>
          <w:lang w:val="en-US" w:eastAsia="zh-CN"/>
          <w:bCs/>
          <w:szCs w:val="32"/>
          <w:rFonts w:ascii="仿宋" w:hAnsi="仿宋" w:eastAsia="仿宋" w:hint="eastAsia"/>
        </w:rPr>
        <w:t xml:space="preserve">五</w:t>
      </w:r>
      <w:r>
        <w:rPr>
          <w:b w:val="0"/>
          <w:color w:val="000000"/>
          <w:sz w:val="32"/>
          <w:lang w:eastAsia="zh-CN"/>
          <w:bCs/>
          <w:szCs w:val="32"/>
          <w:rFonts w:ascii="仿宋" w:hAnsi="仿宋" w:eastAsia="仿宋" w:hint="eastAsia"/>
        </w:rPr>
        <w:t xml:space="preserve">）</w:t>
      </w:r>
      <w:r>
        <w:rPr>
          <w:b w:val="0"/>
          <w:color w:val="000000"/>
          <w:sz w:val="32"/>
          <w:bCs/>
          <w:szCs w:val="32"/>
          <w:rFonts w:ascii="仿宋" w:hAnsi="仿宋" w:eastAsia="仿宋" w:hint="eastAsia"/>
        </w:rPr>
        <w:t xml:space="preserve">其他不符合招生规定情况的。</w:t>
      </w:r>
      <w:r>
        <w:rPr>
          <w:b w:val="0"/>
          <w:color w:val="000000"/>
          <w:sz w:val="32"/>
          <w:bCs/>
          <w:szCs w:val="32"/>
          <w:rFonts w:ascii="仿宋" w:hAnsi="仿宋" w:eastAsia="仿宋" w:hint="eastAsia"/>
        </w:rPr>
      </w:r>
    </w:p>
    <w:p>
      <w:pPr>
        <w:pStyle w:val="Normal"/>
        <w:widowControl w:val="1"/>
        <w:snapToGrid w:val="0"/>
        <w:spacing w:line="520" w:lineRule="exact"/>
        <w:ind w:firstLine="640" w:firstLineChars="200"/>
        <w:rPr>
          <w:b w:val="0"/>
          <w:color w:val="000000"/>
          <w:sz w:val="32"/>
          <w:lang w:val="en-US" w:eastAsia="zh-CN"/>
          <w:kern w:val="0"/>
          <w:bCs w:val="0"/>
          <w:szCs w:val="32"/>
          <w:rFonts w:ascii="方正仿宋_GBK" w:hAnsi="方正仿宋_GBK" w:eastAsia="方正仿宋_GBK" w:hint="eastAsia"/>
        </w:rPr>
      </w:pPr>
      <w:r>
        <w:rPr>
          <w:b w:val="0"/>
          <w:color w:val="000000"/>
          <w:sz w:val="32"/>
          <w:lang w:val="en-US" w:eastAsia="zh-CN"/>
          <w:kern w:val="0"/>
          <w:bCs w:val="0"/>
          <w:szCs w:val="32"/>
          <w:rFonts w:ascii="方正仿宋_GBK" w:hAnsi="方正仿宋_GBK" w:eastAsia="方正仿宋_GBK" w:hint="eastAsia"/>
        </w:rPr>
        <w:t xml:space="preserve">第九条  </w:t>
      </w:r>
      <w:r>
        <w:rPr>
          <w:b w:val="0"/>
          <w:color w:val="000000"/>
          <w:sz w:val="32"/>
          <w:kern w:val="0"/>
          <w:bCs w:val="0"/>
          <w:szCs w:val="32"/>
          <w:rFonts w:ascii="方正仿宋_GBK" w:hAnsi="方正仿宋_GBK" w:eastAsia="方正仿宋_GBK" w:hint="eastAsia"/>
        </w:rPr>
        <w:t xml:space="preserve">若遇到推荐选拔细则没有界定的情况，需经</w:t>
      </w:r>
      <w:r>
        <w:rPr>
          <w:b w:val="0"/>
          <w:color w:val="000000"/>
          <w:sz w:val="32"/>
          <w:lang w:val="en-US" w:eastAsia="zh-CN"/>
          <w:kern w:val="0"/>
          <w:bCs w:val="0"/>
          <w:szCs w:val="32"/>
          <w:rFonts w:ascii="方正仿宋_GBK" w:hAnsi="方正仿宋_GBK" w:eastAsia="方正仿宋_GBK" w:hint="eastAsia"/>
        </w:rPr>
        <w:t xml:space="preserve">学院</w:t>
      </w:r>
      <w:r>
        <w:rPr>
          <w:b w:val="0"/>
          <w:color w:val="000000"/>
          <w:sz w:val="32"/>
          <w:lang w:eastAsia="zh-CN"/>
          <w:kern w:val="0"/>
          <w:bCs w:val="0"/>
          <w:szCs w:val="32"/>
          <w:rFonts w:ascii="方正仿宋_GBK" w:hAnsi="方正仿宋_GBK" w:eastAsia="方正仿宋_GBK" w:hint="eastAsia"/>
        </w:rPr>
        <w:t xml:space="preserve">党委</w:t>
      </w:r>
      <w:r>
        <w:rPr>
          <w:b w:val="0"/>
          <w:color w:val="000000"/>
          <w:sz w:val="32"/>
          <w:kern w:val="0"/>
          <w:bCs w:val="0"/>
          <w:szCs w:val="32"/>
          <w:rFonts w:ascii="方正仿宋_GBK" w:hAnsi="方正仿宋_GBK" w:eastAsia="方正仿宋_GBK" w:hint="eastAsia"/>
        </w:rPr>
        <w:t xml:space="preserve">会议研</w:t>
      </w:r>
      <w:r>
        <w:rPr>
          <w:b w:val="0"/>
          <w:color w:val="000000"/>
          <w:sz w:val="32"/>
          <w:lang w:val="en-US" w:eastAsia="zh-CN" w:bidi="ar"/>
          <w:kern w:val="0"/>
          <w:bCs w:val="0"/>
          <w:szCs w:val="32"/>
          <w:rFonts w:ascii="方正仿宋_GBK" w:hAnsi="方正仿宋_GBK" w:eastAsia="方正仿宋_GBK" w:hint="eastAsia"/>
        </w:rPr>
        <w:t xml:space="preserve">究决定，最终结果以书面形式报教务处备案。</w:t>
      </w:r>
      <w:r>
        <w:rPr>
          <w:b w:val="0"/>
          <w:color w:val="000000"/>
          <w:sz w:val="32"/>
          <w:bCs/>
          <w:szCs w:val="32"/>
          <w:rFonts w:ascii="仿宋" w:hAnsi="仿宋" w:eastAsia="仿宋" w:hint="eastAsia"/>
        </w:rPr>
      </w:r>
    </w:p>
    <w:p>
      <w:pPr>
        <w:pStyle w:val="Normal"/>
        <w:widowControl w:val="1"/>
        <w:snapToGrid w:val="0"/>
        <w:spacing w:line="520" w:lineRule="exact"/>
        <w:ind w:firstLine="640" w:firstLineChars="200"/>
        <w:rPr>
          <w:color w:val="000000"/>
          <w:sz w:val="32"/>
          <w:szCs w:val="32"/>
          <w:rFonts w:ascii="仿宋" w:hAnsi="仿宋" w:eastAsia="仿宋" w:hint="eastAsia"/>
        </w:rPr>
      </w:pPr>
      <w:r>
        <w:rPr>
          <w:color w:val="000000"/>
          <w:sz w:val="32"/>
          <w:szCs w:val="32"/>
          <w:rFonts w:ascii="仿宋" w:hAnsi="仿宋" w:eastAsia="仿宋" w:hint="eastAsia"/>
        </w:rPr>
        <w:t xml:space="preserve">第</w:t>
      </w:r>
      <w:r>
        <w:rPr>
          <w:color w:val="000000"/>
          <w:sz w:val="32"/>
          <w:lang w:val="en-US" w:eastAsia="zh-CN"/>
          <w:szCs w:val="32"/>
          <w:rFonts w:ascii="仿宋" w:hAnsi="仿宋" w:eastAsia="仿宋" w:hint="eastAsia"/>
        </w:rPr>
        <w:t xml:space="preserve">十</w:t>
      </w:r>
      <w:r>
        <w:rPr>
          <w:color w:val="000000"/>
          <w:sz w:val="32"/>
          <w:szCs w:val="32"/>
          <w:rFonts w:ascii="仿宋" w:hAnsi="仿宋" w:eastAsia="仿宋" w:hint="eastAsia"/>
        </w:rPr>
        <w:t xml:space="preserve">条</w:t>
      </w:r>
      <w:r>
        <w:rPr>
          <w:b w:val="1"/>
          <w:color w:val="000000"/>
          <w:sz w:val="32"/>
          <w:lang w:val="en-US" w:eastAsia="zh-CN"/>
          <w:szCs w:val="32"/>
          <w:rFonts w:ascii="仿宋" w:hAnsi="仿宋" w:eastAsia="仿宋" w:hint="eastAsia"/>
        </w:rPr>
        <w:t xml:space="preserve">  </w:t>
      </w:r>
      <w:r>
        <w:rPr>
          <w:color w:val="000000"/>
          <w:sz w:val="32"/>
          <w:szCs w:val="32"/>
          <w:rFonts w:ascii="仿宋" w:hAnsi="仿宋" w:eastAsia="仿宋" w:hint="eastAsia"/>
        </w:rPr>
        <w:t xml:space="preserve">学院推免工作小组择优确定推免生候选人名单并予以公示，公示期不少于</w:t>
      </w:r>
      <w:r>
        <w:rPr>
          <w:color w:val="000000"/>
          <w:sz w:val="32"/>
          <w:lang w:val="en-US" w:eastAsia="zh-CN"/>
          <w:szCs w:val="32"/>
          <w:rFonts w:ascii="仿宋" w:hAnsi="仿宋" w:eastAsia="仿宋" w:hint="eastAsia"/>
        </w:rPr>
        <w:t xml:space="preserve">5</w:t>
      </w:r>
      <w:r>
        <w:rPr>
          <w:color w:val="000000"/>
          <w:sz w:val="32"/>
          <w:szCs w:val="32"/>
          <w:rFonts w:ascii="仿宋" w:hAnsi="仿宋" w:eastAsia="仿宋" w:hint="eastAsia"/>
        </w:rPr>
        <w:t xml:space="preserve">天，公示无异议后报教务处。</w:t>
      </w:r>
      <w:r>
        <w:rPr>
          <w:color w:val="000000"/>
          <w:sz w:val="32"/>
          <w:szCs w:val="32"/>
          <w:rFonts w:ascii="仿宋" w:hAnsi="仿宋" w:eastAsia="仿宋" w:hint="eastAsia"/>
        </w:rPr>
      </w:r>
    </w:p>
    <w:p>
      <w:pPr>
        <w:pStyle w:val="Normal"/>
        <w:widowControl w:val="1"/>
        <w:snapToGrid w:val="0"/>
        <w:spacing w:line="520" w:lineRule="exact"/>
        <w:ind w:firstLine="640" w:firstLineChars="200"/>
        <w:rPr>
          <w:color w:val="000000"/>
          <w:sz w:val="32"/>
          <w:lang w:val="en-US" w:eastAsia="zh-CN"/>
          <w:szCs w:val="32"/>
          <w:rFonts w:ascii="仿宋" w:hAnsi="仿宋" w:eastAsia="仿宋" w:hint="eastAsia"/>
        </w:rPr>
      </w:pPr>
      <w:r>
        <w:rPr>
          <w:color w:val="000000"/>
          <w:sz w:val="32"/>
          <w:lang w:val="en-US" w:eastAsia="zh-CN"/>
          <w:szCs w:val="32"/>
          <w:rFonts w:ascii="仿宋" w:hAnsi="仿宋" w:eastAsia="仿宋" w:hint="eastAsia"/>
        </w:rPr>
        <w:t xml:space="preserve">第十一条  </w:t>
      </w:r>
      <w:r>
        <w:rPr>
          <w:color w:val="000000"/>
          <w:sz w:val="32"/>
          <w:szCs w:val="32"/>
          <w:rFonts w:ascii="仿宋" w:hAnsi="仿宋" w:eastAsia="仿宋" w:hint="eastAsia"/>
        </w:rPr>
        <w:t xml:space="preserve">对推免结果有异议的学生，可向学院推免工作小组提出申诉，学院推免工作小组要查明情况，予以回复。学生如对回复结果仍存在异议，可向教务处提出申诉。</w:t>
      </w:r>
      <w:r>
        <w:rPr>
          <w:color w:val="000000"/>
          <w:sz w:val="32"/>
          <w:szCs w:val="32"/>
          <w:rFonts w:ascii="仿宋" w:hAnsi="仿宋" w:eastAsia="仿宋" w:hint="eastAsia"/>
        </w:rPr>
      </w:r>
    </w:p>
    <w:p>
      <w:pPr>
        <w:pStyle w:val="Normal"/>
        <w:widowControl w:val="1"/>
        <w:snapToGrid w:val="0"/>
        <w:spacing w:line="520" w:lineRule="exact"/>
        <w:ind w:firstLine="640" w:firstLineChars="200"/>
        <w:rPr>
          <w:color w:val="000000"/>
          <w:sz w:val="32"/>
          <w:lang w:val="en-US" w:eastAsia="zh-CN"/>
          <w:szCs w:val="32"/>
          <w:rFonts w:ascii="仿宋" w:hAnsi="仿宋" w:eastAsia="仿宋" w:hint="eastAsia"/>
        </w:rPr>
      </w:pPr>
      <w:r>
        <w:rPr>
          <w:color w:val="000000"/>
          <w:sz w:val="32"/>
          <w:lang w:val="en-US" w:eastAsia="zh-CN"/>
          <w:szCs w:val="32"/>
          <w:rFonts w:ascii="仿宋" w:hAnsi="仿宋" w:eastAsia="仿宋" w:hint="eastAsia"/>
        </w:rPr>
        <w:t xml:space="preserve">学院申诉</w:t>
      </w:r>
      <w:r>
        <w:rPr>
          <w:b w:val="0"/>
          <w:color w:val="000000"/>
          <w:sz w:val="32"/>
          <w:lang w:val="en-US" w:eastAsia="zh-CN"/>
          <w:bCs w:val="0"/>
          <w:szCs w:val="32"/>
          <w:rFonts w:ascii="方正仿宋_GBK" w:hAnsi="方正仿宋_GBK" w:eastAsia="方正仿宋_GBK" w:hint="eastAsia"/>
        </w:rPr>
        <w:t xml:space="preserve">联系人：学院党委副书记、纪委书记李亚欧，</w:t>
      </w:r>
      <w:r>
        <w:rPr>
          <w:color w:val="000000"/>
          <w:sz w:val="32"/>
          <w:szCs w:val="32"/>
          <w:rFonts w:ascii="仿宋" w:hAnsi="仿宋" w:eastAsia="仿宋" w:hint="eastAsia"/>
        </w:rPr>
        <w:t xml:space="preserve">申诉电话</w:t>
      </w:r>
      <w:r>
        <w:rPr>
          <w:color w:val="000000"/>
          <w:sz w:val="32"/>
          <w:lang w:eastAsia="zh-CN"/>
          <w:szCs w:val="32"/>
          <w:rFonts w:ascii="仿宋" w:hAnsi="仿宋" w:eastAsia="仿宋" w:hint="eastAsia"/>
        </w:rPr>
        <w:t xml:space="preserve">：</w:t>
      </w:r>
      <w:r>
        <w:rPr>
          <w:color w:val="000000"/>
          <w:sz w:val="32"/>
          <w:szCs w:val="32"/>
          <w:rFonts w:ascii="仿宋" w:hAnsi="仿宋" w:eastAsia="仿宋" w:hint="eastAsia"/>
        </w:rPr>
        <w:t xml:space="preserve">0991-85</w:t>
      </w:r>
      <w:r>
        <w:rPr>
          <w:color w:val="000000"/>
          <w:sz w:val="32"/>
          <w:lang w:val="en-US" w:eastAsia="zh-CN"/>
          <w:szCs w:val="32"/>
          <w:rFonts w:ascii="仿宋" w:hAnsi="仿宋" w:eastAsia="仿宋" w:hint="eastAsia"/>
        </w:rPr>
        <w:t xml:space="preserve">80146、15199167578</w:t>
      </w:r>
      <w:r>
        <w:rPr>
          <w:color w:val="000000"/>
          <w:sz w:val="32"/>
          <w:szCs w:val="32"/>
          <w:rFonts w:ascii="仿宋" w:hAnsi="仿宋" w:eastAsia="仿宋" w:hint="eastAsia"/>
        </w:rPr>
        <w:t xml:space="preserve">。</w:t>
      </w:r>
      <w:r>
        <w:rPr>
          <w:color w:val="000000"/>
          <w:sz w:val="32"/>
          <w:szCs w:val="32"/>
          <w:rFonts w:ascii="仿宋" w:hAnsi="仿宋" w:eastAsia="仿宋" w:hint="eastAsia"/>
        </w:rPr>
      </w:r>
    </w:p>
    <w:p>
      <w:pPr>
        <w:pStyle w:val="Normal"/>
        <w:widowControl w:val="1"/>
        <w:snapToGrid w:val="0"/>
        <w:spacing w:line="520" w:lineRule="exact"/>
        <w:ind w:firstLine="640" w:firstLineChars="200"/>
        <w:rPr>
          <w:color w:val="000000"/>
          <w:sz w:val="32"/>
          <w:lang w:val="en-US" w:eastAsia="zh-CN"/>
          <w:szCs w:val="32"/>
          <w:rFonts w:ascii="仿宋" w:hAnsi="仿宋" w:eastAsia="仿宋" w:hint="eastAsia"/>
        </w:rPr>
      </w:pPr>
      <w:r>
        <w:rPr>
          <w:color w:val="000000"/>
          <w:sz w:val="32"/>
          <w:lang w:val="en-US" w:eastAsia="zh-CN"/>
          <w:szCs w:val="32"/>
          <w:rFonts w:ascii="仿宋" w:hAnsi="仿宋" w:eastAsia="仿宋" w:hint="eastAsia"/>
        </w:rPr>
        <w:t xml:space="preserve">第十二条</w:t>
      </w:r>
      <w:r>
        <w:rPr>
          <w:color w:val="000000"/>
          <w:sz w:val="32"/>
          <w:szCs w:val="32"/>
          <w:rFonts w:ascii="仿宋" w:hAnsi="仿宋" w:eastAsia="仿宋" w:hint="eastAsia"/>
        </w:rPr>
        <w:t xml:space="preserve">  本实施细则由学院负责解释。</w:t>
      </w:r>
      <w:r>
        <w:rPr>
          <w:color w:val="000000"/>
          <w:sz w:val="32"/>
          <w:szCs w:val="32"/>
          <w:rFonts w:ascii="仿宋" w:hAnsi="仿宋" w:eastAsia="仿宋" w:hint="eastAsia"/>
        </w:rPr>
      </w:r>
    </w:p>
    <w:p>
      <w:pPr>
        <w:pStyle w:val="Normal"/>
        <w:widowControl w:val="1"/>
        <w:snapToGrid w:val="0"/>
        <w:spacing w:line="520" w:lineRule="exact"/>
        <w:ind w:firstLine="640" w:firstLineChars="200"/>
        <w:rPr>
          <w:color w:val="000000"/>
          <w:sz w:val="32"/>
          <w:szCs w:val="32"/>
          <w:rFonts w:ascii="仿宋" w:hAnsi="仿宋" w:eastAsia="仿宋" w:hint="eastAsia"/>
        </w:rPr>
      </w:pPr>
      <w:r>
        <w:rPr>
          <w:color w:val="000000"/>
          <w:sz w:val="32"/>
          <w:szCs w:val="32"/>
          <w:rFonts w:ascii="仿宋" w:hAnsi="仿宋" w:eastAsia="仿宋" w:hint="eastAsia"/>
        </w:rPr>
      </w:r>
    </w:p>
    <w:p>
      <w:pPr>
        <w:pStyle w:val="Normal"/>
        <w:widowControl w:val="1"/>
        <w:snapToGrid w:val="0"/>
        <w:spacing w:line="360" w:lineRule="auto"/>
        <w:ind w:firstLine="640" w:firstLineChars="200"/>
        <w:rPr>
          <w:color w:val="000000"/>
          <w:sz w:val="32"/>
          <w:szCs w:val="32"/>
          <w:rFonts w:ascii="仿宋" w:hAnsi="仿宋" w:eastAsia="仿宋" w:hint="eastAsia"/>
        </w:rPr>
      </w:pPr>
      <w:r>
        <w:rPr>
          <w:color w:val="000000"/>
          <w:sz w:val="32"/>
          <w:szCs w:val="32"/>
          <w:rFonts w:ascii="仿宋" w:hAnsi="仿宋" w:eastAsia="仿宋" w:hint="eastAsia"/>
        </w:rPr>
      </w:r>
    </w:p>
    <w:p>
      <w:pPr>
        <w:pStyle w:val="Normal"/>
        <w:jc w:val="both"/>
        <w:spacing w:line="520" w:lineRule="exact"/>
        <w:ind w:firstLine="5120" w:firstLineChars="1600"/>
        <w:rPr>
          <w:color w:val="000000"/>
          <w:sz w:val="32"/>
          <w:lang w:val="en-US" w:eastAsia="zh-CN"/>
          <w:szCs w:val="32"/>
          <w:rFonts w:ascii="仿宋" w:hAnsi="仿宋" w:eastAsia="仿宋" w:hint="eastAsia"/>
        </w:rPr>
      </w:pPr>
      <w:r>
        <w:rPr>
          <w:color w:val="000000"/>
          <w:sz w:val="32"/>
          <w:lang w:val="en-US" w:eastAsia="zh-CN"/>
          <w:szCs w:val="32"/>
          <w:rFonts w:ascii="仿宋" w:hAnsi="仿宋" w:eastAsia="仿宋" w:hint="eastAsia"/>
        </w:rPr>
        <w:t xml:space="preserve">马克思主义学院</w:t>
      </w:r>
      <w:r>
        <w:rPr>
          <w:color w:val="000000"/>
          <w:sz w:val="32"/>
          <w:lang w:eastAsia="zh-CN"/>
          <w:szCs w:val="32"/>
          <w:rFonts w:ascii="仿宋" w:hAnsi="仿宋" w:eastAsia="仿宋" w:hint="eastAsia"/>
        </w:rPr>
      </w:r>
    </w:p>
    <w:p>
      <w:pPr>
        <w:pStyle w:val="Normal"/>
        <w:jc w:val="both"/>
        <w:spacing w:line="520" w:lineRule="exact"/>
        <w:ind w:firstLine="4800" w:firstLineChars="1500"/>
        <w:rPr>
          <w:color w:val="000000"/>
          <w:sz w:val="32"/>
          <w:szCs w:val="32"/>
          <w:rFonts w:ascii="仿宋" w:hAnsi="仿宋" w:eastAsia="仿宋" w:hint="eastAsia"/>
        </w:rPr>
      </w:pPr>
      <w:r>
        <w:rPr>
          <w:color w:val="000000"/>
          <w:sz w:val="32"/>
          <w:szCs w:val="32"/>
          <w:rFonts w:ascii="仿宋" w:hAnsi="仿宋" w:eastAsia="仿宋" w:hint="eastAsia"/>
        </w:rPr>
        <w:t xml:space="preserve">二〇二</w:t>
      </w:r>
      <w:r>
        <w:rPr>
          <w:color w:val="000000"/>
          <w:sz w:val="32"/>
          <w:lang w:val="en-US" w:eastAsia="zh-CN"/>
          <w:szCs w:val="32"/>
          <w:rFonts w:ascii="仿宋" w:hAnsi="仿宋" w:eastAsia="仿宋" w:hint="eastAsia"/>
        </w:rPr>
        <w:t xml:space="preserve">五</w:t>
      </w:r>
      <w:r>
        <w:rPr>
          <w:color w:val="000000"/>
          <w:sz w:val="32"/>
          <w:szCs w:val="32"/>
          <w:rFonts w:ascii="仿宋" w:hAnsi="仿宋" w:eastAsia="仿宋" w:hint="eastAsia"/>
        </w:rPr>
        <w:t xml:space="preserve">年</w:t>
      </w:r>
      <w:r>
        <w:rPr>
          <w:color w:val="000000"/>
          <w:sz w:val="32"/>
          <w:lang w:val="en-US" w:eastAsia="zh-CN"/>
          <w:szCs w:val="32"/>
          <w:rFonts w:ascii="仿宋" w:hAnsi="仿宋" w:eastAsia="仿宋" w:hint="eastAsia"/>
        </w:rPr>
        <w:t xml:space="preserve">七</w:t>
      </w:r>
      <w:r>
        <w:rPr>
          <w:color w:val="000000"/>
          <w:sz w:val="32"/>
          <w:szCs w:val="32"/>
          <w:rFonts w:ascii="仿宋" w:hAnsi="仿宋" w:eastAsia="仿宋" w:hint="eastAsia"/>
        </w:rPr>
        <w:t xml:space="preserve">月</w:t>
      </w:r>
      <w:r>
        <w:rPr>
          <w:color w:val="000000"/>
          <w:sz w:val="32"/>
          <w:lang w:val="en-US" w:eastAsia="zh-CN"/>
          <w:szCs w:val="32"/>
          <w:rFonts w:ascii="仿宋" w:hAnsi="仿宋" w:eastAsia="仿宋" w:hint="eastAsia"/>
        </w:rPr>
        <w:t xml:space="preserve">四</w:t>
      </w:r>
      <w:r>
        <w:rPr>
          <w:color w:val="000000"/>
          <w:sz w:val="32"/>
          <w:szCs w:val="32"/>
          <w:rFonts w:ascii="仿宋" w:hAnsi="仿宋" w:eastAsia="仿宋" w:hint="eastAsia"/>
        </w:rPr>
        <w:t xml:space="preserve">日</w:t>
      </w:r>
    </w:p>
    <w:sectPr>
      <w:footerReference r:id="rId3" w:type="default"/>
      <w:type w:val="nextPage"/>
      <w:docGrid w:type="lines" w:linePitch="312"/>
      <w:pgSz w:w="11906" w:h="16838" w:orient="portrait"/>
      <w:pgMar w:top="1304" w:right="1588" w:bottom="1304" w:left="1588" w:header="851" w:footer="992" w:gutter="0"/>
    </w:sectPr>
  </w:body>
  <w:background w:color="FFFFFF">
    <v:shapetype path="m,l,21600r21600,l21600,xe" o:spt="1" coordsize="21600,21600" id="_x0000_t1">
      <v:stroke joinstyle="miter"/>
      <v:path gradientshapeok="t" o:extrusionok="f"/>
      <o:lock v:ext="edit" aspectratio="t"/>
    </v:shapetype>
    <v:background coordsize="21600,21600" stroked="f" id="_x0000_s1026"/>
  </w:background>
</w:document>
</file>

<file path=word/fontTable.xml><?xml version="1.0" encoding="utf-8"?>
<w:fonts xmlns:w="http://schemas.openxmlformats.org/wordprocessingml/2006/main">
  <w:font w:name="Times New Roman">
    <w:altName w:val="Times New Roman"/>
    <w:panose1 w:val="02020603050005020304"/>
    <w:charset w:val="00"/>
    <w:family w:val="auto"/>
    <w:pitch w:val="default"/>
    <w:sig w:usb0="E0002EFF" w:usb1="C000785B" w:usb2="00000009" w:usb3="00000000" w:csb0="400001FF" w:csb1="FFFF0000"/>
  </w:font>
  <w:font w:name="宋体">
    <w:altName w:val="宋体"/>
    <w:panose1 w:val="02010600030001010101"/>
    <w:charset w:val="7a"/>
    <w:family w:val="auto"/>
    <w:pitch w:val="default"/>
    <w:sig w:usb0="00000203" w:usb1="288F0000" w:usb2="00000006" w:usb3="00000000" w:csb0="00040001" w:csb1="00000000"/>
  </w:font>
  <w:font w:name="黑体">
    <w:altName w:val="黑体"/>
    <w:panose1 w:val="02010609060001010101"/>
    <w:charset w:val="7a"/>
    <w:family w:val="auto"/>
    <w:pitch w:val="default"/>
    <w:sig w:usb0="800002BF" w:usb1="38CF7CFA" w:usb2="00000016" w:usb3="00000000" w:csb0="00040001" w:csb1="00000000"/>
  </w:font>
  <w:font w:name="仿宋">
    <w:altName w:val="仿宋"/>
    <w:panose1 w:val="02010609060001010101"/>
    <w:charset w:val="7a"/>
    <w:family w:val="modern"/>
    <w:pitch w:val="default"/>
    <w:sig w:usb0="800002BF" w:usb1="38CF7CFA" w:usb2="00000016" w:usb3="00000000" w:csb0="00040001" w:csb1="00000000"/>
  </w:font>
  <w:font w:name="方正仿宋_GBK">
    <w:altName w:val="方正仿宋_GBK"/>
    <w:panose1 w:val="03000509000000000000"/>
    <w:charset w:val="7a"/>
    <w:family w:val="script"/>
    <w:pitch w:val="default"/>
    <w:sig w:usb0="00000001" w:usb1="080E0000" w:usb2="00000000" w:usb3="00000000" w:csb0="00040000" w:csb1="00000000"/>
  </w:font>
</w:fonts>
</file>

<file path=word/footer1.xml><?xml version="1.0" encoding="utf-8"?>
<w:ftr xmlns:o="urn:schemas-microsoft-com:office:office" xmlns:v="urn:schemas-microsoft-com:vml" xmlns:w="http://schemas.openxmlformats.org/wordprocessingml/2006/main" xmlns:w10="urn:schemas-microsoft-com:office:word" xmlns:r="http://schemas.openxmlformats.org/officeDocument/2006/relationships">
  <w:p>
    <w:pPr>
      <w:pStyle w:val="Footer"/>
      <w:jc w:val="center"/>
      <w:tabs>
        <w:tab w:val="clear" w:pos="4153"/>
        <w:tab w:val="clear" w:pos="8306"/>
        <w:tab w:val="center" w:pos="4153"/>
        <w:tab w:val="right" w:pos="8306"/>
      </w:tabs>
    </w:pPr>
    <w:r>
      <w:fldChar w:fldCharType="begin"/>
    </w:r>
    <w:r>
      <w:instrText xml:space="preserve"> PAGE   \* MERGEFORMAT </w:instrText>
    </w:r>
    <w:r>
      <w:fldChar w:fldCharType="separate"/>
    </w:r>
    <w:r>
      <w:rPr>
        <w:lang w:val="zh-CN"/>
      </w:rPr>
      <w:t xml:space="preserve">4</w:t>
    </w:r>
    <w:r>
      <w:fldChar w:fldCharType="end"/>
    </w:r>
    <w:r/>
  </w:p>
  <w:p>
    <w:pPr>
      <w:pStyle w:val="Footer"/>
      <w:tabs>
        <w:tab w:val="clear" w:pos="4153"/>
        <w:tab w:val="clear" w:pos="8306"/>
        <w:tab w:val="center" w:pos="4153"/>
        <w:tab w:val="right" w:pos="8306"/>
      </w:tabs>
    </w:pPr>
    <w:r/>
  </w:p>
</w:ftr>
</file>

<file path=word/settings.xml><?xml version="1.0" encoding="utf-8"?>
<w:settings xmlns:w="http://schemas.openxmlformats.org/wordprocessingml/2006/main">
  <w:defaultTabStop w:val="420"/>
  <w:displayHorizontalDrawingGridEvery w:val="1"/>
  <w:displayVerticalDrawingGridEvery w:val="1"/>
  <w:characterSpacingControl w:val="compressPunctuation"/>
  <w:zoom w:percent="120"/>
  <w:compat>
    <w:balanceSingleByteDoubleByteWidth/>
    <w:doNotLeaveBackslashAlone/>
    <w:ulTrailSpace/>
    <w:doNotExpandShiftReturn/>
    <w:adjustLineHeightInTable/>
    <w:compatSetting w:val="11" w:uri="http://schemas.microsoft.com/office/word" w:name="compatibilityMode"/>
  </w:compat>
  <w:rsids/>
  <w:clrSchemeMapping tx1="dk1" tx2="dk2" bg1="lt1" bg2="lt2"/>
  <w:decimalSymbol/>
  <w:listSeparator/>
</w:settings>
</file>

<file path=word/styles.xml><?xml version="1.0" encoding="utf-8"?>
<w:styles xmlns:w="http://schemas.openxmlformats.org/wordprocessingml/2006/main">
  <w:docDefaults>
    <w:rPrDefault>
      <w:rPr>
        <w:lang w:val="en-US"/>
        <w:rFonts w:ascii="Times New Roman" w:hAnsi="Times New Roman" w:eastAsia="宋体" w:cs="Times New Roman"/>
      </w:rPr>
    </w:rPrDefault>
    <w:pPrDefault/>
  </w:docDefaults>
  <w:style w:type="paragraph" w:styleId="Normal">
    <w:name w:val="Normal"/>
    <w:link w:val="Normal"/>
    <w:pPr>
      <w:widowControl w:val="0"/>
      <w:autoSpaceDE w:val="0"/>
      <w:autoSpaceDN w:val="0"/>
      <w:spacing w:after="0"/>
    </w:pPr>
    <w:rPr>
      <w:sz w:val="21"/>
      <w:lang w:val="en-US" w:eastAsia="zh-CN" w:bidi="ar-SA"/>
      <w:rFonts w:ascii="宋体" w:hAnsi="Times New Roman" w:eastAsia="宋体"/>
    </w:rPr>
  </w:style>
  <w:style w:type="paragraph" w:styleId="Heading1">
    <w:name w:val="标题 1"/>
    <w:basedOn w:val="Normal"/>
    <w:link w:val="Normal"/>
    <w:pPr>
      <w:widowControl w:val="0"/>
      <w:keepNext w:val="1"/>
      <w:keepLines w:val="1"/>
      <w:autoSpaceDE w:val="0"/>
      <w:autoSpaceDN w:val="0"/>
      <w:outlineLvl w:val="0"/>
      <w:spacing w:after="330" w:before="340" w:line="576" w:lineRule="auto"/>
      <w:ind w:left="0" w:right="0"/>
    </w:pPr>
    <w:rPr>
      <w:b w:val="1"/>
      <w:sz w:val="44"/>
      <w:lang w:val="en-US" w:eastAsia="zh-CN" w:bidi="ar-SA"/>
      <w:kern w:val="44"/>
      <w:bCs/>
      <w:rFonts w:ascii="宋体" w:hAnsi="Times New Roman" w:eastAsia="宋体"/>
    </w:rPr>
  </w:style>
  <w:style w:type="character" w:styleId="NormalCharacter">
    <w:name w:val="默认段落字体"/>
    <w:link w:val="Normal"/>
    <w:rPr>
      <w:rFonts w:ascii="Times New Roman" w:hAnsi="Times New Roman" w:eastAsia="宋体"/>
    </w:rPr>
  </w:style>
  <w:style w:type="table" w:styleId="TableNormal">
    <w:name w:val="普通表格"/>
    <w:link w:val="Normal"/>
    <w:rPr>
      <w:rFonts w:ascii="Times New Roman" w:hAnsi="Times New Roman" w:eastAsia="宋体"/>
    </w:rPr>
  </w:style>
  <w:style w:type="character" w:styleId="UserStyle_0">
    <w:name w:val="页脚 Char"/>
    <w:link w:val="Footer"/>
    <w:rPr>
      <w:sz w:val="18"/>
      <w:szCs w:val="18"/>
      <w:rFonts w:ascii="宋体" w:hAnsi="Times New Roman" w:eastAsia="宋体"/>
    </w:rPr>
  </w:style>
  <w:style w:type="paragraph" w:styleId="Footer">
    <w:name w:val="footer"/>
    <w:basedOn w:val="Normal"/>
    <w:link w:val="Normal"/>
    <w:pPr>
      <w:widowControl w:val="0"/>
      <w:autoSpaceDE w:val="0"/>
      <w:autoSpaceDN w:val="0"/>
      <w:snapToGrid w:val="0"/>
      <w:tabs>
        <w:tab w:val="center" w:pos="4140"/>
        <w:tab w:val="right" w:pos="8300"/>
      </w:tabs>
      <w:spacing w:after="0"/>
    </w:pPr>
    <w:rPr>
      <w:sz w:val="18"/>
      <w:lang w:val="en-US" w:eastAsia="zh-CN" w:bidi="ar-SA"/>
      <w:szCs w:val="18"/>
      <w:rFonts w:ascii="宋体" w:hAnsi="Times New Roman" w:eastAsia="宋体"/>
    </w:rPr>
  </w:style>
  <w:style w:type="character" w:styleId="UserStyle_1">
    <w:name w:val="副标题 Char"/>
    <w:link w:val="Subtitle"/>
    <w:rPr>
      <w:b w:val="1"/>
      <w:sz w:val="24"/>
      <w:kern w:val="2"/>
      <w:bCs/>
      <w:szCs w:val="32"/>
      <w:rFonts w:ascii="黑体" w:hAnsi="宋体" w:eastAsia="黑体"/>
    </w:rPr>
  </w:style>
  <w:style w:type="paragraph" w:styleId="Subtitle">
    <w:name w:val="副标题"/>
    <w:basedOn w:val="Normal"/>
    <w:link w:val="Normal"/>
    <w:pPr>
      <w:widowControl w:val="0"/>
      <w:jc w:val="center"/>
      <w:spacing w:after="0" w:line="360" w:lineRule="auto"/>
    </w:pPr>
    <w:rPr>
      <w:b w:val="1"/>
      <w:sz w:val="24"/>
      <w:lang w:val="en-US" w:eastAsia="zh-CN" w:bidi="ar-SA"/>
      <w:kern w:val="2"/>
      <w:bCs/>
      <w:szCs w:val="32"/>
      <w:rFonts w:ascii="黑体" w:hAnsi="宋体" w:eastAsia="黑体"/>
    </w:rPr>
  </w:style>
  <w:style w:type="paragraph" w:styleId="AnnotationText">
    <w:name w:val="批注文字"/>
    <w:basedOn w:val="Normal"/>
    <w:link w:val="Normal"/>
    <w:pPr>
      <w:jc w:val="start"/>
    </w:pPr>
    <w:rPr>
      <w:rFonts w:ascii="Times New Roman" w:hAnsi="Times New Roman" w:eastAsia="宋体"/>
    </w:rPr>
  </w:style>
  <w:style w:type="character" w:styleId="UserStyle_2">
    <w:name w:val="日期 Char"/>
    <w:link w:val="Date"/>
    <w:rPr>
      <w:rFonts w:ascii="宋体" w:hAnsi="Times New Roman" w:eastAsia="宋体"/>
    </w:rPr>
  </w:style>
  <w:style w:type="paragraph" w:styleId="Date">
    <w:name w:val="日期"/>
    <w:basedOn w:val="Normal"/>
    <w:link w:val="UserStyle_2"/>
    <w:pPr>
      <w:ind w:left="100" w:leftChars="2500"/>
    </w:pPr>
    <w:rPr>
      <w:rFonts w:ascii="Times New Roman" w:hAnsi="Times New Roman" w:eastAsia="宋体"/>
    </w:rPr>
  </w:style>
  <w:style w:type="character" w:styleId="UserStyle_3">
    <w:name w:val="页眉 Char"/>
    <w:link w:val="Header"/>
    <w:rPr>
      <w:sz w:val="18"/>
      <w:szCs w:val="18"/>
      <w:rFonts w:ascii="宋体" w:hAnsi="Times New Roman" w:eastAsia="宋体"/>
    </w:rPr>
  </w:style>
  <w:style w:type="paragraph" w:styleId="Header">
    <w:name w:val="页眉"/>
    <w:basedOn w:val="Normal"/>
    <w:link w:val="UserStyle_3"/>
    <w:pPr>
      <w:snapToGrid w:val="0"/>
      <w:jc w:val="center"/>
      <w:pBdr>
        <w:bottom w:val="single" w:color="auto" w:sz="6" w:space="1"/>
      </w:pBdr>
      <w:tabs>
        <w:tab w:val="center" w:pos="4153"/>
        <w:tab w:val="right" w:pos="8306"/>
      </w:tabs>
    </w:pPr>
    <w:rPr>
      <w:sz w:val="18"/>
      <w:szCs w:val="18"/>
      <w:rFonts w:ascii="Times New Roman" w:hAnsi="Times New Roman" w:eastAsia="宋体"/>
    </w:rPr>
  </w:style>
  <w:style w:type="paragraph" w:styleId="HtmlNormal">
    <w:name w:val="普通(网站)"/>
    <w:basedOn w:val="Normal"/>
    <w:link w:val="Normal"/>
    <w:pPr>
      <w:widowControl w:val="1"/>
      <w:jc w:val="start"/>
      <w:spacing w:after="100" w:afterAutospacing="1" w:before="100" w:beforeAutospacing="1"/>
    </w:pPr>
    <w:rPr>
      <w:sz w:val="24"/>
      <w:kern w:val="0"/>
      <w:rFonts w:ascii="宋体" w:hAnsi="宋体" w:eastAsia="宋体"/>
    </w:rPr>
  </w:style>
</w:styles>
</file>

<file path=word/_rels/document.xml.rels><?xml version="1.0" encoding="UTF-8" standalone="yes"?><Relationships xmlns="http://schemas.openxmlformats.org/package/2006/relationships"><Relationship Id="rId3" Type="http://schemas.openxmlformats.org/officeDocument/2006/relationships/footer" Target="footer1.xml" /><Relationship Id="rId1" Type="http://schemas.openxmlformats.org/officeDocument/2006/relationships/settings" Target="settings.xml" /><Relationship Id="rId2" Type="http://schemas.openxmlformats.org/officeDocument/2006/relationships/fontTable" Target="fontTable.xml" /><Relationship Id="rId0" Type="http://schemas.openxmlformats.org/officeDocument/2006/relationships/styles" Target="styles.xml" /></Relationships>
</file>

<file path=docProps/app.xml><?xml version="1.0" encoding="utf-8"?>
<Properties xmlns="http://schemas.openxmlformats.org/officeDocument/2006/extended-properties">
  <Template/>
  <TotalTime>0</TotalTime>
  <Pages>0</Pages>
  <Words>0</Words>
  <Characters>0</Characters>
  <Application/>
  <DocSecurity>0</DocSecurity>
  <Lines>0</Lines>
  <Paragraphs>0</Paragraphs>
  <ScaleCrop>false</ScaleCrop>
  <Company/>
  <LinksUpToDate>false</LinksUpToDate>
  <CharactersWithSpaces>0</CharactersWithSpaces>
  <SharedDoc>false</SharedDoc>
  <HyperlinksChanged>false</HyperlinksChanged>
</Properties>
</file>

<file path=docProps/core.xml><?xml version="1.0" encoding="utf-8"?>
<cp:coreProperties xmlns:xsi="http://www.w3.org/2001/XMLSchema-instance" xmlns:dcmitype="http://purl.org/dc/dcmitype/" xmlns:dc="http://purl.org/dc/elements/1.1/" xmlns:dcterms="http://purl.org/dc/terms/" xmlns:cp="http://schemas.openxmlformats.org/package/2006/metadata/core-properties">
  <dc:title/>
  <dc:subject/>
  <dc:creator/>
  <cp:keywords/>
  <dc:description/>
  <cp:lastModifiedBy/>
  <cp:revision>0</cp:revision>
</cp:coreProperties>
</file>

<file path=tbak/modified.xml>Tue Jul 15 11:28:22 2025
save:Tue Jul 15 11:28:45 2025

</file>