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CBA46">
      <w:pPr>
        <w:widowControl/>
        <w:spacing w:line="420" w:lineRule="atLeast"/>
        <w:jc w:val="center"/>
        <w:rPr>
          <w:rFonts w:hint="eastAsia" w:ascii="黑体" w:hAnsi="黑体" w:eastAsia="黑体" w:cs="Calibri"/>
          <w:b/>
          <w:bCs/>
          <w:color w:val="595959"/>
          <w:kern w:val="0"/>
          <w:sz w:val="36"/>
        </w:rPr>
      </w:pPr>
      <w:r>
        <w:rPr>
          <w:rFonts w:hint="eastAsia" w:ascii="黑体" w:hAnsi="黑体" w:eastAsia="黑体" w:cs="Calibri"/>
          <w:b/>
          <w:bCs/>
          <w:color w:val="595959"/>
          <w:kern w:val="0"/>
          <w:sz w:val="36"/>
        </w:rPr>
        <w:t>金融学院关于推荐202</w:t>
      </w:r>
      <w:r>
        <w:rPr>
          <w:rFonts w:hint="eastAsia" w:ascii="黑体" w:hAnsi="黑体" w:eastAsia="黑体" w:cs="Calibri"/>
          <w:b/>
          <w:bCs/>
          <w:color w:val="595959"/>
          <w:kern w:val="0"/>
          <w:sz w:val="36"/>
          <w:lang w:val="en-US" w:eastAsia="zh-CN"/>
        </w:rPr>
        <w:t>6</w:t>
      </w:r>
      <w:r>
        <w:rPr>
          <w:rFonts w:hint="eastAsia" w:ascii="黑体" w:hAnsi="黑体" w:eastAsia="黑体" w:cs="Calibri"/>
          <w:b/>
          <w:bCs/>
          <w:color w:val="595959"/>
          <w:kern w:val="0"/>
          <w:sz w:val="36"/>
        </w:rPr>
        <w:t>届优秀应届本科毕业生</w:t>
      </w:r>
    </w:p>
    <w:p w14:paraId="6E7362D1">
      <w:pPr>
        <w:widowControl/>
        <w:spacing w:line="420" w:lineRule="atLeast"/>
        <w:jc w:val="center"/>
        <w:rPr>
          <w:rFonts w:cs="Calibri"/>
          <w:color w:val="595959"/>
          <w:kern w:val="0"/>
          <w:szCs w:val="21"/>
        </w:rPr>
      </w:pPr>
      <w:r>
        <w:rPr>
          <w:rFonts w:hint="eastAsia" w:ascii="黑体" w:hAnsi="黑体" w:eastAsia="黑体" w:cs="Calibri"/>
          <w:b/>
          <w:bCs/>
          <w:color w:val="595959"/>
          <w:kern w:val="0"/>
          <w:sz w:val="36"/>
        </w:rPr>
        <w:t>免试攻读硕士学位研究生工作的通知</w:t>
      </w:r>
    </w:p>
    <w:p w14:paraId="42D2C153">
      <w:pPr>
        <w:widowControl/>
        <w:spacing w:line="420" w:lineRule="atLeast"/>
        <w:ind w:firstLine="480" w:firstLineChars="200"/>
        <w:jc w:val="left"/>
        <w:rPr>
          <w:rFonts w:hint="eastAsia" w:ascii="仿宋" w:hAnsi="仿宋" w:eastAsia="仿宋" w:cs="Calibri"/>
          <w:color w:val="595959"/>
          <w:kern w:val="0"/>
          <w:sz w:val="24"/>
        </w:rPr>
      </w:pPr>
      <w:r>
        <w:rPr>
          <w:rFonts w:hint="eastAsia" w:ascii="仿宋" w:hAnsi="仿宋" w:eastAsia="仿宋" w:cs="Calibri"/>
          <w:color w:val="595959"/>
          <w:kern w:val="0"/>
          <w:sz w:val="24"/>
        </w:rPr>
        <w:t>根据《教育部办公厅关于进一步规范和加强推荐优秀应届本科毕业生免试攻读研究生工作的通知》（教学厅〔2020〕12号）、《广东外语外贸大学推荐优秀应届本科毕业生免试攻读硕士学位研究生实施办法》（广外校〔2021〕23号）等文件精神，按照广东外语外贸大学“</w:t>
      </w:r>
      <w:r>
        <w:rPr>
          <w:rFonts w:hint="eastAsia" w:ascii="仿宋" w:hAnsi="仿宋" w:eastAsia="仿宋" w:cs="Calibri"/>
          <w:color w:val="595959"/>
          <w:kern w:val="0"/>
          <w:sz w:val="24"/>
          <w:lang w:val="en-US" w:eastAsia="zh-CN"/>
        </w:rPr>
        <w:t>关于做好2026年推荐优秀应届本科毕业生免试攻读硕士学位研究生工作的通知</w:t>
      </w:r>
      <w:r>
        <w:rPr>
          <w:rFonts w:hint="eastAsia" w:ascii="仿宋" w:hAnsi="仿宋" w:eastAsia="仿宋" w:cs="Calibri"/>
          <w:color w:val="595959"/>
          <w:kern w:val="0"/>
          <w:sz w:val="24"/>
        </w:rPr>
        <w:t>”要求，为做好我校202</w:t>
      </w:r>
      <w:r>
        <w:rPr>
          <w:rFonts w:hint="eastAsia" w:ascii="仿宋" w:hAnsi="仿宋" w:eastAsia="仿宋" w:cs="Calibri"/>
          <w:color w:val="595959"/>
          <w:kern w:val="0"/>
          <w:sz w:val="24"/>
          <w:lang w:val="en-US" w:eastAsia="zh-CN"/>
        </w:rPr>
        <w:t>6</w:t>
      </w:r>
      <w:r>
        <w:rPr>
          <w:rFonts w:hint="eastAsia" w:ascii="仿宋" w:hAnsi="仿宋" w:eastAsia="仿宋" w:cs="Calibri"/>
          <w:color w:val="595959"/>
          <w:kern w:val="0"/>
          <w:sz w:val="24"/>
        </w:rPr>
        <w:t>年推荐优秀应届本科毕业生免试攻读硕士学位研究生（以下简称推免生）工作，现将有关事项通知如下：</w:t>
      </w:r>
    </w:p>
    <w:p w14:paraId="50643F01">
      <w:pPr>
        <w:widowControl/>
        <w:spacing w:before="315" w:after="315" w:line="315" w:lineRule="atLeast"/>
        <w:jc w:val="left"/>
        <w:rPr>
          <w:rFonts w:cs="Calibri"/>
          <w:b/>
          <w:bCs/>
          <w:color w:val="595959"/>
          <w:kern w:val="0"/>
          <w:szCs w:val="21"/>
        </w:rPr>
      </w:pPr>
      <w:r>
        <w:rPr>
          <w:rFonts w:hint="eastAsia" w:ascii="黑体" w:hAnsi="黑体" w:eastAsia="黑体" w:cs="Calibri"/>
          <w:b/>
          <w:bCs/>
          <w:color w:val="595959"/>
          <w:kern w:val="0"/>
          <w:sz w:val="29"/>
          <w:szCs w:val="29"/>
        </w:rPr>
        <w:t>一、推免生的范围、名额分配与推荐比例</w:t>
      </w:r>
    </w:p>
    <w:p w14:paraId="5CD7E4FA">
      <w:pPr>
        <w:widowControl/>
        <w:spacing w:line="420" w:lineRule="atLeast"/>
        <w:jc w:val="left"/>
        <w:rPr>
          <w:rFonts w:cs="Calibri"/>
          <w:color w:val="595959"/>
          <w:kern w:val="0"/>
          <w:szCs w:val="21"/>
        </w:rPr>
      </w:pPr>
      <w:r>
        <w:rPr>
          <w:rFonts w:hint="eastAsia" w:ascii="仿宋" w:hAnsi="仿宋" w:eastAsia="仿宋" w:cs="Calibri"/>
          <w:color w:val="595959"/>
          <w:kern w:val="0"/>
          <w:sz w:val="24"/>
        </w:rPr>
        <w:t>1、202</w:t>
      </w:r>
      <w:r>
        <w:rPr>
          <w:rFonts w:hint="eastAsia" w:ascii="仿宋" w:hAnsi="仿宋" w:eastAsia="仿宋" w:cs="Calibri"/>
          <w:color w:val="595959"/>
          <w:kern w:val="0"/>
          <w:sz w:val="24"/>
          <w:lang w:val="en-US" w:eastAsia="zh-CN"/>
        </w:rPr>
        <w:t>6</w:t>
      </w:r>
      <w:r>
        <w:rPr>
          <w:rFonts w:hint="eastAsia" w:ascii="仿宋" w:hAnsi="仿宋" w:eastAsia="仿宋" w:cs="Calibri"/>
          <w:color w:val="595959"/>
          <w:kern w:val="0"/>
          <w:sz w:val="24"/>
        </w:rPr>
        <w:t>届推免生的范围为我院在读202</w:t>
      </w:r>
      <w:r>
        <w:rPr>
          <w:rFonts w:hint="eastAsia" w:ascii="仿宋" w:hAnsi="仿宋" w:eastAsia="仿宋" w:cs="Calibri"/>
          <w:color w:val="595959"/>
          <w:kern w:val="0"/>
          <w:sz w:val="24"/>
          <w:lang w:val="en-US" w:eastAsia="zh-CN"/>
        </w:rPr>
        <w:t>2</w:t>
      </w:r>
      <w:r>
        <w:rPr>
          <w:rFonts w:hint="eastAsia" w:ascii="仿宋" w:hAnsi="仿宋" w:eastAsia="仿宋" w:cs="Calibri"/>
          <w:color w:val="595959"/>
          <w:kern w:val="0"/>
          <w:sz w:val="24"/>
        </w:rPr>
        <w:t>级全日制本科生（不含辅修专业）。</w:t>
      </w:r>
    </w:p>
    <w:p w14:paraId="059412DB">
      <w:pPr>
        <w:widowControl/>
        <w:spacing w:line="420" w:lineRule="atLeast"/>
        <w:jc w:val="left"/>
        <w:rPr>
          <w:rFonts w:cs="Calibri"/>
          <w:color w:val="595959"/>
          <w:kern w:val="0"/>
          <w:szCs w:val="21"/>
        </w:rPr>
      </w:pPr>
      <w:r>
        <w:rPr>
          <w:rFonts w:hint="eastAsia" w:ascii="仿宋" w:hAnsi="仿宋" w:eastAsia="仿宋" w:cs="Calibri"/>
          <w:color w:val="595959"/>
          <w:kern w:val="0"/>
          <w:sz w:val="24"/>
        </w:rPr>
        <w:t>2、金融学院的202</w:t>
      </w:r>
      <w:r>
        <w:rPr>
          <w:rFonts w:hint="eastAsia" w:ascii="仿宋" w:hAnsi="仿宋" w:eastAsia="仿宋" w:cs="Calibri"/>
          <w:color w:val="595959"/>
          <w:kern w:val="0"/>
          <w:sz w:val="24"/>
          <w:lang w:val="en-US" w:eastAsia="zh-CN"/>
        </w:rPr>
        <w:t>6</w:t>
      </w:r>
      <w:r>
        <w:rPr>
          <w:rFonts w:hint="eastAsia" w:ascii="仿宋" w:hAnsi="仿宋" w:eastAsia="仿宋" w:cs="Calibri"/>
          <w:color w:val="595959"/>
          <w:kern w:val="0"/>
          <w:sz w:val="24"/>
        </w:rPr>
        <w:t>届推免生名额为1</w:t>
      </w:r>
      <w:r>
        <w:rPr>
          <w:rFonts w:hint="eastAsia" w:ascii="仿宋" w:hAnsi="仿宋" w:eastAsia="仿宋" w:cs="Calibri"/>
          <w:color w:val="595959"/>
          <w:kern w:val="0"/>
          <w:sz w:val="24"/>
          <w:lang w:val="en-US" w:eastAsia="zh-CN"/>
        </w:rPr>
        <w:t>5</w:t>
      </w:r>
      <w:r>
        <w:rPr>
          <w:rFonts w:hint="eastAsia" w:ascii="仿宋" w:hAnsi="仿宋" w:eastAsia="仿宋" w:cs="Calibri"/>
          <w:color w:val="595959"/>
          <w:kern w:val="0"/>
          <w:sz w:val="24"/>
        </w:rPr>
        <w:t>人。</w:t>
      </w:r>
    </w:p>
    <w:p w14:paraId="6A86CAC3">
      <w:pPr>
        <w:widowControl/>
        <w:spacing w:line="420" w:lineRule="atLeast"/>
        <w:jc w:val="left"/>
        <w:rPr>
          <w:rFonts w:hint="eastAsia" w:ascii="仿宋" w:hAnsi="仿宋" w:eastAsia="仿宋" w:cs="Calibri"/>
          <w:color w:val="595959"/>
          <w:kern w:val="0"/>
          <w:sz w:val="24"/>
        </w:rPr>
      </w:pPr>
      <w:r>
        <w:rPr>
          <w:rFonts w:hint="eastAsia" w:ascii="仿宋" w:hAnsi="仿宋" w:eastAsia="仿宋" w:cs="Calibri"/>
          <w:color w:val="595959"/>
          <w:kern w:val="0"/>
          <w:sz w:val="24"/>
        </w:rPr>
        <w:t>3、根据大学的推免生方案，按学校分配推免生名额的120%（其中20%为候补人选），根据各项指标得分高低排序报拟推荐名单。</w:t>
      </w:r>
    </w:p>
    <w:p w14:paraId="3C461EF6">
      <w:pPr>
        <w:widowControl/>
        <w:spacing w:line="420" w:lineRule="atLeast"/>
        <w:jc w:val="left"/>
        <w:rPr>
          <w:rFonts w:cs="Calibri"/>
          <w:color w:val="595959"/>
          <w:kern w:val="0"/>
          <w:szCs w:val="21"/>
        </w:rPr>
      </w:pPr>
      <w:r>
        <w:rPr>
          <w:rFonts w:hint="eastAsia" w:ascii="仿宋" w:hAnsi="仿宋" w:eastAsia="仿宋" w:cs="Calibri"/>
          <w:color w:val="595959"/>
          <w:kern w:val="0"/>
          <w:sz w:val="24"/>
        </w:rPr>
        <w:t>4、依据各专业特点和专业人数分布，金融学院202</w:t>
      </w:r>
      <w:r>
        <w:rPr>
          <w:rFonts w:hint="eastAsia" w:ascii="仿宋" w:hAnsi="仿宋" w:eastAsia="仿宋" w:cs="Calibri"/>
          <w:color w:val="595959"/>
          <w:kern w:val="0"/>
          <w:sz w:val="24"/>
          <w:lang w:val="en-US" w:eastAsia="zh-CN"/>
        </w:rPr>
        <w:t>6</w:t>
      </w:r>
      <w:r>
        <w:rPr>
          <w:rFonts w:hint="eastAsia" w:ascii="仿宋" w:hAnsi="仿宋" w:eastAsia="仿宋" w:cs="Calibri"/>
          <w:color w:val="595959"/>
          <w:kern w:val="0"/>
          <w:sz w:val="24"/>
        </w:rPr>
        <w:t>届推免生各系分配名额如下：金融学系__</w:t>
      </w:r>
      <w:r>
        <w:rPr>
          <w:rFonts w:hint="eastAsia" w:ascii="仿宋" w:hAnsi="仿宋" w:eastAsia="仿宋" w:cs="Calibri"/>
          <w:color w:val="595959"/>
          <w:kern w:val="0"/>
          <w:sz w:val="24"/>
          <w:lang w:val="en-US" w:eastAsia="zh-CN"/>
        </w:rPr>
        <w:t>3</w:t>
      </w:r>
      <w:r>
        <w:rPr>
          <w:rFonts w:hint="eastAsia" w:ascii="仿宋" w:hAnsi="仿宋" w:eastAsia="仿宋" w:cs="Calibri"/>
          <w:color w:val="595959"/>
          <w:kern w:val="0"/>
          <w:sz w:val="24"/>
        </w:rPr>
        <w:t>__名，风险管理与保险系__</w:t>
      </w:r>
      <w:r>
        <w:rPr>
          <w:rFonts w:hint="eastAsia" w:ascii="仿宋" w:hAnsi="仿宋" w:eastAsia="仿宋" w:cs="Calibri"/>
          <w:color w:val="595959"/>
          <w:kern w:val="0"/>
          <w:sz w:val="24"/>
          <w:lang w:val="en-US" w:eastAsia="zh-CN"/>
        </w:rPr>
        <w:t>3</w:t>
      </w:r>
      <w:r>
        <w:rPr>
          <w:rFonts w:hint="eastAsia" w:ascii="仿宋" w:hAnsi="仿宋" w:eastAsia="仿宋" w:cs="Calibri"/>
          <w:color w:val="595959"/>
          <w:kern w:val="0"/>
          <w:sz w:val="24"/>
        </w:rPr>
        <w:t>__名，金融工程系__</w:t>
      </w:r>
      <w:r>
        <w:rPr>
          <w:rFonts w:hint="eastAsia" w:ascii="仿宋" w:hAnsi="仿宋" w:eastAsia="仿宋" w:cs="Calibri"/>
          <w:color w:val="595959"/>
          <w:kern w:val="0"/>
          <w:sz w:val="24"/>
          <w:lang w:val="en-US" w:eastAsia="zh-CN"/>
        </w:rPr>
        <w:t>3</w:t>
      </w:r>
      <w:r>
        <w:rPr>
          <w:rFonts w:hint="eastAsia" w:ascii="仿宋" w:hAnsi="仿宋" w:eastAsia="仿宋" w:cs="Calibri"/>
          <w:color w:val="595959"/>
          <w:kern w:val="0"/>
          <w:sz w:val="24"/>
        </w:rPr>
        <w:t>__名，金融工程（金融科技创新班）__</w:t>
      </w:r>
      <w:r>
        <w:rPr>
          <w:rFonts w:hint="eastAsia" w:ascii="仿宋" w:hAnsi="仿宋" w:eastAsia="仿宋" w:cs="Calibri"/>
          <w:color w:val="595959"/>
          <w:kern w:val="0"/>
          <w:sz w:val="24"/>
          <w:lang w:val="en-US" w:eastAsia="zh-CN"/>
        </w:rPr>
        <w:t>2</w:t>
      </w:r>
      <w:r>
        <w:rPr>
          <w:rFonts w:hint="eastAsia" w:ascii="仿宋" w:hAnsi="仿宋" w:eastAsia="仿宋" w:cs="Calibri"/>
          <w:color w:val="595959"/>
          <w:kern w:val="0"/>
          <w:sz w:val="24"/>
        </w:rPr>
        <w:t>__名，金融学（投资与理财）系__</w:t>
      </w:r>
      <w:r>
        <w:rPr>
          <w:rFonts w:hint="eastAsia" w:ascii="仿宋" w:hAnsi="仿宋" w:eastAsia="仿宋" w:cs="Calibri"/>
          <w:color w:val="595959"/>
          <w:kern w:val="0"/>
          <w:sz w:val="24"/>
          <w:lang w:val="en-US" w:eastAsia="zh-CN"/>
        </w:rPr>
        <w:t>4</w:t>
      </w:r>
      <w:r>
        <w:rPr>
          <w:rFonts w:hint="eastAsia" w:ascii="仿宋" w:hAnsi="仿宋" w:eastAsia="仿宋" w:cs="Calibri"/>
          <w:color w:val="595959"/>
          <w:kern w:val="0"/>
          <w:sz w:val="24"/>
        </w:rPr>
        <w:t>__名，候补__</w:t>
      </w:r>
      <w:r>
        <w:rPr>
          <w:rFonts w:hint="eastAsia" w:ascii="仿宋" w:hAnsi="仿宋" w:eastAsia="仿宋" w:cs="Calibri"/>
          <w:color w:val="595959"/>
          <w:kern w:val="0"/>
          <w:sz w:val="24"/>
          <w:lang w:val="en-US" w:eastAsia="zh-CN"/>
        </w:rPr>
        <w:t>3</w:t>
      </w:r>
      <w:r>
        <w:rPr>
          <w:rFonts w:hint="eastAsia" w:ascii="仿宋" w:hAnsi="仿宋" w:eastAsia="仿宋" w:cs="Calibri"/>
          <w:color w:val="595959"/>
          <w:kern w:val="0"/>
          <w:sz w:val="24"/>
        </w:rPr>
        <w:t>__名。推荐名单由工作小组提交金融学院党政联席会议审定。</w:t>
      </w:r>
      <w:r>
        <w:rPr>
          <w:rFonts w:hint="eastAsia" w:ascii="仿宋" w:hAnsi="仿宋" w:eastAsia="仿宋" w:cs="Calibri"/>
          <w:color w:val="595959"/>
          <w:kern w:val="0"/>
          <w:sz w:val="24"/>
        </w:rPr>
        <w:br w:type="textWrapping"/>
      </w:r>
      <w:r>
        <w:rPr>
          <w:rFonts w:hint="eastAsia" w:ascii="黑体" w:hAnsi="黑体" w:eastAsia="黑体" w:cs="Calibri"/>
          <w:b/>
          <w:bCs/>
          <w:color w:val="595959"/>
          <w:kern w:val="0"/>
          <w:sz w:val="29"/>
          <w:szCs w:val="29"/>
        </w:rPr>
        <w:t>二、推免生的条件</w:t>
      </w:r>
    </w:p>
    <w:p w14:paraId="2B82A995">
      <w:pPr>
        <w:keepNext w:val="0"/>
        <w:keepLines w:val="0"/>
        <w:pageBreakBefore w:val="0"/>
        <w:widowControl/>
        <w:kinsoku/>
        <w:wordWrap/>
        <w:overflowPunct/>
        <w:topLinePunct w:val="0"/>
        <w:autoSpaceDE/>
        <w:autoSpaceDN/>
        <w:bidi w:val="0"/>
        <w:adjustRightInd/>
        <w:snapToGrid/>
        <w:spacing w:line="420" w:lineRule="atLeast"/>
        <w:jc w:val="left"/>
        <w:textAlignment w:val="auto"/>
        <w:rPr>
          <w:rFonts w:hint="eastAsia" w:ascii="仿宋" w:hAnsi="仿宋" w:eastAsia="仿宋" w:cs="Calibri"/>
          <w:color w:val="595959"/>
          <w:kern w:val="0"/>
          <w:sz w:val="24"/>
        </w:rPr>
      </w:pPr>
      <w:r>
        <w:rPr>
          <w:rFonts w:hint="eastAsia" w:ascii="仿宋" w:hAnsi="仿宋" w:eastAsia="仿宋" w:cs="Calibri"/>
          <w:color w:val="595959"/>
          <w:kern w:val="0"/>
          <w:sz w:val="24"/>
        </w:rPr>
        <w:t>推免生的条件按《广东外语外贸大学推荐优秀应届本科毕业生免试攻读硕士学位研究生实施办法（2021年7月修订）（广外校〔2021〕23号）的相关规定执行。</w:t>
      </w:r>
    </w:p>
    <w:p w14:paraId="66EE26F3">
      <w:pPr>
        <w:keepNext w:val="0"/>
        <w:keepLines w:val="0"/>
        <w:pageBreakBefore w:val="0"/>
        <w:widowControl/>
        <w:kinsoku/>
        <w:wordWrap/>
        <w:overflowPunct/>
        <w:topLinePunct w:val="0"/>
        <w:autoSpaceDE/>
        <w:autoSpaceDN/>
        <w:bidi w:val="0"/>
        <w:adjustRightInd/>
        <w:snapToGrid/>
        <w:spacing w:line="420" w:lineRule="atLeast"/>
        <w:jc w:val="left"/>
        <w:textAlignment w:val="auto"/>
        <w:rPr>
          <w:rFonts w:cs="Calibri"/>
          <w:b/>
          <w:bCs/>
          <w:color w:val="595959"/>
          <w:kern w:val="0"/>
          <w:szCs w:val="21"/>
        </w:rPr>
      </w:pPr>
      <w:r>
        <w:rPr>
          <w:rFonts w:hint="eastAsia" w:ascii="黑体" w:hAnsi="黑体" w:eastAsia="黑体" w:cs="Calibri"/>
          <w:b/>
          <w:bCs/>
          <w:color w:val="595959"/>
          <w:kern w:val="0"/>
          <w:sz w:val="29"/>
          <w:szCs w:val="29"/>
        </w:rPr>
        <w:t>三、推免生工作程序与日程安排</w:t>
      </w:r>
      <w:r>
        <w:rPr>
          <w:rFonts w:hint="eastAsia" w:ascii="黑体" w:hAnsi="黑体" w:eastAsia="黑体" w:cs="Calibri"/>
          <w:b/>
          <w:bCs/>
          <w:color w:val="595959"/>
          <w:kern w:val="0"/>
          <w:sz w:val="29"/>
          <w:szCs w:val="29"/>
          <w:lang w:eastAsia="zh-CN"/>
        </w:rPr>
        <w:t>：</w:t>
      </w:r>
    </w:p>
    <w:tbl>
      <w:tblPr>
        <w:tblStyle w:val="7"/>
        <w:tblW w:w="0" w:type="auto"/>
        <w:tblInd w:w="0" w:type="dxa"/>
        <w:tblLayout w:type="autofit"/>
        <w:tblCellMar>
          <w:top w:w="15" w:type="dxa"/>
          <w:left w:w="15" w:type="dxa"/>
          <w:bottom w:w="15" w:type="dxa"/>
          <w:right w:w="15" w:type="dxa"/>
        </w:tblCellMar>
      </w:tblPr>
      <w:tblGrid>
        <w:gridCol w:w="791"/>
        <w:gridCol w:w="2369"/>
        <w:gridCol w:w="5225"/>
      </w:tblGrid>
      <w:tr w14:paraId="03B2BD1C">
        <w:tc>
          <w:tcPr>
            <w:tcW w:w="791"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center"/>
          </w:tcPr>
          <w:p w14:paraId="10CA6E0E">
            <w:pPr>
              <w:widowControl/>
              <w:spacing w:line="420" w:lineRule="atLeast"/>
              <w:jc w:val="left"/>
              <w:rPr>
                <w:rFonts w:hint="eastAsia" w:ascii="仿宋" w:hAnsi="仿宋" w:eastAsia="仿宋" w:cs="Calibri"/>
                <w:kern w:val="0"/>
                <w:sz w:val="24"/>
              </w:rPr>
            </w:pPr>
            <w:r>
              <w:rPr>
                <w:rFonts w:hint="eastAsia" w:ascii="仿宋" w:hAnsi="仿宋" w:eastAsia="仿宋" w:cs="Calibri"/>
                <w:kern w:val="0"/>
                <w:sz w:val="24"/>
              </w:rPr>
              <w:t>程序</w:t>
            </w:r>
          </w:p>
        </w:tc>
        <w:tc>
          <w:tcPr>
            <w:tcW w:w="2369"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3D5C9B9E">
            <w:pPr>
              <w:widowControl/>
              <w:spacing w:line="420" w:lineRule="atLeast"/>
              <w:jc w:val="left"/>
              <w:rPr>
                <w:rFonts w:hint="eastAsia" w:ascii="仿宋" w:hAnsi="仿宋" w:eastAsia="仿宋" w:cs="Calibri"/>
                <w:kern w:val="0"/>
                <w:sz w:val="24"/>
              </w:rPr>
            </w:pPr>
            <w:r>
              <w:rPr>
                <w:rFonts w:hint="eastAsia" w:ascii="仿宋" w:hAnsi="仿宋" w:eastAsia="仿宋" w:cs="Calibri"/>
                <w:kern w:val="0"/>
                <w:sz w:val="24"/>
              </w:rPr>
              <w:t>时   间</w:t>
            </w:r>
          </w:p>
        </w:tc>
        <w:tc>
          <w:tcPr>
            <w:tcW w:w="5225" w:type="dxa"/>
            <w:tcBorders>
              <w:top w:val="single" w:color="auto" w:sz="6" w:space="0"/>
              <w:left w:val="nil"/>
              <w:bottom w:val="single" w:color="auto" w:sz="6" w:space="0"/>
              <w:right w:val="single" w:color="auto" w:sz="6" w:space="0"/>
            </w:tcBorders>
            <w:shd w:val="clear" w:color="auto" w:fill="auto"/>
            <w:tcMar>
              <w:top w:w="0" w:type="dxa"/>
              <w:left w:w="105" w:type="dxa"/>
              <w:bottom w:w="0" w:type="dxa"/>
              <w:right w:w="105" w:type="dxa"/>
            </w:tcMar>
            <w:vAlign w:val="center"/>
          </w:tcPr>
          <w:p w14:paraId="50CF0683">
            <w:pPr>
              <w:widowControl/>
              <w:spacing w:line="420" w:lineRule="atLeast"/>
              <w:jc w:val="left"/>
              <w:rPr>
                <w:rFonts w:hint="eastAsia" w:ascii="仿宋" w:hAnsi="仿宋" w:eastAsia="仿宋" w:cs="Calibri"/>
                <w:kern w:val="0"/>
                <w:sz w:val="24"/>
              </w:rPr>
            </w:pPr>
            <w:r>
              <w:rPr>
                <w:rFonts w:hint="eastAsia" w:ascii="仿宋" w:hAnsi="仿宋" w:eastAsia="仿宋" w:cs="Calibri"/>
                <w:kern w:val="0"/>
                <w:sz w:val="24"/>
              </w:rPr>
              <w:t>工作内容</w:t>
            </w:r>
          </w:p>
        </w:tc>
      </w:tr>
      <w:tr w14:paraId="6C83E862">
        <w:trPr>
          <w:trHeight w:val="597" w:hRule="atLeast"/>
        </w:trPr>
        <w:tc>
          <w:tcPr>
            <w:tcW w:w="791" w:type="dxa"/>
            <w:tcBorders>
              <w:top w:val="nil"/>
              <w:left w:val="single" w:color="auto" w:sz="6" w:space="0"/>
              <w:bottom w:val="single" w:color="auto" w:sz="4" w:space="0"/>
              <w:right w:val="single" w:color="auto" w:sz="6" w:space="0"/>
            </w:tcBorders>
            <w:shd w:val="clear" w:color="auto" w:fill="auto"/>
            <w:tcMar>
              <w:top w:w="0" w:type="dxa"/>
              <w:left w:w="105" w:type="dxa"/>
              <w:bottom w:w="0" w:type="dxa"/>
              <w:right w:w="105" w:type="dxa"/>
            </w:tcMar>
            <w:vAlign w:val="center"/>
          </w:tcPr>
          <w:p w14:paraId="57335FEA">
            <w:pPr>
              <w:widowControl/>
              <w:spacing w:line="420" w:lineRule="atLeast"/>
              <w:jc w:val="left"/>
              <w:rPr>
                <w:rFonts w:hint="eastAsia" w:ascii="仿宋" w:hAnsi="仿宋" w:eastAsia="仿宋" w:cs="Calibri"/>
                <w:kern w:val="0"/>
                <w:sz w:val="24"/>
              </w:rPr>
            </w:pPr>
            <w:r>
              <w:rPr>
                <w:rFonts w:hint="eastAsia" w:ascii="仿宋" w:hAnsi="仿宋" w:eastAsia="仿宋" w:cs="Calibri"/>
                <w:kern w:val="0"/>
                <w:sz w:val="24"/>
              </w:rPr>
              <w:t>1</w:t>
            </w:r>
          </w:p>
        </w:tc>
        <w:tc>
          <w:tcPr>
            <w:tcW w:w="2369" w:type="dxa"/>
            <w:tcBorders>
              <w:top w:val="nil"/>
              <w:left w:val="nil"/>
              <w:bottom w:val="single" w:color="auto" w:sz="4" w:space="0"/>
              <w:right w:val="single" w:color="auto" w:sz="6" w:space="0"/>
            </w:tcBorders>
            <w:shd w:val="clear" w:color="auto" w:fill="auto"/>
            <w:tcMar>
              <w:top w:w="0" w:type="dxa"/>
              <w:left w:w="105" w:type="dxa"/>
              <w:bottom w:w="0" w:type="dxa"/>
              <w:right w:w="105" w:type="dxa"/>
            </w:tcMar>
            <w:vAlign w:val="center"/>
          </w:tcPr>
          <w:p w14:paraId="614E2A05">
            <w:pPr>
              <w:widowControl/>
              <w:numPr>
                <w:ilvl w:val="0"/>
                <w:numId w:val="0"/>
              </w:numPr>
              <w:spacing w:line="420" w:lineRule="atLeast"/>
              <w:jc w:val="left"/>
              <w:rPr>
                <w:rFonts w:hint="eastAsia" w:ascii="仿宋" w:hAnsi="仿宋" w:eastAsia="仿宋" w:cs="Calibri"/>
                <w:color w:val="595959"/>
                <w:kern w:val="0"/>
                <w:sz w:val="24"/>
                <w:lang w:val="en-US"/>
              </w:rPr>
            </w:pPr>
            <w:r>
              <w:rPr>
                <w:rFonts w:hint="eastAsia" w:ascii="仿宋" w:hAnsi="仿宋" w:eastAsia="仿宋" w:cs="Calibri"/>
                <w:color w:val="595959"/>
                <w:kern w:val="0"/>
                <w:sz w:val="24"/>
                <w:lang w:val="en-US" w:eastAsia="zh-CN"/>
              </w:rPr>
              <w:t>8</w:t>
            </w:r>
            <w:r>
              <w:rPr>
                <w:rFonts w:hint="eastAsia" w:ascii="仿宋" w:hAnsi="仿宋" w:eastAsia="仿宋" w:cs="Calibri"/>
                <w:color w:val="595959"/>
                <w:kern w:val="0"/>
                <w:sz w:val="24"/>
                <w:lang w:val="en-US"/>
              </w:rPr>
              <w:t>月</w:t>
            </w:r>
            <w:r>
              <w:rPr>
                <w:rFonts w:hint="eastAsia" w:ascii="仿宋" w:hAnsi="仿宋" w:eastAsia="仿宋" w:cs="Calibri"/>
                <w:color w:val="595959"/>
                <w:kern w:val="0"/>
                <w:sz w:val="24"/>
                <w:lang w:val="en-US" w:eastAsia="zh-CN"/>
              </w:rPr>
              <w:t>29</w:t>
            </w:r>
            <w:r>
              <w:rPr>
                <w:rFonts w:hint="eastAsia" w:ascii="仿宋" w:hAnsi="仿宋" w:eastAsia="仿宋" w:cs="Calibri"/>
                <w:color w:val="595959"/>
                <w:kern w:val="0"/>
                <w:sz w:val="24"/>
                <w:lang w:val="en-US"/>
              </w:rPr>
              <w:t>日-9月</w:t>
            </w:r>
            <w:r>
              <w:rPr>
                <w:rFonts w:hint="eastAsia" w:ascii="仿宋" w:hAnsi="仿宋" w:eastAsia="仿宋" w:cs="Calibri"/>
                <w:color w:val="595959"/>
                <w:kern w:val="0"/>
                <w:sz w:val="24"/>
                <w:lang w:val="en-US" w:eastAsia="zh-CN"/>
              </w:rPr>
              <w:t>10</w:t>
            </w:r>
            <w:r>
              <w:rPr>
                <w:rFonts w:hint="eastAsia" w:ascii="仿宋" w:hAnsi="仿宋" w:eastAsia="仿宋" w:cs="Calibri"/>
                <w:color w:val="595959"/>
                <w:kern w:val="0"/>
                <w:sz w:val="24"/>
                <w:lang w:val="en-US"/>
              </w:rPr>
              <w:t>日</w:t>
            </w:r>
          </w:p>
        </w:tc>
        <w:tc>
          <w:tcPr>
            <w:tcW w:w="5225" w:type="dxa"/>
            <w:tcBorders>
              <w:top w:val="nil"/>
              <w:left w:val="nil"/>
              <w:bottom w:val="single" w:color="auto" w:sz="4" w:space="0"/>
              <w:right w:val="single" w:color="auto" w:sz="6" w:space="0"/>
            </w:tcBorders>
            <w:shd w:val="clear" w:color="auto" w:fill="auto"/>
            <w:tcMar>
              <w:top w:w="0" w:type="dxa"/>
              <w:left w:w="105" w:type="dxa"/>
              <w:bottom w:w="0" w:type="dxa"/>
              <w:right w:w="105" w:type="dxa"/>
            </w:tcMar>
            <w:vAlign w:val="center"/>
          </w:tcPr>
          <w:p w14:paraId="042938D5">
            <w:pPr>
              <w:widowControl/>
              <w:numPr>
                <w:ilvl w:val="0"/>
                <w:numId w:val="0"/>
              </w:numPr>
              <w:spacing w:line="420" w:lineRule="atLeast"/>
              <w:jc w:val="left"/>
              <w:rPr>
                <w:rFonts w:hint="default" w:ascii="仿宋" w:hAnsi="仿宋" w:eastAsia="仿宋" w:cs="Calibri"/>
                <w:color w:val="595959"/>
                <w:kern w:val="0"/>
                <w:sz w:val="24"/>
                <w:lang w:val="en-US"/>
              </w:rPr>
            </w:pPr>
            <w:r>
              <w:rPr>
                <w:rFonts w:hint="eastAsia" w:ascii="仿宋" w:hAnsi="仿宋" w:eastAsia="仿宋" w:cs="Calibri"/>
                <w:color w:val="595959"/>
                <w:kern w:val="0"/>
                <w:sz w:val="24"/>
                <w:lang w:val="en-US"/>
              </w:rPr>
              <w:t>学院动员及咨询、学生填写并交申请表</w:t>
            </w:r>
          </w:p>
          <w:p w14:paraId="26C3104A">
            <w:pPr>
              <w:widowControl/>
              <w:numPr>
                <w:ilvl w:val="0"/>
                <w:numId w:val="0"/>
              </w:numPr>
              <w:spacing w:line="420" w:lineRule="atLeast"/>
              <w:jc w:val="left"/>
              <w:rPr>
                <w:rFonts w:hint="eastAsia" w:ascii="仿宋" w:hAnsi="仿宋" w:eastAsia="仿宋" w:cs="Calibri"/>
                <w:color w:val="595959"/>
                <w:kern w:val="0"/>
                <w:sz w:val="24"/>
                <w:lang w:val="en-US"/>
              </w:rPr>
            </w:pPr>
            <w:r>
              <w:rPr>
                <w:rFonts w:hint="eastAsia" w:ascii="仿宋" w:hAnsi="仿宋" w:eastAsia="仿宋" w:cs="Calibri"/>
                <w:color w:val="595959"/>
                <w:kern w:val="0"/>
                <w:sz w:val="24"/>
                <w:lang w:val="en-US"/>
              </w:rPr>
              <w:t>学院初审、公布并报送推免生名单</w:t>
            </w:r>
          </w:p>
        </w:tc>
      </w:tr>
      <w:tr w14:paraId="2F14856A">
        <w:tc>
          <w:tcPr>
            <w:tcW w:w="7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2EA1A615">
            <w:pPr>
              <w:widowControl/>
              <w:spacing w:line="420" w:lineRule="atLeast"/>
              <w:jc w:val="left"/>
              <w:rPr>
                <w:rFonts w:hint="eastAsia" w:ascii="仿宋" w:hAnsi="仿宋" w:eastAsia="仿宋" w:cs="Calibri"/>
                <w:kern w:val="0"/>
                <w:sz w:val="24"/>
              </w:rPr>
            </w:pPr>
            <w:r>
              <w:rPr>
                <w:rFonts w:hint="eastAsia" w:ascii="仿宋" w:hAnsi="仿宋" w:eastAsia="仿宋" w:cs="Calibri"/>
                <w:kern w:val="0"/>
                <w:sz w:val="24"/>
              </w:rPr>
              <w:t>2</w:t>
            </w:r>
          </w:p>
        </w:tc>
        <w:tc>
          <w:tcPr>
            <w:tcW w:w="2369"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7891F4A5">
            <w:pPr>
              <w:widowControl/>
              <w:numPr>
                <w:ilvl w:val="0"/>
                <w:numId w:val="0"/>
              </w:numPr>
              <w:spacing w:line="420" w:lineRule="atLeast"/>
              <w:jc w:val="left"/>
              <w:rPr>
                <w:rFonts w:hint="eastAsia" w:ascii="仿宋" w:hAnsi="仿宋" w:eastAsia="仿宋" w:cs="Calibri"/>
                <w:color w:val="595959"/>
                <w:kern w:val="0"/>
                <w:sz w:val="24"/>
                <w:lang w:val="en-US"/>
              </w:rPr>
            </w:pPr>
            <w:r>
              <w:rPr>
                <w:rFonts w:hint="eastAsia" w:ascii="仿宋" w:hAnsi="仿宋" w:eastAsia="仿宋" w:cs="Calibri"/>
                <w:color w:val="595959"/>
                <w:kern w:val="0"/>
                <w:sz w:val="24"/>
                <w:lang w:val="en-US"/>
              </w:rPr>
              <w:t>9月</w:t>
            </w:r>
            <w:r>
              <w:rPr>
                <w:rFonts w:hint="eastAsia" w:ascii="仿宋" w:hAnsi="仿宋" w:eastAsia="仿宋" w:cs="Calibri"/>
                <w:color w:val="595959"/>
                <w:kern w:val="0"/>
                <w:sz w:val="24"/>
                <w:lang w:val="en-US" w:eastAsia="zh-CN"/>
              </w:rPr>
              <w:t>12</w:t>
            </w:r>
            <w:r>
              <w:rPr>
                <w:rFonts w:hint="eastAsia" w:ascii="仿宋" w:hAnsi="仿宋" w:eastAsia="仿宋" w:cs="Calibri"/>
                <w:color w:val="595959"/>
                <w:kern w:val="0"/>
                <w:sz w:val="24"/>
                <w:lang w:val="en-US"/>
              </w:rPr>
              <w:t>日</w:t>
            </w:r>
          </w:p>
        </w:tc>
        <w:tc>
          <w:tcPr>
            <w:tcW w:w="522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89C98A1">
            <w:pPr>
              <w:widowControl/>
              <w:numPr>
                <w:ilvl w:val="0"/>
                <w:numId w:val="0"/>
              </w:numPr>
              <w:spacing w:line="420" w:lineRule="atLeast"/>
              <w:jc w:val="left"/>
              <w:rPr>
                <w:rFonts w:hint="eastAsia" w:ascii="仿宋" w:hAnsi="仿宋" w:eastAsia="仿宋" w:cs="Calibri"/>
                <w:color w:val="595959"/>
                <w:kern w:val="0"/>
                <w:sz w:val="24"/>
                <w:lang w:val="en-US"/>
              </w:rPr>
            </w:pPr>
            <w:r>
              <w:rPr>
                <w:rFonts w:hint="eastAsia" w:ascii="仿宋" w:hAnsi="仿宋" w:eastAsia="仿宋" w:cs="Calibri"/>
                <w:color w:val="595959"/>
                <w:kern w:val="0"/>
                <w:sz w:val="24"/>
                <w:lang w:val="en-US"/>
              </w:rPr>
              <w:t>推免生遴选工作领导小组确定推选名单</w:t>
            </w:r>
          </w:p>
        </w:tc>
      </w:tr>
      <w:tr w14:paraId="37B1FBD4">
        <w:tc>
          <w:tcPr>
            <w:tcW w:w="791"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5AFECE87">
            <w:pPr>
              <w:widowControl/>
              <w:spacing w:line="420" w:lineRule="atLeast"/>
              <w:jc w:val="left"/>
              <w:rPr>
                <w:rFonts w:hint="eastAsia" w:ascii="仿宋" w:hAnsi="仿宋" w:eastAsia="仿宋" w:cs="Calibri"/>
                <w:kern w:val="0"/>
                <w:sz w:val="24"/>
              </w:rPr>
            </w:pPr>
            <w:r>
              <w:rPr>
                <w:rFonts w:hint="eastAsia" w:ascii="仿宋" w:hAnsi="仿宋" w:eastAsia="仿宋" w:cs="Calibri"/>
                <w:kern w:val="0"/>
                <w:sz w:val="24"/>
              </w:rPr>
              <w:t>3</w:t>
            </w:r>
          </w:p>
        </w:tc>
        <w:tc>
          <w:tcPr>
            <w:tcW w:w="2369"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30150FD7">
            <w:pPr>
              <w:widowControl/>
              <w:numPr>
                <w:ilvl w:val="0"/>
                <w:numId w:val="0"/>
              </w:numPr>
              <w:spacing w:line="420" w:lineRule="atLeast"/>
              <w:jc w:val="left"/>
              <w:rPr>
                <w:rFonts w:hint="eastAsia" w:ascii="仿宋" w:hAnsi="仿宋" w:eastAsia="仿宋" w:cs="Calibri"/>
                <w:color w:val="595959"/>
                <w:kern w:val="0"/>
                <w:sz w:val="24"/>
                <w:lang w:val="en-US"/>
              </w:rPr>
            </w:pPr>
            <w:r>
              <w:rPr>
                <w:rFonts w:hint="eastAsia" w:ascii="仿宋" w:hAnsi="仿宋" w:eastAsia="仿宋" w:cs="Calibri"/>
                <w:color w:val="595959"/>
                <w:kern w:val="0"/>
                <w:sz w:val="24"/>
                <w:lang w:val="en-US"/>
              </w:rPr>
              <w:t>9月</w:t>
            </w:r>
            <w:r>
              <w:rPr>
                <w:rFonts w:hint="eastAsia" w:ascii="仿宋" w:hAnsi="仿宋" w:eastAsia="仿宋" w:cs="Calibri"/>
                <w:color w:val="595959"/>
                <w:kern w:val="0"/>
                <w:sz w:val="24"/>
                <w:lang w:val="en-US" w:eastAsia="zh-CN"/>
              </w:rPr>
              <w:t>12</w:t>
            </w:r>
            <w:r>
              <w:rPr>
                <w:rFonts w:hint="eastAsia" w:ascii="仿宋" w:hAnsi="仿宋" w:eastAsia="仿宋" w:cs="Calibri"/>
                <w:color w:val="595959"/>
                <w:kern w:val="0"/>
                <w:sz w:val="24"/>
                <w:lang w:val="en-US"/>
              </w:rPr>
              <w:t>日-</w:t>
            </w:r>
            <w:r>
              <w:rPr>
                <w:rFonts w:hint="eastAsia" w:ascii="仿宋" w:hAnsi="仿宋" w:eastAsia="仿宋" w:cs="Calibri"/>
                <w:color w:val="595959"/>
                <w:kern w:val="0"/>
                <w:sz w:val="24"/>
                <w:lang w:val="en-US" w:eastAsia="zh-CN"/>
              </w:rPr>
              <w:t>18</w:t>
            </w:r>
            <w:r>
              <w:rPr>
                <w:rFonts w:hint="eastAsia" w:ascii="仿宋" w:hAnsi="仿宋" w:eastAsia="仿宋" w:cs="Calibri"/>
                <w:color w:val="595959"/>
                <w:kern w:val="0"/>
                <w:sz w:val="24"/>
                <w:lang w:val="en-US"/>
              </w:rPr>
              <w:t>日</w:t>
            </w:r>
          </w:p>
        </w:tc>
        <w:tc>
          <w:tcPr>
            <w:tcW w:w="5225"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14:paraId="04CCA3F2">
            <w:pPr>
              <w:widowControl/>
              <w:numPr>
                <w:ilvl w:val="0"/>
                <w:numId w:val="0"/>
              </w:numPr>
              <w:spacing w:line="420" w:lineRule="atLeast"/>
              <w:jc w:val="left"/>
              <w:rPr>
                <w:rFonts w:hint="eastAsia" w:ascii="仿宋" w:hAnsi="仿宋" w:eastAsia="仿宋" w:cs="Calibri"/>
                <w:color w:val="595959"/>
                <w:kern w:val="0"/>
                <w:sz w:val="24"/>
                <w:lang w:val="en-US"/>
              </w:rPr>
            </w:pPr>
            <w:r>
              <w:rPr>
                <w:rFonts w:hint="eastAsia" w:ascii="仿宋" w:hAnsi="仿宋" w:eastAsia="仿宋" w:cs="Calibri"/>
                <w:color w:val="595959"/>
                <w:kern w:val="0"/>
                <w:sz w:val="24"/>
                <w:lang w:val="en-US"/>
              </w:rPr>
              <w:t>推免生名单公示</w:t>
            </w:r>
          </w:p>
        </w:tc>
      </w:tr>
    </w:tbl>
    <w:p w14:paraId="229AD7AA">
      <w:pPr>
        <w:keepNext w:val="0"/>
        <w:keepLines w:val="0"/>
        <w:pageBreakBefore w:val="0"/>
        <w:widowControl/>
        <w:kinsoku/>
        <w:wordWrap/>
        <w:overflowPunct/>
        <w:topLinePunct w:val="0"/>
        <w:autoSpaceDE/>
        <w:autoSpaceDN/>
        <w:bidi w:val="0"/>
        <w:adjustRightInd/>
        <w:snapToGrid/>
        <w:spacing w:line="420" w:lineRule="atLeast"/>
        <w:jc w:val="left"/>
        <w:textAlignment w:val="auto"/>
        <w:rPr>
          <w:rFonts w:hint="eastAsia" w:ascii="仿宋" w:hAnsi="仿宋" w:eastAsia="仿宋" w:cs="Calibri"/>
          <w:color w:val="595959"/>
          <w:kern w:val="0"/>
          <w:sz w:val="24"/>
        </w:rPr>
      </w:pPr>
      <w:r>
        <w:rPr>
          <w:rFonts w:hint="eastAsia" w:ascii="黑体" w:hAnsi="黑体" w:eastAsia="黑体" w:cs="Calibri"/>
          <w:b/>
          <w:bCs/>
          <w:color w:val="595959"/>
          <w:kern w:val="0"/>
          <w:sz w:val="29"/>
          <w:szCs w:val="29"/>
          <w:lang w:val="en-US" w:eastAsia="zh-CN"/>
        </w:rPr>
        <w:t>四、</w:t>
      </w:r>
      <w:r>
        <w:rPr>
          <w:rFonts w:hint="eastAsia" w:ascii="黑体" w:hAnsi="黑体" w:eastAsia="黑体" w:cs="Calibri"/>
          <w:b/>
          <w:bCs/>
          <w:color w:val="595959"/>
          <w:kern w:val="0"/>
          <w:sz w:val="29"/>
          <w:szCs w:val="29"/>
        </w:rPr>
        <w:t>报名指引</w:t>
      </w:r>
      <w:r>
        <w:rPr>
          <w:rFonts w:hint="eastAsia" w:ascii="微软雅黑" w:hAnsi="微软雅黑" w:eastAsia="微软雅黑" w:cs="Calibri"/>
          <w:color w:val="595959"/>
          <w:kern w:val="0"/>
          <w:szCs w:val="21"/>
        </w:rPr>
        <w:br w:type="textWrapping"/>
      </w:r>
      <w:r>
        <w:rPr>
          <w:rFonts w:hint="eastAsia" w:ascii="黑体" w:hAnsi="黑体" w:eastAsia="黑体" w:cs="Calibri"/>
          <w:b/>
          <w:bCs/>
          <w:color w:val="595959"/>
          <w:kern w:val="0"/>
          <w:szCs w:val="21"/>
        </w:rPr>
        <w:t>（一）截止时间</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电子版于202</w:t>
      </w:r>
      <w:r>
        <w:rPr>
          <w:rFonts w:hint="eastAsia" w:ascii="仿宋" w:hAnsi="仿宋" w:eastAsia="仿宋" w:cs="Calibri"/>
          <w:color w:val="595959"/>
          <w:kern w:val="0"/>
          <w:sz w:val="24"/>
          <w:lang w:val="en-US" w:eastAsia="zh-CN"/>
        </w:rPr>
        <w:t>5</w:t>
      </w:r>
      <w:r>
        <w:rPr>
          <w:rFonts w:hint="eastAsia" w:ascii="仿宋" w:hAnsi="仿宋" w:eastAsia="仿宋" w:cs="Calibri"/>
          <w:color w:val="595959"/>
          <w:kern w:val="0"/>
          <w:sz w:val="24"/>
        </w:rPr>
        <w:t>年</w:t>
      </w:r>
      <w:r>
        <w:rPr>
          <w:rFonts w:hint="eastAsia" w:ascii="仿宋" w:hAnsi="仿宋" w:eastAsia="仿宋" w:cs="Calibri"/>
          <w:color w:val="595959"/>
          <w:kern w:val="0"/>
          <w:sz w:val="24"/>
          <w:lang w:val="en-US" w:eastAsia="zh-CN"/>
        </w:rPr>
        <w:t>9</w:t>
      </w:r>
      <w:r>
        <w:rPr>
          <w:rFonts w:hint="eastAsia" w:ascii="仿宋" w:hAnsi="仿宋" w:eastAsia="仿宋" w:cs="Calibri"/>
          <w:color w:val="595959"/>
          <w:kern w:val="0"/>
          <w:sz w:val="24"/>
        </w:rPr>
        <w:t>月</w:t>
      </w:r>
      <w:r>
        <w:rPr>
          <w:rFonts w:hint="eastAsia" w:ascii="仿宋" w:hAnsi="仿宋" w:eastAsia="仿宋" w:cs="Calibri"/>
          <w:color w:val="595959"/>
          <w:kern w:val="0"/>
          <w:sz w:val="24"/>
          <w:lang w:val="en-US" w:eastAsia="zh-CN"/>
        </w:rPr>
        <w:t>5</w:t>
      </w:r>
      <w:r>
        <w:rPr>
          <w:rFonts w:hint="eastAsia" w:ascii="仿宋" w:hAnsi="仿宋" w:eastAsia="仿宋" w:cs="Calibri"/>
          <w:color w:val="595959"/>
          <w:kern w:val="0"/>
          <w:sz w:val="24"/>
        </w:rPr>
        <w:t>日</w:t>
      </w:r>
      <w:r>
        <w:rPr>
          <w:rFonts w:hint="eastAsia" w:ascii="仿宋" w:hAnsi="仿宋" w:eastAsia="仿宋" w:cs="Calibri"/>
          <w:color w:val="595959"/>
          <w:kern w:val="0"/>
          <w:sz w:val="24"/>
          <w:lang w:val="en-US" w:eastAsia="zh-CN"/>
        </w:rPr>
        <w:t>上午12</w:t>
      </w:r>
      <w:r>
        <w:rPr>
          <w:rFonts w:hint="eastAsia" w:ascii="仿宋" w:hAnsi="仿宋" w:eastAsia="仿宋" w:cs="Calibri"/>
          <w:color w:val="595959"/>
          <w:kern w:val="0"/>
          <w:sz w:val="24"/>
        </w:rPr>
        <w:t>：00前</w:t>
      </w:r>
      <w:r>
        <w:rPr>
          <w:rFonts w:hint="eastAsia" w:ascii="仿宋" w:hAnsi="仿宋" w:eastAsia="仿宋" w:cs="Calibri"/>
          <w:color w:val="595959"/>
          <w:kern w:val="0"/>
          <w:sz w:val="24"/>
          <w:lang w:val="en-US" w:eastAsia="zh-CN"/>
        </w:rPr>
        <w:t>发送至邮箱202420056@</w:t>
      </w:r>
      <w:r>
        <w:rPr>
          <w:rFonts w:hint="default" w:ascii="仿宋" w:hAnsi="仿宋" w:eastAsia="仿宋" w:cs="Calibri"/>
          <w:color w:val="595959"/>
          <w:kern w:val="0"/>
          <w:sz w:val="24"/>
          <w:lang w:val="en-US" w:eastAsia="zh-CN"/>
        </w:rPr>
        <w:t>gdufs.edu.cn</w:t>
      </w:r>
      <w:r>
        <w:rPr>
          <w:rFonts w:hint="eastAsia" w:ascii="仿宋" w:hAnsi="仿宋" w:eastAsia="仿宋" w:cs="Calibri"/>
          <w:color w:val="595959"/>
          <w:kern w:val="0"/>
          <w:sz w:val="24"/>
          <w:lang w:eastAsia="zh-CN"/>
        </w:rPr>
        <w:t>；</w:t>
      </w:r>
    </w:p>
    <w:p w14:paraId="1258AC35">
      <w:pPr>
        <w:keepNext w:val="0"/>
        <w:keepLines w:val="0"/>
        <w:pageBreakBefore w:val="0"/>
        <w:widowControl/>
        <w:kinsoku/>
        <w:wordWrap/>
        <w:overflowPunct/>
        <w:topLinePunct w:val="0"/>
        <w:autoSpaceDE/>
        <w:autoSpaceDN/>
        <w:bidi w:val="0"/>
        <w:adjustRightInd/>
        <w:snapToGrid/>
        <w:spacing w:line="420" w:lineRule="atLeast"/>
        <w:jc w:val="left"/>
        <w:textAlignment w:val="auto"/>
        <w:rPr>
          <w:rFonts w:ascii="仿宋" w:hAnsi="仿宋" w:eastAsia="仿宋" w:cs="Calibri"/>
          <w:color w:val="595959"/>
          <w:kern w:val="0"/>
          <w:sz w:val="24"/>
        </w:rPr>
      </w:pPr>
      <w:r>
        <w:rPr>
          <w:rFonts w:hint="eastAsia" w:ascii="仿宋" w:hAnsi="仿宋" w:eastAsia="仿宋" w:cs="Calibri"/>
          <w:color w:val="595959"/>
          <w:kern w:val="0"/>
          <w:sz w:val="24"/>
        </w:rPr>
        <w:t>纸质版于202</w:t>
      </w:r>
      <w:r>
        <w:rPr>
          <w:rFonts w:hint="eastAsia" w:ascii="仿宋" w:hAnsi="仿宋" w:eastAsia="仿宋" w:cs="Calibri"/>
          <w:color w:val="595959"/>
          <w:kern w:val="0"/>
          <w:sz w:val="24"/>
          <w:lang w:val="en-US" w:eastAsia="zh-CN"/>
        </w:rPr>
        <w:t>5</w:t>
      </w:r>
      <w:r>
        <w:rPr>
          <w:rFonts w:hint="eastAsia" w:ascii="仿宋" w:hAnsi="仿宋" w:eastAsia="仿宋" w:cs="Calibri"/>
          <w:color w:val="595959"/>
          <w:kern w:val="0"/>
          <w:sz w:val="24"/>
        </w:rPr>
        <w:t>年9月</w:t>
      </w:r>
      <w:r>
        <w:rPr>
          <w:rFonts w:hint="eastAsia" w:ascii="仿宋" w:hAnsi="仿宋" w:eastAsia="仿宋" w:cs="Calibri"/>
          <w:color w:val="595959"/>
          <w:kern w:val="0"/>
          <w:sz w:val="24"/>
          <w:lang w:val="en-US" w:eastAsia="zh-CN"/>
        </w:rPr>
        <w:t>5</w:t>
      </w:r>
      <w:r>
        <w:rPr>
          <w:rFonts w:hint="eastAsia" w:ascii="仿宋" w:hAnsi="仿宋" w:eastAsia="仿宋" w:cs="Calibri"/>
          <w:color w:val="595959"/>
          <w:kern w:val="0"/>
          <w:sz w:val="24"/>
        </w:rPr>
        <w:t>日上午</w:t>
      </w:r>
      <w:r>
        <w:rPr>
          <w:rFonts w:hint="eastAsia" w:ascii="仿宋" w:hAnsi="仿宋" w:eastAsia="仿宋" w:cs="Calibri"/>
          <w:color w:val="595959"/>
          <w:kern w:val="0"/>
          <w:sz w:val="24"/>
          <w:lang w:val="en-US" w:eastAsia="zh-CN"/>
        </w:rPr>
        <w:t>12</w:t>
      </w:r>
      <w:r>
        <w:rPr>
          <w:rFonts w:hint="eastAsia" w:ascii="仿宋" w:hAnsi="仿宋" w:eastAsia="仿宋" w:cs="Calibri"/>
          <w:color w:val="595959"/>
          <w:kern w:val="0"/>
          <w:sz w:val="24"/>
        </w:rPr>
        <w:t>：00前提交至</w:t>
      </w:r>
      <w:r>
        <w:rPr>
          <w:rFonts w:hint="eastAsia" w:ascii="仿宋" w:hAnsi="仿宋" w:eastAsia="仿宋" w:cs="Calibri"/>
          <w:color w:val="595959"/>
          <w:kern w:val="0"/>
          <w:sz w:val="24"/>
          <w:lang w:val="en-US" w:eastAsia="zh-CN"/>
        </w:rPr>
        <w:t>院系楼400</w:t>
      </w:r>
      <w:r>
        <w:rPr>
          <w:rFonts w:hint="default" w:ascii="仿宋" w:hAnsi="仿宋" w:eastAsia="仿宋" w:cs="Calibri"/>
          <w:color w:val="595959"/>
          <w:kern w:val="0"/>
          <w:sz w:val="24"/>
          <w:lang w:val="en-US" w:eastAsia="zh-CN"/>
        </w:rPr>
        <w:t>B</w:t>
      </w:r>
      <w:r>
        <w:rPr>
          <w:rFonts w:hint="eastAsia" w:ascii="仿宋" w:hAnsi="仿宋" w:eastAsia="仿宋" w:cs="Calibri"/>
          <w:color w:val="595959"/>
          <w:kern w:val="0"/>
          <w:sz w:val="24"/>
          <w:lang w:val="en-US" w:eastAsia="zh-CN"/>
        </w:rPr>
        <w:t>李清平老师</w:t>
      </w:r>
      <w:r>
        <w:rPr>
          <w:rFonts w:hint="eastAsia" w:ascii="仿宋" w:hAnsi="仿宋" w:eastAsia="仿宋" w:cs="Calibri"/>
          <w:color w:val="595959"/>
          <w:kern w:val="0"/>
          <w:sz w:val="24"/>
        </w:rPr>
        <w:t>处。</w:t>
      </w:r>
      <w:r>
        <w:rPr>
          <w:rFonts w:hint="eastAsia" w:ascii="微软雅黑" w:hAnsi="微软雅黑" w:eastAsia="微软雅黑" w:cs="Calibri"/>
          <w:color w:val="0000FF"/>
          <w:kern w:val="0"/>
          <w:szCs w:val="21"/>
        </w:rPr>
        <w:br w:type="textWrapping"/>
      </w:r>
      <w:r>
        <w:rPr>
          <w:rFonts w:hint="eastAsia" w:ascii="黑体" w:hAnsi="黑体" w:eastAsia="黑体" w:cs="Calibri"/>
          <w:b/>
          <w:bCs/>
          <w:color w:val="595959"/>
          <w:kern w:val="0"/>
          <w:szCs w:val="21"/>
        </w:rPr>
        <w:t>（二）提交材料</w:t>
      </w:r>
      <w:r>
        <w:rPr>
          <w:rFonts w:hint="eastAsia" w:ascii="微软雅黑" w:hAnsi="微软雅黑" w:eastAsia="微软雅黑" w:cs="Calibri"/>
          <w:b/>
          <w:bCs/>
          <w:color w:val="595959"/>
          <w:kern w:val="0"/>
          <w:szCs w:val="21"/>
        </w:rPr>
        <w:br w:type="textWrapping"/>
      </w:r>
      <w:r>
        <w:rPr>
          <w:rFonts w:hint="eastAsia" w:ascii="黑体" w:hAnsi="黑体" w:eastAsia="黑体" w:cs="Calibri"/>
          <w:b/>
          <w:bCs/>
          <w:color w:val="595959"/>
          <w:kern w:val="0"/>
        </w:rPr>
        <w:t>1、电子版材料：</w:t>
      </w:r>
      <w:r>
        <w:rPr>
          <w:rFonts w:hint="eastAsia" w:ascii="黑体" w:hAnsi="黑体" w:eastAsia="黑体" w:cs="Calibri"/>
          <w:b/>
          <w:bCs/>
          <w:color w:val="595959"/>
          <w:kern w:val="0"/>
          <w:lang w:val="en-US" w:eastAsia="zh-CN"/>
        </w:rPr>
        <w:t>请根据个人实际情况如实填写并提交各项材料，</w:t>
      </w:r>
      <w:r>
        <w:rPr>
          <w:rFonts w:hint="eastAsia" w:ascii="黑体" w:hAnsi="黑体" w:eastAsia="黑体" w:cs="Calibri"/>
          <w:b/>
          <w:bCs/>
          <w:color w:val="595959"/>
          <w:kern w:val="0"/>
        </w:rPr>
        <w:t>打包到一个文件夹以“推免申请+姓名+专业”命名</w:t>
      </w:r>
      <w:r>
        <w:rPr>
          <w:rFonts w:hint="eastAsia" w:ascii="黑体" w:hAnsi="黑体" w:eastAsia="黑体" w:cs="Calibri"/>
          <w:b/>
          <w:bCs/>
          <w:color w:val="595959"/>
          <w:kern w:val="0"/>
          <w:lang w:eastAsia="zh-CN"/>
        </w:rPr>
        <w:t>，</w:t>
      </w:r>
      <w:r>
        <w:rPr>
          <w:rFonts w:hint="eastAsia" w:ascii="黑体" w:hAnsi="黑体" w:eastAsia="黑体" w:cs="Calibri"/>
          <w:b/>
          <w:bCs/>
          <w:color w:val="595959"/>
          <w:kern w:val="0"/>
          <w:lang w:val="en-US" w:eastAsia="zh-CN"/>
        </w:rPr>
        <w:t>发送至李清平老师邮箱：202420056@gdufs.edu.cn</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（1）推免申请表（附件1）word版</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（2）推免候选人汇总表（附件2）excel版</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（3）成绩单</w:t>
      </w:r>
      <w:r>
        <w:rPr>
          <w:rFonts w:hint="default" w:ascii="仿宋" w:hAnsi="仿宋" w:eastAsia="仿宋" w:cs="Calibri"/>
          <w:color w:val="595959"/>
          <w:kern w:val="0"/>
          <w:sz w:val="24"/>
          <w:lang w:val="en-US"/>
        </w:rPr>
        <w:t>PDF</w:t>
      </w:r>
      <w:r>
        <w:rPr>
          <w:rFonts w:hint="eastAsia" w:ascii="仿宋" w:hAnsi="仿宋" w:eastAsia="仿宋" w:cs="Calibri"/>
          <w:color w:val="595959"/>
          <w:kern w:val="0"/>
          <w:sz w:val="24"/>
        </w:rPr>
        <w:t>版，请申请推免的学生自行前往</w:t>
      </w:r>
      <w:r>
        <w:rPr>
          <w:rFonts w:hint="eastAsia" w:ascii="仿宋" w:hAnsi="仿宋" w:eastAsia="仿宋" w:cs="Calibri"/>
          <w:color w:val="595959"/>
          <w:kern w:val="0"/>
          <w:sz w:val="24"/>
          <w:lang w:val="en-US" w:eastAsia="zh-CN"/>
        </w:rPr>
        <w:t>学校</w:t>
      </w:r>
      <w:r>
        <w:rPr>
          <w:rFonts w:hint="eastAsia" w:ascii="仿宋" w:hAnsi="仿宋" w:eastAsia="仿宋" w:cs="Calibri"/>
          <w:color w:val="595959"/>
          <w:kern w:val="0"/>
          <w:sz w:val="24"/>
        </w:rPr>
        <w:t>自助打印机打印</w:t>
      </w:r>
      <w:r>
        <w:rPr>
          <w:rFonts w:hint="eastAsia" w:ascii="仿宋" w:hAnsi="仿宋" w:eastAsia="仿宋" w:cs="Calibri"/>
          <w:color w:val="595959"/>
          <w:kern w:val="0"/>
          <w:sz w:val="24"/>
          <w:lang w:val="en-US" w:eastAsia="zh-CN"/>
        </w:rPr>
        <w:t>出自己的</w:t>
      </w:r>
      <w:r>
        <w:rPr>
          <w:rFonts w:hint="eastAsia" w:ascii="仿宋" w:hAnsi="仿宋" w:eastAsia="仿宋" w:cs="Calibri"/>
          <w:color w:val="595959"/>
          <w:kern w:val="0"/>
          <w:sz w:val="24"/>
        </w:rPr>
        <w:t>成绩单（有教务</w:t>
      </w:r>
      <w:r>
        <w:rPr>
          <w:rFonts w:hint="eastAsia" w:ascii="仿宋" w:hAnsi="仿宋" w:eastAsia="仿宋" w:cs="Calibri"/>
          <w:color w:val="595959"/>
          <w:kern w:val="0"/>
          <w:sz w:val="24"/>
          <w:lang w:val="en-US" w:eastAsia="zh-CN"/>
        </w:rPr>
        <w:t>部</w:t>
      </w:r>
      <w:r>
        <w:rPr>
          <w:rFonts w:hint="eastAsia" w:ascii="仿宋" w:hAnsi="仿宋" w:eastAsia="仿宋" w:cs="Calibri"/>
          <w:color w:val="595959"/>
          <w:kern w:val="0"/>
          <w:sz w:val="24"/>
        </w:rPr>
        <w:t>蓝色签章的）</w:t>
      </w:r>
      <w:r>
        <w:rPr>
          <w:rFonts w:hint="eastAsia" w:ascii="仿宋" w:hAnsi="仿宋" w:eastAsia="仿宋" w:cs="Calibri"/>
          <w:color w:val="595959"/>
          <w:kern w:val="0"/>
          <w:sz w:val="24"/>
          <w:lang w:val="en-US" w:eastAsia="zh-CN"/>
        </w:rPr>
        <w:t>扫描成</w:t>
      </w:r>
      <w:r>
        <w:rPr>
          <w:rFonts w:hint="default" w:ascii="仿宋" w:hAnsi="仿宋" w:eastAsia="仿宋" w:cs="Calibri"/>
          <w:color w:val="595959"/>
          <w:kern w:val="0"/>
          <w:sz w:val="24"/>
          <w:lang w:val="en-US" w:eastAsia="zh-CN"/>
        </w:rPr>
        <w:t>PDF</w:t>
      </w:r>
      <w:r>
        <w:rPr>
          <w:rFonts w:hint="eastAsia" w:ascii="仿宋" w:hAnsi="仿宋" w:eastAsia="仿宋" w:cs="Calibri"/>
          <w:color w:val="595959"/>
          <w:kern w:val="0"/>
          <w:sz w:val="24"/>
          <w:lang w:val="en-US" w:eastAsia="zh-CN"/>
        </w:rPr>
        <w:t>文档</w:t>
      </w:r>
      <w:r>
        <w:rPr>
          <w:rFonts w:hint="eastAsia" w:ascii="仿宋" w:hAnsi="仿宋" w:eastAsia="仿宋" w:cs="Calibri"/>
          <w:color w:val="595959"/>
          <w:kern w:val="0"/>
          <w:sz w:val="24"/>
        </w:rPr>
        <w:t>，以“身份证号码_姓名”命名</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（4）佐证材料（</w:t>
      </w:r>
      <w:r>
        <w:rPr>
          <w:rFonts w:hint="eastAsia" w:ascii="仿宋" w:hAnsi="仿宋" w:eastAsia="仿宋" w:cs="Calibri"/>
          <w:color w:val="595959"/>
          <w:kern w:val="0"/>
          <w:sz w:val="24"/>
          <w:lang w:val="en-US" w:eastAsia="zh-CN"/>
        </w:rPr>
        <w:t>如英语等级证书等，佐证材料</w:t>
      </w:r>
      <w:r>
        <w:rPr>
          <w:rFonts w:hint="eastAsia" w:ascii="仿宋" w:hAnsi="仿宋" w:eastAsia="仿宋" w:cs="Calibri"/>
          <w:color w:val="595959"/>
          <w:kern w:val="0"/>
          <w:sz w:val="24"/>
        </w:rPr>
        <w:t>全部合成一个pdf</w:t>
      </w:r>
      <w:r>
        <w:rPr>
          <w:rFonts w:hint="eastAsia" w:ascii="仿宋" w:hAnsi="仿宋" w:eastAsia="仿宋" w:cs="Calibri"/>
          <w:color w:val="595959"/>
          <w:kern w:val="0"/>
          <w:sz w:val="24"/>
          <w:lang w:val="en-US" w:eastAsia="zh-CN"/>
        </w:rPr>
        <w:t>文档</w:t>
      </w:r>
      <w:r>
        <w:rPr>
          <w:rFonts w:hint="eastAsia" w:ascii="仿宋" w:hAnsi="仿宋" w:eastAsia="仿宋" w:cs="Calibri"/>
          <w:color w:val="595959"/>
          <w:kern w:val="0"/>
          <w:sz w:val="24"/>
        </w:rPr>
        <w:t>）</w:t>
      </w:r>
      <w:r>
        <w:rPr>
          <w:rFonts w:hint="eastAsia" w:ascii="微软雅黑" w:hAnsi="微软雅黑" w:eastAsia="微软雅黑" w:cs="Calibri"/>
          <w:color w:val="595959"/>
          <w:kern w:val="0"/>
          <w:szCs w:val="21"/>
        </w:rPr>
        <w:br w:type="textWrapping"/>
      </w:r>
      <w:r>
        <w:rPr>
          <w:rFonts w:hint="eastAsia" w:ascii="黑体" w:hAnsi="黑体" w:eastAsia="黑体" w:cs="Calibri"/>
          <w:b/>
          <w:bCs/>
          <w:color w:val="595959"/>
          <w:kern w:val="0"/>
        </w:rPr>
        <w:t>2、纸质版材料：</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（1）推免申请表（附件1），手写签名</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（2）成绩单原件，从自助打印机上打印成绩单（有教务</w:t>
      </w:r>
      <w:r>
        <w:rPr>
          <w:rFonts w:hint="eastAsia" w:ascii="仿宋" w:hAnsi="仿宋" w:eastAsia="仿宋" w:cs="Calibri"/>
          <w:color w:val="595959"/>
          <w:kern w:val="0"/>
          <w:sz w:val="24"/>
          <w:lang w:val="en-US" w:eastAsia="zh-CN"/>
        </w:rPr>
        <w:t>部</w:t>
      </w:r>
      <w:r>
        <w:rPr>
          <w:rFonts w:hint="eastAsia" w:ascii="仿宋" w:hAnsi="仿宋" w:eastAsia="仿宋" w:cs="Calibri"/>
          <w:color w:val="595959"/>
          <w:kern w:val="0"/>
          <w:sz w:val="24"/>
        </w:rPr>
        <w:t>蓝色签章的）</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（3）佐证材料（根据自己</w:t>
      </w:r>
      <w:r>
        <w:rPr>
          <w:rFonts w:hint="eastAsia" w:ascii="仿宋" w:hAnsi="仿宋" w:eastAsia="仿宋" w:cs="Calibri"/>
          <w:color w:val="595959"/>
          <w:kern w:val="0"/>
          <w:sz w:val="24"/>
          <w:lang w:val="en-US" w:eastAsia="zh-CN"/>
        </w:rPr>
        <w:t>实际</w:t>
      </w:r>
      <w:bookmarkStart w:id="0" w:name="_GoBack"/>
      <w:bookmarkEnd w:id="0"/>
      <w:r>
        <w:rPr>
          <w:rFonts w:hint="eastAsia" w:ascii="仿宋" w:hAnsi="仿宋" w:eastAsia="仿宋" w:cs="Calibri"/>
          <w:color w:val="595959"/>
          <w:kern w:val="0"/>
          <w:sz w:val="24"/>
        </w:rPr>
        <w:t>情况提交）</w:t>
      </w:r>
    </w:p>
    <w:p w14:paraId="08C9DB2A">
      <w:pPr>
        <w:widowControl/>
        <w:spacing w:line="420" w:lineRule="atLeast"/>
        <w:jc w:val="left"/>
        <w:rPr>
          <w:rFonts w:ascii="仿宋" w:hAnsi="仿宋" w:eastAsia="仿宋" w:cs="Calibri"/>
          <w:color w:val="595959"/>
          <w:kern w:val="0"/>
          <w:sz w:val="24"/>
        </w:rPr>
      </w:pPr>
      <w:r>
        <w:rPr>
          <w:rFonts w:hint="eastAsia" w:ascii="仿宋" w:hAnsi="仿宋" w:eastAsia="仿宋" w:cs="Calibri"/>
          <w:color w:val="595959"/>
          <w:kern w:val="0"/>
          <w:sz w:val="24"/>
          <w:lang w:val="en-US" w:eastAsia="zh-CN"/>
        </w:rPr>
        <w:t>注意：</w:t>
      </w:r>
      <w:r>
        <w:rPr>
          <w:rFonts w:hint="eastAsia" w:ascii="仿宋" w:hAnsi="仿宋" w:eastAsia="仿宋" w:cs="Calibri"/>
          <w:color w:val="595959"/>
          <w:kern w:val="0"/>
          <w:sz w:val="24"/>
        </w:rPr>
        <w:t>“获奖励情况”是指获学校综合二等及以上奖学金或校级三好学生及以上奖励的情况</w:t>
      </w:r>
      <w:r>
        <w:rPr>
          <w:rFonts w:hint="eastAsia" w:ascii="仿宋" w:hAnsi="仿宋" w:eastAsia="仿宋" w:cs="Calibri"/>
          <w:color w:val="595959"/>
          <w:kern w:val="0"/>
          <w:sz w:val="24"/>
        </w:rPr>
        <w:br w:type="textWrapping"/>
      </w:r>
      <w:r>
        <w:rPr>
          <w:rFonts w:hint="eastAsia" w:ascii="黑体" w:hAnsi="黑体" w:eastAsia="黑体" w:cs="Calibri"/>
          <w:color w:val="595959"/>
          <w:kern w:val="0"/>
          <w:sz w:val="29"/>
          <w:szCs w:val="29"/>
        </w:rPr>
        <w:t>五、澳门大学推免</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澳门大学推免请按照相关通知</w:t>
      </w:r>
      <w:r>
        <w:rPr>
          <w:rFonts w:hint="eastAsia" w:ascii="仿宋" w:hAnsi="仿宋" w:eastAsia="仿宋" w:cs="Calibri"/>
          <w:color w:val="595959"/>
          <w:kern w:val="0"/>
          <w:sz w:val="24"/>
          <w:lang w:val="en-US" w:eastAsia="zh-CN"/>
        </w:rPr>
        <w:t>的</w:t>
      </w:r>
      <w:r>
        <w:rPr>
          <w:rFonts w:hint="eastAsia" w:ascii="仿宋" w:hAnsi="仿宋" w:eastAsia="仿宋" w:cs="Calibri"/>
          <w:color w:val="595959"/>
          <w:kern w:val="0"/>
          <w:sz w:val="24"/>
        </w:rPr>
        <w:t>要求</w:t>
      </w:r>
      <w:r>
        <w:rPr>
          <w:rFonts w:hint="eastAsia" w:ascii="仿宋" w:hAnsi="仿宋" w:eastAsia="仿宋" w:cs="Calibri"/>
          <w:color w:val="595959"/>
          <w:kern w:val="0"/>
          <w:sz w:val="24"/>
          <w:lang w:val="en-US" w:eastAsia="zh-CN"/>
        </w:rPr>
        <w:t>提交</w:t>
      </w:r>
      <w:r>
        <w:rPr>
          <w:rFonts w:hint="eastAsia" w:ascii="仿宋" w:hAnsi="仿宋" w:eastAsia="仿宋" w:cs="Calibri"/>
          <w:color w:val="595959"/>
          <w:kern w:val="0"/>
          <w:sz w:val="24"/>
        </w:rPr>
        <w:t>申请，申请材料及提交时间同上。</w:t>
      </w:r>
    </w:p>
    <w:p w14:paraId="4DB86049">
      <w:pPr>
        <w:widowControl/>
        <w:spacing w:line="420" w:lineRule="atLeast"/>
        <w:jc w:val="left"/>
        <w:rPr>
          <w:rFonts w:cs="Calibri"/>
          <w:color w:val="595959"/>
          <w:kern w:val="0"/>
          <w:szCs w:val="21"/>
        </w:rPr>
      </w:pPr>
      <w:r>
        <w:rPr>
          <w:rFonts w:hint="eastAsia" w:ascii="微软雅黑" w:hAnsi="微软雅黑" w:eastAsia="微软雅黑" w:cs="Calibri"/>
          <w:color w:val="595959"/>
          <w:kern w:val="0"/>
          <w:szCs w:val="21"/>
        </w:rPr>
        <w:br w:type="textWrapping"/>
      </w:r>
      <w:r>
        <w:rPr>
          <w:rFonts w:hint="eastAsia" w:ascii="黑体" w:hAnsi="黑体" w:eastAsia="黑体" w:cs="Calibri"/>
          <w:color w:val="595959"/>
          <w:kern w:val="0"/>
          <w:sz w:val="29"/>
          <w:szCs w:val="29"/>
        </w:rPr>
        <w:t>六、其它工作</w:t>
      </w:r>
      <w:r>
        <w:rPr>
          <w:rFonts w:hint="eastAsia" w:ascii="微软雅黑" w:hAnsi="微软雅黑" w:eastAsia="微软雅黑" w:cs="Calibri"/>
          <w:color w:val="595959"/>
          <w:kern w:val="0"/>
          <w:szCs w:val="21"/>
        </w:rPr>
        <w:br w:type="textWrapping"/>
      </w:r>
      <w:r>
        <w:rPr>
          <w:rFonts w:hint="eastAsia" w:ascii="仿宋" w:hAnsi="仿宋" w:eastAsia="仿宋" w:cs="Calibri"/>
          <w:color w:val="595959"/>
          <w:kern w:val="0"/>
          <w:sz w:val="24"/>
        </w:rPr>
        <w:t>1、信息咨询：</w:t>
      </w:r>
      <w:r>
        <w:rPr>
          <w:rFonts w:hint="eastAsia" w:ascii="仿宋" w:hAnsi="仿宋" w:eastAsia="仿宋" w:cs="Calibri"/>
          <w:color w:val="595959"/>
          <w:kern w:val="0"/>
          <w:sz w:val="24"/>
          <w:lang w:val="en-US" w:eastAsia="zh-CN"/>
        </w:rPr>
        <w:t>李</w:t>
      </w:r>
      <w:r>
        <w:rPr>
          <w:rFonts w:hint="eastAsia" w:ascii="仿宋" w:hAnsi="仿宋" w:eastAsia="仿宋" w:cs="Calibri"/>
          <w:color w:val="595959"/>
          <w:kern w:val="0"/>
          <w:sz w:val="24"/>
        </w:rPr>
        <w:t>老师</w:t>
      </w:r>
      <w:r>
        <w:rPr>
          <w:rFonts w:hint="eastAsia" w:ascii="仿宋" w:hAnsi="仿宋" w:eastAsia="仿宋" w:cs="Calibri"/>
          <w:color w:val="595959"/>
          <w:kern w:val="0"/>
          <w:sz w:val="24"/>
          <w:lang w:eastAsia="zh-CN"/>
        </w:rPr>
        <w:t>（</w:t>
      </w:r>
      <w:r>
        <w:rPr>
          <w:rFonts w:hint="eastAsia" w:ascii="仿宋" w:hAnsi="仿宋" w:eastAsia="仿宋" w:cs="Calibri"/>
          <w:color w:val="595959"/>
          <w:kern w:val="0"/>
          <w:sz w:val="24"/>
          <w:lang w:val="en-US" w:eastAsia="zh-CN"/>
        </w:rPr>
        <w:t>020-37105390）</w:t>
      </w:r>
      <w:r>
        <w:rPr>
          <w:rFonts w:hint="eastAsia" w:ascii="宋体" w:hAnsi="宋体" w:cs="宋体"/>
          <w:color w:val="595959"/>
          <w:kern w:val="0"/>
          <w:sz w:val="24"/>
        </w:rPr>
        <w:t>  </w:t>
      </w:r>
    </w:p>
    <w:p w14:paraId="08173187">
      <w:pPr>
        <w:widowControl/>
        <w:numPr>
          <w:ilvl w:val="0"/>
          <w:numId w:val="1"/>
        </w:numPr>
        <w:spacing w:line="420" w:lineRule="atLeast"/>
        <w:jc w:val="left"/>
        <w:rPr>
          <w:rFonts w:hint="eastAsia" w:ascii="仿宋" w:hAnsi="仿宋" w:eastAsia="仿宋" w:cs="Calibri"/>
          <w:color w:val="595959"/>
          <w:kern w:val="0"/>
          <w:sz w:val="24"/>
        </w:rPr>
      </w:pPr>
      <w:r>
        <w:rPr>
          <w:rFonts w:hint="eastAsia" w:ascii="仿宋" w:hAnsi="仿宋" w:eastAsia="仿宋" w:cs="Calibri"/>
          <w:color w:val="595959"/>
          <w:kern w:val="0"/>
          <w:sz w:val="24"/>
        </w:rPr>
        <w:t>取得正式推免生资格学生的网上报名工作，教务</w:t>
      </w:r>
      <w:r>
        <w:rPr>
          <w:rFonts w:hint="eastAsia" w:ascii="仿宋" w:hAnsi="仿宋" w:eastAsia="仿宋" w:cs="Calibri"/>
          <w:color w:val="595959"/>
          <w:kern w:val="0"/>
          <w:sz w:val="24"/>
          <w:lang w:val="en-US" w:eastAsia="zh-CN"/>
        </w:rPr>
        <w:t>部</w:t>
      </w:r>
      <w:r>
        <w:rPr>
          <w:rFonts w:hint="eastAsia" w:ascii="仿宋" w:hAnsi="仿宋" w:eastAsia="仿宋" w:cs="Calibri"/>
          <w:color w:val="595959"/>
          <w:kern w:val="0"/>
          <w:sz w:val="24"/>
        </w:rPr>
        <w:t>、研究生院会另行通知，请学院留意相关通知。</w:t>
      </w:r>
    </w:p>
    <w:p w14:paraId="32EB61FD">
      <w:pPr>
        <w:widowControl/>
        <w:spacing w:line="420" w:lineRule="atLeast"/>
        <w:ind w:left="6195" w:hanging="6195" w:hangingChars="2950"/>
        <w:jc w:val="left"/>
        <w:rPr>
          <w:rFonts w:ascii="仿宋" w:hAnsi="仿宋" w:eastAsia="仿宋" w:cs="Calibri"/>
          <w:b/>
          <w:bCs/>
          <w:color w:val="595959"/>
          <w:kern w:val="0"/>
          <w:sz w:val="29"/>
        </w:rPr>
      </w:pPr>
      <w:r>
        <w:rPr>
          <w:rFonts w:hint="eastAsia" w:ascii="微软雅黑" w:hAnsi="微软雅黑" w:eastAsia="微软雅黑" w:cs="Calibri"/>
          <w:color w:val="595959"/>
          <w:kern w:val="0"/>
          <w:szCs w:val="21"/>
        </w:rPr>
        <w:br w:type="textWrapping"/>
      </w:r>
      <w:r>
        <w:rPr>
          <w:rFonts w:hint="eastAsia" w:ascii="仿宋" w:hAnsi="仿宋" w:eastAsia="仿宋" w:cs="Calibri"/>
          <w:b/>
          <w:bCs/>
          <w:color w:val="595959"/>
          <w:kern w:val="0"/>
          <w:sz w:val="29"/>
        </w:rPr>
        <w:t>金 融 学 院</w:t>
      </w:r>
    </w:p>
    <w:p w14:paraId="6E1ADDE4">
      <w:pPr>
        <w:widowControl/>
        <w:spacing w:line="420" w:lineRule="atLeast"/>
        <w:ind w:left="4786" w:leftChars="2279" w:firstLine="1290" w:firstLineChars="443"/>
        <w:jc w:val="left"/>
        <w:rPr>
          <w:rFonts w:cs="Calibri"/>
          <w:color w:val="595959"/>
          <w:kern w:val="0"/>
          <w:szCs w:val="21"/>
        </w:rPr>
      </w:pPr>
      <w:r>
        <w:rPr>
          <w:rFonts w:hint="eastAsia" w:ascii="仿宋" w:hAnsi="仿宋" w:eastAsia="仿宋" w:cs="Calibri"/>
          <w:b/>
          <w:bCs/>
          <w:color w:val="595959"/>
          <w:kern w:val="0"/>
          <w:sz w:val="29"/>
        </w:rPr>
        <w:t>202</w:t>
      </w:r>
      <w:r>
        <w:rPr>
          <w:rFonts w:hint="eastAsia" w:ascii="仿宋" w:hAnsi="仿宋" w:eastAsia="仿宋" w:cs="Calibri"/>
          <w:b/>
          <w:bCs/>
          <w:color w:val="595959"/>
          <w:kern w:val="0"/>
          <w:sz w:val="29"/>
          <w:lang w:val="en-US" w:eastAsia="zh-CN"/>
        </w:rPr>
        <w:t>5</w:t>
      </w:r>
      <w:r>
        <w:rPr>
          <w:rFonts w:hint="eastAsia" w:ascii="仿宋" w:hAnsi="仿宋" w:eastAsia="仿宋" w:cs="Calibri"/>
          <w:b/>
          <w:bCs/>
          <w:color w:val="595959"/>
          <w:kern w:val="0"/>
          <w:sz w:val="29"/>
        </w:rPr>
        <w:t>年</w:t>
      </w:r>
      <w:r>
        <w:rPr>
          <w:rFonts w:hint="eastAsia" w:ascii="仿宋" w:hAnsi="仿宋" w:eastAsia="仿宋" w:cs="Calibri"/>
          <w:b/>
          <w:bCs/>
          <w:color w:val="595959"/>
          <w:kern w:val="0"/>
          <w:sz w:val="29"/>
          <w:lang w:val="en-US" w:eastAsia="zh-CN"/>
        </w:rPr>
        <w:t>8</w:t>
      </w:r>
      <w:r>
        <w:rPr>
          <w:rFonts w:hint="eastAsia" w:ascii="仿宋" w:hAnsi="仿宋" w:eastAsia="仿宋" w:cs="Calibri"/>
          <w:b/>
          <w:bCs/>
          <w:color w:val="595959"/>
          <w:kern w:val="0"/>
          <w:sz w:val="29"/>
        </w:rPr>
        <w:t>月</w:t>
      </w:r>
      <w:r>
        <w:rPr>
          <w:rFonts w:hint="default" w:ascii="仿宋" w:hAnsi="仿宋" w:eastAsia="仿宋" w:cs="Calibri"/>
          <w:b/>
          <w:bCs/>
          <w:color w:val="595959"/>
          <w:kern w:val="0"/>
          <w:sz w:val="29"/>
          <w:lang w:val="en-US"/>
        </w:rPr>
        <w:t>3</w:t>
      </w:r>
      <w:r>
        <w:rPr>
          <w:rFonts w:hint="eastAsia" w:ascii="仿宋" w:hAnsi="仿宋" w:eastAsia="仿宋" w:cs="Calibri"/>
          <w:b/>
          <w:bCs/>
          <w:color w:val="595959"/>
          <w:kern w:val="0"/>
          <w:sz w:val="29"/>
          <w:lang w:val="en-US" w:eastAsia="zh-CN"/>
        </w:rPr>
        <w:t>1</w:t>
      </w:r>
      <w:r>
        <w:rPr>
          <w:rFonts w:hint="eastAsia" w:ascii="仿宋" w:hAnsi="仿宋" w:eastAsia="仿宋" w:cs="Calibri"/>
          <w:b/>
          <w:bCs/>
          <w:color w:val="595959"/>
          <w:kern w:val="0"/>
          <w:sz w:val="29"/>
        </w:rPr>
        <w:t>日</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82EC8">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DC76C"/>
    <w:multiLevelType w:val="singleLevel"/>
    <w:tmpl w:val="B1FDC76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5ZThjMDhhNjU4YTgzZThlM2YxY2UzMzQ4ZWFjNjYifQ=="/>
  </w:docVars>
  <w:rsids>
    <w:rsidRoot w:val="00756764"/>
    <w:rsid w:val="0006733E"/>
    <w:rsid w:val="000824F5"/>
    <w:rsid w:val="00083A4C"/>
    <w:rsid w:val="00092C5A"/>
    <w:rsid w:val="0009454F"/>
    <w:rsid w:val="0009734B"/>
    <w:rsid w:val="000A070B"/>
    <w:rsid w:val="000A53A8"/>
    <w:rsid w:val="000D10A5"/>
    <w:rsid w:val="001006F3"/>
    <w:rsid w:val="001025B0"/>
    <w:rsid w:val="00117816"/>
    <w:rsid w:val="00164867"/>
    <w:rsid w:val="001B332D"/>
    <w:rsid w:val="001B56F1"/>
    <w:rsid w:val="001B6E37"/>
    <w:rsid w:val="001D0B88"/>
    <w:rsid w:val="001E2FA6"/>
    <w:rsid w:val="00201139"/>
    <w:rsid w:val="00217307"/>
    <w:rsid w:val="00224144"/>
    <w:rsid w:val="00280BE2"/>
    <w:rsid w:val="0028421A"/>
    <w:rsid w:val="002F57E1"/>
    <w:rsid w:val="00306E41"/>
    <w:rsid w:val="003A69C8"/>
    <w:rsid w:val="003D7CA3"/>
    <w:rsid w:val="00403171"/>
    <w:rsid w:val="00435A70"/>
    <w:rsid w:val="004572F3"/>
    <w:rsid w:val="004603E6"/>
    <w:rsid w:val="00492919"/>
    <w:rsid w:val="004A0DD6"/>
    <w:rsid w:val="004A173A"/>
    <w:rsid w:val="004B38A7"/>
    <w:rsid w:val="004D41FF"/>
    <w:rsid w:val="00502119"/>
    <w:rsid w:val="00544872"/>
    <w:rsid w:val="00563E90"/>
    <w:rsid w:val="00584A76"/>
    <w:rsid w:val="005A71C3"/>
    <w:rsid w:val="005A7C5C"/>
    <w:rsid w:val="00612B78"/>
    <w:rsid w:val="0061487F"/>
    <w:rsid w:val="00626B21"/>
    <w:rsid w:val="00647090"/>
    <w:rsid w:val="0067476A"/>
    <w:rsid w:val="00681D09"/>
    <w:rsid w:val="006850C0"/>
    <w:rsid w:val="006A137E"/>
    <w:rsid w:val="00706682"/>
    <w:rsid w:val="00707742"/>
    <w:rsid w:val="007164E0"/>
    <w:rsid w:val="00756764"/>
    <w:rsid w:val="00771647"/>
    <w:rsid w:val="00796F25"/>
    <w:rsid w:val="007B582C"/>
    <w:rsid w:val="007C1A79"/>
    <w:rsid w:val="007D2FDE"/>
    <w:rsid w:val="007F4586"/>
    <w:rsid w:val="007F6B02"/>
    <w:rsid w:val="00804A91"/>
    <w:rsid w:val="008234E1"/>
    <w:rsid w:val="008604E3"/>
    <w:rsid w:val="00867E66"/>
    <w:rsid w:val="0088769C"/>
    <w:rsid w:val="008F5B04"/>
    <w:rsid w:val="009060C5"/>
    <w:rsid w:val="00927CCF"/>
    <w:rsid w:val="00956C65"/>
    <w:rsid w:val="00995610"/>
    <w:rsid w:val="00A05616"/>
    <w:rsid w:val="00A17C54"/>
    <w:rsid w:val="00A21DCC"/>
    <w:rsid w:val="00A3460C"/>
    <w:rsid w:val="00A633EA"/>
    <w:rsid w:val="00A8770C"/>
    <w:rsid w:val="00A92AD8"/>
    <w:rsid w:val="00AA4E60"/>
    <w:rsid w:val="00AB4DBF"/>
    <w:rsid w:val="00B44330"/>
    <w:rsid w:val="00B54FCA"/>
    <w:rsid w:val="00B632F4"/>
    <w:rsid w:val="00B64E94"/>
    <w:rsid w:val="00B917C1"/>
    <w:rsid w:val="00BC2E97"/>
    <w:rsid w:val="00BC6EA2"/>
    <w:rsid w:val="00BD15F0"/>
    <w:rsid w:val="00BD46FF"/>
    <w:rsid w:val="00BE1415"/>
    <w:rsid w:val="00BE27AE"/>
    <w:rsid w:val="00C07114"/>
    <w:rsid w:val="00C102E8"/>
    <w:rsid w:val="00C322FD"/>
    <w:rsid w:val="00C6365D"/>
    <w:rsid w:val="00CF5408"/>
    <w:rsid w:val="00CF68C0"/>
    <w:rsid w:val="00D4252C"/>
    <w:rsid w:val="00D5138D"/>
    <w:rsid w:val="00D534F6"/>
    <w:rsid w:val="00D63D44"/>
    <w:rsid w:val="00D97EE8"/>
    <w:rsid w:val="00DA7C1A"/>
    <w:rsid w:val="00DF4C98"/>
    <w:rsid w:val="00E00662"/>
    <w:rsid w:val="00E209A3"/>
    <w:rsid w:val="00E33D4E"/>
    <w:rsid w:val="00E4609A"/>
    <w:rsid w:val="00E65C92"/>
    <w:rsid w:val="00E94F63"/>
    <w:rsid w:val="00ED358F"/>
    <w:rsid w:val="00EE1D72"/>
    <w:rsid w:val="00F03EF1"/>
    <w:rsid w:val="00F0416C"/>
    <w:rsid w:val="00F23749"/>
    <w:rsid w:val="00F53188"/>
    <w:rsid w:val="00F63F7A"/>
    <w:rsid w:val="00F82143"/>
    <w:rsid w:val="00FB0758"/>
    <w:rsid w:val="00FB2AE0"/>
    <w:rsid w:val="00FB4742"/>
    <w:rsid w:val="00FB4FE2"/>
    <w:rsid w:val="00FD1E65"/>
    <w:rsid w:val="00FE7E66"/>
    <w:rsid w:val="17FCCD7E"/>
    <w:rsid w:val="1EFF3332"/>
    <w:rsid w:val="1FFEB26D"/>
    <w:rsid w:val="3ECB02B2"/>
    <w:rsid w:val="4A7E6D3F"/>
    <w:rsid w:val="4C6F7447"/>
    <w:rsid w:val="4EFFC405"/>
    <w:rsid w:val="5F9DF743"/>
    <w:rsid w:val="5FA70774"/>
    <w:rsid w:val="5FCF10DA"/>
    <w:rsid w:val="5FED5549"/>
    <w:rsid w:val="62FDB8ED"/>
    <w:rsid w:val="68BC993F"/>
    <w:rsid w:val="69DBB7A0"/>
    <w:rsid w:val="6E7D20B1"/>
    <w:rsid w:val="75BA99EB"/>
    <w:rsid w:val="775F400E"/>
    <w:rsid w:val="7BD1AAFA"/>
    <w:rsid w:val="7BEF07C2"/>
    <w:rsid w:val="7DF564CA"/>
    <w:rsid w:val="7F2EC782"/>
    <w:rsid w:val="7F3F7913"/>
    <w:rsid w:val="7F7D6C0E"/>
    <w:rsid w:val="7F9367BA"/>
    <w:rsid w:val="7FBBB590"/>
    <w:rsid w:val="7FE7542D"/>
    <w:rsid w:val="7FF2951A"/>
    <w:rsid w:val="7FFEF030"/>
    <w:rsid w:val="969FA23E"/>
    <w:rsid w:val="B67F181B"/>
    <w:rsid w:val="BAFE6163"/>
    <w:rsid w:val="CD754AE4"/>
    <w:rsid w:val="D6FF241B"/>
    <w:rsid w:val="DD72E45A"/>
    <w:rsid w:val="E9FF5C6F"/>
    <w:rsid w:val="EEEFCB48"/>
    <w:rsid w:val="EF5F2AC8"/>
    <w:rsid w:val="EFBF14C4"/>
    <w:rsid w:val="EFDE1D03"/>
    <w:rsid w:val="F63DFB00"/>
    <w:rsid w:val="F7FF46C3"/>
    <w:rsid w:val="FD9D0C23"/>
    <w:rsid w:val="FEFABA67"/>
    <w:rsid w:val="FF57C08A"/>
    <w:rsid w:val="FFD92B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semiHidden/>
    <w:unhideWhenUsed/>
    <w:uiPriority w:val="99"/>
    <w:rPr>
      <w:sz w:val="18"/>
      <w:szCs w:val="18"/>
    </w:rPr>
  </w:style>
  <w:style w:type="paragraph" w:styleId="4">
    <w:name w:val="footer"/>
    <w:basedOn w:val="1"/>
    <w:link w:val="12"/>
    <w:semiHidden/>
    <w:unhideWhenUsed/>
    <w:uiPriority w:val="99"/>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styleId="9">
    <w:name w:val="Strong"/>
    <w:basedOn w:val="8"/>
    <w:qFormat/>
    <w:uiPriority w:val="22"/>
    <w:rPr>
      <w:b/>
      <w:bCs/>
    </w:rPr>
  </w:style>
  <w:style w:type="character" w:styleId="10">
    <w:name w:val="Hyperlink"/>
    <w:basedOn w:val="8"/>
    <w:semiHidden/>
    <w:unhideWhenUsed/>
    <w:uiPriority w:val="99"/>
    <w:rPr>
      <w:color w:val="0000FF"/>
      <w:u w:val="single"/>
    </w:rPr>
  </w:style>
  <w:style w:type="character" w:customStyle="1" w:styleId="11">
    <w:name w:val="页眉 Char"/>
    <w:basedOn w:val="8"/>
    <w:link w:val="5"/>
    <w:uiPriority w:val="0"/>
    <w:rPr>
      <w:rFonts w:ascii="Calibri" w:hAnsi="Calibri" w:eastAsia="宋体" w:cs="Times New Roman"/>
      <w:sz w:val="18"/>
      <w:szCs w:val="18"/>
    </w:rPr>
  </w:style>
  <w:style w:type="character" w:customStyle="1" w:styleId="12">
    <w:name w:val="页脚 Char"/>
    <w:basedOn w:val="8"/>
    <w:link w:val="4"/>
    <w:semiHidden/>
    <w:uiPriority w:val="99"/>
    <w:rPr>
      <w:rFonts w:ascii="Calibri" w:hAnsi="Calibri" w:eastAsia="宋体" w:cs="Times New Roman"/>
      <w:sz w:val="18"/>
      <w:szCs w:val="18"/>
    </w:rPr>
  </w:style>
  <w:style w:type="character" w:customStyle="1" w:styleId="13">
    <w:name w:val="emtidy-9"/>
    <w:basedOn w:val="8"/>
    <w:uiPriority w:val="0"/>
  </w:style>
  <w:style w:type="character" w:customStyle="1" w:styleId="14">
    <w:name w:val="emtidy-4"/>
    <w:basedOn w:val="8"/>
    <w:uiPriority w:val="0"/>
  </w:style>
  <w:style w:type="paragraph" w:customStyle="1" w:styleId="15">
    <w:name w:val="HTML Top of Form"/>
    <w:basedOn w:val="1"/>
    <w:next w:val="1"/>
    <w:link w:val="16"/>
    <w:semiHidden/>
    <w:unhideWhenUsed/>
    <w:uiPriority w:val="99"/>
    <w:pPr>
      <w:widowControl/>
      <w:pBdr>
        <w:bottom w:val="single" w:color="auto" w:sz="6" w:space="1"/>
      </w:pBdr>
      <w:jc w:val="center"/>
    </w:pPr>
    <w:rPr>
      <w:rFonts w:ascii="Arial" w:hAnsi="Arial" w:cs="Arial"/>
      <w:vanish/>
      <w:kern w:val="0"/>
      <w:sz w:val="16"/>
      <w:szCs w:val="16"/>
    </w:rPr>
  </w:style>
  <w:style w:type="character" w:customStyle="1" w:styleId="16">
    <w:name w:val="z-窗体顶端 Char"/>
    <w:basedOn w:val="8"/>
    <w:link w:val="15"/>
    <w:semiHidden/>
    <w:uiPriority w:val="99"/>
    <w:rPr>
      <w:rFonts w:ascii="Arial" w:hAnsi="Arial" w:eastAsia="宋体" w:cs="Arial"/>
      <w:vanish/>
      <w:kern w:val="0"/>
      <w:sz w:val="16"/>
      <w:szCs w:val="16"/>
    </w:rPr>
  </w:style>
  <w:style w:type="paragraph" w:customStyle="1" w:styleId="17">
    <w:name w:val="HTML Bottom of Form"/>
    <w:basedOn w:val="1"/>
    <w:next w:val="1"/>
    <w:link w:val="18"/>
    <w:semiHidden/>
    <w:unhideWhenUsed/>
    <w:uiPriority w:val="99"/>
    <w:pPr>
      <w:widowControl/>
      <w:pBdr>
        <w:top w:val="single" w:color="auto" w:sz="6" w:space="1"/>
      </w:pBdr>
      <w:jc w:val="center"/>
    </w:pPr>
    <w:rPr>
      <w:rFonts w:ascii="Arial" w:hAnsi="Arial" w:cs="Arial"/>
      <w:vanish/>
      <w:kern w:val="0"/>
      <w:sz w:val="16"/>
      <w:szCs w:val="16"/>
    </w:rPr>
  </w:style>
  <w:style w:type="character" w:customStyle="1" w:styleId="18">
    <w:name w:val="z-窗体底端 Char"/>
    <w:basedOn w:val="8"/>
    <w:link w:val="17"/>
    <w:semiHidden/>
    <w:uiPriority w:val="99"/>
    <w:rPr>
      <w:rFonts w:ascii="Arial" w:hAnsi="Arial" w:eastAsia="宋体" w:cs="Arial"/>
      <w:vanish/>
      <w:kern w:val="0"/>
      <w:sz w:val="16"/>
      <w:szCs w:val="16"/>
    </w:rPr>
  </w:style>
  <w:style w:type="character" w:customStyle="1" w:styleId="19">
    <w:name w:val="windowstyle142481"/>
    <w:basedOn w:val="8"/>
    <w:uiPriority w:val="0"/>
  </w:style>
  <w:style w:type="character" w:customStyle="1" w:styleId="20">
    <w:name w:val="批注框文本 Char"/>
    <w:basedOn w:val="8"/>
    <w:link w:val="3"/>
    <w:semiHidden/>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195</Words>
  <Characters>1116</Characters>
  <Lines>9</Lines>
  <Paragraphs>2</Paragraphs>
  <TotalTime>18</TotalTime>
  <ScaleCrop>false</ScaleCrop>
  <LinksUpToDate>false</LinksUpToDate>
  <CharactersWithSpaces>1309</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2022-09-14T13:14:00Z</dcterms:created>
  <dc:creator>Microsoft</dc:creator>
  <cp:lastModifiedBy>小苹果呀</cp:lastModifiedBy>
  <dcterms:modified xsi:type="dcterms:W3CDTF">2025-08-31T10:02:47Z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8174475E4A0ABAE34349B168145C0D86_42</vt:lpwstr>
  </property>
</Properties>
</file>