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F7E11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关于做好2026年本科生转专业工作的通知</w:t>
      </w:r>
    </w:p>
    <w:p w14:paraId="4C929056">
      <w:pPr>
        <w:rPr>
          <w:rFonts w:ascii="宋体" w:hAnsi="宋体" w:eastAsia="宋体" w:cs="宋体"/>
          <w:sz w:val="24"/>
          <w:szCs w:val="24"/>
        </w:rPr>
      </w:pPr>
    </w:p>
    <w:p w14:paraId="252FD7CD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根据《山西大学本科生转专业管理办法》，现组织开展2026年本科生转专业工作，有关事项通知如下：</w:t>
      </w:r>
    </w:p>
    <w:p w14:paraId="668BFCBA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一，申请对象和条件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(一)根据学习成绩排名(仅限2025级)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申请转专业，须满足：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1，已修完第一学期全部课程；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2，无不及格情况；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3，必修课平均学分绩点在该年级专业排名前50%(请学院教学秘书在教务系统中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生成必修课平均学分绩点排名)</w:t>
      </w:r>
    </w:p>
    <w:p w14:paraId="300CCB01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(二)其他情况申请转专业，需满足下列条件之一：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1，入学后发现有某种疾病或生理缺陷，经二级甲等以上医院诊断，并经学生所在学院审核同意，确属不能在原专业学习，但尚能在本校其他专业学习的；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2，对某一专业有浓厚兴趣，在相关专业领域确有专长并能提供有效证明，转专业后能更有利于其自身发展的；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3，复学后，原专业不存在或未招生的；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4，休学创业或参军入伍退役后复学的学生，因自身情况需要转专业并能提供有效证明材料(同等条件下优先考虑);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5，学校根据人才培养改革或创立试验班的需求，需要进行专业调整的；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6，其他因学籍异动需要转专业的。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(三)有下列情形之一者，不予转专业：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1，入学未满一学期或三年级及以上的；              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2，特殊招生形式录取的学生，国家有相关规定或者录取前与学校有明确约定的；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3，在校期间有违法违纪行为，受过学校处分的；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4，从外校转入我校的；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5，在校期间已转过专业的；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6，由下一批次录取专业转入上一批次录取专业的(以山西省入学当年专业录取批次为准);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7，体育类与艺术类之间互转的，体育类，艺术类和其他专业类别之间互转的；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8，正在休学或保留学籍的；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9，可予退学的；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10，经学校认定不适合转专业或无正当理由的。</w:t>
      </w:r>
    </w:p>
    <w:p w14:paraId="0068E86E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二，工作流程及时间安排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1，学生申请。学生结合自身情况，自愿提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出转专业申请，相关专业申请条件及考核办法可咨询转入学院(咨询电话详见附件1)。学生填写《山西大学本科生转专业申请表》(附件2)，并于4月22日前交至学生所在学院。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2，转出学院推荐。1学院对学生申请材料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进行审核："成绩前50%"的审核学生课程及排名情况；"其他情况"中如有因身体原因的，对诊断证明以及是否能在本专业继续学习进行认定。学院召开党政联席会议，提出推荐意见并公示，将同意转出学生的申请表，汇总表(附件3)于4月28日前交至教务科，电子版发送至邮箱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3，教务处审核。教务处对学院报送的申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请转专业学生是否有不予转专业的情形进行审核。无上述情形的，教务处将学生的申请材料转至学生申请转入专业所在学院。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4，转入学院考核。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学院成立转专业工作小组，制定考核办法并对学生公布，考核办法于4月28日前交至教务科备案。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学院对学生申请材料进行审核：因兴趣和专长申请转专业的，对是否具备拟转入专业学习条件进行认定；因身体原因申请转专业的，对是否能在转入专业学习进行认定。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学院按照考核办法，对学生进行全面考核，按择优录取原则，由学院党政联席会议确定初选名单并公示无误后，将拟接收转专业学生的申请表，汇总表(附件4)及学院党政联席会议纪要(附件5)于5月13日前交至教务科，电子版发送至邮箱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5，学校审批。教务科汇总各学院提交的名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单，经处务会议审核，报学校审批后，向全校公示。</w:t>
      </w:r>
    </w:p>
    <w:p w14:paraId="7C076AFE"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三，其他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1，各学院应加强对学生的学业生涯规划和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专业学习指导，增强学生对本专业学习的适应性，避免盲从心理，理性选择专业。每位学生只能申请报转一个专业，转入新专业后不得再申请转回原专业。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2，太原校区和大同校区在所在校区内申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请。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3，其他情况申请转专业学生原则上从下一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年级读起。具体转入年级，接收学院可根据人才培养方案，学生已修读课程及学生意愿等进行综合考量确定。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4，获准转专业的学生必须参加原专业期末考试，如出现无故旷考，被取消考试资格，违纪作弊等情况，取消转专业资格。       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5，转专业学生的培养方案，学习年限，学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费标准等按照转入专业执行。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6，学生转专业后，在原专业已修完的相同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或相近课程，由转入学院根据培养方案进行成绩认定，原则上不允许重修；未修过的课程，应在毕业前通过补修的方式修读完成。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请各学院高度重视转专业工作，坚持公开，公平，公正的原则，科学制订方案，严格按照工作流程，统筹做好学生转专业的考核，统计及上报等各项工作，确保本次转专业工作顺利完成。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125147"/>
    <w:rsid w:val="5F12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2026-05-11T08:16:00Z</dcterms:created>
  <dc:creator>费国鑫</dc:creator>
  <cp:lastModifiedBy>费国鑫</cp:lastModifiedBy>
  <dcterms:modified xsi:type="dcterms:W3CDTF">2026-05-11T08:17:48Z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31569C8A47FB4998B07248A84CD6FB1B_11</vt:lpwstr>
  </property>
  <property fmtid="{D5CDD505-2E9C-101B-9397-08002B2CF9AE}" pid="4" name="KSOTemplateDocerSaveRecord">
    <vt:lpwstr>eyJoZGlkIjoiZGZjOTI2MTMwM2FmNDJkNzcyMjZiMmViNjE2N2UxZmUiLCJ1c2VySWQiOiI5OTA4OTE5MDEifQ==</vt:lpwstr>
  </property>
</Properties>
</file>