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118" w:rsidRDefault="00C85118">
      <w:pPr>
        <w:widowControl/>
        <w:rPr>
          <w:rFonts w:ascii="Times New Roman" w:eastAsia="宋体" w:hAnsi="Times New Roman" w:cs="Times New Roman"/>
          <w:color w:val="000000"/>
          <w:kern w:val="0"/>
          <w:szCs w:val="21"/>
        </w:rPr>
      </w:pPr>
    </w:p>
    <w:p w:rsidR="00C85118" w:rsidRDefault="000E03DA">
      <w:pPr>
        <w:widowControl/>
        <w:spacing w:line="600" w:lineRule="atLeast"/>
        <w:jc w:val="center"/>
        <w:rPr>
          <w:rFonts w:ascii="Times New Roman" w:eastAsia="宋体" w:hAnsi="Times New Roman" w:cs="Times New Roman"/>
          <w:color w:val="000000"/>
          <w:kern w:val="0"/>
          <w:szCs w:val="21"/>
        </w:rPr>
      </w:pPr>
      <w:r>
        <w:rPr>
          <w:rFonts w:ascii="方正小标宋简体" w:eastAsia="方正小标宋简体" w:hAnsi="Times New Roman" w:cs="Times New Roman" w:hint="eastAsia"/>
          <w:color w:val="000000"/>
          <w:kern w:val="0"/>
          <w:sz w:val="44"/>
          <w:szCs w:val="44"/>
        </w:rPr>
        <w:t>中北大学机电工程学院推荐优秀应届本科毕业生免试攻读硕士研究生实施办法</w:t>
      </w:r>
    </w:p>
    <w:p w:rsidR="00C85118" w:rsidRDefault="000E03DA">
      <w:pPr>
        <w:widowControl/>
        <w:spacing w:line="600" w:lineRule="atLeast"/>
        <w:jc w:val="center"/>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 </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根据教育部有关文件，我校从2007年起具备推荐优秀应届本科毕业生免试攻读硕士研究生（以下简称“推免生”）的资格，结合《全国普通高等学校推荐优秀应届本科毕业生免试攻读硕士学位研究生工作管理办法（试行）》（教学〔2006〕14号）、《教育部办公厅关于进一步规范和加强推荐优秀应届本科毕业生免试攻读研究生工作的通知》（教学厅〔2020〕12号）以及《中北大学推荐优秀应届本科毕业生免试攻读硕士研究生实施办法（修订）》（</w:t>
      </w:r>
      <w:proofErr w:type="gramStart"/>
      <w:r>
        <w:rPr>
          <w:rFonts w:ascii="仿宋_GB2312" w:eastAsia="仿宋_GB2312" w:hAnsi="Times New Roman" w:cs="Times New Roman" w:hint="eastAsia"/>
          <w:color w:val="111111"/>
          <w:kern w:val="0"/>
          <w:sz w:val="32"/>
          <w:szCs w:val="32"/>
        </w:rPr>
        <w:t>校教〔2020〕</w:t>
      </w:r>
      <w:proofErr w:type="gramEnd"/>
      <w:r>
        <w:rPr>
          <w:rFonts w:ascii="仿宋_GB2312" w:eastAsia="仿宋_GB2312" w:hAnsi="Times New Roman" w:cs="Times New Roman" w:hint="eastAsia"/>
          <w:color w:val="111111"/>
          <w:kern w:val="0"/>
          <w:sz w:val="32"/>
          <w:szCs w:val="32"/>
        </w:rPr>
        <w:t>17号）的原则和规定，为推进该项工作，我院特制定本实施办法。</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黑体" w:eastAsia="黑体" w:hAnsi="黑体" w:cs="Times New Roman" w:hint="eastAsia"/>
          <w:color w:val="111111"/>
          <w:kern w:val="0"/>
          <w:sz w:val="32"/>
          <w:szCs w:val="32"/>
        </w:rPr>
        <w:t>一、基本原则</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推免生工作政策性强、涉及面广，直接关系到学生利益，要坚持德智体全面衡量、择优录取、保证质量、宁缺毋滥和“公平、公正、公开”的原则。</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黑体" w:eastAsia="黑体" w:hAnsi="黑体" w:cs="Times New Roman" w:hint="eastAsia"/>
          <w:color w:val="111111"/>
          <w:kern w:val="0"/>
          <w:sz w:val="32"/>
          <w:szCs w:val="32"/>
        </w:rPr>
        <w:t>二、成立推免生遴选工作机构</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楷体_GB2312" w:eastAsia="楷体_GB2312" w:hAnsi="Times New Roman" w:cs="Times New Roman" w:hint="eastAsia"/>
          <w:color w:val="111111"/>
          <w:kern w:val="0"/>
          <w:sz w:val="32"/>
          <w:szCs w:val="32"/>
        </w:rPr>
        <w:t>工作组</w:t>
      </w:r>
    </w:p>
    <w:p w:rsidR="00C85118" w:rsidRDefault="000E03DA">
      <w:pPr>
        <w:widowControl/>
        <w:spacing w:line="600" w:lineRule="atLeast"/>
        <w:ind w:firstLine="64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组  长：</w:t>
      </w:r>
      <w:r w:rsidR="007A7E8D">
        <w:rPr>
          <w:rFonts w:ascii="仿宋_GB2312" w:eastAsia="仿宋_GB2312" w:hAnsi="Times New Roman" w:cs="Times New Roman" w:hint="eastAsia"/>
          <w:color w:val="111111"/>
          <w:kern w:val="0"/>
          <w:sz w:val="32"/>
          <w:szCs w:val="32"/>
        </w:rPr>
        <w:t xml:space="preserve">李强 </w:t>
      </w:r>
      <w:proofErr w:type="gramStart"/>
      <w:r w:rsidR="007A7E8D">
        <w:rPr>
          <w:rFonts w:ascii="仿宋_GB2312" w:eastAsia="仿宋_GB2312" w:hAnsi="Times New Roman" w:cs="Times New Roman" w:hint="eastAsia"/>
          <w:color w:val="111111"/>
          <w:kern w:val="0"/>
          <w:sz w:val="32"/>
          <w:szCs w:val="32"/>
        </w:rPr>
        <w:t>赵河明</w:t>
      </w:r>
      <w:proofErr w:type="gramEnd"/>
      <w:r>
        <w:rPr>
          <w:rFonts w:ascii="仿宋_GB2312" w:eastAsia="仿宋_GB2312" w:hAnsi="Times New Roman" w:cs="Times New Roman" w:hint="eastAsia"/>
          <w:color w:val="111111"/>
          <w:kern w:val="0"/>
          <w:sz w:val="32"/>
          <w:szCs w:val="32"/>
        </w:rPr>
        <w:t xml:space="preserve"> </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副组长：李</w:t>
      </w:r>
      <w:proofErr w:type="gramStart"/>
      <w:r>
        <w:rPr>
          <w:rFonts w:ascii="仿宋_GB2312" w:eastAsia="仿宋_GB2312" w:hAnsi="Times New Roman" w:cs="Times New Roman" w:hint="eastAsia"/>
          <w:color w:val="111111"/>
          <w:kern w:val="0"/>
          <w:sz w:val="32"/>
          <w:szCs w:val="32"/>
        </w:rPr>
        <w:t>世</w:t>
      </w:r>
      <w:proofErr w:type="gramEnd"/>
      <w:r>
        <w:rPr>
          <w:rFonts w:ascii="仿宋_GB2312" w:eastAsia="仿宋_GB2312" w:hAnsi="Times New Roman" w:cs="Times New Roman" w:hint="eastAsia"/>
          <w:color w:val="111111"/>
          <w:kern w:val="0"/>
          <w:sz w:val="32"/>
          <w:szCs w:val="32"/>
        </w:rPr>
        <w:t>中</w:t>
      </w:r>
    </w:p>
    <w:p w:rsidR="00C85118" w:rsidRDefault="000E03DA">
      <w:pPr>
        <w:widowControl/>
        <w:spacing w:line="600" w:lineRule="atLeast"/>
        <w:ind w:firstLine="64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成  员：</w:t>
      </w:r>
      <w:r w:rsidR="007A7E8D">
        <w:rPr>
          <w:rFonts w:ascii="仿宋_GB2312" w:eastAsia="仿宋_GB2312" w:hAnsi="Times New Roman" w:cs="Times New Roman" w:hint="eastAsia"/>
          <w:color w:val="111111"/>
          <w:kern w:val="0"/>
          <w:sz w:val="32"/>
          <w:szCs w:val="32"/>
        </w:rPr>
        <w:t>田海燕</w:t>
      </w:r>
      <w:r>
        <w:rPr>
          <w:rFonts w:ascii="仿宋_GB2312" w:eastAsia="仿宋_GB2312" w:hAnsi="Times New Roman" w:cs="Times New Roman" w:hint="eastAsia"/>
          <w:color w:val="111111"/>
          <w:kern w:val="0"/>
          <w:sz w:val="32"/>
          <w:szCs w:val="32"/>
        </w:rPr>
        <w:t xml:space="preserve"> 崔俊杰 郭张霞 张鹏军 </w:t>
      </w:r>
      <w:proofErr w:type="gramStart"/>
      <w:r>
        <w:rPr>
          <w:rFonts w:ascii="仿宋_GB2312" w:eastAsia="仿宋_GB2312" w:hAnsi="Times New Roman" w:cs="Times New Roman" w:hint="eastAsia"/>
          <w:color w:val="111111"/>
          <w:kern w:val="0"/>
          <w:sz w:val="32"/>
          <w:szCs w:val="32"/>
        </w:rPr>
        <w:t>韩晶</w:t>
      </w:r>
      <w:proofErr w:type="gramEnd"/>
      <w:r>
        <w:rPr>
          <w:rFonts w:ascii="仿宋_GB2312" w:eastAsia="仿宋_GB2312" w:hAnsi="Times New Roman" w:cs="Times New Roman" w:hint="eastAsia"/>
          <w:color w:val="111111"/>
          <w:kern w:val="0"/>
          <w:sz w:val="32"/>
          <w:szCs w:val="32"/>
        </w:rPr>
        <w:t xml:space="preserve"> </w:t>
      </w:r>
      <w:proofErr w:type="gramStart"/>
      <w:r>
        <w:rPr>
          <w:rFonts w:ascii="仿宋_GB2312" w:eastAsia="仿宋_GB2312" w:hAnsi="Times New Roman" w:cs="Times New Roman" w:hint="eastAsia"/>
          <w:color w:val="111111"/>
          <w:kern w:val="0"/>
          <w:sz w:val="32"/>
          <w:szCs w:val="32"/>
        </w:rPr>
        <w:t>张树霞</w:t>
      </w:r>
      <w:proofErr w:type="gramEnd"/>
      <w:r w:rsidR="0049112D">
        <w:rPr>
          <w:rFonts w:ascii="仿宋_GB2312" w:eastAsia="仿宋_GB2312" w:hAnsi="Times New Roman" w:cs="Times New Roman" w:hint="eastAsia"/>
          <w:color w:val="111111"/>
          <w:kern w:val="0"/>
          <w:sz w:val="32"/>
          <w:szCs w:val="32"/>
        </w:rPr>
        <w:t xml:space="preserve"> </w:t>
      </w:r>
      <w:r>
        <w:rPr>
          <w:rFonts w:ascii="仿宋_GB2312" w:eastAsia="仿宋_GB2312" w:hAnsi="Times New Roman" w:cs="Times New Roman" w:hint="eastAsia"/>
          <w:color w:val="111111"/>
          <w:kern w:val="0"/>
          <w:sz w:val="32"/>
          <w:szCs w:val="32"/>
        </w:rPr>
        <w:t xml:space="preserve">肖有才 </w:t>
      </w:r>
      <w:r w:rsidR="007A7E8D">
        <w:rPr>
          <w:rFonts w:ascii="仿宋_GB2312" w:eastAsia="仿宋_GB2312" w:hAnsi="Times New Roman" w:cs="Times New Roman" w:hint="eastAsia"/>
          <w:color w:val="111111"/>
          <w:kern w:val="0"/>
          <w:sz w:val="32"/>
          <w:szCs w:val="32"/>
        </w:rPr>
        <w:t xml:space="preserve">沈剑 </w:t>
      </w:r>
      <w:r>
        <w:rPr>
          <w:rFonts w:ascii="仿宋_GB2312" w:eastAsia="仿宋_GB2312" w:hAnsi="Times New Roman" w:cs="Times New Roman" w:hint="eastAsia"/>
          <w:color w:val="111111"/>
          <w:kern w:val="0"/>
          <w:sz w:val="32"/>
          <w:szCs w:val="32"/>
        </w:rPr>
        <w:t>李霞 李晶晶</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黑体" w:eastAsia="黑体" w:hAnsi="黑体" w:cs="Times New Roman" w:hint="eastAsia"/>
          <w:color w:val="111111"/>
          <w:kern w:val="0"/>
          <w:sz w:val="32"/>
          <w:szCs w:val="32"/>
        </w:rPr>
        <w:t>三、遴选推免生范围及条件</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楷体_GB2312" w:eastAsia="楷体_GB2312" w:hAnsi="Times New Roman" w:cs="Times New Roman" w:hint="eastAsia"/>
          <w:color w:val="111111"/>
          <w:kern w:val="0"/>
          <w:sz w:val="32"/>
          <w:szCs w:val="32"/>
        </w:rPr>
        <w:t>（一）择优遴选范围</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 w:eastAsia="仿宋" w:hAnsi="仿宋" w:hint="eastAsia"/>
          <w:kern w:val="0"/>
          <w:sz w:val="32"/>
          <w:szCs w:val="32"/>
        </w:rPr>
        <w:lastRenderedPageBreak/>
        <w:t>具有我校学籍的全日制应届本科毕业生(不含第二学士学位)。</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楷体_GB2312" w:eastAsia="楷体_GB2312" w:hAnsi="Times New Roman" w:cs="Times New Roman" w:hint="eastAsia"/>
          <w:color w:val="111111"/>
          <w:kern w:val="0"/>
          <w:sz w:val="32"/>
          <w:szCs w:val="32"/>
        </w:rPr>
        <w:t>（二）基本条件</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1. 政治思想要求</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拥护中国共产党的领导，</w:t>
      </w:r>
      <w:r>
        <w:rPr>
          <w:rFonts w:ascii="仿宋" w:eastAsia="仿宋" w:hAnsi="仿宋" w:hint="eastAsia"/>
          <w:kern w:val="0"/>
          <w:sz w:val="32"/>
          <w:szCs w:val="32"/>
        </w:rPr>
        <w:t>拥护社会主义制度，遵纪守法；诚实守信，学风端正，无任何考试作弊和剽窃他人学术成果记录，</w:t>
      </w:r>
      <w:proofErr w:type="gramStart"/>
      <w:r>
        <w:rPr>
          <w:rFonts w:ascii="仿宋" w:eastAsia="仿宋" w:hAnsi="仿宋" w:hint="eastAsia"/>
          <w:kern w:val="0"/>
          <w:sz w:val="32"/>
          <w:szCs w:val="32"/>
        </w:rPr>
        <w:t>无未解除</w:t>
      </w:r>
      <w:proofErr w:type="gramEnd"/>
      <w:r>
        <w:rPr>
          <w:rFonts w:ascii="仿宋" w:eastAsia="仿宋" w:hAnsi="仿宋" w:hint="eastAsia"/>
          <w:kern w:val="0"/>
          <w:sz w:val="32"/>
          <w:szCs w:val="32"/>
        </w:rPr>
        <w:t>的处分记录。</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2.体质健康要求</w:t>
      </w:r>
    </w:p>
    <w:p w:rsidR="00C85118" w:rsidRDefault="000E03DA">
      <w:pPr>
        <w:widowControl/>
        <w:spacing w:line="600" w:lineRule="atLeast"/>
        <w:ind w:firstLine="640"/>
        <w:rPr>
          <w:rFonts w:ascii="仿宋_GB2312" w:eastAsia="仿宋_GB2312" w:hAnsi="Times New Roman" w:cs="Times New Roman"/>
          <w:color w:val="111111"/>
          <w:kern w:val="0"/>
          <w:sz w:val="32"/>
          <w:szCs w:val="32"/>
        </w:rPr>
      </w:pPr>
      <w:r>
        <w:rPr>
          <w:rFonts w:ascii="仿宋" w:eastAsia="仿宋" w:hAnsi="仿宋" w:hint="eastAsia"/>
          <w:kern w:val="0"/>
          <w:sz w:val="32"/>
          <w:szCs w:val="32"/>
        </w:rPr>
        <w:t>《国家学生体质健康标准》测试的前三年成绩平均达到5</w:t>
      </w:r>
      <w:r>
        <w:rPr>
          <w:rFonts w:ascii="仿宋" w:eastAsia="仿宋" w:hAnsi="仿宋"/>
          <w:kern w:val="0"/>
          <w:sz w:val="32"/>
          <w:szCs w:val="32"/>
        </w:rPr>
        <w:t>0</w:t>
      </w:r>
      <w:r>
        <w:rPr>
          <w:rFonts w:ascii="仿宋" w:eastAsia="仿宋" w:hAnsi="仿宋" w:hint="eastAsia"/>
          <w:kern w:val="0"/>
          <w:sz w:val="32"/>
          <w:szCs w:val="32"/>
        </w:rPr>
        <w:t>分及以上(确实丧失运动能力、被免予执行《标准》的残疾学生除外</w:t>
      </w:r>
      <w:r>
        <w:rPr>
          <w:rFonts w:ascii="仿宋" w:eastAsia="仿宋" w:hAnsi="仿宋"/>
          <w:kern w:val="0"/>
          <w:sz w:val="32"/>
          <w:szCs w:val="32"/>
        </w:rPr>
        <w:t>)</w:t>
      </w:r>
      <w:r>
        <w:rPr>
          <w:rFonts w:ascii="仿宋" w:eastAsia="仿宋" w:hAnsi="仿宋" w:hint="eastAsia"/>
          <w:kern w:val="0"/>
          <w:sz w:val="32"/>
          <w:szCs w:val="32"/>
        </w:rPr>
        <w:t>。</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3.学业成绩要求</w:t>
      </w:r>
    </w:p>
    <w:p w:rsidR="00C85118" w:rsidRDefault="000E03DA">
      <w:pPr>
        <w:widowControl/>
        <w:spacing w:line="600" w:lineRule="atLeast"/>
        <w:ind w:firstLineChars="150" w:firstLine="48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（1）</w:t>
      </w:r>
      <w:r>
        <w:rPr>
          <w:rFonts w:ascii="仿宋" w:eastAsia="仿宋" w:hAnsi="仿宋" w:hint="eastAsia"/>
          <w:kern w:val="0"/>
          <w:sz w:val="32"/>
          <w:szCs w:val="32"/>
        </w:rPr>
        <w:t>勤奋学习，刻苦钻研，成绩优良，无不及格记录</w:t>
      </w:r>
      <w:r>
        <w:rPr>
          <w:rFonts w:ascii="仿宋_GB2312" w:eastAsia="仿宋_GB2312" w:hAnsi="Times New Roman" w:cs="Times New Roman" w:hint="eastAsia"/>
          <w:color w:val="111111"/>
          <w:kern w:val="0"/>
          <w:sz w:val="32"/>
          <w:szCs w:val="32"/>
        </w:rPr>
        <w:t>。</w:t>
      </w:r>
    </w:p>
    <w:p w:rsidR="00C85118" w:rsidRDefault="000E03DA">
      <w:pPr>
        <w:widowControl/>
        <w:spacing w:line="600" w:lineRule="atLeast"/>
        <w:ind w:firstLineChars="150" w:firstLine="48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（2）</w:t>
      </w:r>
      <w:r>
        <w:rPr>
          <w:rFonts w:ascii="仿宋" w:eastAsia="仿宋" w:hAnsi="仿宋" w:hint="eastAsia"/>
          <w:kern w:val="0"/>
          <w:sz w:val="32"/>
          <w:szCs w:val="32"/>
        </w:rPr>
        <w:t>平均</w:t>
      </w:r>
      <w:proofErr w:type="gramStart"/>
      <w:r>
        <w:rPr>
          <w:rFonts w:ascii="仿宋" w:eastAsia="仿宋" w:hAnsi="仿宋" w:hint="eastAsia"/>
          <w:kern w:val="0"/>
          <w:sz w:val="32"/>
          <w:szCs w:val="32"/>
        </w:rPr>
        <w:t>学分绩点不</w:t>
      </w:r>
      <w:proofErr w:type="gramEnd"/>
      <w:r>
        <w:rPr>
          <w:rFonts w:ascii="仿宋" w:eastAsia="仿宋" w:hAnsi="仿宋" w:hint="eastAsia"/>
          <w:kern w:val="0"/>
          <w:sz w:val="32"/>
          <w:szCs w:val="32"/>
        </w:rPr>
        <w:t>低于3</w:t>
      </w:r>
      <w:r>
        <w:rPr>
          <w:rFonts w:ascii="仿宋" w:eastAsia="仿宋" w:hAnsi="仿宋"/>
          <w:kern w:val="0"/>
          <w:sz w:val="32"/>
          <w:szCs w:val="32"/>
        </w:rPr>
        <w:t>.0</w:t>
      </w:r>
      <w:r>
        <w:rPr>
          <w:rFonts w:ascii="仿宋" w:eastAsia="仿宋" w:hAnsi="仿宋" w:hint="eastAsia"/>
          <w:kern w:val="0"/>
          <w:sz w:val="32"/>
          <w:szCs w:val="32"/>
        </w:rPr>
        <w:t>，且平均</w:t>
      </w:r>
      <w:proofErr w:type="gramStart"/>
      <w:r>
        <w:rPr>
          <w:rFonts w:ascii="仿宋" w:eastAsia="仿宋" w:hAnsi="仿宋" w:hint="eastAsia"/>
          <w:kern w:val="0"/>
          <w:sz w:val="32"/>
          <w:szCs w:val="32"/>
        </w:rPr>
        <w:t>学分绩点排名</w:t>
      </w:r>
      <w:proofErr w:type="gramEnd"/>
      <w:r>
        <w:rPr>
          <w:rFonts w:ascii="仿宋" w:eastAsia="仿宋" w:hAnsi="仿宋" w:hint="eastAsia"/>
          <w:kern w:val="0"/>
          <w:sz w:val="32"/>
          <w:szCs w:val="32"/>
        </w:rPr>
        <w:t>在本专业前20%(含</w:t>
      </w:r>
      <w:r>
        <w:rPr>
          <w:rFonts w:ascii="仿宋" w:eastAsia="仿宋" w:hAnsi="仿宋"/>
          <w:kern w:val="0"/>
          <w:sz w:val="32"/>
          <w:szCs w:val="32"/>
        </w:rPr>
        <w:t>)</w:t>
      </w:r>
      <w:r>
        <w:rPr>
          <w:rFonts w:ascii="仿宋" w:eastAsia="仿宋" w:hAnsi="仿宋" w:hint="eastAsia"/>
          <w:kern w:val="0"/>
          <w:sz w:val="32"/>
          <w:szCs w:val="32"/>
        </w:rPr>
        <w:t>。</w:t>
      </w:r>
    </w:p>
    <w:p w:rsidR="00C85118" w:rsidRDefault="000E03DA">
      <w:pPr>
        <w:widowControl/>
        <w:spacing w:line="600" w:lineRule="atLeast"/>
        <w:ind w:firstLineChars="150" w:firstLine="48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（3）</w:t>
      </w:r>
      <w:r>
        <w:rPr>
          <w:rFonts w:ascii="仿宋" w:eastAsia="仿宋" w:hAnsi="仿宋" w:hint="eastAsia"/>
          <w:kern w:val="0"/>
          <w:sz w:val="32"/>
          <w:szCs w:val="32"/>
        </w:rPr>
        <w:t>学业成绩以综合评分的方式进行。学业成绩由“学习成绩分”、“创新能力分”、“实践能力分”三个部分加和获得</w:t>
      </w:r>
      <w:r>
        <w:rPr>
          <w:rFonts w:ascii="仿宋_GB2312" w:eastAsia="仿宋_GB2312" w:hAnsi="Times New Roman" w:cs="Times New Roman" w:hint="eastAsia"/>
          <w:color w:val="111111"/>
          <w:kern w:val="0"/>
          <w:sz w:val="32"/>
          <w:szCs w:val="32"/>
        </w:rPr>
        <w:t>。</w:t>
      </w:r>
    </w:p>
    <w:p w:rsidR="00C85118" w:rsidRDefault="000E03DA">
      <w:pPr>
        <w:widowControl/>
        <w:spacing w:line="600" w:lineRule="atLeast"/>
        <w:ind w:firstLineChars="200" w:firstLine="64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“学习成绩分”</w:t>
      </w:r>
      <w:r>
        <w:rPr>
          <w:rFonts w:ascii="仿宋" w:eastAsia="仿宋" w:hAnsi="仿宋" w:hint="eastAsia"/>
          <w:kern w:val="0"/>
          <w:sz w:val="32"/>
          <w:szCs w:val="32"/>
        </w:rPr>
        <w:t>按所在专业培养方案已修读课程的平均</w:t>
      </w:r>
      <w:proofErr w:type="gramStart"/>
      <w:r>
        <w:rPr>
          <w:rFonts w:ascii="仿宋" w:eastAsia="仿宋" w:hAnsi="仿宋" w:hint="eastAsia"/>
          <w:kern w:val="0"/>
          <w:sz w:val="32"/>
          <w:szCs w:val="32"/>
        </w:rPr>
        <w:t>学分绩点计算</w:t>
      </w:r>
      <w:proofErr w:type="gramEnd"/>
      <w:r>
        <w:rPr>
          <w:rFonts w:ascii="仿宋_GB2312" w:eastAsia="仿宋_GB2312" w:hAnsi="Times New Roman" w:cs="Times New Roman" w:hint="eastAsia"/>
          <w:color w:val="111111"/>
          <w:kern w:val="0"/>
          <w:sz w:val="32"/>
          <w:szCs w:val="32"/>
        </w:rPr>
        <w:t>（以教务处最终认定为准）。</w:t>
      </w:r>
    </w:p>
    <w:p w:rsidR="00C85118" w:rsidRDefault="000E03DA">
      <w:pPr>
        <w:widowControl/>
        <w:spacing w:line="600" w:lineRule="atLeast"/>
        <w:ind w:firstLineChars="200" w:firstLine="64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“创新能力分”</w:t>
      </w:r>
      <w:r>
        <w:rPr>
          <w:rFonts w:ascii="仿宋" w:eastAsia="仿宋" w:hAnsi="仿宋" w:hint="eastAsia"/>
          <w:kern w:val="0"/>
          <w:sz w:val="32"/>
          <w:szCs w:val="32"/>
        </w:rPr>
        <w:t>以学生在校期间发表论文（A类、B类）、申请专利（发明专利并转化）、申报大学生创新创业训练项目、参加学科竞赛等为主要考核内容，</w:t>
      </w:r>
      <w:r>
        <w:rPr>
          <w:rFonts w:ascii="仿宋_GB2312" w:eastAsia="仿宋_GB2312" w:hAnsi="Times New Roman" w:cs="Times New Roman" w:hint="eastAsia"/>
          <w:color w:val="111111"/>
          <w:kern w:val="0"/>
          <w:sz w:val="32"/>
          <w:szCs w:val="32"/>
        </w:rPr>
        <w:t>计分方法详见附件1。每个学生的创新能力分</w:t>
      </w:r>
      <w:r>
        <w:rPr>
          <w:rFonts w:ascii="仿宋" w:eastAsia="仿宋" w:hAnsi="仿宋" w:hint="eastAsia"/>
          <w:kern w:val="0"/>
          <w:sz w:val="32"/>
          <w:szCs w:val="32"/>
        </w:rPr>
        <w:t>上限分值为0</w:t>
      </w:r>
      <w:r>
        <w:rPr>
          <w:rFonts w:ascii="仿宋" w:eastAsia="仿宋" w:hAnsi="仿宋"/>
          <w:kern w:val="0"/>
          <w:sz w:val="32"/>
          <w:szCs w:val="32"/>
        </w:rPr>
        <w:t>.</w:t>
      </w:r>
      <w:r>
        <w:rPr>
          <w:rFonts w:ascii="仿宋" w:eastAsia="仿宋" w:hAnsi="仿宋" w:hint="eastAsia"/>
          <w:kern w:val="0"/>
          <w:sz w:val="32"/>
          <w:szCs w:val="32"/>
        </w:rPr>
        <w:t>4分</w:t>
      </w:r>
      <w:r>
        <w:rPr>
          <w:rFonts w:ascii="仿宋_GB2312" w:eastAsia="仿宋_GB2312" w:hAnsi="Times New Roman" w:cs="Times New Roman" w:hint="eastAsia"/>
          <w:color w:val="111111"/>
          <w:kern w:val="0"/>
          <w:sz w:val="32"/>
          <w:szCs w:val="32"/>
        </w:rPr>
        <w:t>。</w:t>
      </w:r>
    </w:p>
    <w:p w:rsidR="00C85118" w:rsidRDefault="000E03DA">
      <w:pPr>
        <w:widowControl/>
        <w:spacing w:line="600" w:lineRule="atLeast"/>
        <w:ind w:firstLineChars="150" w:firstLine="48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lastRenderedPageBreak/>
        <w:t xml:space="preserve"> “实践能力分”</w:t>
      </w:r>
      <w:r>
        <w:rPr>
          <w:rFonts w:ascii="仿宋" w:eastAsia="仿宋" w:hAnsi="仿宋" w:hint="eastAsia"/>
          <w:kern w:val="0"/>
          <w:sz w:val="32"/>
          <w:szCs w:val="32"/>
        </w:rPr>
        <w:t>以承担志愿服务等公益性社会工作、各类社会实践等方面的工作并有较大影响为主要考核内容</w:t>
      </w:r>
      <w:r>
        <w:rPr>
          <w:rFonts w:ascii="仿宋_GB2312" w:eastAsia="仿宋_GB2312" w:hAnsi="Times New Roman" w:cs="Times New Roman" w:hint="eastAsia"/>
          <w:color w:val="111111"/>
          <w:kern w:val="0"/>
          <w:sz w:val="32"/>
          <w:szCs w:val="32"/>
        </w:rPr>
        <w:t>，加分条件详见附件2。每个学生的实践能力分</w:t>
      </w:r>
      <w:r>
        <w:rPr>
          <w:rFonts w:ascii="仿宋" w:eastAsia="仿宋" w:hAnsi="仿宋" w:hint="eastAsia"/>
          <w:kern w:val="0"/>
          <w:sz w:val="32"/>
          <w:szCs w:val="32"/>
        </w:rPr>
        <w:t>上限分值为0</w:t>
      </w:r>
      <w:r>
        <w:rPr>
          <w:rFonts w:ascii="仿宋" w:eastAsia="仿宋" w:hAnsi="仿宋"/>
          <w:kern w:val="0"/>
          <w:sz w:val="32"/>
          <w:szCs w:val="32"/>
        </w:rPr>
        <w:t>.1</w:t>
      </w:r>
      <w:r>
        <w:rPr>
          <w:rFonts w:ascii="仿宋" w:eastAsia="仿宋" w:hAnsi="仿宋" w:hint="eastAsia"/>
          <w:kern w:val="0"/>
          <w:sz w:val="32"/>
          <w:szCs w:val="32"/>
        </w:rPr>
        <w:t>分</w:t>
      </w:r>
      <w:r>
        <w:rPr>
          <w:rFonts w:ascii="仿宋_GB2312" w:eastAsia="仿宋_GB2312" w:hAnsi="Times New Roman" w:cs="Times New Roman" w:hint="eastAsia"/>
          <w:color w:val="111111"/>
          <w:kern w:val="0"/>
          <w:sz w:val="32"/>
          <w:szCs w:val="32"/>
        </w:rPr>
        <w:t>。</w:t>
      </w:r>
    </w:p>
    <w:p w:rsidR="00C85118" w:rsidRDefault="000E03DA">
      <w:pPr>
        <w:widowControl/>
        <w:spacing w:line="600" w:lineRule="atLeast"/>
        <w:ind w:firstLineChars="200" w:firstLine="640"/>
        <w:rPr>
          <w:rFonts w:ascii="仿宋_GB2312" w:eastAsia="仿宋_GB2312" w:hAnsi="Times New Roman" w:cs="Times New Roman"/>
          <w:color w:val="111111"/>
          <w:kern w:val="0"/>
          <w:sz w:val="32"/>
          <w:szCs w:val="32"/>
        </w:rPr>
      </w:pPr>
      <w:r>
        <w:rPr>
          <w:rFonts w:ascii="仿宋" w:eastAsia="仿宋" w:hAnsi="仿宋" w:hint="eastAsia"/>
          <w:kern w:val="0"/>
          <w:sz w:val="32"/>
          <w:szCs w:val="32"/>
        </w:rPr>
        <w:t>学生与直系亲属或学历、职称、职务明显高于本人者合作的科研成果、竞赛奖项等仅作为参考，不纳入遴选指标成绩计算体系，同等条件下可优先考虑；在校期间有参军入伍服兵役或到国际组织实习经历的，同等条件下优先推荐。</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4.英语水平要求</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 w:eastAsia="仿宋" w:hAnsi="仿宋" w:hint="eastAsia"/>
          <w:kern w:val="0"/>
          <w:sz w:val="32"/>
          <w:szCs w:val="32"/>
        </w:rPr>
        <w:t>全国大学英语四级考试成绩不低于</w:t>
      </w:r>
      <w:r>
        <w:rPr>
          <w:rFonts w:ascii="仿宋" w:eastAsia="仿宋" w:hAnsi="仿宋"/>
          <w:kern w:val="0"/>
          <w:sz w:val="32"/>
          <w:szCs w:val="32"/>
        </w:rPr>
        <w:t>425</w:t>
      </w:r>
      <w:r>
        <w:rPr>
          <w:rFonts w:ascii="仿宋" w:eastAsia="仿宋" w:hAnsi="仿宋" w:hint="eastAsia"/>
          <w:kern w:val="0"/>
          <w:sz w:val="32"/>
          <w:szCs w:val="32"/>
        </w:rPr>
        <w:t>分。</w:t>
      </w:r>
    </w:p>
    <w:p w:rsidR="00C85118" w:rsidRDefault="000E03DA">
      <w:pPr>
        <w:widowControl/>
        <w:spacing w:line="600" w:lineRule="atLeast"/>
        <w:ind w:firstLine="640"/>
        <w:rPr>
          <w:rFonts w:ascii="黑体" w:eastAsia="黑体" w:hAnsi="黑体" w:cs="Times New Roman"/>
          <w:color w:val="111111"/>
          <w:kern w:val="0"/>
          <w:sz w:val="32"/>
          <w:szCs w:val="32"/>
        </w:rPr>
      </w:pPr>
      <w:r>
        <w:rPr>
          <w:rFonts w:ascii="黑体" w:eastAsia="黑体" w:hAnsi="黑体" w:cs="Times New Roman" w:hint="eastAsia"/>
          <w:color w:val="111111"/>
          <w:kern w:val="0"/>
          <w:sz w:val="32"/>
          <w:szCs w:val="32"/>
        </w:rPr>
        <w:t>四、名额分配</w:t>
      </w:r>
    </w:p>
    <w:p w:rsidR="00C85118" w:rsidRDefault="000E03DA">
      <w:pPr>
        <w:widowControl/>
        <w:spacing w:line="600" w:lineRule="atLeast"/>
        <w:ind w:firstLine="64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按照</w:t>
      </w:r>
      <w:proofErr w:type="gramStart"/>
      <w:r>
        <w:rPr>
          <w:rFonts w:ascii="仿宋_GB2312" w:eastAsia="仿宋_GB2312" w:hAnsi="Times New Roman" w:cs="Times New Roman" w:hint="eastAsia"/>
          <w:color w:val="111111"/>
          <w:kern w:val="0"/>
          <w:sz w:val="32"/>
          <w:szCs w:val="32"/>
        </w:rPr>
        <w:t>教育部推免工作</w:t>
      </w:r>
      <w:proofErr w:type="gramEnd"/>
      <w:r>
        <w:rPr>
          <w:rFonts w:ascii="仿宋_GB2312" w:eastAsia="仿宋_GB2312" w:hAnsi="Times New Roman" w:cs="Times New Roman" w:hint="eastAsia"/>
          <w:color w:val="111111"/>
          <w:kern w:val="0"/>
          <w:sz w:val="32"/>
          <w:szCs w:val="32"/>
        </w:rPr>
        <w:t>的文件精神和下达给我校推免生总名额，以学院应届毕业生人数为基本依据，依照以下原则分配名额。</w:t>
      </w:r>
    </w:p>
    <w:p w:rsidR="00C85118" w:rsidRDefault="000E03DA">
      <w:pPr>
        <w:widowControl/>
        <w:spacing w:line="600" w:lineRule="atLeast"/>
        <w:ind w:firstLine="64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1．</w:t>
      </w:r>
      <w:r>
        <w:rPr>
          <w:rFonts w:ascii="仿宋" w:eastAsia="仿宋" w:hAnsi="仿宋" w:hint="eastAsia"/>
          <w:kern w:val="0"/>
          <w:sz w:val="32"/>
          <w:szCs w:val="32"/>
        </w:rPr>
        <w:t>卓越工程师计划</w:t>
      </w:r>
      <w:proofErr w:type="gramStart"/>
      <w:r>
        <w:rPr>
          <w:rFonts w:ascii="仿宋" w:eastAsia="仿宋" w:hAnsi="仿宋" w:hint="eastAsia"/>
          <w:kern w:val="0"/>
          <w:sz w:val="32"/>
          <w:szCs w:val="32"/>
        </w:rPr>
        <w:t>班按照</w:t>
      </w:r>
      <w:proofErr w:type="gramEnd"/>
      <w:r>
        <w:rPr>
          <w:rFonts w:ascii="仿宋" w:eastAsia="仿宋" w:hAnsi="仿宋" w:hint="eastAsia"/>
          <w:kern w:val="0"/>
          <w:sz w:val="32"/>
          <w:szCs w:val="32"/>
        </w:rPr>
        <w:t>班级人数的15%分配，其余未占用15%名额的学生再纳入所在专业进行排名选拔。</w:t>
      </w:r>
    </w:p>
    <w:p w:rsidR="00C85118" w:rsidRDefault="000E03DA">
      <w:pPr>
        <w:widowControl/>
        <w:spacing w:line="600" w:lineRule="atLeast"/>
        <w:ind w:firstLine="640"/>
        <w:rPr>
          <w:rFonts w:ascii="仿宋_GB2312" w:eastAsia="仿宋_GB2312" w:hAnsi="Times New Roman" w:cs="Times New Roman"/>
          <w:color w:val="111111"/>
          <w:kern w:val="0"/>
          <w:sz w:val="32"/>
          <w:szCs w:val="32"/>
        </w:rPr>
      </w:pPr>
      <w:r>
        <w:rPr>
          <w:rFonts w:ascii="仿宋_GB2312" w:eastAsia="仿宋_GB2312" w:hAnsi="Times New Roman" w:cs="Times New Roman" w:hint="eastAsia"/>
          <w:color w:val="111111"/>
          <w:kern w:val="0"/>
          <w:sz w:val="32"/>
          <w:szCs w:val="32"/>
        </w:rPr>
        <w:t>2．</w:t>
      </w:r>
      <w:r>
        <w:rPr>
          <w:rFonts w:ascii="仿宋" w:eastAsia="仿宋" w:hAnsi="仿宋" w:hint="eastAsia"/>
          <w:kern w:val="0"/>
          <w:sz w:val="32"/>
          <w:szCs w:val="32"/>
        </w:rPr>
        <w:t>在部队荣立二等功及以上的退役人员，符合全国硕士研究生招生考试报名条件的，按教育部相关文件，予以推荐。</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3.根据学校分配到学院的推免生总名额，按对应的比例分配各专业的推免生名额。分配原则：按比例计算各专业应推荐的人数，保留两位小数；首先取整数部分对各专业的推免生名额进行首轮分配，专业名额不足一人的，按一人计算；首轮分配后剩余名额，按各专业应推荐人数的小数部分由高到低依次分配，直至所有名额分配完毕。各专业内则按综合评分排名确定最终候选人资格。</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黑体" w:eastAsia="黑体" w:hAnsi="黑体" w:cs="Times New Roman" w:hint="eastAsia"/>
          <w:color w:val="111111"/>
          <w:kern w:val="0"/>
          <w:sz w:val="32"/>
          <w:szCs w:val="32"/>
        </w:rPr>
        <w:t>五、有关工作及申请程序</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lastRenderedPageBreak/>
        <w:t>（一）9月上旬，我院向学生公布本实施办法、推免生名额，以及操作细则。</w:t>
      </w:r>
      <w:proofErr w:type="gramStart"/>
      <w:r>
        <w:rPr>
          <w:rFonts w:ascii="仿宋_GB2312" w:eastAsia="仿宋_GB2312" w:hAnsi="Times New Roman" w:cs="Times New Roman" w:hint="eastAsia"/>
          <w:color w:val="111111"/>
          <w:kern w:val="0"/>
          <w:sz w:val="32"/>
          <w:szCs w:val="32"/>
        </w:rPr>
        <w:t>申请推免资格</w:t>
      </w:r>
      <w:proofErr w:type="gramEnd"/>
      <w:r>
        <w:rPr>
          <w:rFonts w:ascii="仿宋_GB2312" w:eastAsia="仿宋_GB2312" w:hAnsi="Times New Roman" w:cs="Times New Roman" w:hint="eastAsia"/>
          <w:color w:val="111111"/>
          <w:kern w:val="0"/>
          <w:sz w:val="32"/>
          <w:szCs w:val="32"/>
        </w:rPr>
        <w:t>的学生应在规定的期限内提交成绩单、英语四级证书、论文及收录证明、专利及转化证明、大创立项证明、竞赛获奖证书及其它可证明学术水平成果的复印件等材料。</w:t>
      </w:r>
    </w:p>
    <w:p w:rsidR="00C85118" w:rsidRDefault="000E03DA">
      <w:pPr>
        <w:widowControl/>
        <w:spacing w:line="600" w:lineRule="atLeast"/>
        <w:ind w:firstLine="640"/>
        <w:rPr>
          <w:rFonts w:ascii="仿宋" w:eastAsia="仿宋" w:hAnsi="仿宋"/>
          <w:kern w:val="0"/>
          <w:sz w:val="32"/>
          <w:szCs w:val="32"/>
        </w:rPr>
      </w:pPr>
      <w:r>
        <w:rPr>
          <w:rFonts w:ascii="仿宋_GB2312" w:eastAsia="仿宋_GB2312" w:hAnsi="Times New Roman" w:cs="Times New Roman" w:hint="eastAsia"/>
          <w:color w:val="111111"/>
          <w:kern w:val="0"/>
          <w:sz w:val="32"/>
          <w:szCs w:val="32"/>
        </w:rPr>
        <w:t>（二）如果</w:t>
      </w:r>
      <w:proofErr w:type="gramStart"/>
      <w:r>
        <w:rPr>
          <w:rFonts w:ascii="仿宋" w:eastAsia="仿宋" w:hAnsi="仿宋" w:hint="eastAsia"/>
          <w:kern w:val="0"/>
          <w:sz w:val="32"/>
          <w:szCs w:val="32"/>
        </w:rPr>
        <w:t>申请推免资格</w:t>
      </w:r>
      <w:proofErr w:type="gramEnd"/>
      <w:r>
        <w:rPr>
          <w:rFonts w:ascii="仿宋" w:eastAsia="仿宋" w:hAnsi="仿宋" w:hint="eastAsia"/>
          <w:kern w:val="0"/>
          <w:sz w:val="32"/>
          <w:szCs w:val="32"/>
        </w:rPr>
        <w:t>的学生具有论文、专利等成果，学院成立专家审核小组(相关学科副教授以上职称，不少于5人)，组织学生在一定范围内公开答辩，并给出明确审核鉴定意见，结果公开公示。</w:t>
      </w:r>
    </w:p>
    <w:p w:rsidR="00C85118" w:rsidRDefault="000E03DA">
      <w:pPr>
        <w:widowControl/>
        <w:spacing w:line="600" w:lineRule="atLeast"/>
        <w:ind w:firstLine="640"/>
        <w:rPr>
          <w:rFonts w:ascii="仿宋" w:eastAsia="仿宋" w:hAnsi="仿宋"/>
          <w:kern w:val="0"/>
          <w:sz w:val="32"/>
          <w:szCs w:val="32"/>
        </w:rPr>
      </w:pPr>
      <w:r>
        <w:rPr>
          <w:rFonts w:ascii="仿宋_GB2312" w:eastAsia="仿宋_GB2312" w:hAnsi="Times New Roman" w:cs="Times New Roman" w:hint="eastAsia"/>
          <w:color w:val="111111"/>
          <w:kern w:val="0"/>
          <w:sz w:val="32"/>
          <w:szCs w:val="32"/>
        </w:rPr>
        <w:t>（三）9月中旬，学院严格按照综合评分及排名，初步确定</w:t>
      </w:r>
      <w:r>
        <w:rPr>
          <w:rFonts w:ascii="仿宋" w:eastAsia="仿宋" w:hAnsi="仿宋" w:hint="eastAsia"/>
          <w:kern w:val="0"/>
          <w:sz w:val="32"/>
          <w:szCs w:val="32"/>
        </w:rPr>
        <w:t>拟推荐学生名单，在学院网站</w:t>
      </w:r>
      <w:r>
        <w:rPr>
          <w:rFonts w:ascii="仿宋_GB2312" w:eastAsia="仿宋_GB2312" w:hAnsi="Times New Roman" w:cs="Times New Roman" w:hint="eastAsia"/>
          <w:color w:val="111111"/>
          <w:kern w:val="0"/>
          <w:sz w:val="32"/>
          <w:szCs w:val="32"/>
        </w:rPr>
        <w:t>公示不少于5日。如有异议，及时查明情况，公布处理结果；</w:t>
      </w:r>
      <w:r>
        <w:rPr>
          <w:rFonts w:ascii="仿宋" w:eastAsia="仿宋" w:hAnsi="仿宋" w:hint="eastAsia"/>
          <w:kern w:val="0"/>
          <w:sz w:val="32"/>
          <w:szCs w:val="32"/>
        </w:rPr>
        <w:t>无异议后，学院</w:t>
      </w:r>
      <w:proofErr w:type="gramStart"/>
      <w:r>
        <w:rPr>
          <w:rFonts w:ascii="仿宋" w:eastAsia="仿宋" w:hAnsi="仿宋" w:hint="eastAsia"/>
          <w:kern w:val="0"/>
          <w:sz w:val="32"/>
          <w:szCs w:val="32"/>
        </w:rPr>
        <w:t>将推免资格</w:t>
      </w:r>
      <w:proofErr w:type="gramEnd"/>
      <w:r>
        <w:rPr>
          <w:rFonts w:ascii="仿宋" w:eastAsia="仿宋" w:hAnsi="仿宋" w:hint="eastAsia"/>
          <w:kern w:val="0"/>
          <w:sz w:val="32"/>
          <w:szCs w:val="32"/>
        </w:rPr>
        <w:t>名单报送教务处。</w:t>
      </w:r>
    </w:p>
    <w:p w:rsidR="00C85118" w:rsidRDefault="000E03DA">
      <w:pPr>
        <w:widowControl/>
        <w:spacing w:line="600" w:lineRule="atLeast"/>
        <w:ind w:firstLine="640"/>
        <w:rPr>
          <w:rFonts w:ascii="仿宋_GB2312" w:eastAsia="仿宋_GB2312" w:hAnsi="Times New Roman" w:cs="Times New Roman"/>
          <w:color w:val="111111"/>
          <w:kern w:val="0"/>
          <w:sz w:val="32"/>
          <w:szCs w:val="32"/>
        </w:rPr>
      </w:pPr>
      <w:r>
        <w:rPr>
          <w:rFonts w:ascii="仿宋" w:eastAsia="仿宋" w:hAnsi="仿宋" w:hint="eastAsia"/>
          <w:kern w:val="0"/>
          <w:sz w:val="32"/>
          <w:szCs w:val="32"/>
        </w:rPr>
        <w:t>（四）经</w:t>
      </w:r>
      <w:proofErr w:type="gramStart"/>
      <w:r>
        <w:rPr>
          <w:rFonts w:ascii="仿宋" w:eastAsia="仿宋" w:hAnsi="仿宋" w:hint="eastAsia"/>
          <w:kern w:val="0"/>
          <w:sz w:val="32"/>
          <w:szCs w:val="32"/>
        </w:rPr>
        <w:t>校推免</w:t>
      </w:r>
      <w:proofErr w:type="gramEnd"/>
      <w:r>
        <w:rPr>
          <w:rFonts w:ascii="仿宋" w:eastAsia="仿宋" w:hAnsi="仿宋" w:hint="eastAsia"/>
          <w:kern w:val="0"/>
          <w:sz w:val="32"/>
          <w:szCs w:val="32"/>
        </w:rPr>
        <w:t>工作领导小组审核、批准、公示后，</w:t>
      </w:r>
      <w:proofErr w:type="gramStart"/>
      <w:r>
        <w:rPr>
          <w:rFonts w:ascii="仿宋_GB2312" w:eastAsia="仿宋_GB2312" w:hAnsi="Times New Roman" w:cs="Times New Roman" w:hint="eastAsia"/>
          <w:color w:val="111111"/>
          <w:kern w:val="0"/>
          <w:sz w:val="32"/>
          <w:szCs w:val="32"/>
        </w:rPr>
        <w:t>取得推免资格</w:t>
      </w:r>
      <w:proofErr w:type="gramEnd"/>
      <w:r>
        <w:rPr>
          <w:rFonts w:ascii="仿宋_GB2312" w:eastAsia="仿宋_GB2312" w:hAnsi="Times New Roman" w:cs="Times New Roman" w:hint="eastAsia"/>
          <w:color w:val="111111"/>
          <w:kern w:val="0"/>
          <w:sz w:val="32"/>
          <w:szCs w:val="32"/>
        </w:rPr>
        <w:t>的学生按教务处要求办理相关手续。</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黑体" w:eastAsia="黑体" w:hAnsi="黑体" w:cs="Times New Roman" w:hint="eastAsia"/>
          <w:color w:val="111111"/>
          <w:kern w:val="0"/>
          <w:sz w:val="32"/>
          <w:szCs w:val="32"/>
        </w:rPr>
        <w:t>六、其它事项</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推免生出现下列情况之一的，取消其推荐资格，并视情节轻重追究有关人员的责任：</w:t>
      </w:r>
    </w:p>
    <w:p w:rsidR="00C85118" w:rsidRDefault="000E03DA">
      <w:pPr>
        <w:widowControl/>
        <w:tabs>
          <w:tab w:val="left" w:pos="993"/>
        </w:tabs>
        <w:snapToGrid w:val="0"/>
        <w:spacing w:line="580" w:lineRule="exact"/>
        <w:ind w:firstLineChars="221" w:firstLine="707"/>
        <w:rPr>
          <w:rFonts w:ascii="仿宋" w:eastAsia="仿宋" w:hAnsi="仿宋"/>
          <w:kern w:val="0"/>
          <w:sz w:val="32"/>
          <w:szCs w:val="32"/>
        </w:rPr>
      </w:pPr>
      <w:r>
        <w:rPr>
          <w:rFonts w:ascii="仿宋" w:eastAsia="仿宋" w:hAnsi="仿宋" w:hint="eastAsia"/>
          <w:kern w:val="0"/>
          <w:sz w:val="32"/>
          <w:szCs w:val="32"/>
        </w:rPr>
        <w:t>1. 经核实在</w:t>
      </w:r>
      <w:proofErr w:type="gramStart"/>
      <w:r>
        <w:rPr>
          <w:rFonts w:ascii="仿宋" w:eastAsia="仿宋" w:hAnsi="仿宋" w:hint="eastAsia"/>
          <w:kern w:val="0"/>
          <w:sz w:val="32"/>
          <w:szCs w:val="32"/>
        </w:rPr>
        <w:t>推免过程</w:t>
      </w:r>
      <w:proofErr w:type="gramEnd"/>
      <w:r>
        <w:rPr>
          <w:rFonts w:ascii="仿宋" w:eastAsia="仿宋" w:hAnsi="仿宋" w:hint="eastAsia"/>
          <w:kern w:val="0"/>
          <w:sz w:val="32"/>
          <w:szCs w:val="32"/>
        </w:rPr>
        <w:t>中弄虚作假，有论文抄袭、虚报获奖或科研成果等学术不端行为者；</w:t>
      </w:r>
    </w:p>
    <w:p w:rsidR="00C85118" w:rsidRDefault="000E03DA">
      <w:pPr>
        <w:widowControl/>
        <w:tabs>
          <w:tab w:val="left" w:pos="142"/>
        </w:tabs>
        <w:snapToGrid w:val="0"/>
        <w:spacing w:line="580" w:lineRule="exact"/>
        <w:ind w:firstLineChars="221" w:firstLine="707"/>
        <w:rPr>
          <w:rFonts w:ascii="仿宋" w:eastAsia="仿宋" w:hAnsi="仿宋"/>
          <w:kern w:val="0"/>
          <w:sz w:val="32"/>
          <w:szCs w:val="32"/>
        </w:rPr>
      </w:pPr>
      <w:r>
        <w:rPr>
          <w:rFonts w:ascii="仿宋" w:eastAsia="仿宋" w:hAnsi="仿宋" w:hint="eastAsia"/>
          <w:kern w:val="0"/>
          <w:sz w:val="32"/>
          <w:szCs w:val="32"/>
        </w:rPr>
        <w:t>2. 本科毕业时未获得学士学位者；</w:t>
      </w:r>
    </w:p>
    <w:p w:rsidR="00C85118" w:rsidRDefault="000E03DA">
      <w:pPr>
        <w:widowControl/>
        <w:tabs>
          <w:tab w:val="left" w:pos="993"/>
        </w:tabs>
        <w:snapToGrid w:val="0"/>
        <w:spacing w:line="580" w:lineRule="exact"/>
        <w:ind w:firstLineChars="221" w:firstLine="707"/>
        <w:rPr>
          <w:rFonts w:ascii="仿宋" w:eastAsia="仿宋" w:hAnsi="仿宋"/>
          <w:kern w:val="0"/>
          <w:sz w:val="32"/>
          <w:szCs w:val="32"/>
        </w:rPr>
      </w:pPr>
      <w:r>
        <w:rPr>
          <w:rFonts w:ascii="仿宋" w:eastAsia="仿宋" w:hAnsi="仿宋" w:hint="eastAsia"/>
          <w:kern w:val="0"/>
          <w:sz w:val="32"/>
          <w:szCs w:val="32"/>
        </w:rPr>
        <w:t>3. 未按规定报备声明回避关系且影响</w:t>
      </w:r>
      <w:proofErr w:type="gramStart"/>
      <w:r>
        <w:rPr>
          <w:rFonts w:ascii="仿宋" w:eastAsia="仿宋" w:hAnsi="仿宋" w:hint="eastAsia"/>
          <w:kern w:val="0"/>
          <w:sz w:val="32"/>
          <w:szCs w:val="32"/>
        </w:rPr>
        <w:t>推免过程</w:t>
      </w:r>
      <w:proofErr w:type="gramEnd"/>
      <w:r>
        <w:rPr>
          <w:rFonts w:ascii="仿宋" w:eastAsia="仿宋" w:hAnsi="仿宋" w:hint="eastAsia"/>
          <w:kern w:val="0"/>
          <w:sz w:val="32"/>
          <w:szCs w:val="32"/>
        </w:rPr>
        <w:t>和结果公平公正的。</w:t>
      </w:r>
    </w:p>
    <w:p w:rsidR="00C85118" w:rsidRDefault="000E03DA">
      <w:pPr>
        <w:widowControl/>
        <w:tabs>
          <w:tab w:val="left" w:pos="0"/>
        </w:tabs>
        <w:snapToGrid w:val="0"/>
        <w:spacing w:line="580" w:lineRule="exact"/>
        <w:ind w:firstLineChars="221" w:firstLine="707"/>
        <w:rPr>
          <w:rFonts w:ascii="仿宋" w:eastAsia="仿宋" w:hAnsi="仿宋"/>
          <w:kern w:val="0"/>
          <w:sz w:val="32"/>
          <w:szCs w:val="32"/>
        </w:rPr>
      </w:pPr>
      <w:r>
        <w:rPr>
          <w:rFonts w:ascii="仿宋" w:eastAsia="仿宋" w:hAnsi="仿宋" w:hint="eastAsia"/>
          <w:kern w:val="0"/>
          <w:sz w:val="32"/>
          <w:szCs w:val="32"/>
        </w:rPr>
        <w:t xml:space="preserve">4. </w:t>
      </w:r>
      <w:proofErr w:type="gramStart"/>
      <w:r>
        <w:rPr>
          <w:rFonts w:ascii="仿宋" w:eastAsia="仿宋" w:hAnsi="仿宋" w:hint="eastAsia"/>
          <w:kern w:val="0"/>
          <w:sz w:val="32"/>
          <w:szCs w:val="32"/>
        </w:rPr>
        <w:t>取得推免资格</w:t>
      </w:r>
      <w:proofErr w:type="gramEnd"/>
      <w:r>
        <w:rPr>
          <w:rFonts w:ascii="仿宋" w:eastAsia="仿宋" w:hAnsi="仿宋" w:hint="eastAsia"/>
          <w:kern w:val="0"/>
          <w:sz w:val="32"/>
          <w:szCs w:val="32"/>
        </w:rPr>
        <w:t>，参加全国硕士研究生招生统一入学考试者。</w:t>
      </w:r>
    </w:p>
    <w:p w:rsidR="00C85118" w:rsidRDefault="000E03DA">
      <w:pPr>
        <w:widowControl/>
        <w:spacing w:line="600" w:lineRule="atLeast"/>
        <w:ind w:firstLine="640"/>
        <w:rPr>
          <w:rFonts w:ascii="Times New Roman" w:eastAsia="宋体" w:hAnsi="Times New Roman" w:cs="Times New Roman"/>
          <w:color w:val="000000"/>
          <w:kern w:val="0"/>
          <w:szCs w:val="21"/>
        </w:rPr>
      </w:pPr>
      <w:r>
        <w:rPr>
          <w:rFonts w:ascii="黑体" w:eastAsia="黑体" w:hAnsi="黑体" w:cs="Times New Roman" w:hint="eastAsia"/>
          <w:color w:val="111111"/>
          <w:kern w:val="0"/>
          <w:sz w:val="32"/>
          <w:szCs w:val="32"/>
        </w:rPr>
        <w:t>七、本办法解释权在学院推免生遴选工作组。</w:t>
      </w:r>
    </w:p>
    <w:p w:rsidR="00C85118" w:rsidRDefault="000E03DA">
      <w:pPr>
        <w:widowControl/>
        <w:spacing w:line="600" w:lineRule="atLeast"/>
        <w:jc w:val="left"/>
        <w:rPr>
          <w:rFonts w:ascii="Times New Roman" w:eastAsia="宋体" w:hAnsi="Times New Roman" w:cs="Times New Roman"/>
          <w:color w:val="000000"/>
          <w:kern w:val="0"/>
          <w:szCs w:val="21"/>
        </w:rPr>
      </w:pPr>
      <w:r>
        <w:rPr>
          <w:rFonts w:ascii="黑体" w:eastAsia="黑体" w:hAnsi="黑体" w:cs="Times New Roman" w:hint="eastAsia"/>
          <w:color w:val="111111"/>
          <w:spacing w:val="6"/>
          <w:kern w:val="0"/>
          <w:sz w:val="32"/>
          <w:szCs w:val="32"/>
        </w:rPr>
        <w:lastRenderedPageBreak/>
        <w:t>附件1</w:t>
      </w:r>
    </w:p>
    <w:p w:rsidR="00C85118" w:rsidRDefault="000E03DA">
      <w:pPr>
        <w:widowControl/>
        <w:spacing w:after="156" w:line="600" w:lineRule="atLeast"/>
        <w:jc w:val="center"/>
        <w:rPr>
          <w:rFonts w:ascii="仿宋" w:eastAsia="仿宋" w:hAnsi="仿宋" w:cs="Times New Roman"/>
          <w:color w:val="000000"/>
          <w:kern w:val="0"/>
          <w:sz w:val="44"/>
          <w:szCs w:val="44"/>
        </w:rPr>
      </w:pPr>
      <w:r>
        <w:rPr>
          <w:rFonts w:ascii="仿宋" w:eastAsia="仿宋" w:hAnsi="仿宋" w:cs="Times New Roman" w:hint="eastAsia"/>
          <w:color w:val="000000"/>
          <w:kern w:val="0"/>
          <w:sz w:val="44"/>
          <w:szCs w:val="44"/>
        </w:rPr>
        <w:t>创新能力分计分方法</w:t>
      </w:r>
    </w:p>
    <w:tbl>
      <w:tblPr>
        <w:tblStyle w:val="a7"/>
        <w:tblW w:w="9570" w:type="dxa"/>
        <w:tblLayout w:type="fixed"/>
        <w:tblLook w:val="04A0"/>
      </w:tblPr>
      <w:tblGrid>
        <w:gridCol w:w="1747"/>
        <w:gridCol w:w="1851"/>
        <w:gridCol w:w="1912"/>
        <w:gridCol w:w="1507"/>
        <w:gridCol w:w="2553"/>
      </w:tblGrid>
      <w:tr w:rsidR="00C85118">
        <w:tc>
          <w:tcPr>
            <w:tcW w:w="1747" w:type="dxa"/>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类别</w:t>
            </w:r>
          </w:p>
        </w:tc>
        <w:tc>
          <w:tcPr>
            <w:tcW w:w="3763" w:type="dxa"/>
            <w:gridSpan w:val="2"/>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级别</w:t>
            </w:r>
          </w:p>
        </w:tc>
        <w:tc>
          <w:tcPr>
            <w:tcW w:w="1507" w:type="dxa"/>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分值/次</w:t>
            </w:r>
          </w:p>
        </w:tc>
        <w:tc>
          <w:tcPr>
            <w:tcW w:w="2553" w:type="dxa"/>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备注</w:t>
            </w:r>
          </w:p>
        </w:tc>
      </w:tr>
      <w:tr w:rsidR="00C85118">
        <w:tc>
          <w:tcPr>
            <w:tcW w:w="1747"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论文</w:t>
            </w:r>
          </w:p>
        </w:tc>
        <w:tc>
          <w:tcPr>
            <w:tcW w:w="3763" w:type="dxa"/>
            <w:gridSpan w:val="2"/>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A类</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0.2</w:t>
            </w:r>
          </w:p>
        </w:tc>
        <w:tc>
          <w:tcPr>
            <w:tcW w:w="2553"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第一作者、机电工程学院第一单位</w:t>
            </w: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3763" w:type="dxa"/>
            <w:gridSpan w:val="2"/>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B类</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专利</w:t>
            </w:r>
          </w:p>
        </w:tc>
        <w:tc>
          <w:tcPr>
            <w:tcW w:w="3763" w:type="dxa"/>
            <w:gridSpan w:val="2"/>
            <w:vAlign w:val="center"/>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发明专利并转化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0.2</w:t>
            </w:r>
          </w:p>
        </w:tc>
        <w:tc>
          <w:tcPr>
            <w:tcW w:w="2553" w:type="dxa"/>
            <w:vAlign w:val="center"/>
          </w:tcPr>
          <w:p w:rsidR="00C85118" w:rsidRDefault="000E03DA" w:rsidP="00A174BF">
            <w:pPr>
              <w:widowControl/>
              <w:spacing w:line="600" w:lineRule="atLeast"/>
              <w:jc w:val="lef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第一发明人、专利权人为中北大学、有学校的转化合同并有经费到账</w:t>
            </w:r>
          </w:p>
        </w:tc>
      </w:tr>
      <w:tr w:rsidR="00C85118">
        <w:tc>
          <w:tcPr>
            <w:tcW w:w="1747"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 w:eastAsia="仿宋" w:hAnsi="仿宋" w:hint="eastAsia"/>
                <w:kern w:val="0"/>
                <w:sz w:val="32"/>
                <w:szCs w:val="32"/>
              </w:rPr>
              <w:t>大学生创新创业训练项目</w:t>
            </w:r>
          </w:p>
        </w:tc>
        <w:tc>
          <w:tcPr>
            <w:tcW w:w="3763" w:type="dxa"/>
            <w:gridSpan w:val="2"/>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国家级</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0.15</w:t>
            </w:r>
          </w:p>
        </w:tc>
        <w:tc>
          <w:tcPr>
            <w:tcW w:w="2553"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第一负责人</w:t>
            </w:r>
          </w:p>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结题验收</w:t>
            </w: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3763" w:type="dxa"/>
            <w:gridSpan w:val="2"/>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省级</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3763" w:type="dxa"/>
            <w:gridSpan w:val="2"/>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校级</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0.03</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学科竞赛</w:t>
            </w:r>
          </w:p>
        </w:tc>
        <w:tc>
          <w:tcPr>
            <w:tcW w:w="1851" w:type="dxa"/>
            <w:vMerge w:val="restart"/>
            <w:tcBorders>
              <w:right w:val="single" w:sz="4" w:space="0" w:color="auto"/>
            </w:tcBorders>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超级赛事</w:t>
            </w: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国家级一等奖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0.4</w:t>
            </w:r>
          </w:p>
        </w:tc>
        <w:tc>
          <w:tcPr>
            <w:tcW w:w="2553"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前6名</w:t>
            </w: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国家级二等奖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0.3</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国家级三等奖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0.2</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省级一等奖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0.2</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省级二等奖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0.15</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省级三等奖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val="restart"/>
            <w:tcBorders>
              <w:right w:val="single" w:sz="4" w:space="0" w:color="auto"/>
            </w:tcBorders>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一级赛事</w:t>
            </w: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国家级</w:t>
            </w:r>
            <w:r w:rsidR="000E03DA">
              <w:rPr>
                <w:rFonts w:ascii="仿宋_GB2312" w:eastAsia="仿宋_GB2312" w:hAnsi="Times New Roman" w:cs="Times New Roman" w:hint="eastAsia"/>
                <w:color w:val="111111"/>
                <w:kern w:val="0"/>
                <w:sz w:val="28"/>
                <w:szCs w:val="28"/>
              </w:rPr>
              <w:t>一等奖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0.2</w:t>
            </w:r>
          </w:p>
        </w:tc>
        <w:tc>
          <w:tcPr>
            <w:tcW w:w="2553"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前5名</w:t>
            </w: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国家级</w:t>
            </w:r>
            <w:r w:rsidR="000E03DA">
              <w:rPr>
                <w:rFonts w:ascii="仿宋_GB2312" w:eastAsia="仿宋_GB2312" w:hAnsi="Times New Roman" w:cs="Times New Roman" w:hint="eastAsia"/>
                <w:color w:val="111111"/>
                <w:kern w:val="0"/>
                <w:sz w:val="28"/>
                <w:szCs w:val="28"/>
              </w:rPr>
              <w:t>二等奖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0.15</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国家级</w:t>
            </w:r>
            <w:r w:rsidR="000E03DA">
              <w:rPr>
                <w:rFonts w:ascii="仿宋_GB2312" w:eastAsia="仿宋_GB2312" w:hAnsi="Times New Roman" w:cs="Times New Roman" w:hint="eastAsia"/>
                <w:color w:val="111111"/>
                <w:kern w:val="0"/>
                <w:sz w:val="28"/>
                <w:szCs w:val="28"/>
              </w:rPr>
              <w:t>三等奖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val="restart"/>
            <w:tcBorders>
              <w:right w:val="single" w:sz="4" w:space="0" w:color="auto"/>
            </w:tcBorders>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二级赛事</w:t>
            </w: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决赛</w:t>
            </w:r>
            <w:r w:rsidR="000E03DA">
              <w:rPr>
                <w:rFonts w:ascii="仿宋_GB2312" w:eastAsia="仿宋_GB2312" w:hAnsi="Times New Roman" w:cs="Times New Roman" w:hint="eastAsia"/>
                <w:color w:val="111111"/>
                <w:kern w:val="0"/>
                <w:sz w:val="28"/>
                <w:szCs w:val="28"/>
              </w:rPr>
              <w:t>一等奖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0.15</w:t>
            </w:r>
          </w:p>
        </w:tc>
        <w:tc>
          <w:tcPr>
            <w:tcW w:w="2553"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前3名</w:t>
            </w: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决赛</w:t>
            </w:r>
            <w:r w:rsidR="000E03DA">
              <w:rPr>
                <w:rFonts w:ascii="仿宋_GB2312" w:eastAsia="仿宋_GB2312" w:hAnsi="Times New Roman" w:cs="Times New Roman" w:hint="eastAsia"/>
                <w:color w:val="111111"/>
                <w:kern w:val="0"/>
                <w:sz w:val="28"/>
                <w:szCs w:val="28"/>
              </w:rPr>
              <w:t>二等奖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决赛</w:t>
            </w:r>
            <w:r w:rsidR="000E03DA">
              <w:rPr>
                <w:rFonts w:ascii="仿宋_GB2312" w:eastAsia="仿宋_GB2312" w:hAnsi="Times New Roman" w:cs="Times New Roman" w:hint="eastAsia"/>
                <w:color w:val="111111"/>
                <w:kern w:val="0"/>
                <w:sz w:val="28"/>
                <w:szCs w:val="28"/>
              </w:rPr>
              <w:t>三等奖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0.05</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val="restart"/>
            <w:tcBorders>
              <w:right w:val="single" w:sz="4" w:space="0" w:color="auto"/>
            </w:tcBorders>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三级赛事</w:t>
            </w: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决赛</w:t>
            </w:r>
            <w:r w:rsidR="000E03DA">
              <w:rPr>
                <w:rFonts w:ascii="仿宋_GB2312" w:eastAsia="仿宋_GB2312" w:hAnsi="Times New Roman" w:cs="Times New Roman" w:hint="eastAsia"/>
                <w:color w:val="111111"/>
                <w:kern w:val="0"/>
                <w:sz w:val="28"/>
                <w:szCs w:val="28"/>
              </w:rPr>
              <w:t>一等奖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0.08</w:t>
            </w:r>
          </w:p>
        </w:tc>
        <w:tc>
          <w:tcPr>
            <w:tcW w:w="2553" w:type="dxa"/>
            <w:vMerge w:val="restart"/>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前3名</w:t>
            </w: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决赛</w:t>
            </w:r>
            <w:r w:rsidR="000E03DA">
              <w:rPr>
                <w:rFonts w:ascii="仿宋_GB2312" w:eastAsia="仿宋_GB2312" w:hAnsi="Times New Roman" w:cs="Times New Roman" w:hint="eastAsia"/>
                <w:color w:val="111111"/>
                <w:kern w:val="0"/>
                <w:sz w:val="28"/>
                <w:szCs w:val="28"/>
              </w:rPr>
              <w:t>二等奖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0.04</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C16DD4">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决赛</w:t>
            </w:r>
            <w:r w:rsidR="000E03DA">
              <w:rPr>
                <w:rFonts w:ascii="仿宋_GB2312" w:eastAsia="仿宋_GB2312" w:hAnsi="Times New Roman" w:cs="Times New Roman" w:hint="eastAsia"/>
                <w:color w:val="111111"/>
                <w:kern w:val="0"/>
                <w:sz w:val="28"/>
                <w:szCs w:val="28"/>
              </w:rPr>
              <w:t>三等奖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0.02</w:t>
            </w:r>
          </w:p>
        </w:tc>
        <w:tc>
          <w:tcPr>
            <w:tcW w:w="2553"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val="restart"/>
            <w:tcBorders>
              <w:right w:val="single" w:sz="4" w:space="0" w:color="auto"/>
            </w:tcBorders>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美国大学生数学建模竞赛（MCM/ICM）</w:t>
            </w: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O奖和F奖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0.15</w:t>
            </w:r>
          </w:p>
        </w:tc>
        <w:tc>
          <w:tcPr>
            <w:tcW w:w="2553" w:type="dxa"/>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M奖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0.1</w:t>
            </w:r>
          </w:p>
        </w:tc>
        <w:tc>
          <w:tcPr>
            <w:tcW w:w="2553" w:type="dxa"/>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r w:rsidR="00C85118">
        <w:tc>
          <w:tcPr>
            <w:tcW w:w="1747" w:type="dxa"/>
            <w:vMerge/>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c>
          <w:tcPr>
            <w:tcW w:w="1851" w:type="dxa"/>
            <w:vMerge/>
            <w:tcBorders>
              <w:right w:val="single" w:sz="4" w:space="0" w:color="auto"/>
            </w:tcBorders>
          </w:tcPr>
          <w:p w:rsidR="00C85118" w:rsidRDefault="00C85118">
            <w:pPr>
              <w:widowControl/>
              <w:spacing w:line="600" w:lineRule="atLeast"/>
              <w:rPr>
                <w:rFonts w:ascii="仿宋_GB2312" w:eastAsia="仿宋_GB2312" w:hAnsi="Times New Roman" w:cs="Times New Roman"/>
                <w:color w:val="111111"/>
                <w:kern w:val="0"/>
                <w:sz w:val="28"/>
                <w:szCs w:val="28"/>
              </w:rPr>
            </w:pPr>
          </w:p>
        </w:tc>
        <w:tc>
          <w:tcPr>
            <w:tcW w:w="1912" w:type="dxa"/>
            <w:tcBorders>
              <w:left w:val="single" w:sz="4" w:space="0" w:color="auto"/>
            </w:tcBorders>
          </w:tcPr>
          <w:p w:rsidR="00C85118" w:rsidRDefault="000E03DA">
            <w:pPr>
              <w:widowControl/>
              <w:spacing w:line="600" w:lineRule="atLeast"/>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H奖</w:t>
            </w:r>
          </w:p>
        </w:tc>
        <w:tc>
          <w:tcPr>
            <w:tcW w:w="1507" w:type="dxa"/>
            <w:vAlign w:val="center"/>
          </w:tcPr>
          <w:p w:rsidR="00C85118" w:rsidRDefault="000E03DA">
            <w:pPr>
              <w:widowControl/>
              <w:spacing w:line="600" w:lineRule="atLeast"/>
              <w:jc w:val="center"/>
              <w:rPr>
                <w:rFonts w:ascii="仿宋_GB2312" w:eastAsia="仿宋_GB2312" w:hAnsi="Times New Roman" w:cs="Times New Roman"/>
                <w:color w:val="111111"/>
                <w:kern w:val="0"/>
                <w:sz w:val="28"/>
                <w:szCs w:val="28"/>
              </w:rPr>
            </w:pPr>
            <w:r>
              <w:rPr>
                <w:rFonts w:ascii="仿宋_GB2312" w:eastAsia="仿宋_GB2312" w:hAnsi="Times New Roman" w:cs="Times New Roman" w:hint="eastAsia"/>
                <w:color w:val="111111"/>
                <w:kern w:val="0"/>
                <w:sz w:val="28"/>
                <w:szCs w:val="28"/>
              </w:rPr>
              <w:t>0.05</w:t>
            </w:r>
          </w:p>
        </w:tc>
        <w:tc>
          <w:tcPr>
            <w:tcW w:w="2553" w:type="dxa"/>
            <w:vAlign w:val="center"/>
          </w:tcPr>
          <w:p w:rsidR="00C85118" w:rsidRDefault="00C85118">
            <w:pPr>
              <w:widowControl/>
              <w:spacing w:line="600" w:lineRule="atLeast"/>
              <w:jc w:val="center"/>
              <w:rPr>
                <w:rFonts w:ascii="仿宋_GB2312" w:eastAsia="仿宋_GB2312" w:hAnsi="Times New Roman" w:cs="Times New Roman"/>
                <w:color w:val="111111"/>
                <w:kern w:val="0"/>
                <w:sz w:val="28"/>
                <w:szCs w:val="28"/>
              </w:rPr>
            </w:pPr>
          </w:p>
        </w:tc>
      </w:tr>
    </w:tbl>
    <w:p w:rsidR="00C85118" w:rsidRDefault="000E03DA">
      <w:pPr>
        <w:widowControl/>
        <w:spacing w:before="249" w:line="360" w:lineRule="auto"/>
        <w:rPr>
          <w:rFonts w:ascii="宋体" w:eastAsia="宋体" w:hAnsi="宋体" w:cs="Times New Roman"/>
          <w:b/>
          <w:bCs/>
          <w:color w:val="000000"/>
          <w:kern w:val="0"/>
          <w:sz w:val="24"/>
          <w:szCs w:val="24"/>
        </w:rPr>
      </w:pPr>
      <w:r>
        <w:rPr>
          <w:rFonts w:ascii="宋体" w:eastAsia="宋体" w:hAnsi="宋体" w:cs="Times New Roman" w:hint="eastAsia"/>
          <w:b/>
          <w:bCs/>
          <w:color w:val="000000"/>
          <w:kern w:val="0"/>
          <w:sz w:val="24"/>
          <w:szCs w:val="24"/>
        </w:rPr>
        <w:t>注：1. 同</w:t>
      </w:r>
      <w:proofErr w:type="gramStart"/>
      <w:r>
        <w:rPr>
          <w:rFonts w:ascii="宋体" w:eastAsia="宋体" w:hAnsi="宋体" w:cs="Times New Roman" w:hint="eastAsia"/>
          <w:b/>
          <w:bCs/>
          <w:color w:val="000000"/>
          <w:kern w:val="0"/>
          <w:sz w:val="24"/>
          <w:szCs w:val="24"/>
        </w:rPr>
        <w:t>一</w:t>
      </w:r>
      <w:proofErr w:type="gramEnd"/>
      <w:r>
        <w:rPr>
          <w:rFonts w:ascii="宋体" w:eastAsia="宋体" w:hAnsi="宋体" w:cs="Times New Roman" w:hint="eastAsia"/>
          <w:b/>
          <w:bCs/>
          <w:color w:val="000000"/>
          <w:kern w:val="0"/>
          <w:sz w:val="24"/>
          <w:szCs w:val="24"/>
        </w:rPr>
        <w:t>年度</w:t>
      </w:r>
      <w:r w:rsidRPr="00BF37B0">
        <w:rPr>
          <w:rFonts w:ascii="宋体" w:eastAsia="宋体" w:hAnsi="宋体" w:cs="Times New Roman" w:hint="eastAsia"/>
          <w:b/>
          <w:bCs/>
          <w:kern w:val="0"/>
          <w:sz w:val="24"/>
          <w:szCs w:val="24"/>
        </w:rPr>
        <w:t>同一赛事获奖按最高奖项计算，不累加；</w:t>
      </w:r>
    </w:p>
    <w:p w:rsidR="00C85118" w:rsidRDefault="000E03DA">
      <w:pPr>
        <w:widowControl/>
        <w:spacing w:line="360" w:lineRule="auto"/>
        <w:ind w:firstLine="482"/>
        <w:rPr>
          <w:rFonts w:ascii="宋体" w:eastAsia="宋体" w:hAnsi="宋体" w:cs="Times New Roman"/>
          <w:b/>
          <w:bCs/>
          <w:color w:val="000000"/>
          <w:kern w:val="0"/>
          <w:sz w:val="24"/>
          <w:szCs w:val="24"/>
        </w:rPr>
      </w:pPr>
      <w:r>
        <w:rPr>
          <w:rFonts w:ascii="宋体" w:eastAsia="宋体" w:hAnsi="宋体" w:cs="Times New Roman" w:hint="eastAsia"/>
          <w:b/>
          <w:bCs/>
          <w:color w:val="000000"/>
          <w:kern w:val="0"/>
          <w:sz w:val="24"/>
          <w:szCs w:val="24"/>
        </w:rPr>
        <w:t>2.</w:t>
      </w:r>
      <w:r w:rsidR="00A03359">
        <w:rPr>
          <w:rFonts w:ascii="宋体" w:eastAsia="宋体" w:hAnsi="宋体" w:cs="Times New Roman" w:hint="eastAsia"/>
          <w:b/>
          <w:bCs/>
          <w:color w:val="000000"/>
          <w:kern w:val="0"/>
          <w:sz w:val="24"/>
          <w:szCs w:val="24"/>
        </w:rPr>
        <w:t xml:space="preserve"> 学科竞赛</w:t>
      </w:r>
      <w:r>
        <w:rPr>
          <w:rFonts w:ascii="宋体" w:eastAsia="宋体" w:hAnsi="宋体" w:cs="Times New Roman" w:hint="eastAsia"/>
          <w:b/>
          <w:bCs/>
          <w:color w:val="000000"/>
          <w:kern w:val="0"/>
          <w:sz w:val="24"/>
          <w:szCs w:val="24"/>
        </w:rPr>
        <w:t>一等奖</w:t>
      </w:r>
      <w:r w:rsidR="00C16DD4">
        <w:rPr>
          <w:rFonts w:ascii="宋体" w:eastAsia="宋体" w:hAnsi="宋体" w:cs="Times New Roman" w:hint="eastAsia"/>
          <w:b/>
          <w:bCs/>
          <w:color w:val="000000"/>
          <w:kern w:val="0"/>
          <w:sz w:val="24"/>
          <w:szCs w:val="24"/>
        </w:rPr>
        <w:t>指</w:t>
      </w:r>
      <w:r w:rsidR="00A03359">
        <w:rPr>
          <w:rFonts w:ascii="宋体" w:eastAsia="宋体" w:hAnsi="宋体" w:cs="Times New Roman" w:hint="eastAsia"/>
          <w:b/>
          <w:bCs/>
          <w:color w:val="000000"/>
          <w:kern w:val="0"/>
          <w:sz w:val="24"/>
          <w:szCs w:val="24"/>
        </w:rPr>
        <w:t>奖励的第一等级</w:t>
      </w:r>
      <w:r>
        <w:rPr>
          <w:rFonts w:ascii="宋体" w:eastAsia="宋体" w:hAnsi="宋体" w:cs="Times New Roman" w:hint="eastAsia"/>
          <w:b/>
          <w:bCs/>
          <w:color w:val="000000"/>
          <w:kern w:val="0"/>
          <w:sz w:val="24"/>
          <w:szCs w:val="24"/>
        </w:rPr>
        <w:t>，</w:t>
      </w:r>
      <w:r w:rsidR="00A03359">
        <w:rPr>
          <w:rFonts w:ascii="宋体" w:eastAsia="宋体" w:hAnsi="宋体" w:cs="Times New Roman" w:hint="eastAsia"/>
          <w:b/>
          <w:bCs/>
          <w:color w:val="000000"/>
          <w:kern w:val="0"/>
          <w:sz w:val="24"/>
          <w:szCs w:val="24"/>
        </w:rPr>
        <w:t>二等奖</w:t>
      </w:r>
      <w:r w:rsidR="00C16DD4">
        <w:rPr>
          <w:rFonts w:ascii="宋体" w:eastAsia="宋体" w:hAnsi="宋体" w:cs="Times New Roman" w:hint="eastAsia"/>
          <w:b/>
          <w:bCs/>
          <w:color w:val="000000"/>
          <w:kern w:val="0"/>
          <w:sz w:val="24"/>
          <w:szCs w:val="24"/>
        </w:rPr>
        <w:t>指</w:t>
      </w:r>
      <w:r w:rsidR="00A03359">
        <w:rPr>
          <w:rFonts w:ascii="宋体" w:eastAsia="宋体" w:hAnsi="宋体" w:cs="Times New Roman" w:hint="eastAsia"/>
          <w:b/>
          <w:bCs/>
          <w:color w:val="000000"/>
          <w:kern w:val="0"/>
          <w:sz w:val="24"/>
          <w:szCs w:val="24"/>
        </w:rPr>
        <w:t>第二等级</w:t>
      </w:r>
      <w:r>
        <w:rPr>
          <w:rFonts w:ascii="宋体" w:eastAsia="宋体" w:hAnsi="宋体" w:cs="Times New Roman" w:hint="eastAsia"/>
          <w:b/>
          <w:bCs/>
          <w:color w:val="000000"/>
          <w:kern w:val="0"/>
          <w:sz w:val="24"/>
          <w:szCs w:val="24"/>
        </w:rPr>
        <w:t>，</w:t>
      </w:r>
      <w:r w:rsidR="00B24D2C">
        <w:rPr>
          <w:rFonts w:ascii="宋体" w:eastAsia="宋体" w:hAnsi="宋体" w:cs="Times New Roman" w:hint="eastAsia"/>
          <w:b/>
          <w:bCs/>
          <w:color w:val="000000"/>
          <w:kern w:val="0"/>
          <w:sz w:val="24"/>
          <w:szCs w:val="24"/>
        </w:rPr>
        <w:t>三等奖指第三等级</w:t>
      </w:r>
      <w:r w:rsidR="00A03359">
        <w:rPr>
          <w:rFonts w:ascii="宋体" w:eastAsia="宋体" w:hAnsi="宋体" w:cs="Times New Roman" w:hint="eastAsia"/>
          <w:b/>
          <w:bCs/>
          <w:color w:val="000000"/>
          <w:kern w:val="0"/>
          <w:sz w:val="24"/>
          <w:szCs w:val="24"/>
        </w:rPr>
        <w:t>。</w:t>
      </w:r>
    </w:p>
    <w:p w:rsidR="00C85118" w:rsidRDefault="00C85118">
      <w:pPr>
        <w:widowControl/>
        <w:spacing w:line="360" w:lineRule="auto"/>
        <w:ind w:firstLine="482"/>
        <w:rPr>
          <w:rFonts w:ascii="宋体" w:eastAsia="宋体" w:hAnsi="宋体" w:cs="Times New Roman"/>
          <w:b/>
          <w:bCs/>
          <w:color w:val="000000"/>
          <w:kern w:val="0"/>
          <w:sz w:val="24"/>
          <w:szCs w:val="24"/>
        </w:rPr>
      </w:pPr>
      <w:bookmarkStart w:id="0" w:name="_GoBack"/>
      <w:bookmarkEnd w:id="0"/>
    </w:p>
    <w:p w:rsidR="00C85118" w:rsidRDefault="000E03DA">
      <w:pPr>
        <w:widowControl/>
        <w:spacing w:before="156"/>
        <w:ind w:firstLine="472"/>
        <w:jc w:val="center"/>
        <w:rPr>
          <w:rFonts w:ascii="Times New Roman" w:eastAsia="宋体" w:hAnsi="Times New Roman" w:cs="Times New Roman"/>
          <w:color w:val="000000"/>
          <w:kern w:val="0"/>
          <w:sz w:val="36"/>
          <w:szCs w:val="36"/>
        </w:rPr>
      </w:pPr>
      <w:r>
        <w:rPr>
          <w:rFonts w:ascii="宋体" w:hAnsi="宋体" w:cs="宋体" w:hint="eastAsia"/>
          <w:sz w:val="36"/>
          <w:szCs w:val="44"/>
        </w:rPr>
        <w:t>中北大学学科竞赛目录</w:t>
      </w:r>
    </w:p>
    <w:tbl>
      <w:tblPr>
        <w:tblW w:w="9371" w:type="dxa"/>
        <w:tblInd w:w="93" w:type="dxa"/>
        <w:tblLook w:val="04A0"/>
      </w:tblPr>
      <w:tblGrid>
        <w:gridCol w:w="724"/>
        <w:gridCol w:w="5245"/>
        <w:gridCol w:w="2693"/>
        <w:gridCol w:w="709"/>
      </w:tblGrid>
      <w:tr w:rsidR="00616EF2" w:rsidRPr="0047711D" w:rsidTr="00616EF2">
        <w:trPr>
          <w:trHeight w:val="79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b/>
                <w:bCs/>
                <w:color w:val="000000"/>
                <w:kern w:val="0"/>
                <w:sz w:val="24"/>
                <w:szCs w:val="24"/>
              </w:rPr>
            </w:pPr>
            <w:r w:rsidRPr="0047711D">
              <w:rPr>
                <w:rFonts w:ascii="宋体" w:eastAsia="宋体" w:hAnsi="宋体" w:cs="宋体" w:hint="eastAsia"/>
                <w:b/>
                <w:bCs/>
                <w:color w:val="000000"/>
                <w:kern w:val="0"/>
                <w:sz w:val="24"/>
                <w:szCs w:val="24"/>
              </w:rPr>
              <w:t>序号</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b/>
                <w:bCs/>
                <w:color w:val="000000"/>
                <w:kern w:val="0"/>
                <w:sz w:val="24"/>
                <w:szCs w:val="24"/>
              </w:rPr>
            </w:pPr>
            <w:r w:rsidRPr="0047711D">
              <w:rPr>
                <w:rFonts w:ascii="宋体" w:eastAsia="宋体" w:hAnsi="宋体" w:cs="宋体" w:hint="eastAsia"/>
                <w:b/>
                <w:bCs/>
                <w:color w:val="000000"/>
                <w:kern w:val="0"/>
                <w:sz w:val="24"/>
                <w:szCs w:val="24"/>
              </w:rPr>
              <w:t>竞赛名称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b/>
                <w:bCs/>
                <w:color w:val="000000"/>
                <w:kern w:val="0"/>
                <w:sz w:val="24"/>
                <w:szCs w:val="24"/>
              </w:rPr>
            </w:pPr>
            <w:r w:rsidRPr="0047711D">
              <w:rPr>
                <w:rFonts w:ascii="宋体" w:eastAsia="宋体" w:hAnsi="宋体" w:cs="宋体" w:hint="eastAsia"/>
                <w:b/>
                <w:bCs/>
                <w:color w:val="000000"/>
                <w:kern w:val="0"/>
                <w:sz w:val="24"/>
                <w:szCs w:val="24"/>
              </w:rPr>
              <w:t>负责单位</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b/>
                <w:bCs/>
                <w:color w:val="000000"/>
                <w:kern w:val="0"/>
                <w:sz w:val="24"/>
                <w:szCs w:val="24"/>
              </w:rPr>
            </w:pPr>
            <w:r w:rsidRPr="0047711D">
              <w:rPr>
                <w:rFonts w:ascii="宋体" w:eastAsia="宋体" w:hAnsi="宋体" w:cs="宋体" w:hint="eastAsia"/>
                <w:b/>
                <w:bCs/>
                <w:color w:val="000000"/>
                <w:kern w:val="0"/>
                <w:sz w:val="24"/>
                <w:szCs w:val="24"/>
              </w:rPr>
              <w:t>级别</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中国“互联网+”大学生创新创业大赛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教务部</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超级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“挑战杯”全国大学生课外学术科技作品竞赛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团委</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超级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全国大学生创新创业训练计划年会展示</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教务部</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中美青年</w:t>
            </w:r>
            <w:proofErr w:type="gramStart"/>
            <w:r w:rsidRPr="0047711D">
              <w:rPr>
                <w:rFonts w:ascii="宋体" w:eastAsia="宋体" w:hAnsi="宋体" w:cs="宋体" w:hint="eastAsia"/>
                <w:color w:val="000000"/>
                <w:kern w:val="0"/>
                <w:sz w:val="24"/>
                <w:szCs w:val="24"/>
              </w:rPr>
              <w:t>创客大赛</w:t>
            </w:r>
            <w:proofErr w:type="gramEnd"/>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教务部</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“挑战杯”中国大学生创业计划竞赛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团委</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proofErr w:type="gramStart"/>
            <w:r w:rsidRPr="0047711D">
              <w:rPr>
                <w:rFonts w:ascii="宋体" w:eastAsia="宋体" w:hAnsi="宋体" w:cs="宋体" w:hint="eastAsia"/>
                <w:color w:val="000000"/>
                <w:kern w:val="0"/>
                <w:sz w:val="24"/>
                <w:szCs w:val="24"/>
              </w:rPr>
              <w:t>全国兵棋推演</w:t>
            </w:r>
            <w:proofErr w:type="gramEnd"/>
            <w:r w:rsidRPr="0047711D">
              <w:rPr>
                <w:rFonts w:ascii="宋体" w:eastAsia="宋体" w:hAnsi="宋体" w:cs="宋体" w:hint="eastAsia"/>
                <w:color w:val="000000"/>
                <w:kern w:val="0"/>
                <w:sz w:val="24"/>
                <w:szCs w:val="24"/>
              </w:rPr>
              <w:t>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机电工程学院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两岸新锐设计竞赛“华灿奖”</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全国三维数字化创新设计大赛（大学生组）</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国际大学生智能农业装备创新大赛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中国高校智能机器人创意大赛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vMerge w:val="restart"/>
            <w:tcBorders>
              <w:top w:val="nil"/>
              <w:left w:val="single" w:sz="4" w:space="0" w:color="auto"/>
              <w:bottom w:val="single" w:sz="4" w:space="0" w:color="000000"/>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中国大学生机械工程创新创意大赛——①过程装备实践与创新赛、②起重机创意赛、③智能制造大赛(2021年新纳入）</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vMerge/>
            <w:tcBorders>
              <w:top w:val="nil"/>
              <w:left w:val="single" w:sz="4" w:space="0" w:color="auto"/>
              <w:bottom w:val="single" w:sz="4" w:space="0" w:color="000000"/>
              <w:right w:val="single" w:sz="4" w:space="0" w:color="auto"/>
            </w:tcBorders>
            <w:vAlign w:val="center"/>
            <w:hideMark/>
          </w:tcPr>
          <w:p w:rsidR="00616EF2" w:rsidRPr="0047711D" w:rsidRDefault="00616EF2" w:rsidP="00616EF2">
            <w:pPr>
              <w:widowControl/>
              <w:jc w:val="left"/>
              <w:rPr>
                <w:rFonts w:ascii="宋体" w:eastAsia="宋体" w:hAnsi="宋体" w:cs="宋体"/>
                <w:color w:val="000000"/>
                <w:kern w:val="0"/>
                <w:sz w:val="24"/>
                <w:szCs w:val="24"/>
              </w:rPr>
            </w:pP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中国大学生机械工程创新创意大赛——④铸造工艺设计赛、⑤材料热处理创新创业赛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全国大学生金相技能大赛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全国大学生化工设计竞赛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化学与化工学院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全国大学生生命科学竞赛（CULST）</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化学与化工学院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全国大学生化工实验大赛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化学与化工学院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16</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全国大学生化学实验创新设计大赛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化学与化工学院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全国大学生光电设计竞赛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18</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“大唐杯”全国大学生新一代信息通信技术大赛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全国大学生嵌入式芯片与系统设计竞赛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20</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全国大学生基础医学创新研究暨实验设计论坛（大赛）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21</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全球校园人工智能算法精英大赛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22</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全国大学生智能汽车竞赛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中国机器人大赛暨</w:t>
            </w:r>
            <w:proofErr w:type="spellStart"/>
            <w:r w:rsidRPr="0047711D">
              <w:rPr>
                <w:rFonts w:ascii="宋体" w:eastAsia="宋体" w:hAnsi="宋体" w:cs="宋体" w:hint="eastAsia"/>
                <w:color w:val="000000"/>
                <w:kern w:val="0"/>
                <w:sz w:val="24"/>
                <w:szCs w:val="24"/>
              </w:rPr>
              <w:t>RoboCup</w:t>
            </w:r>
            <w:proofErr w:type="spellEnd"/>
            <w:r w:rsidRPr="0047711D">
              <w:rPr>
                <w:rFonts w:ascii="宋体" w:eastAsia="宋体" w:hAnsi="宋体" w:cs="宋体" w:hint="eastAsia"/>
                <w:color w:val="000000"/>
                <w:kern w:val="0"/>
                <w:sz w:val="24"/>
                <w:szCs w:val="24"/>
              </w:rPr>
              <w:t>机器人世界杯中国赛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24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proofErr w:type="gramStart"/>
            <w:r w:rsidRPr="0047711D">
              <w:rPr>
                <w:rFonts w:ascii="宋体" w:eastAsia="宋体" w:hAnsi="宋体" w:cs="宋体" w:hint="eastAsia"/>
                <w:color w:val="000000"/>
                <w:kern w:val="0"/>
                <w:sz w:val="24"/>
                <w:szCs w:val="24"/>
              </w:rPr>
              <w:t>睿</w:t>
            </w:r>
            <w:proofErr w:type="gramEnd"/>
            <w:r w:rsidRPr="0047711D">
              <w:rPr>
                <w:rFonts w:ascii="宋体" w:eastAsia="宋体" w:hAnsi="宋体" w:cs="宋体" w:hint="eastAsia"/>
                <w:color w:val="000000"/>
                <w:kern w:val="0"/>
                <w:sz w:val="24"/>
                <w:szCs w:val="24"/>
              </w:rPr>
              <w:t>抗机器人开发者大赛（RAINCOM)</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proofErr w:type="spellStart"/>
            <w:r w:rsidRPr="0047711D">
              <w:rPr>
                <w:rFonts w:ascii="宋体" w:eastAsia="宋体" w:hAnsi="宋体" w:cs="宋体" w:hint="eastAsia"/>
                <w:color w:val="000000"/>
                <w:kern w:val="0"/>
                <w:sz w:val="24"/>
                <w:szCs w:val="24"/>
              </w:rPr>
              <w:t>iCAN</w:t>
            </w:r>
            <w:proofErr w:type="spellEnd"/>
            <w:r w:rsidRPr="0047711D">
              <w:rPr>
                <w:rFonts w:ascii="宋体" w:eastAsia="宋体" w:hAnsi="宋体" w:cs="宋体" w:hint="eastAsia"/>
                <w:color w:val="000000"/>
                <w:kern w:val="0"/>
                <w:sz w:val="24"/>
                <w:szCs w:val="24"/>
              </w:rPr>
              <w:t>国际创新创业大赛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nil"/>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27</w:t>
            </w:r>
          </w:p>
        </w:tc>
        <w:tc>
          <w:tcPr>
            <w:tcW w:w="5245" w:type="dxa"/>
            <w:tcBorders>
              <w:top w:val="nil"/>
              <w:left w:val="nil"/>
              <w:bottom w:val="nil"/>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全国大学生机器人大赛</w:t>
            </w:r>
            <w:proofErr w:type="spellStart"/>
            <w:r w:rsidRPr="0047711D">
              <w:rPr>
                <w:rFonts w:ascii="宋体" w:eastAsia="宋体" w:hAnsi="宋体" w:cs="宋体" w:hint="eastAsia"/>
                <w:color w:val="000000"/>
                <w:kern w:val="0"/>
                <w:sz w:val="24"/>
                <w:szCs w:val="24"/>
              </w:rPr>
              <w:t>Robocon</w:t>
            </w:r>
            <w:proofErr w:type="spellEnd"/>
            <w:r w:rsidRPr="0047711D">
              <w:rPr>
                <w:rFonts w:ascii="宋体" w:eastAsia="宋体" w:hAnsi="宋体" w:cs="宋体" w:hint="eastAsia"/>
                <w:color w:val="000000"/>
                <w:kern w:val="0"/>
                <w:sz w:val="24"/>
                <w:szCs w:val="24"/>
              </w:rPr>
              <w:t>、</w:t>
            </w:r>
            <w:proofErr w:type="spellStart"/>
            <w:r w:rsidRPr="0047711D">
              <w:rPr>
                <w:rFonts w:ascii="宋体" w:eastAsia="宋体" w:hAnsi="宋体" w:cs="宋体" w:hint="eastAsia"/>
                <w:color w:val="000000"/>
                <w:kern w:val="0"/>
                <w:sz w:val="24"/>
                <w:szCs w:val="24"/>
              </w:rPr>
              <w:t>RoboMaster</w:t>
            </w:r>
            <w:proofErr w:type="spellEnd"/>
          </w:p>
        </w:tc>
        <w:tc>
          <w:tcPr>
            <w:tcW w:w="2693" w:type="dxa"/>
            <w:tcBorders>
              <w:top w:val="nil"/>
              <w:left w:val="nil"/>
              <w:bottom w:val="nil"/>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r w:rsidRPr="0047711D">
              <w:rPr>
                <w:rFonts w:ascii="宋体" w:eastAsia="宋体" w:hAnsi="宋体" w:cs="宋体" w:hint="eastAsia"/>
                <w:color w:val="000000"/>
                <w:kern w:val="0"/>
                <w:sz w:val="24"/>
                <w:szCs w:val="24"/>
              </w:rPr>
              <w:br/>
              <w:t>创新创业学院</w:t>
            </w:r>
          </w:p>
        </w:tc>
        <w:tc>
          <w:tcPr>
            <w:tcW w:w="709" w:type="dxa"/>
            <w:tcBorders>
              <w:top w:val="nil"/>
              <w:left w:val="nil"/>
              <w:bottom w:val="nil"/>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28</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“蓝桥杯”全国软件和信息技术专业人才大赛</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全国大学生信息安全竞赛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未来设计师·全国高校数字艺术设计大赛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中国大学生计算机设计大赛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华为ICT大赛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中国大学生服务外包创新创业大赛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r w:rsidRPr="0047711D">
              <w:rPr>
                <w:rFonts w:ascii="宋体" w:eastAsia="宋体" w:hAnsi="宋体" w:cs="宋体" w:hint="eastAsia"/>
                <w:color w:val="000000"/>
                <w:kern w:val="0"/>
                <w:sz w:val="24"/>
                <w:szCs w:val="24"/>
              </w:rPr>
              <w:b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全国大学生物联网设计竞赛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35</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全国大学生计算机系统能力大赛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36</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百度之星·程序设计大赛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37</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全国大学生数学建模竞赛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数学学院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38</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全国大学生统计建模大赛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数学学院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39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全国大学生电子商务“创新、创意及创业”挑战赛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全国大学生市场调查与分析大赛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Cs w:val="21"/>
              </w:rPr>
            </w:pPr>
            <w:r w:rsidRPr="0047711D">
              <w:rPr>
                <w:rFonts w:ascii="宋体" w:eastAsia="宋体" w:hAnsi="宋体" w:cs="宋体" w:hint="eastAsia"/>
                <w:color w:val="000000"/>
                <w:kern w:val="0"/>
                <w:szCs w:val="21"/>
              </w:rPr>
              <w:t>“学创杯”全国大学生创业综合模拟大赛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全国高校商业精英挑战赛流通业经营模拟竞赛——①品牌策划竞赛、②会展专业创新创业实践</w:t>
            </w:r>
            <w:r w:rsidRPr="0047711D">
              <w:rPr>
                <w:rFonts w:ascii="宋体" w:eastAsia="宋体" w:hAnsi="宋体" w:cs="宋体" w:hint="eastAsia"/>
                <w:color w:val="000000"/>
                <w:kern w:val="0"/>
                <w:sz w:val="24"/>
                <w:szCs w:val="24"/>
              </w:rPr>
              <w:lastRenderedPageBreak/>
              <w:t>竞赛、③国际贸易竞赛、④创新创业竞赛、⑤会计与商业管理案例竞赛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43</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w:t>
            </w:r>
            <w:proofErr w:type="gramStart"/>
            <w:r w:rsidRPr="0047711D">
              <w:rPr>
                <w:rFonts w:ascii="宋体" w:eastAsia="宋体" w:hAnsi="宋体" w:cs="宋体" w:hint="eastAsia"/>
                <w:color w:val="000000"/>
                <w:kern w:val="0"/>
                <w:sz w:val="24"/>
                <w:szCs w:val="24"/>
              </w:rPr>
              <w:t>高等院校数智化</w:t>
            </w:r>
            <w:proofErr w:type="gramEnd"/>
            <w:r w:rsidRPr="0047711D">
              <w:rPr>
                <w:rFonts w:ascii="宋体" w:eastAsia="宋体" w:hAnsi="宋体" w:cs="宋体" w:hint="eastAsia"/>
                <w:color w:val="000000"/>
                <w:kern w:val="0"/>
                <w:sz w:val="24"/>
                <w:szCs w:val="24"/>
              </w:rPr>
              <w:t>企业经营沙盘大赛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44</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“工行杯”全国大学生金融科技创新大赛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45</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全国本科院校税收风险管控案例大赛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46</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全国企业竞争模拟大赛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47</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“科云杯”全国大学生财</w:t>
            </w:r>
            <w:proofErr w:type="gramStart"/>
            <w:r w:rsidRPr="0047711D">
              <w:rPr>
                <w:rFonts w:ascii="宋体" w:eastAsia="宋体" w:hAnsi="宋体" w:cs="宋体" w:hint="eastAsia"/>
                <w:color w:val="000000"/>
                <w:kern w:val="0"/>
                <w:sz w:val="24"/>
                <w:szCs w:val="24"/>
              </w:rPr>
              <w:t>会职业</w:t>
            </w:r>
            <w:proofErr w:type="gramEnd"/>
            <w:r w:rsidRPr="0047711D">
              <w:rPr>
                <w:rFonts w:ascii="宋体" w:eastAsia="宋体" w:hAnsi="宋体" w:cs="宋体" w:hint="eastAsia"/>
                <w:color w:val="000000"/>
                <w:kern w:val="0"/>
                <w:sz w:val="24"/>
                <w:szCs w:val="24"/>
              </w:rPr>
              <w:t>能力大赛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“外</w:t>
            </w:r>
            <w:proofErr w:type="gramStart"/>
            <w:r w:rsidRPr="0047711D">
              <w:rPr>
                <w:rFonts w:ascii="宋体" w:eastAsia="宋体" w:hAnsi="宋体" w:cs="宋体" w:hint="eastAsia"/>
                <w:color w:val="000000"/>
                <w:kern w:val="0"/>
                <w:sz w:val="24"/>
                <w:szCs w:val="24"/>
              </w:rPr>
              <w:t>研</w:t>
            </w:r>
            <w:proofErr w:type="gramEnd"/>
            <w:r w:rsidRPr="0047711D">
              <w:rPr>
                <w:rFonts w:ascii="宋体" w:eastAsia="宋体" w:hAnsi="宋体" w:cs="宋体" w:hint="eastAsia"/>
                <w:color w:val="000000"/>
                <w:kern w:val="0"/>
                <w:sz w:val="24"/>
                <w:szCs w:val="24"/>
              </w:rPr>
              <w:t>社杯”全国大学生英语系列赛：①英语演讲、②英语辩论、③英语写作、④英语阅读</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49</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“21</w:t>
            </w:r>
            <w:proofErr w:type="gramStart"/>
            <w:r w:rsidRPr="0047711D">
              <w:rPr>
                <w:rFonts w:ascii="宋体" w:eastAsia="宋体" w:hAnsi="宋体" w:cs="宋体" w:hint="eastAsia"/>
                <w:color w:val="000000"/>
                <w:kern w:val="0"/>
                <w:sz w:val="24"/>
                <w:szCs w:val="24"/>
              </w:rPr>
              <w:t>世</w:t>
            </w:r>
            <w:proofErr w:type="gramEnd"/>
            <w:r w:rsidRPr="0047711D">
              <w:rPr>
                <w:rFonts w:ascii="宋体" w:eastAsia="宋体" w:hAnsi="宋体" w:cs="宋体" w:hint="eastAsia"/>
                <w:color w:val="000000"/>
                <w:kern w:val="0"/>
                <w:sz w:val="24"/>
                <w:szCs w:val="24"/>
              </w:rPr>
              <w:t>记杯”全国英语演讲比赛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50</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中华经典</w:t>
            </w:r>
            <w:proofErr w:type="gramStart"/>
            <w:r w:rsidRPr="0047711D">
              <w:rPr>
                <w:rFonts w:ascii="宋体" w:eastAsia="宋体" w:hAnsi="宋体" w:cs="宋体" w:hint="eastAsia"/>
                <w:color w:val="000000"/>
                <w:kern w:val="0"/>
                <w:sz w:val="24"/>
                <w:szCs w:val="24"/>
              </w:rPr>
              <w:t>诵写讲大赛</w:t>
            </w:r>
            <w:proofErr w:type="gramEnd"/>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51</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“外教社杯”全国高校学生跨文化能力大赛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52</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全国大学生广告艺术大赛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米兰设计周——中国高校设计学科师生优秀作品展</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中国好创意暨全国数字艺术设计大赛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全国大学生工业设计大赛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56</w:t>
            </w:r>
          </w:p>
        </w:tc>
        <w:tc>
          <w:tcPr>
            <w:tcW w:w="5245"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全国大学生花园设计建造竞赛</w:t>
            </w:r>
          </w:p>
        </w:tc>
        <w:tc>
          <w:tcPr>
            <w:tcW w:w="2693"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艺术学院、环境与安全学院</w:t>
            </w:r>
          </w:p>
        </w:tc>
        <w:tc>
          <w:tcPr>
            <w:tcW w:w="709"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57</w:t>
            </w:r>
          </w:p>
        </w:tc>
        <w:tc>
          <w:tcPr>
            <w:tcW w:w="5245"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全国大学生数字媒体科技作品及创意竞赛</w:t>
            </w:r>
          </w:p>
        </w:tc>
        <w:tc>
          <w:tcPr>
            <w:tcW w:w="2693"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艺术学院、计算机科学与技术学院</w:t>
            </w:r>
          </w:p>
        </w:tc>
        <w:tc>
          <w:tcPr>
            <w:tcW w:w="709"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58</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ACM-ICPC国际大学生程序设计竞赛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软件学院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59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中国“软件杯”大学生软件设计大赛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软件学院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60</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中国高校计算机大赛-①大数据挑战赛、②团体程序设计天梯赛、③移动应用创新赛、④网络技术挑战赛、⑤人工智能创意赛（2021新纳入）</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软件学院（1-4）</w:t>
            </w:r>
            <w:r w:rsidRPr="0047711D">
              <w:rPr>
                <w:rFonts w:ascii="宋体" w:eastAsia="宋体" w:hAnsi="宋体" w:cs="宋体" w:hint="eastAsia"/>
                <w:color w:val="000000"/>
                <w:kern w:val="0"/>
                <w:sz w:val="24"/>
                <w:szCs w:val="24"/>
              </w:rPr>
              <w:br/>
              <w:t>信息与通信工程学院（5）</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61</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全国大学生信息安全与对抗技术竞赛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软件学院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62</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全国大学生结构设计竞赛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全国高校BIM毕业设计创新大赛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64</w:t>
            </w:r>
          </w:p>
        </w:tc>
        <w:tc>
          <w:tcPr>
            <w:tcW w:w="5245"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全国大学生水利创新设计大赛</w:t>
            </w:r>
          </w:p>
        </w:tc>
        <w:tc>
          <w:tcPr>
            <w:tcW w:w="2693"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65</w:t>
            </w:r>
          </w:p>
        </w:tc>
        <w:tc>
          <w:tcPr>
            <w:tcW w:w="5245"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全国大学生测绘学科创新创业智能大赛</w:t>
            </w:r>
          </w:p>
        </w:tc>
        <w:tc>
          <w:tcPr>
            <w:tcW w:w="2693"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66</w:t>
            </w:r>
          </w:p>
        </w:tc>
        <w:tc>
          <w:tcPr>
            <w:tcW w:w="5245"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全国数字建筑创新应用大赛</w:t>
            </w:r>
          </w:p>
        </w:tc>
        <w:tc>
          <w:tcPr>
            <w:tcW w:w="2693"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全国大学生交通科技大赛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电气与控制工程学院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“西门子杯”中国智能制造挑战赛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电气与控制工程学院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69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全国大学生节能减排社会实践与科技竞赛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能源与动力工程学院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70</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全国大学生能源经济学术创意大赛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能源与动力工程学院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周培</w:t>
            </w:r>
            <w:proofErr w:type="gramStart"/>
            <w:r w:rsidRPr="0047711D">
              <w:rPr>
                <w:rFonts w:ascii="宋体" w:eastAsia="宋体" w:hAnsi="宋体" w:cs="宋体" w:hint="eastAsia"/>
                <w:color w:val="000000"/>
                <w:kern w:val="0"/>
                <w:sz w:val="24"/>
                <w:szCs w:val="24"/>
              </w:rPr>
              <w:t>源全国</w:t>
            </w:r>
            <w:proofErr w:type="gramEnd"/>
            <w:r w:rsidRPr="0047711D">
              <w:rPr>
                <w:rFonts w:ascii="宋体" w:eastAsia="宋体" w:hAnsi="宋体" w:cs="宋体" w:hint="eastAsia"/>
                <w:color w:val="000000"/>
                <w:kern w:val="0"/>
                <w:sz w:val="24"/>
                <w:szCs w:val="24"/>
              </w:rPr>
              <w:t>大学生力学竞赛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航空宇航学院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全国大学生集成电路创新创业大赛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半导体与物理学院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全国大学生物理实验竞赛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半导体与物理学院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74</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全国大学生机械创新设计大赛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创新创业学院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全国大学生先进成图技术与产品信息建模创新大赛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创新创业学院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中国机器人及人工智能大赛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创新创业学院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77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全国大学生电子设计竞赛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创新创业学院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全国大学生工程训练综合能力竞赛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创新创业学院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一级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79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华北五省（市、自治区）大学生机器人大赛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w:t>
            </w:r>
            <w:proofErr w:type="spellStart"/>
            <w:r w:rsidRPr="0047711D">
              <w:rPr>
                <w:rFonts w:ascii="宋体" w:eastAsia="宋体" w:hAnsi="宋体" w:cs="宋体" w:hint="eastAsia"/>
                <w:color w:val="000000"/>
                <w:kern w:val="0"/>
                <w:sz w:val="24"/>
                <w:szCs w:val="24"/>
              </w:rPr>
              <w:t>Chem</w:t>
            </w:r>
            <w:proofErr w:type="spellEnd"/>
            <w:r w:rsidRPr="0047711D">
              <w:rPr>
                <w:rFonts w:ascii="宋体" w:eastAsia="宋体" w:hAnsi="宋体" w:cs="宋体" w:hint="eastAsia"/>
                <w:color w:val="000000"/>
                <w:kern w:val="0"/>
                <w:sz w:val="24"/>
                <w:szCs w:val="24"/>
              </w:rPr>
              <w:t>-E-Car竞赛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化学与化工学院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华北五省（市、自治区）及港澳台大学生计算机应用大赛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全国大学生数学竞赛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数学学院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山西省大学生模拟法庭大赛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长江钢琴·全国高校钢琴大赛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中国大学生方程式汽车大赛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能源与动力工程学院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山西省大学生物理学术竞赛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半导体与物理学院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山西省大学生电子设计竞赛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创新创业学院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二级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全国武器创新设计大赛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机电工程学院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89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格斗机器人系列比赛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全国机械工业设计创新大赛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机械工程学院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中国大学生高分子材料创新创业大赛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“上纬杯”全国大学生复合材料设计与制作大赛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全国大学生失效分析大赛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“永冠杯”中国大学生铸造工艺设计大赛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95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全国大学生材料设计邀请赛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全国大学生焊接创新大赛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材料科学与工程学院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全国大学生制药工程设计大赛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化学与化工学院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全国大学生化学实验竞赛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化学与化工学院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99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全国大学生生物医学工程创新设计竞赛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全国无线电测向锦标赛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业余无线电应急通信演练赛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“泰山杯”全国医学影像技术专业大学生（本科）实践技能大赛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信息与通信工程学院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“唐辉杯”中国智能仪器仪表设计大赛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“赛佰特杯”全国大学生智能互联创新应用设计大赛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中国机器人大赛（武术擂台赛）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国际先进机器人及仿真技术大赛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仪器与电子学院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全国高校绿色计算大赛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中国高校游戏艺术大赛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109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全国高校大数据应用创新大赛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全国大学生计算机应用能力与信息素养大赛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全国高校计算机能力挑战赛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新华三杯全国大学生数字技术大赛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计算机科学与技术学院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113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全国大学生外贸从业能力大赛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“社科奖”全国高校市场营销大赛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OCALE全国跨境电</w:t>
            </w:r>
            <w:proofErr w:type="gramStart"/>
            <w:r w:rsidRPr="0047711D">
              <w:rPr>
                <w:rFonts w:ascii="宋体" w:eastAsia="宋体" w:hAnsi="宋体" w:cs="宋体" w:hint="eastAsia"/>
                <w:color w:val="000000"/>
                <w:kern w:val="0"/>
                <w:sz w:val="24"/>
                <w:szCs w:val="24"/>
              </w:rPr>
              <w:t>商创新</w:t>
            </w:r>
            <w:proofErr w:type="gramEnd"/>
            <w:r w:rsidRPr="0047711D">
              <w:rPr>
                <w:rFonts w:ascii="宋体" w:eastAsia="宋体" w:hAnsi="宋体" w:cs="宋体" w:hint="eastAsia"/>
                <w:color w:val="000000"/>
                <w:kern w:val="0"/>
                <w:sz w:val="24"/>
                <w:szCs w:val="24"/>
              </w:rPr>
              <w:t>创业能力大赛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全国高等院校企业竞争模拟大赛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“福思特杯”全国大学生审计精英挑战赛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118</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“品茗杯”全国高校智能建造创新应用大赛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119</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大学生财务决策竞赛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120</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金</w:t>
            </w:r>
            <w:proofErr w:type="gramStart"/>
            <w:r w:rsidRPr="0047711D">
              <w:rPr>
                <w:rFonts w:ascii="宋体" w:eastAsia="宋体" w:hAnsi="宋体" w:cs="宋体" w:hint="eastAsia"/>
                <w:color w:val="000000"/>
                <w:kern w:val="0"/>
                <w:sz w:val="24"/>
                <w:szCs w:val="24"/>
              </w:rPr>
              <w:t>蝶云管理</w:t>
            </w:r>
            <w:proofErr w:type="gramEnd"/>
            <w:r w:rsidRPr="0047711D">
              <w:rPr>
                <w:rFonts w:ascii="宋体" w:eastAsia="宋体" w:hAnsi="宋体" w:cs="宋体" w:hint="eastAsia"/>
                <w:color w:val="000000"/>
                <w:kern w:val="0"/>
                <w:sz w:val="24"/>
                <w:szCs w:val="24"/>
              </w:rPr>
              <w:t>创新杯</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121</w:t>
            </w:r>
          </w:p>
        </w:tc>
        <w:tc>
          <w:tcPr>
            <w:tcW w:w="5245" w:type="dxa"/>
            <w:tcBorders>
              <w:top w:val="nil"/>
              <w:left w:val="nil"/>
              <w:bottom w:val="single" w:sz="4" w:space="0" w:color="auto"/>
              <w:right w:val="single" w:sz="4" w:space="0" w:color="auto"/>
            </w:tcBorders>
            <w:shd w:val="clear" w:color="000000" w:fill="FFFFFF"/>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全国大学生人力资源管理综合能力竞赛</w:t>
            </w:r>
          </w:p>
        </w:tc>
        <w:tc>
          <w:tcPr>
            <w:tcW w:w="2693" w:type="dxa"/>
            <w:tcBorders>
              <w:top w:val="nil"/>
              <w:left w:val="nil"/>
              <w:bottom w:val="single" w:sz="4" w:space="0" w:color="auto"/>
              <w:right w:val="single" w:sz="4" w:space="0" w:color="auto"/>
            </w:tcBorders>
            <w:shd w:val="clear" w:color="000000" w:fill="FFFFFF"/>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全国大学生商务谈判大赛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w:t>
            </w:r>
            <w:proofErr w:type="gramStart"/>
            <w:r w:rsidRPr="0047711D">
              <w:rPr>
                <w:rFonts w:ascii="宋体" w:eastAsia="宋体" w:hAnsi="宋体" w:cs="宋体" w:hint="eastAsia"/>
                <w:color w:val="000000"/>
                <w:kern w:val="0"/>
                <w:sz w:val="24"/>
                <w:szCs w:val="24"/>
              </w:rPr>
              <w:t>经济决策虚仿实验</w:t>
            </w:r>
            <w:proofErr w:type="gramEnd"/>
            <w:r w:rsidRPr="0047711D">
              <w:rPr>
                <w:rFonts w:ascii="宋体" w:eastAsia="宋体" w:hAnsi="宋体" w:cs="宋体" w:hint="eastAsia"/>
                <w:color w:val="000000"/>
                <w:kern w:val="0"/>
                <w:sz w:val="24"/>
                <w:szCs w:val="24"/>
              </w:rPr>
              <w:t>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全国高校企业价值创造实战竞赛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全国供应</w:t>
            </w:r>
            <w:proofErr w:type="gramStart"/>
            <w:r w:rsidRPr="0047711D">
              <w:rPr>
                <w:rFonts w:ascii="宋体" w:eastAsia="宋体" w:hAnsi="宋体" w:cs="宋体" w:hint="eastAsia"/>
                <w:color w:val="000000"/>
                <w:kern w:val="0"/>
                <w:sz w:val="24"/>
                <w:szCs w:val="24"/>
              </w:rPr>
              <w:t>链大赛</w:t>
            </w:r>
            <w:proofErr w:type="gramEnd"/>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中国大学生人力资源创新实践大赛（HRU大赛）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全国大学生财务决策大赛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经济与管理学院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全国口译大赛（英语）</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129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华北五省大学生人文知识竞赛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“求是杯”国际诗歌创作与翻译大赛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lastRenderedPageBreak/>
              <w:t>131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“外教社·词达人杯”全国大学生英语词汇能力大赛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“中译国青杯”国际组织文件翻译大赛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全国大学生语言文字能力大赛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全国高等学校民航服务技能大赛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人文社会科学学院 体育学院 航空宇航学院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135</w:t>
            </w:r>
          </w:p>
        </w:tc>
        <w:tc>
          <w:tcPr>
            <w:tcW w:w="5245"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东方设计奖·全国高校创新设计大赛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KTK设计奖·全球华人设计比赛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proofErr w:type="gramStart"/>
            <w:r w:rsidRPr="0047711D">
              <w:rPr>
                <w:rFonts w:ascii="宋体" w:eastAsia="宋体" w:hAnsi="宋体" w:cs="宋体" w:hint="eastAsia"/>
                <w:color w:val="000000"/>
                <w:kern w:val="0"/>
                <w:sz w:val="24"/>
                <w:szCs w:val="24"/>
              </w:rPr>
              <w:t>时报金犊奖</w:t>
            </w:r>
            <w:proofErr w:type="gramEnd"/>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中国大学生广告艺术节学院奖</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艺术学院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139</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全国大学生软件测试大赛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软件学院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140</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全国大学生软件创新大赛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软件学院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141</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中国石油工程设计大赛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软件学院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142</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全国高校安全科学与工程大学生实践与创新作品大赛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143</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“中装杯”全国大学生环境设计大赛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144</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全国大学生结构设计信息技术大赛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环境与安全工程学院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145</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CADC中国国际飞行器设计挑战赛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航空宇航学院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146</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全国高校模拟飞行锦标赛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航空宇航学院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147</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中国国际飞行器设计挑战赛</w:t>
            </w:r>
          </w:p>
        </w:tc>
        <w:tc>
          <w:tcPr>
            <w:tcW w:w="2693"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航空宇航学院</w:t>
            </w:r>
          </w:p>
        </w:tc>
        <w:tc>
          <w:tcPr>
            <w:tcW w:w="709" w:type="dxa"/>
            <w:tcBorders>
              <w:top w:val="nil"/>
              <w:left w:val="nil"/>
              <w:bottom w:val="single" w:sz="4" w:space="0" w:color="auto"/>
              <w:right w:val="single" w:sz="4" w:space="0" w:color="auto"/>
            </w:tcBorders>
            <w:shd w:val="clear" w:color="auto" w:fill="auto"/>
            <w:noWrap/>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r w:rsidR="00616EF2" w:rsidRPr="0047711D" w:rsidTr="00616EF2">
        <w:trPr>
          <w:trHeight w:val="79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148</w:t>
            </w:r>
          </w:p>
        </w:tc>
        <w:tc>
          <w:tcPr>
            <w:tcW w:w="5245"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山西省“</w:t>
            </w:r>
            <w:proofErr w:type="gramStart"/>
            <w:r w:rsidRPr="0047711D">
              <w:rPr>
                <w:rFonts w:ascii="宋体" w:eastAsia="宋体" w:hAnsi="宋体" w:cs="宋体" w:hint="eastAsia"/>
                <w:color w:val="000000"/>
                <w:kern w:val="0"/>
                <w:sz w:val="24"/>
                <w:szCs w:val="24"/>
              </w:rPr>
              <w:t>太</w:t>
            </w:r>
            <w:proofErr w:type="gramEnd"/>
            <w:r w:rsidRPr="0047711D">
              <w:rPr>
                <w:rFonts w:ascii="宋体" w:eastAsia="宋体" w:hAnsi="宋体" w:cs="宋体" w:hint="eastAsia"/>
                <w:color w:val="000000"/>
                <w:kern w:val="0"/>
                <w:sz w:val="24"/>
                <w:szCs w:val="24"/>
              </w:rPr>
              <w:t>尔时代杯”三维建模与快速成型技术技能大赛</w:t>
            </w:r>
          </w:p>
        </w:tc>
        <w:tc>
          <w:tcPr>
            <w:tcW w:w="2693"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创新创业学院</w:t>
            </w:r>
          </w:p>
        </w:tc>
        <w:tc>
          <w:tcPr>
            <w:tcW w:w="709" w:type="dxa"/>
            <w:tcBorders>
              <w:top w:val="nil"/>
              <w:left w:val="nil"/>
              <w:bottom w:val="single" w:sz="4" w:space="0" w:color="auto"/>
              <w:right w:val="single" w:sz="4" w:space="0" w:color="auto"/>
            </w:tcBorders>
            <w:shd w:val="clear" w:color="auto" w:fill="auto"/>
            <w:vAlign w:val="center"/>
            <w:hideMark/>
          </w:tcPr>
          <w:p w:rsidR="00616EF2" w:rsidRPr="0047711D" w:rsidRDefault="00616EF2" w:rsidP="00616EF2">
            <w:pPr>
              <w:widowControl/>
              <w:jc w:val="center"/>
              <w:rPr>
                <w:rFonts w:ascii="宋体" w:eastAsia="宋体" w:hAnsi="宋体" w:cs="宋体"/>
                <w:color w:val="000000"/>
                <w:kern w:val="0"/>
                <w:sz w:val="24"/>
                <w:szCs w:val="24"/>
              </w:rPr>
            </w:pPr>
            <w:r w:rsidRPr="0047711D">
              <w:rPr>
                <w:rFonts w:ascii="宋体" w:eastAsia="宋体" w:hAnsi="宋体" w:cs="宋体" w:hint="eastAsia"/>
                <w:color w:val="000000"/>
                <w:kern w:val="0"/>
                <w:sz w:val="24"/>
                <w:szCs w:val="24"/>
              </w:rPr>
              <w:t>三级</w:t>
            </w:r>
          </w:p>
        </w:tc>
      </w:tr>
    </w:tbl>
    <w:p w:rsidR="00C85118" w:rsidRDefault="000E03DA">
      <w:pPr>
        <w:widowControl/>
        <w:spacing w:line="540" w:lineRule="atLeast"/>
        <w:rPr>
          <w:rFonts w:asciiTheme="minorEastAsia" w:hAnsiTheme="minorEastAsia" w:cs="Times New Roman"/>
          <w:kern w:val="0"/>
          <w:sz w:val="32"/>
          <w:szCs w:val="32"/>
        </w:rPr>
      </w:pPr>
      <w:r>
        <w:rPr>
          <w:rFonts w:asciiTheme="minorEastAsia" w:hAnsiTheme="minorEastAsia" w:cs="Times New Roman" w:hint="eastAsia"/>
          <w:kern w:val="0"/>
          <w:sz w:val="32"/>
          <w:szCs w:val="32"/>
        </w:rPr>
        <w:lastRenderedPageBreak/>
        <w:t>附件2</w:t>
      </w:r>
    </w:p>
    <w:p w:rsidR="00C85118" w:rsidRDefault="000E03DA">
      <w:pPr>
        <w:widowControl/>
        <w:spacing w:line="600" w:lineRule="atLeast"/>
        <w:ind w:firstLineChars="150" w:firstLine="663"/>
        <w:jc w:val="center"/>
        <w:rPr>
          <w:rFonts w:ascii="仿宋_GB2312" w:eastAsia="仿宋_GB2312" w:hAnsi="Times New Roman" w:cs="Times New Roman"/>
          <w:b/>
          <w:color w:val="111111"/>
          <w:kern w:val="0"/>
          <w:sz w:val="44"/>
          <w:szCs w:val="44"/>
        </w:rPr>
      </w:pPr>
      <w:r>
        <w:rPr>
          <w:rFonts w:ascii="仿宋_GB2312" w:eastAsia="仿宋_GB2312" w:hAnsi="Times New Roman" w:cs="Times New Roman" w:hint="eastAsia"/>
          <w:b/>
          <w:color w:val="111111"/>
          <w:kern w:val="0"/>
          <w:sz w:val="44"/>
          <w:szCs w:val="44"/>
        </w:rPr>
        <w:t>实践能力分加分条件</w:t>
      </w:r>
    </w:p>
    <w:p w:rsidR="00C85118" w:rsidRDefault="000E03DA">
      <w:pPr>
        <w:widowControl/>
        <w:spacing w:line="600" w:lineRule="atLeast"/>
        <w:ind w:firstLineChars="200" w:firstLine="640"/>
        <w:rPr>
          <w:rFonts w:ascii="Times New Roman" w:eastAsia="宋体" w:hAnsi="Times New Roman" w:cs="Times New Roman"/>
          <w:color w:val="000000"/>
          <w:kern w:val="0"/>
          <w:szCs w:val="21"/>
        </w:rPr>
      </w:pPr>
      <w:r>
        <w:rPr>
          <w:rFonts w:ascii="仿宋_GB2312" w:eastAsia="仿宋_GB2312" w:hAnsi="Times New Roman" w:cs="Times New Roman" w:hint="eastAsia"/>
          <w:color w:val="111111"/>
          <w:kern w:val="0"/>
          <w:sz w:val="32"/>
          <w:szCs w:val="32"/>
        </w:rPr>
        <w:t>推免生</w:t>
      </w:r>
      <w:r w:rsidR="00462014">
        <w:rPr>
          <w:rFonts w:ascii="仿宋_GB2312" w:eastAsia="仿宋_GB2312" w:hAnsi="Times New Roman" w:cs="Times New Roman" w:hint="eastAsia"/>
          <w:color w:val="111111"/>
          <w:kern w:val="0"/>
          <w:sz w:val="32"/>
          <w:szCs w:val="32"/>
        </w:rPr>
        <w:t>承担志愿服务等</w:t>
      </w:r>
      <w:r>
        <w:rPr>
          <w:rFonts w:ascii="仿宋_GB2312" w:eastAsia="仿宋_GB2312" w:hAnsi="Times New Roman" w:cs="Times New Roman" w:hint="eastAsia"/>
          <w:color w:val="111111"/>
          <w:kern w:val="0"/>
          <w:sz w:val="32"/>
          <w:szCs w:val="32"/>
        </w:rPr>
        <w:t>公益性</w:t>
      </w:r>
      <w:r w:rsidR="00462014">
        <w:rPr>
          <w:rFonts w:ascii="仿宋_GB2312" w:eastAsia="仿宋_GB2312" w:hAnsi="Times New Roman" w:cs="Times New Roman" w:hint="eastAsia"/>
          <w:color w:val="111111"/>
          <w:kern w:val="0"/>
          <w:sz w:val="32"/>
          <w:szCs w:val="32"/>
        </w:rPr>
        <w:t>社会</w:t>
      </w:r>
      <w:r>
        <w:rPr>
          <w:rFonts w:ascii="仿宋_GB2312" w:eastAsia="仿宋_GB2312" w:hAnsi="Times New Roman" w:cs="Times New Roman" w:hint="eastAsia"/>
          <w:color w:val="111111"/>
          <w:kern w:val="0"/>
          <w:sz w:val="32"/>
          <w:szCs w:val="32"/>
        </w:rPr>
        <w:t>工作或社会实践，</w:t>
      </w:r>
      <w:r w:rsidR="00462014">
        <w:rPr>
          <w:rFonts w:ascii="仿宋_GB2312" w:eastAsia="仿宋_GB2312" w:hAnsi="Times New Roman" w:cs="Times New Roman" w:hint="eastAsia"/>
          <w:color w:val="111111"/>
          <w:kern w:val="0"/>
          <w:sz w:val="32"/>
          <w:szCs w:val="32"/>
        </w:rPr>
        <w:t>有较大影响并被</w:t>
      </w:r>
      <w:r>
        <w:rPr>
          <w:rFonts w:ascii="仿宋_GB2312" w:eastAsia="仿宋_GB2312" w:hAnsi="Times New Roman" w:cs="Times New Roman" w:hint="eastAsia"/>
          <w:color w:val="111111"/>
          <w:kern w:val="0"/>
          <w:sz w:val="32"/>
          <w:szCs w:val="32"/>
        </w:rPr>
        <w:t>省级及以上</w:t>
      </w:r>
      <w:r w:rsidR="00462014">
        <w:rPr>
          <w:rFonts w:ascii="仿宋_GB2312" w:eastAsia="仿宋_GB2312" w:hAnsi="Times New Roman" w:cs="Times New Roman" w:hint="eastAsia"/>
          <w:color w:val="111111"/>
          <w:kern w:val="0"/>
          <w:sz w:val="32"/>
          <w:szCs w:val="32"/>
        </w:rPr>
        <w:t>媒体公开</w:t>
      </w:r>
      <w:r>
        <w:rPr>
          <w:rFonts w:ascii="仿宋_GB2312" w:eastAsia="仿宋_GB2312" w:hAnsi="Times New Roman" w:cs="Times New Roman" w:hint="eastAsia"/>
          <w:color w:val="111111"/>
          <w:kern w:val="0"/>
          <w:sz w:val="32"/>
          <w:szCs w:val="32"/>
        </w:rPr>
        <w:t>报道。</w:t>
      </w:r>
    </w:p>
    <w:tbl>
      <w:tblPr>
        <w:tblStyle w:val="a7"/>
        <w:tblW w:w="9570" w:type="dxa"/>
        <w:tblLayout w:type="fixed"/>
        <w:tblLook w:val="04A0"/>
      </w:tblPr>
      <w:tblGrid>
        <w:gridCol w:w="7621"/>
        <w:gridCol w:w="1949"/>
      </w:tblGrid>
      <w:tr w:rsidR="00C85118">
        <w:tc>
          <w:tcPr>
            <w:tcW w:w="7621" w:type="dxa"/>
          </w:tcPr>
          <w:p w:rsidR="00C85118" w:rsidRDefault="000E03DA">
            <w:pPr>
              <w:widowControl/>
              <w:spacing w:line="600" w:lineRule="atLeast"/>
              <w:jc w:val="center"/>
              <w:rPr>
                <w:rFonts w:ascii="黑体" w:eastAsia="黑体" w:hAnsi="黑体" w:cs="Times New Roman"/>
                <w:color w:val="222222"/>
                <w:kern w:val="0"/>
                <w:sz w:val="28"/>
                <w:szCs w:val="28"/>
              </w:rPr>
            </w:pPr>
            <w:r>
              <w:rPr>
                <w:rFonts w:ascii="黑体" w:eastAsia="黑体" w:hAnsi="黑体" w:cs="Times New Roman" w:hint="eastAsia"/>
                <w:color w:val="222222"/>
                <w:kern w:val="0"/>
                <w:sz w:val="28"/>
                <w:szCs w:val="28"/>
              </w:rPr>
              <w:t>类别</w:t>
            </w:r>
          </w:p>
        </w:tc>
        <w:tc>
          <w:tcPr>
            <w:tcW w:w="1949" w:type="dxa"/>
          </w:tcPr>
          <w:p w:rsidR="00C85118" w:rsidRDefault="000E03DA">
            <w:pPr>
              <w:widowControl/>
              <w:spacing w:line="600" w:lineRule="atLeast"/>
              <w:jc w:val="center"/>
              <w:rPr>
                <w:rFonts w:ascii="黑体" w:eastAsia="黑体" w:hAnsi="黑体" w:cs="Times New Roman"/>
                <w:color w:val="222222"/>
                <w:kern w:val="0"/>
                <w:sz w:val="28"/>
                <w:szCs w:val="28"/>
              </w:rPr>
            </w:pPr>
            <w:r>
              <w:rPr>
                <w:rFonts w:ascii="黑体" w:eastAsia="黑体" w:hAnsi="黑体" w:cs="Times New Roman" w:hint="eastAsia"/>
                <w:color w:val="222222"/>
                <w:kern w:val="0"/>
                <w:sz w:val="28"/>
                <w:szCs w:val="28"/>
              </w:rPr>
              <w:t>分值/次</w:t>
            </w:r>
          </w:p>
        </w:tc>
      </w:tr>
      <w:tr w:rsidR="00C85118">
        <w:tc>
          <w:tcPr>
            <w:tcW w:w="7621" w:type="dxa"/>
          </w:tcPr>
          <w:p w:rsidR="00C85118" w:rsidRDefault="000E03DA">
            <w:pPr>
              <w:widowControl/>
              <w:spacing w:line="600" w:lineRule="atLeast"/>
              <w:rPr>
                <w:rFonts w:ascii="仿宋" w:eastAsia="仿宋" w:hAnsi="仿宋" w:cs="Times New Roman"/>
                <w:color w:val="222222"/>
                <w:kern w:val="0"/>
                <w:sz w:val="28"/>
                <w:szCs w:val="28"/>
              </w:rPr>
            </w:pPr>
            <w:r>
              <w:rPr>
                <w:rFonts w:ascii="仿宋" w:eastAsia="仿宋" w:hAnsi="仿宋" w:cs="Times New Roman" w:hint="eastAsia"/>
                <w:color w:val="222222"/>
                <w:kern w:val="0"/>
                <w:sz w:val="28"/>
                <w:szCs w:val="28"/>
              </w:rPr>
              <w:t>国家级主流媒体以中北大学为第一单位、对个人典型事迹在新闻类版面报道</w:t>
            </w:r>
          </w:p>
        </w:tc>
        <w:tc>
          <w:tcPr>
            <w:tcW w:w="1949" w:type="dxa"/>
            <w:vAlign w:val="center"/>
          </w:tcPr>
          <w:p w:rsidR="00C85118" w:rsidRDefault="000E03DA">
            <w:pPr>
              <w:widowControl/>
              <w:spacing w:line="600" w:lineRule="atLeast"/>
              <w:jc w:val="center"/>
              <w:rPr>
                <w:rFonts w:ascii="仿宋" w:eastAsia="仿宋" w:hAnsi="仿宋" w:cs="Times New Roman"/>
                <w:color w:val="222222"/>
                <w:kern w:val="0"/>
                <w:sz w:val="28"/>
                <w:szCs w:val="28"/>
              </w:rPr>
            </w:pPr>
            <w:r>
              <w:rPr>
                <w:rFonts w:ascii="仿宋" w:eastAsia="仿宋" w:hAnsi="仿宋" w:cs="Times New Roman" w:hint="eastAsia"/>
                <w:color w:val="222222"/>
                <w:kern w:val="0"/>
                <w:sz w:val="28"/>
                <w:szCs w:val="28"/>
              </w:rPr>
              <w:t>0.05</w:t>
            </w:r>
          </w:p>
        </w:tc>
      </w:tr>
      <w:tr w:rsidR="00C85118">
        <w:tc>
          <w:tcPr>
            <w:tcW w:w="7621" w:type="dxa"/>
          </w:tcPr>
          <w:p w:rsidR="00C85118" w:rsidRDefault="000E03DA">
            <w:pPr>
              <w:widowControl/>
              <w:spacing w:line="600" w:lineRule="atLeast"/>
              <w:rPr>
                <w:rFonts w:ascii="仿宋" w:eastAsia="仿宋" w:hAnsi="仿宋" w:cs="Times New Roman"/>
                <w:color w:val="222222"/>
                <w:kern w:val="0"/>
                <w:sz w:val="28"/>
                <w:szCs w:val="28"/>
              </w:rPr>
            </w:pPr>
            <w:r>
              <w:rPr>
                <w:rFonts w:ascii="仿宋" w:eastAsia="仿宋" w:hAnsi="仿宋" w:cs="Times New Roman" w:hint="eastAsia"/>
                <w:color w:val="222222"/>
                <w:kern w:val="0"/>
                <w:sz w:val="28"/>
                <w:szCs w:val="28"/>
              </w:rPr>
              <w:t>省级主流媒体以中北大学为第一单位、对个人典型事迹在新闻类版面报道</w:t>
            </w:r>
          </w:p>
        </w:tc>
        <w:tc>
          <w:tcPr>
            <w:tcW w:w="1949" w:type="dxa"/>
            <w:vAlign w:val="center"/>
          </w:tcPr>
          <w:p w:rsidR="00C85118" w:rsidRDefault="000E03DA">
            <w:pPr>
              <w:widowControl/>
              <w:spacing w:line="600" w:lineRule="atLeast"/>
              <w:jc w:val="center"/>
              <w:rPr>
                <w:rFonts w:ascii="仿宋" w:eastAsia="仿宋" w:hAnsi="仿宋" w:cs="Times New Roman"/>
                <w:color w:val="222222"/>
                <w:kern w:val="0"/>
                <w:sz w:val="28"/>
                <w:szCs w:val="28"/>
              </w:rPr>
            </w:pPr>
            <w:r>
              <w:rPr>
                <w:rFonts w:ascii="仿宋" w:eastAsia="仿宋" w:hAnsi="仿宋" w:cs="Times New Roman" w:hint="eastAsia"/>
                <w:color w:val="222222"/>
                <w:kern w:val="0"/>
                <w:sz w:val="28"/>
                <w:szCs w:val="28"/>
              </w:rPr>
              <w:t>0.03</w:t>
            </w:r>
          </w:p>
        </w:tc>
      </w:tr>
    </w:tbl>
    <w:p w:rsidR="008027DE" w:rsidRPr="00462014" w:rsidRDefault="008027DE" w:rsidP="00462014">
      <w:pPr>
        <w:widowControl/>
        <w:spacing w:line="600" w:lineRule="atLeast"/>
        <w:ind w:firstLineChars="200" w:firstLine="643"/>
        <w:rPr>
          <w:rFonts w:ascii="仿宋_GB2312" w:eastAsia="仿宋_GB2312" w:hAnsi="Times New Roman" w:cs="Times New Roman"/>
          <w:b/>
          <w:color w:val="111111"/>
          <w:kern w:val="0"/>
          <w:sz w:val="32"/>
          <w:szCs w:val="32"/>
        </w:rPr>
      </w:pPr>
      <w:r w:rsidRPr="00462014">
        <w:rPr>
          <w:rFonts w:ascii="仿宋_GB2312" w:eastAsia="仿宋_GB2312" w:hAnsi="Times New Roman" w:cs="Times New Roman" w:hint="eastAsia"/>
          <w:b/>
          <w:color w:val="111111"/>
          <w:kern w:val="0"/>
          <w:sz w:val="32"/>
          <w:szCs w:val="32"/>
        </w:rPr>
        <w:t>国家级主流媒体：</w:t>
      </w:r>
    </w:p>
    <w:p w:rsidR="00C85118" w:rsidRDefault="008027DE" w:rsidP="008027DE">
      <w:pPr>
        <w:widowControl/>
        <w:spacing w:line="600" w:lineRule="atLeast"/>
        <w:ind w:firstLineChars="200" w:firstLine="640"/>
        <w:rPr>
          <w:rFonts w:ascii="仿宋_GB2312" w:eastAsia="仿宋_GB2312" w:hAnsi="Times New Roman" w:cs="Times New Roman"/>
          <w:color w:val="111111"/>
          <w:kern w:val="0"/>
          <w:sz w:val="32"/>
          <w:szCs w:val="32"/>
        </w:rPr>
      </w:pPr>
      <w:r w:rsidRPr="008027DE">
        <w:rPr>
          <w:rFonts w:ascii="仿宋_GB2312" w:eastAsia="仿宋_GB2312" w:hAnsi="Times New Roman" w:cs="Times New Roman"/>
          <w:color w:val="111111"/>
          <w:kern w:val="0"/>
          <w:sz w:val="32"/>
          <w:szCs w:val="32"/>
        </w:rPr>
        <w:t>人民日报、新华社、求是、解放军报、光明日报、经济日报、中国日报、中央人民广播电台、中央电视台、中央国际广播电台、科技日报、中国纪检监察报、工人日报、中国青年报、中国妇女报、农民日报、法制日报、中新社</w:t>
      </w:r>
      <w:r>
        <w:rPr>
          <w:rFonts w:ascii="仿宋_GB2312" w:eastAsia="仿宋_GB2312" w:hAnsi="Times New Roman" w:cs="Times New Roman" w:hint="eastAsia"/>
          <w:color w:val="111111"/>
          <w:kern w:val="0"/>
          <w:sz w:val="32"/>
          <w:szCs w:val="32"/>
        </w:rPr>
        <w:t>；</w:t>
      </w:r>
    </w:p>
    <w:p w:rsidR="00B73518" w:rsidRDefault="00B73518" w:rsidP="00B73518">
      <w:pPr>
        <w:widowControl/>
        <w:spacing w:line="600" w:lineRule="atLeast"/>
        <w:ind w:firstLineChars="200" w:firstLine="640"/>
        <w:rPr>
          <w:rFonts w:ascii="仿宋_GB2312" w:eastAsia="仿宋_GB2312" w:hAnsi="Times New Roman" w:cs="Times New Roman"/>
          <w:color w:val="111111"/>
          <w:kern w:val="0"/>
          <w:sz w:val="32"/>
          <w:szCs w:val="32"/>
        </w:rPr>
      </w:pPr>
      <w:r w:rsidRPr="00B73518">
        <w:rPr>
          <w:rFonts w:ascii="仿宋_GB2312" w:eastAsia="仿宋_GB2312" w:hAnsi="Times New Roman" w:cs="Times New Roman"/>
          <w:color w:val="111111"/>
          <w:kern w:val="0"/>
          <w:sz w:val="32"/>
          <w:szCs w:val="32"/>
        </w:rPr>
        <w:t>人民网、新华网、光明网、中国经济网、中国日报网、央视网、中国青年网、中国新闻网、</w:t>
      </w:r>
      <w:proofErr w:type="gramStart"/>
      <w:r w:rsidRPr="00B73518">
        <w:rPr>
          <w:rFonts w:ascii="仿宋_GB2312" w:eastAsia="仿宋_GB2312" w:hAnsi="Times New Roman" w:cs="Times New Roman"/>
          <w:color w:val="111111"/>
          <w:kern w:val="0"/>
          <w:sz w:val="32"/>
          <w:szCs w:val="32"/>
        </w:rPr>
        <w:t>央广网</w:t>
      </w:r>
      <w:proofErr w:type="gramEnd"/>
      <w:r w:rsidRPr="00B73518">
        <w:rPr>
          <w:rFonts w:ascii="仿宋_GB2312" w:eastAsia="仿宋_GB2312" w:hAnsi="Times New Roman" w:cs="Times New Roman"/>
          <w:color w:val="111111"/>
          <w:kern w:val="0"/>
          <w:sz w:val="32"/>
          <w:szCs w:val="32"/>
        </w:rPr>
        <w:t>、国际在线、中青在线、中国网、中工网、环球网、海外网、未来网、法制网、中国搜索、参考消息网、中国军网。</w:t>
      </w:r>
    </w:p>
    <w:p w:rsidR="00B73518" w:rsidRPr="00462014" w:rsidRDefault="00B73518" w:rsidP="00462014">
      <w:pPr>
        <w:widowControl/>
        <w:spacing w:line="600" w:lineRule="atLeast"/>
        <w:ind w:firstLineChars="200" w:firstLine="643"/>
        <w:rPr>
          <w:rFonts w:ascii="仿宋_GB2312" w:eastAsia="仿宋_GB2312" w:hAnsi="Times New Roman" w:cs="Times New Roman"/>
          <w:b/>
          <w:color w:val="111111"/>
          <w:kern w:val="0"/>
          <w:sz w:val="32"/>
          <w:szCs w:val="32"/>
        </w:rPr>
      </w:pPr>
      <w:r w:rsidRPr="00462014">
        <w:rPr>
          <w:rFonts w:ascii="仿宋_GB2312" w:eastAsia="仿宋_GB2312" w:hAnsi="Times New Roman" w:cs="Times New Roman" w:hint="eastAsia"/>
          <w:b/>
          <w:color w:val="111111"/>
          <w:kern w:val="0"/>
          <w:sz w:val="32"/>
          <w:szCs w:val="32"/>
        </w:rPr>
        <w:t>省级主流媒体：</w:t>
      </w:r>
    </w:p>
    <w:p w:rsidR="00462014" w:rsidRPr="008027DE" w:rsidRDefault="00462014" w:rsidP="00462014">
      <w:pPr>
        <w:widowControl/>
        <w:spacing w:line="600" w:lineRule="atLeast"/>
        <w:ind w:firstLineChars="200" w:firstLine="640"/>
        <w:rPr>
          <w:rFonts w:ascii="仿宋_GB2312" w:eastAsia="仿宋_GB2312" w:hAnsi="Times New Roman" w:cs="Times New Roman"/>
          <w:color w:val="111111"/>
          <w:kern w:val="0"/>
          <w:sz w:val="32"/>
          <w:szCs w:val="32"/>
        </w:rPr>
      </w:pPr>
      <w:r w:rsidRPr="00462014">
        <w:rPr>
          <w:rFonts w:ascii="仿宋_GB2312" w:eastAsia="仿宋_GB2312" w:hAnsi="Times New Roman" w:cs="Times New Roman"/>
          <w:color w:val="111111"/>
          <w:kern w:val="0"/>
          <w:sz w:val="32"/>
          <w:szCs w:val="32"/>
        </w:rPr>
        <w:t>北京日报、北京卫视、天津日报、天津卫视、河北日报、河北卫视、山西日报、山西卫视、内蒙古日报、内蒙古卫视、辽宁日报、辽宁卫视、吉林日报、吉林卫视、黑龙江日报、黑龙江卫视、解放日报、东方卫视、新华日报、江苏卫视、浙江日报、浙江卫视、安</w:t>
      </w:r>
      <w:r w:rsidRPr="00462014">
        <w:rPr>
          <w:rFonts w:ascii="仿宋_GB2312" w:eastAsia="仿宋_GB2312" w:hAnsi="Times New Roman" w:cs="Times New Roman"/>
          <w:color w:val="111111"/>
          <w:kern w:val="0"/>
          <w:sz w:val="32"/>
          <w:szCs w:val="32"/>
        </w:rPr>
        <w:lastRenderedPageBreak/>
        <w:t>徽日报、安徽卫视、福建日报、东南卫视、江西日报、江西卫视、大众日报、山东卫视、南方日报、广东卫视、湖南日报、湖南卫视、湖北日报、湖北卫视、河南日报、河南卫视、广西日报、广西卫视、海南日报、旅游卫视、四川日报、四川卫视、重庆日报、重庆卫视、云南日报、云南卫视、贵州日报、贵州卫视、陕西日报、陕西卫视、甘肃日报、甘肃卫视、青海日报、青海卫视、西藏日报、西藏卫视、新疆日报、新疆卫视、宁夏日报、宁夏卫视</w:t>
      </w:r>
      <w:r>
        <w:rPr>
          <w:rFonts w:ascii="仿宋_GB2312" w:eastAsia="仿宋_GB2312" w:hAnsi="Times New Roman" w:cs="Times New Roman" w:hint="eastAsia"/>
          <w:color w:val="111111"/>
          <w:kern w:val="0"/>
          <w:sz w:val="32"/>
          <w:szCs w:val="32"/>
        </w:rPr>
        <w:t>。</w:t>
      </w:r>
    </w:p>
    <w:p w:rsidR="00C85118" w:rsidRDefault="00C85118">
      <w:pPr>
        <w:widowControl/>
        <w:spacing w:line="540" w:lineRule="atLeast"/>
        <w:rPr>
          <w:rFonts w:asciiTheme="minorEastAsia" w:hAnsiTheme="minorEastAsia" w:cs="Times New Roman"/>
          <w:kern w:val="0"/>
          <w:sz w:val="32"/>
          <w:szCs w:val="32"/>
        </w:rPr>
      </w:pPr>
    </w:p>
    <w:p w:rsidR="00462014" w:rsidRDefault="00462014">
      <w:pPr>
        <w:widowControl/>
        <w:jc w:val="left"/>
        <w:rPr>
          <w:rFonts w:asciiTheme="minorEastAsia" w:hAnsiTheme="minorEastAsia" w:cs="Times New Roman"/>
          <w:kern w:val="0"/>
          <w:sz w:val="32"/>
          <w:szCs w:val="32"/>
        </w:rPr>
      </w:pPr>
      <w:r>
        <w:rPr>
          <w:rFonts w:asciiTheme="minorEastAsia" w:hAnsiTheme="minorEastAsia" w:cs="Times New Roman"/>
          <w:kern w:val="0"/>
          <w:sz w:val="32"/>
          <w:szCs w:val="32"/>
        </w:rPr>
        <w:br w:type="page"/>
      </w:r>
    </w:p>
    <w:p w:rsidR="00C85118" w:rsidRDefault="000E03DA">
      <w:pPr>
        <w:widowControl/>
        <w:spacing w:line="540" w:lineRule="atLeast"/>
        <w:rPr>
          <w:rFonts w:asciiTheme="minorEastAsia" w:hAnsiTheme="minorEastAsia" w:cs="Times New Roman"/>
          <w:kern w:val="0"/>
          <w:sz w:val="32"/>
          <w:szCs w:val="32"/>
        </w:rPr>
      </w:pPr>
      <w:r>
        <w:rPr>
          <w:rFonts w:asciiTheme="minorEastAsia" w:hAnsiTheme="minorEastAsia" w:cs="Times New Roman" w:hint="eastAsia"/>
          <w:kern w:val="0"/>
          <w:sz w:val="32"/>
          <w:szCs w:val="32"/>
        </w:rPr>
        <w:lastRenderedPageBreak/>
        <w:t xml:space="preserve">附件3 </w:t>
      </w:r>
    </w:p>
    <w:p w:rsidR="00C85118" w:rsidRDefault="000E03DA">
      <w:pPr>
        <w:widowControl/>
        <w:spacing w:after="156" w:line="600" w:lineRule="atLeast"/>
        <w:jc w:val="center"/>
        <w:rPr>
          <w:rFonts w:ascii="仿宋" w:eastAsia="仿宋" w:hAnsi="仿宋" w:cs="Times New Roman"/>
          <w:color w:val="000000"/>
          <w:kern w:val="0"/>
          <w:sz w:val="44"/>
          <w:szCs w:val="44"/>
        </w:rPr>
      </w:pPr>
      <w:r>
        <w:rPr>
          <w:rFonts w:ascii="仿宋" w:eastAsia="仿宋" w:hAnsi="仿宋" w:cs="Times New Roman" w:hint="eastAsia"/>
          <w:color w:val="000000"/>
          <w:kern w:val="0"/>
          <w:sz w:val="44"/>
          <w:szCs w:val="44"/>
        </w:rPr>
        <w:t>学术论文类别认定办法</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依据《中北大学学术论文类别认定办法（试行）》（</w:t>
      </w:r>
      <w:proofErr w:type="gramStart"/>
      <w:r>
        <w:rPr>
          <w:rFonts w:ascii="仿宋" w:eastAsia="仿宋" w:hAnsi="仿宋" w:hint="eastAsia"/>
          <w:kern w:val="0"/>
          <w:sz w:val="32"/>
          <w:szCs w:val="32"/>
        </w:rPr>
        <w:t>校科〔2020〕</w:t>
      </w:r>
      <w:proofErr w:type="gramEnd"/>
      <w:r>
        <w:rPr>
          <w:rFonts w:ascii="仿宋" w:eastAsia="仿宋" w:hAnsi="仿宋" w:hint="eastAsia"/>
          <w:kern w:val="0"/>
          <w:sz w:val="32"/>
          <w:szCs w:val="32"/>
        </w:rPr>
        <w:t>1号），A类、B类学术论文的认定原则如下：</w:t>
      </w:r>
    </w:p>
    <w:p w:rsidR="00C85118" w:rsidRDefault="000E03DA">
      <w:pPr>
        <w:widowControl/>
        <w:spacing w:line="600" w:lineRule="atLeast"/>
        <w:ind w:firstLineChars="200" w:firstLine="643"/>
        <w:rPr>
          <w:rFonts w:ascii="仿宋" w:eastAsia="仿宋" w:hAnsi="仿宋"/>
          <w:kern w:val="0"/>
          <w:sz w:val="32"/>
          <w:szCs w:val="32"/>
        </w:rPr>
      </w:pPr>
      <w:r>
        <w:rPr>
          <w:rFonts w:ascii="仿宋" w:eastAsia="仿宋" w:hAnsi="仿宋" w:hint="eastAsia"/>
          <w:b/>
          <w:kern w:val="0"/>
          <w:sz w:val="32"/>
          <w:szCs w:val="32"/>
        </w:rPr>
        <w:t>A类：</w:t>
      </w:r>
      <w:r>
        <w:rPr>
          <w:rFonts w:ascii="仿宋" w:eastAsia="仿宋" w:hAnsi="仿宋" w:hint="eastAsia"/>
          <w:kern w:val="0"/>
          <w:sz w:val="32"/>
          <w:szCs w:val="32"/>
        </w:rPr>
        <w:t>业界公认的具有重要影响力的学术论文。</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A1：1、中科院JCR大类分区一区收录的学术论文；</w:t>
      </w:r>
    </w:p>
    <w:p w:rsidR="00C85118" w:rsidRDefault="000E03DA">
      <w:pPr>
        <w:widowControl/>
        <w:spacing w:line="600" w:lineRule="atLeast"/>
        <w:ind w:firstLineChars="400" w:firstLine="1280"/>
        <w:rPr>
          <w:rFonts w:ascii="仿宋" w:eastAsia="仿宋" w:hAnsi="仿宋"/>
          <w:kern w:val="0"/>
          <w:sz w:val="32"/>
          <w:szCs w:val="32"/>
        </w:rPr>
      </w:pPr>
      <w:r>
        <w:rPr>
          <w:rFonts w:ascii="仿宋" w:eastAsia="仿宋" w:hAnsi="仿宋" w:hint="eastAsia"/>
          <w:kern w:val="0"/>
          <w:sz w:val="32"/>
          <w:szCs w:val="32"/>
        </w:rPr>
        <w:t>2、ESI高被引论文；</w:t>
      </w:r>
    </w:p>
    <w:p w:rsidR="00C85118" w:rsidRDefault="000E03DA">
      <w:pPr>
        <w:widowControl/>
        <w:spacing w:line="600" w:lineRule="atLeast"/>
        <w:ind w:firstLineChars="400" w:firstLine="1280"/>
        <w:rPr>
          <w:rFonts w:ascii="仿宋" w:eastAsia="仿宋" w:hAnsi="仿宋"/>
          <w:kern w:val="0"/>
          <w:sz w:val="32"/>
          <w:szCs w:val="32"/>
        </w:rPr>
      </w:pPr>
      <w:r>
        <w:rPr>
          <w:rFonts w:ascii="仿宋" w:eastAsia="仿宋" w:hAnsi="仿宋" w:hint="eastAsia"/>
          <w:kern w:val="0"/>
          <w:sz w:val="32"/>
          <w:szCs w:val="32"/>
        </w:rPr>
        <w:t>3、中国科技期刊卓越行动计划入选期刊（领军期刊类）。</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A2：1、中科院JCR大类分区二区收录的学术论文；</w:t>
      </w:r>
    </w:p>
    <w:p w:rsidR="00C85118" w:rsidRDefault="000E03DA">
      <w:pPr>
        <w:widowControl/>
        <w:spacing w:line="600" w:lineRule="atLeast"/>
        <w:ind w:firstLineChars="400" w:firstLine="1280"/>
        <w:rPr>
          <w:rFonts w:ascii="仿宋" w:eastAsia="仿宋" w:hAnsi="仿宋"/>
          <w:kern w:val="0"/>
          <w:sz w:val="32"/>
          <w:szCs w:val="32"/>
        </w:rPr>
      </w:pPr>
      <w:r>
        <w:rPr>
          <w:rFonts w:ascii="仿宋" w:eastAsia="仿宋" w:hAnsi="仿宋" w:hint="eastAsia"/>
          <w:kern w:val="0"/>
          <w:sz w:val="32"/>
          <w:szCs w:val="32"/>
        </w:rPr>
        <w:t>2、中国科技期刊卓越行动计划入选期刊（重点期刊类）；</w:t>
      </w:r>
    </w:p>
    <w:p w:rsidR="00C85118" w:rsidRDefault="000E03DA">
      <w:pPr>
        <w:widowControl/>
        <w:spacing w:line="600" w:lineRule="atLeast"/>
        <w:ind w:firstLineChars="400" w:firstLine="1280"/>
        <w:rPr>
          <w:rFonts w:ascii="仿宋" w:eastAsia="仿宋" w:hAnsi="仿宋"/>
          <w:kern w:val="0"/>
          <w:sz w:val="32"/>
          <w:szCs w:val="32"/>
        </w:rPr>
      </w:pPr>
      <w:r>
        <w:rPr>
          <w:rFonts w:ascii="仿宋" w:eastAsia="仿宋" w:hAnsi="仿宋" w:hint="eastAsia"/>
          <w:kern w:val="0"/>
          <w:sz w:val="32"/>
          <w:szCs w:val="32"/>
        </w:rPr>
        <w:t>3、ESI热点论文；</w:t>
      </w:r>
    </w:p>
    <w:p w:rsidR="00C85118" w:rsidRDefault="000E03DA">
      <w:pPr>
        <w:widowControl/>
        <w:spacing w:line="600" w:lineRule="atLeast"/>
        <w:ind w:firstLineChars="400" w:firstLine="1280"/>
        <w:rPr>
          <w:rFonts w:ascii="仿宋" w:eastAsia="仿宋" w:hAnsi="仿宋"/>
          <w:kern w:val="0"/>
          <w:sz w:val="32"/>
          <w:szCs w:val="32"/>
        </w:rPr>
      </w:pPr>
      <w:r>
        <w:rPr>
          <w:rFonts w:ascii="仿宋" w:eastAsia="仿宋" w:hAnsi="仿宋" w:hint="eastAsia"/>
          <w:kern w:val="0"/>
          <w:sz w:val="32"/>
          <w:szCs w:val="32"/>
        </w:rPr>
        <w:t>4、SSCI、A&amp;HCI收录的期刊学术论文。</w:t>
      </w:r>
    </w:p>
    <w:p w:rsidR="00C85118" w:rsidRDefault="000E03DA">
      <w:pPr>
        <w:widowControl/>
        <w:spacing w:line="600" w:lineRule="atLeast"/>
        <w:ind w:firstLineChars="200" w:firstLine="643"/>
        <w:rPr>
          <w:rFonts w:ascii="仿宋" w:eastAsia="仿宋" w:hAnsi="仿宋"/>
          <w:kern w:val="0"/>
          <w:sz w:val="32"/>
          <w:szCs w:val="32"/>
        </w:rPr>
      </w:pPr>
      <w:r>
        <w:rPr>
          <w:rFonts w:ascii="仿宋" w:eastAsia="仿宋" w:hAnsi="仿宋" w:hint="eastAsia"/>
          <w:b/>
          <w:kern w:val="0"/>
          <w:sz w:val="32"/>
          <w:szCs w:val="32"/>
        </w:rPr>
        <w:t>B类：</w:t>
      </w:r>
      <w:r>
        <w:rPr>
          <w:rFonts w:ascii="仿宋" w:eastAsia="仿宋" w:hAnsi="仿宋" w:hint="eastAsia"/>
          <w:kern w:val="0"/>
          <w:sz w:val="32"/>
          <w:szCs w:val="32"/>
        </w:rPr>
        <w:t>业界公认的具有一定影响力的学术论文。</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1、中科院JCR大类分区三区收录的学术论文；</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2、中科院JCR大类分区四区收录的学术论文；</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3、中国科技期刊卓越行动计划入选期刊（梯队期刊类、高起点新刊类）；</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4、EI收录的期刊学术论文；</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5、国家一级学会主办的学术期刊（会刊）、一流大学建设高校所办学报(不含高校中理工农</w:t>
      </w:r>
      <w:proofErr w:type="gramStart"/>
      <w:r>
        <w:rPr>
          <w:rFonts w:ascii="仿宋" w:eastAsia="仿宋" w:hAnsi="仿宋" w:hint="eastAsia"/>
          <w:kern w:val="0"/>
          <w:sz w:val="32"/>
          <w:szCs w:val="32"/>
        </w:rPr>
        <w:t>医</w:t>
      </w:r>
      <w:proofErr w:type="gramEnd"/>
      <w:r>
        <w:rPr>
          <w:rFonts w:ascii="仿宋" w:eastAsia="仿宋" w:hAnsi="仿宋" w:hint="eastAsia"/>
          <w:kern w:val="0"/>
          <w:sz w:val="32"/>
          <w:szCs w:val="32"/>
        </w:rPr>
        <w:t>类高校学报的社科版)和依托国家重点实验室、教育部人文社会科学研究基地所办专业性学术刊物</w:t>
      </w:r>
      <w:r w:rsidR="00245C94">
        <w:rPr>
          <w:rFonts w:ascii="仿宋" w:eastAsia="仿宋" w:hAnsi="仿宋" w:hint="eastAsia"/>
          <w:kern w:val="0"/>
          <w:sz w:val="32"/>
          <w:szCs w:val="32"/>
        </w:rPr>
        <w:t>；</w:t>
      </w:r>
    </w:p>
    <w:p w:rsidR="00C85118" w:rsidRDefault="000E03DA">
      <w:pPr>
        <w:widowControl/>
        <w:spacing w:line="600" w:lineRule="atLeast"/>
        <w:ind w:firstLineChars="200" w:firstLine="640"/>
        <w:rPr>
          <w:rFonts w:ascii="仿宋" w:eastAsia="仿宋" w:hAnsi="仿宋"/>
          <w:kern w:val="0"/>
          <w:sz w:val="32"/>
          <w:szCs w:val="32"/>
        </w:rPr>
      </w:pPr>
      <w:r>
        <w:rPr>
          <w:rFonts w:ascii="仿宋" w:eastAsia="仿宋" w:hAnsi="仿宋" w:hint="eastAsia"/>
          <w:kern w:val="0"/>
          <w:sz w:val="32"/>
          <w:szCs w:val="32"/>
        </w:rPr>
        <w:t>6、在人民日报、光明日报理论版发表的学术论文（不含书评、综述、人物介绍）。</w:t>
      </w:r>
    </w:p>
    <w:sectPr w:rsidR="00C85118" w:rsidSect="00C85118">
      <w:pgSz w:w="11906" w:h="16838"/>
      <w:pgMar w:top="1134" w:right="1134"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24C" w:rsidRDefault="003A024C" w:rsidP="00245C94">
      <w:r>
        <w:separator/>
      </w:r>
    </w:p>
  </w:endnote>
  <w:endnote w:type="continuationSeparator" w:id="0">
    <w:p w:rsidR="003A024C" w:rsidRDefault="003A024C" w:rsidP="00245C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altName w:val="宋体"/>
    <w:charset w:val="86"/>
    <w:family w:val="auto"/>
    <w:pitch w:val="default"/>
    <w:sig w:usb0="00000000" w:usb1="00000000" w:usb2="00000010" w:usb3="00000000" w:csb0="00040000"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24C" w:rsidRDefault="003A024C" w:rsidP="00245C94">
      <w:r>
        <w:separator/>
      </w:r>
    </w:p>
  </w:footnote>
  <w:footnote w:type="continuationSeparator" w:id="0">
    <w:p w:rsidR="003A024C" w:rsidRDefault="003A024C" w:rsidP="00245C9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9260D"/>
    <w:rsid w:val="0000230C"/>
    <w:rsid w:val="00005C92"/>
    <w:rsid w:val="00007788"/>
    <w:rsid w:val="00007E9B"/>
    <w:rsid w:val="00015F01"/>
    <w:rsid w:val="0002711D"/>
    <w:rsid w:val="00044E3A"/>
    <w:rsid w:val="00047C24"/>
    <w:rsid w:val="000567D6"/>
    <w:rsid w:val="00057D5C"/>
    <w:rsid w:val="0006253A"/>
    <w:rsid w:val="00087AEC"/>
    <w:rsid w:val="000903D0"/>
    <w:rsid w:val="00091DCA"/>
    <w:rsid w:val="00096068"/>
    <w:rsid w:val="000969EB"/>
    <w:rsid w:val="000A2BAF"/>
    <w:rsid w:val="000A7FCE"/>
    <w:rsid w:val="000B086C"/>
    <w:rsid w:val="000B34DC"/>
    <w:rsid w:val="000B3CBA"/>
    <w:rsid w:val="000C13DC"/>
    <w:rsid w:val="000C6E2D"/>
    <w:rsid w:val="000D2D0C"/>
    <w:rsid w:val="000E03DA"/>
    <w:rsid w:val="000E3EEE"/>
    <w:rsid w:val="000E7B6A"/>
    <w:rsid w:val="000F3B3C"/>
    <w:rsid w:val="00110E74"/>
    <w:rsid w:val="0011106B"/>
    <w:rsid w:val="001117BC"/>
    <w:rsid w:val="0011787B"/>
    <w:rsid w:val="00117B11"/>
    <w:rsid w:val="001303BD"/>
    <w:rsid w:val="00134913"/>
    <w:rsid w:val="001355CE"/>
    <w:rsid w:val="001372E4"/>
    <w:rsid w:val="00146753"/>
    <w:rsid w:val="001604DF"/>
    <w:rsid w:val="00160AB4"/>
    <w:rsid w:val="001730ED"/>
    <w:rsid w:val="0019159F"/>
    <w:rsid w:val="00193E2A"/>
    <w:rsid w:val="001B2379"/>
    <w:rsid w:val="001B54F7"/>
    <w:rsid w:val="001D061A"/>
    <w:rsid w:val="001D39EA"/>
    <w:rsid w:val="001F4648"/>
    <w:rsid w:val="001F4BFB"/>
    <w:rsid w:val="00200261"/>
    <w:rsid w:val="00222FE2"/>
    <w:rsid w:val="002403EF"/>
    <w:rsid w:val="002414C9"/>
    <w:rsid w:val="00245C94"/>
    <w:rsid w:val="002464C0"/>
    <w:rsid w:val="002471D3"/>
    <w:rsid w:val="002509B7"/>
    <w:rsid w:val="002649BE"/>
    <w:rsid w:val="00274B90"/>
    <w:rsid w:val="002A7F4D"/>
    <w:rsid w:val="002B3093"/>
    <w:rsid w:val="002B7947"/>
    <w:rsid w:val="002C11BC"/>
    <w:rsid w:val="002C167D"/>
    <w:rsid w:val="002C78C6"/>
    <w:rsid w:val="002D545F"/>
    <w:rsid w:val="002E4E78"/>
    <w:rsid w:val="002F5CA8"/>
    <w:rsid w:val="002F7058"/>
    <w:rsid w:val="00302746"/>
    <w:rsid w:val="00315278"/>
    <w:rsid w:val="00316039"/>
    <w:rsid w:val="0032410A"/>
    <w:rsid w:val="003243EE"/>
    <w:rsid w:val="003332AD"/>
    <w:rsid w:val="00335D5D"/>
    <w:rsid w:val="00347299"/>
    <w:rsid w:val="003611B5"/>
    <w:rsid w:val="0036398F"/>
    <w:rsid w:val="003958B2"/>
    <w:rsid w:val="003A024C"/>
    <w:rsid w:val="003A4641"/>
    <w:rsid w:val="003A4E71"/>
    <w:rsid w:val="003B0476"/>
    <w:rsid w:val="003E59FA"/>
    <w:rsid w:val="003F5C12"/>
    <w:rsid w:val="00403D8B"/>
    <w:rsid w:val="0041061D"/>
    <w:rsid w:val="004152B1"/>
    <w:rsid w:val="00422093"/>
    <w:rsid w:val="004417DB"/>
    <w:rsid w:val="0044735B"/>
    <w:rsid w:val="00447DE0"/>
    <w:rsid w:val="00452E24"/>
    <w:rsid w:val="00462014"/>
    <w:rsid w:val="00467D83"/>
    <w:rsid w:val="004749C5"/>
    <w:rsid w:val="00477D4F"/>
    <w:rsid w:val="0048334B"/>
    <w:rsid w:val="0049112D"/>
    <w:rsid w:val="00492198"/>
    <w:rsid w:val="00492C78"/>
    <w:rsid w:val="004A37B4"/>
    <w:rsid w:val="004A6836"/>
    <w:rsid w:val="004B1B0E"/>
    <w:rsid w:val="004B2CAB"/>
    <w:rsid w:val="004B4104"/>
    <w:rsid w:val="004D5F0F"/>
    <w:rsid w:val="004D6B74"/>
    <w:rsid w:val="004E43DB"/>
    <w:rsid w:val="004E4674"/>
    <w:rsid w:val="004F775D"/>
    <w:rsid w:val="004F7C2E"/>
    <w:rsid w:val="005044A8"/>
    <w:rsid w:val="005141DD"/>
    <w:rsid w:val="00531CF6"/>
    <w:rsid w:val="00532709"/>
    <w:rsid w:val="005457C5"/>
    <w:rsid w:val="00556B51"/>
    <w:rsid w:val="00570047"/>
    <w:rsid w:val="00581CF8"/>
    <w:rsid w:val="005834DB"/>
    <w:rsid w:val="0059260D"/>
    <w:rsid w:val="005A075A"/>
    <w:rsid w:val="005C26EC"/>
    <w:rsid w:val="005E5F05"/>
    <w:rsid w:val="005E7A17"/>
    <w:rsid w:val="005F0020"/>
    <w:rsid w:val="005F4C15"/>
    <w:rsid w:val="00600905"/>
    <w:rsid w:val="00616EF2"/>
    <w:rsid w:val="006219B9"/>
    <w:rsid w:val="006303DC"/>
    <w:rsid w:val="0064189B"/>
    <w:rsid w:val="00641E64"/>
    <w:rsid w:val="00644404"/>
    <w:rsid w:val="006461BA"/>
    <w:rsid w:val="0064631B"/>
    <w:rsid w:val="00696EF0"/>
    <w:rsid w:val="006A61D5"/>
    <w:rsid w:val="006B185A"/>
    <w:rsid w:val="006C0276"/>
    <w:rsid w:val="006C5054"/>
    <w:rsid w:val="006C54D3"/>
    <w:rsid w:val="006C5B67"/>
    <w:rsid w:val="006D52D0"/>
    <w:rsid w:val="006F2D99"/>
    <w:rsid w:val="006F6CFF"/>
    <w:rsid w:val="007046C7"/>
    <w:rsid w:val="00715D5C"/>
    <w:rsid w:val="0072207E"/>
    <w:rsid w:val="007234C0"/>
    <w:rsid w:val="007352C7"/>
    <w:rsid w:val="007829BA"/>
    <w:rsid w:val="00784A24"/>
    <w:rsid w:val="00792A87"/>
    <w:rsid w:val="007A430E"/>
    <w:rsid w:val="007A7E8D"/>
    <w:rsid w:val="007B1392"/>
    <w:rsid w:val="007B59D5"/>
    <w:rsid w:val="007B5B35"/>
    <w:rsid w:val="007C633B"/>
    <w:rsid w:val="007C63D7"/>
    <w:rsid w:val="007E7010"/>
    <w:rsid w:val="007F1165"/>
    <w:rsid w:val="007F254A"/>
    <w:rsid w:val="007F636F"/>
    <w:rsid w:val="008027DE"/>
    <w:rsid w:val="008050E0"/>
    <w:rsid w:val="008051BD"/>
    <w:rsid w:val="00814E3C"/>
    <w:rsid w:val="00821C58"/>
    <w:rsid w:val="00830CE8"/>
    <w:rsid w:val="008373FF"/>
    <w:rsid w:val="00844AF3"/>
    <w:rsid w:val="0085094C"/>
    <w:rsid w:val="008547D8"/>
    <w:rsid w:val="00866CFD"/>
    <w:rsid w:val="00871E46"/>
    <w:rsid w:val="008906F1"/>
    <w:rsid w:val="00892911"/>
    <w:rsid w:val="008B16BC"/>
    <w:rsid w:val="008B30F3"/>
    <w:rsid w:val="008B4C8D"/>
    <w:rsid w:val="008C14EA"/>
    <w:rsid w:val="008C7F62"/>
    <w:rsid w:val="008D6BA7"/>
    <w:rsid w:val="008E208A"/>
    <w:rsid w:val="008F148F"/>
    <w:rsid w:val="009056D6"/>
    <w:rsid w:val="009158C1"/>
    <w:rsid w:val="009540DA"/>
    <w:rsid w:val="009579CB"/>
    <w:rsid w:val="009602E5"/>
    <w:rsid w:val="0096269F"/>
    <w:rsid w:val="00962F44"/>
    <w:rsid w:val="00970ABC"/>
    <w:rsid w:val="00977C41"/>
    <w:rsid w:val="00980B17"/>
    <w:rsid w:val="009853DF"/>
    <w:rsid w:val="00992677"/>
    <w:rsid w:val="009954E7"/>
    <w:rsid w:val="009A02D9"/>
    <w:rsid w:val="009C0AA3"/>
    <w:rsid w:val="009E20E6"/>
    <w:rsid w:val="009F1243"/>
    <w:rsid w:val="009F2F7A"/>
    <w:rsid w:val="009F7AA1"/>
    <w:rsid w:val="00A00552"/>
    <w:rsid w:val="00A03359"/>
    <w:rsid w:val="00A0438F"/>
    <w:rsid w:val="00A174BF"/>
    <w:rsid w:val="00A21266"/>
    <w:rsid w:val="00A216AE"/>
    <w:rsid w:val="00A25991"/>
    <w:rsid w:val="00A274B1"/>
    <w:rsid w:val="00A35809"/>
    <w:rsid w:val="00A4091A"/>
    <w:rsid w:val="00A65091"/>
    <w:rsid w:val="00A72703"/>
    <w:rsid w:val="00A731BB"/>
    <w:rsid w:val="00A850B4"/>
    <w:rsid w:val="00AA0281"/>
    <w:rsid w:val="00AA3E91"/>
    <w:rsid w:val="00AA771E"/>
    <w:rsid w:val="00AB6937"/>
    <w:rsid w:val="00AC328F"/>
    <w:rsid w:val="00AD2244"/>
    <w:rsid w:val="00AF14EE"/>
    <w:rsid w:val="00AF4B19"/>
    <w:rsid w:val="00B03B34"/>
    <w:rsid w:val="00B046F0"/>
    <w:rsid w:val="00B05A1E"/>
    <w:rsid w:val="00B0622D"/>
    <w:rsid w:val="00B114FC"/>
    <w:rsid w:val="00B120AE"/>
    <w:rsid w:val="00B23F0D"/>
    <w:rsid w:val="00B24D2C"/>
    <w:rsid w:val="00B643D2"/>
    <w:rsid w:val="00B64860"/>
    <w:rsid w:val="00B73518"/>
    <w:rsid w:val="00B74A29"/>
    <w:rsid w:val="00B81D44"/>
    <w:rsid w:val="00B92EC8"/>
    <w:rsid w:val="00B93B11"/>
    <w:rsid w:val="00B93CE6"/>
    <w:rsid w:val="00BA2FCC"/>
    <w:rsid w:val="00BC26AB"/>
    <w:rsid w:val="00BC7955"/>
    <w:rsid w:val="00BD3B41"/>
    <w:rsid w:val="00BD6A5E"/>
    <w:rsid w:val="00BF37B0"/>
    <w:rsid w:val="00BF4B55"/>
    <w:rsid w:val="00BF6471"/>
    <w:rsid w:val="00C12660"/>
    <w:rsid w:val="00C13B15"/>
    <w:rsid w:val="00C161D3"/>
    <w:rsid w:val="00C16DD4"/>
    <w:rsid w:val="00C4407A"/>
    <w:rsid w:val="00C52009"/>
    <w:rsid w:val="00C55056"/>
    <w:rsid w:val="00C64DF9"/>
    <w:rsid w:val="00C672A5"/>
    <w:rsid w:val="00C67940"/>
    <w:rsid w:val="00C72ED2"/>
    <w:rsid w:val="00C75CE4"/>
    <w:rsid w:val="00C85118"/>
    <w:rsid w:val="00C950F8"/>
    <w:rsid w:val="00CA094C"/>
    <w:rsid w:val="00CA4860"/>
    <w:rsid w:val="00CB1CA6"/>
    <w:rsid w:val="00CC1DB5"/>
    <w:rsid w:val="00CE6B20"/>
    <w:rsid w:val="00CE7ADE"/>
    <w:rsid w:val="00D006B3"/>
    <w:rsid w:val="00D14731"/>
    <w:rsid w:val="00D21A05"/>
    <w:rsid w:val="00D41013"/>
    <w:rsid w:val="00D44574"/>
    <w:rsid w:val="00D51A99"/>
    <w:rsid w:val="00D546AC"/>
    <w:rsid w:val="00D56E4F"/>
    <w:rsid w:val="00D60A78"/>
    <w:rsid w:val="00D66DE8"/>
    <w:rsid w:val="00D73A6F"/>
    <w:rsid w:val="00D76EA0"/>
    <w:rsid w:val="00D82452"/>
    <w:rsid w:val="00DA3939"/>
    <w:rsid w:val="00DB5C38"/>
    <w:rsid w:val="00DB6A96"/>
    <w:rsid w:val="00DD443D"/>
    <w:rsid w:val="00DE1E64"/>
    <w:rsid w:val="00DF5EB2"/>
    <w:rsid w:val="00E05B25"/>
    <w:rsid w:val="00E23630"/>
    <w:rsid w:val="00E26FE6"/>
    <w:rsid w:val="00E3214F"/>
    <w:rsid w:val="00E3491B"/>
    <w:rsid w:val="00E4350A"/>
    <w:rsid w:val="00E463DB"/>
    <w:rsid w:val="00E618E7"/>
    <w:rsid w:val="00E748BC"/>
    <w:rsid w:val="00E76A55"/>
    <w:rsid w:val="00E84C60"/>
    <w:rsid w:val="00E911EF"/>
    <w:rsid w:val="00EA7EAA"/>
    <w:rsid w:val="00EB4F89"/>
    <w:rsid w:val="00EC4FF1"/>
    <w:rsid w:val="00EC5BC6"/>
    <w:rsid w:val="00ED46E8"/>
    <w:rsid w:val="00ED7B36"/>
    <w:rsid w:val="00EE1706"/>
    <w:rsid w:val="00EF3B2E"/>
    <w:rsid w:val="00F06DCA"/>
    <w:rsid w:val="00F1386A"/>
    <w:rsid w:val="00F47270"/>
    <w:rsid w:val="00F80452"/>
    <w:rsid w:val="00F8778C"/>
    <w:rsid w:val="00F90DAF"/>
    <w:rsid w:val="00F9541B"/>
    <w:rsid w:val="00F95FFC"/>
    <w:rsid w:val="00FA2A41"/>
    <w:rsid w:val="00FB421A"/>
    <w:rsid w:val="00FC02C5"/>
    <w:rsid w:val="00FC4C30"/>
    <w:rsid w:val="00FD161E"/>
    <w:rsid w:val="00FD2D4B"/>
    <w:rsid w:val="00FD59D1"/>
    <w:rsid w:val="00FE67B2"/>
    <w:rsid w:val="00FF1239"/>
    <w:rsid w:val="00FF2857"/>
    <w:rsid w:val="00FF2BEF"/>
    <w:rsid w:val="081F7A8A"/>
    <w:rsid w:val="504330E3"/>
    <w:rsid w:val="59F66C07"/>
    <w:rsid w:val="6CCE31CC"/>
    <w:rsid w:val="736E2A56"/>
    <w:rsid w:val="7F7B5D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11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C85118"/>
    <w:rPr>
      <w:sz w:val="18"/>
      <w:szCs w:val="18"/>
    </w:rPr>
  </w:style>
  <w:style w:type="paragraph" w:styleId="a4">
    <w:name w:val="footer"/>
    <w:basedOn w:val="a"/>
    <w:link w:val="Char0"/>
    <w:uiPriority w:val="99"/>
    <w:unhideWhenUsed/>
    <w:qFormat/>
    <w:rsid w:val="00C85118"/>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C85118"/>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sid w:val="00C85118"/>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59"/>
    <w:rsid w:val="00C8511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
    <w:name w:val="批注框文本 Char"/>
    <w:basedOn w:val="a0"/>
    <w:link w:val="a3"/>
    <w:uiPriority w:val="99"/>
    <w:semiHidden/>
    <w:rsid w:val="00C85118"/>
    <w:rPr>
      <w:sz w:val="18"/>
      <w:szCs w:val="18"/>
    </w:rPr>
  </w:style>
  <w:style w:type="character" w:customStyle="1" w:styleId="Char1">
    <w:name w:val="页眉 Char"/>
    <w:basedOn w:val="a0"/>
    <w:link w:val="a5"/>
    <w:uiPriority w:val="99"/>
    <w:qFormat/>
    <w:rsid w:val="00C85118"/>
    <w:rPr>
      <w:sz w:val="18"/>
      <w:szCs w:val="18"/>
    </w:rPr>
  </w:style>
  <w:style w:type="character" w:customStyle="1" w:styleId="Char0">
    <w:name w:val="页脚 Char"/>
    <w:basedOn w:val="a0"/>
    <w:link w:val="a4"/>
    <w:uiPriority w:val="99"/>
    <w:rsid w:val="00C85118"/>
    <w:rPr>
      <w:sz w:val="18"/>
      <w:szCs w:val="18"/>
    </w:rPr>
  </w:style>
  <w:style w:type="paragraph" w:styleId="a8">
    <w:name w:val="List Paragraph"/>
    <w:basedOn w:val="a"/>
    <w:uiPriority w:val="34"/>
    <w:qFormat/>
    <w:rsid w:val="00C85118"/>
    <w:pPr>
      <w:ind w:firstLineChars="200" w:firstLine="420"/>
    </w:pPr>
  </w:style>
  <w:style w:type="character" w:customStyle="1" w:styleId="fontstyle01">
    <w:name w:val="fontstyle01"/>
    <w:basedOn w:val="a0"/>
    <w:rsid w:val="008027DE"/>
    <w:rPr>
      <w:rFonts w:ascii="微软雅黑" w:eastAsia="微软雅黑" w:hAnsi="微软雅黑" w:hint="eastAsia"/>
      <w:b w:val="0"/>
      <w:bCs w:val="0"/>
      <w:i w:val="0"/>
      <w:iCs w:val="0"/>
      <w:color w:val="191919"/>
      <w:sz w:val="10"/>
      <w:szCs w:val="10"/>
    </w:rPr>
  </w:style>
</w:styles>
</file>

<file path=word/webSettings.xml><?xml version="1.0" encoding="utf-8"?>
<w:webSettings xmlns:r="http://schemas.openxmlformats.org/officeDocument/2006/relationships" xmlns:w="http://schemas.openxmlformats.org/wordprocessingml/2006/main">
  <w:divs>
    <w:div w:id="18343721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ADD3B0-59F3-460F-8568-D77DBE38B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17</Pages>
  <Words>1281</Words>
  <Characters>7305</Characters>
  <Application>Microsoft Office Word</Application>
  <DocSecurity>0</DocSecurity>
  <Lines>60</Lines>
  <Paragraphs>17</Paragraphs>
  <ScaleCrop>false</ScaleCrop>
  <Company>Microsoft</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lixia</dc:creator>
  <cp:lastModifiedBy>李世中</cp:lastModifiedBy>
  <cp:revision>11</cp:revision>
  <dcterms:created xsi:type="dcterms:W3CDTF">2022-09-09T08:56:00Z</dcterms:created>
  <dcterms:modified xsi:type="dcterms:W3CDTF">2025-08-26T03:57:00Z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