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2E5" w:rsidRDefault="00E21F36">
      <w:pPr>
        <w:widowControl/>
        <w:shd w:val="clear" w:color="auto" w:fill="FFFFFF"/>
        <w:adjustRightInd w:val="0"/>
        <w:snapToGrid w:val="0"/>
        <w:spacing w:before="100" w:beforeAutospacing="1" w:after="100" w:afterAutospacing="1" w:line="192" w:lineRule="auto"/>
        <w:ind w:left="301"/>
        <w:jc w:val="center"/>
        <w:rPr>
          <w:rFonts w:ascii="黑体" w:eastAsia="黑体" w:hAnsi="黑体" w:cs="宋体"/>
          <w:b/>
          <w:kern w:val="0"/>
          <w:sz w:val="44"/>
          <w:szCs w:val="44"/>
        </w:rPr>
      </w:pPr>
      <w:r>
        <w:rPr>
          <w:rFonts w:ascii="黑体" w:eastAsia="黑体" w:hAnsi="黑体" w:cs="宋体" w:hint="eastAsia"/>
          <w:b/>
          <w:kern w:val="0"/>
          <w:sz w:val="44"/>
          <w:szCs w:val="44"/>
        </w:rPr>
        <w:t>社会与政治学院202</w:t>
      </w:r>
      <w:r>
        <w:rPr>
          <w:rFonts w:ascii="黑体" w:eastAsia="黑体" w:hAnsi="黑体" w:cs="宋体"/>
          <w:b/>
          <w:kern w:val="0"/>
          <w:sz w:val="44"/>
          <w:szCs w:val="44"/>
        </w:rPr>
        <w:t>5</w:t>
      </w:r>
      <w:r>
        <w:rPr>
          <w:rFonts w:ascii="黑体" w:eastAsia="黑体" w:hAnsi="黑体" w:cs="宋体" w:hint="eastAsia"/>
          <w:b/>
          <w:kern w:val="0"/>
          <w:sz w:val="44"/>
          <w:szCs w:val="44"/>
        </w:rPr>
        <w:t>级拔尖创新荣誉班学生选拔实施方案</w:t>
      </w:r>
    </w:p>
    <w:p w:rsidR="00D812E5" w:rsidRDefault="00E21F36" w:rsidP="00EF7A8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为深入贯彻党的二十大和二十届</w:t>
      </w:r>
      <w:r w:rsidR="00905D11">
        <w:rPr>
          <w:rFonts w:ascii="仿宋_GB2312" w:eastAsia="仿宋_GB2312" w:hAnsi="Segoe UI" w:cs="Segoe UI" w:hint="eastAsia"/>
          <w:sz w:val="32"/>
          <w:szCs w:val="32"/>
        </w:rPr>
        <w:t>历次</w:t>
      </w:r>
      <w:r>
        <w:rPr>
          <w:rFonts w:ascii="仿宋_GB2312" w:eastAsia="仿宋_GB2312" w:hAnsi="Segoe UI" w:cs="Segoe UI" w:hint="eastAsia"/>
          <w:sz w:val="32"/>
          <w:szCs w:val="32"/>
        </w:rPr>
        <w:t>全会以及全国教育大会精神，进一步深化本科人才培养模式改革，落实党和国家对</w:t>
      </w:r>
      <w:bookmarkStart w:id="0" w:name="_GoBack"/>
      <w:bookmarkEnd w:id="0"/>
      <w:r>
        <w:rPr>
          <w:rFonts w:ascii="仿宋_GB2312" w:eastAsia="仿宋_GB2312" w:hAnsi="Segoe UI" w:cs="Segoe UI" w:hint="eastAsia"/>
          <w:sz w:val="32"/>
          <w:szCs w:val="32"/>
        </w:rPr>
        <w:t>拔尖创新人才培养要求，服务国家重大战略需求，构建高水平拔尖创新人才培养体系，</w:t>
      </w:r>
      <w:r w:rsidR="00720852" w:rsidRPr="00793EB6">
        <w:rPr>
          <w:rFonts w:ascii="仿宋_GB2312" w:eastAsia="仿宋_GB2312" w:hAnsi="Segoe UI" w:cs="Segoe UI" w:hint="eastAsia"/>
          <w:sz w:val="32"/>
          <w:szCs w:val="32"/>
        </w:rPr>
        <w:t>致力于培养具有</w:t>
      </w:r>
      <w:r w:rsidR="00720852" w:rsidRPr="00793EB6">
        <w:rPr>
          <w:rFonts w:ascii="仿宋_GB2312" w:eastAsia="仿宋_GB2312" w:hAnsi="Segoe UI" w:cs="Segoe UI"/>
          <w:sz w:val="32"/>
          <w:szCs w:val="32"/>
        </w:rPr>
        <w:t>深厚家国情怀</w:t>
      </w:r>
      <w:r w:rsidR="00720852" w:rsidRPr="00793EB6">
        <w:rPr>
          <w:rFonts w:ascii="仿宋_GB2312" w:eastAsia="仿宋_GB2312" w:hAnsi="Segoe UI" w:cs="Segoe UI" w:hint="eastAsia"/>
          <w:sz w:val="32"/>
          <w:szCs w:val="32"/>
        </w:rPr>
        <w:t>、</w:t>
      </w:r>
      <w:r w:rsidR="00720852" w:rsidRPr="00793EB6">
        <w:rPr>
          <w:rFonts w:ascii="仿宋_GB2312" w:eastAsia="仿宋_GB2312" w:hAnsi="Segoe UI" w:cs="Segoe UI"/>
          <w:sz w:val="32"/>
          <w:szCs w:val="32"/>
        </w:rPr>
        <w:t>扎实学科基础</w:t>
      </w:r>
      <w:r w:rsidR="00720852" w:rsidRPr="00793EB6">
        <w:rPr>
          <w:rFonts w:ascii="仿宋_GB2312" w:eastAsia="仿宋_GB2312" w:hAnsi="Segoe UI" w:cs="Segoe UI" w:hint="eastAsia"/>
          <w:sz w:val="32"/>
          <w:szCs w:val="32"/>
        </w:rPr>
        <w:t>、卓越创新能力、</w:t>
      </w:r>
      <w:r w:rsidR="00720852" w:rsidRPr="00793EB6">
        <w:rPr>
          <w:rFonts w:ascii="仿宋_GB2312" w:eastAsia="仿宋_GB2312" w:hAnsi="Segoe UI" w:cs="Segoe UI"/>
          <w:sz w:val="32"/>
          <w:szCs w:val="32"/>
        </w:rPr>
        <w:t>国际前沿视野</w:t>
      </w:r>
      <w:r w:rsidR="00720852" w:rsidRPr="00793EB6">
        <w:rPr>
          <w:rFonts w:ascii="仿宋_GB2312" w:eastAsia="仿宋_GB2312" w:hAnsi="Segoe UI" w:cs="Segoe UI" w:hint="eastAsia"/>
          <w:sz w:val="32"/>
          <w:szCs w:val="32"/>
        </w:rPr>
        <w:t>、适应时代需求和强烈社会责任感的高素质拔尖人才</w:t>
      </w:r>
      <w:r w:rsidR="00720852">
        <w:rPr>
          <w:rFonts w:ascii="仿宋_GB2312" w:eastAsia="仿宋_GB2312" w:hAnsi="Segoe UI" w:cs="Segoe UI" w:hint="eastAsia"/>
          <w:sz w:val="32"/>
          <w:szCs w:val="32"/>
        </w:rPr>
        <w:t>，</w:t>
      </w:r>
      <w:r>
        <w:rPr>
          <w:rFonts w:ascii="仿宋_GB2312" w:eastAsia="仿宋_GB2312" w:hAnsi="Segoe UI" w:cs="Segoe UI" w:hint="eastAsia"/>
          <w:sz w:val="32"/>
          <w:szCs w:val="32"/>
        </w:rPr>
        <w:t>推进拔尖创新人才招生、选拔和培养模式创新，为做好202</w:t>
      </w:r>
      <w:r>
        <w:rPr>
          <w:rFonts w:ascii="仿宋_GB2312" w:eastAsia="仿宋_GB2312" w:hAnsi="Segoe UI" w:cs="Segoe UI"/>
          <w:sz w:val="32"/>
          <w:szCs w:val="32"/>
        </w:rPr>
        <w:t>5</w:t>
      </w:r>
      <w:r>
        <w:rPr>
          <w:rFonts w:ascii="仿宋_GB2312" w:eastAsia="仿宋_GB2312" w:hAnsi="Segoe UI" w:cs="Segoe UI" w:hint="eastAsia"/>
          <w:sz w:val="32"/>
          <w:szCs w:val="32"/>
        </w:rPr>
        <w:t>级本科“社会学英才班”学生选拔工作，社会与政治学院特制定本实施方案</w:t>
      </w:r>
      <w:r>
        <w:rPr>
          <w:rFonts w:ascii="仿宋_GB2312" w:eastAsia="仿宋_GB2312" w:hAnsi="Segoe UI" w:cs="Segoe UI"/>
          <w:sz w:val="32"/>
          <w:szCs w:val="32"/>
        </w:rPr>
        <w:t>，</w:t>
      </w:r>
      <w:r>
        <w:rPr>
          <w:rFonts w:ascii="仿宋_GB2312" w:eastAsia="仿宋_GB2312" w:hAnsi="Segoe UI" w:cs="Segoe UI" w:hint="eastAsia"/>
          <w:sz w:val="32"/>
          <w:szCs w:val="32"/>
        </w:rPr>
        <w:t>现将学生选拔具体事宜通知如下：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一、总体原则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依据《文典学院拔尖创新人才培养改革实施方案（试行）》(校政〔2025〕1</w:t>
      </w:r>
      <w:r>
        <w:rPr>
          <w:rFonts w:ascii="仿宋" w:eastAsia="仿宋" w:hAnsi="仿宋" w:cs="Segoe UI" w:hint="eastAsia"/>
          <w:sz w:val="32"/>
          <w:szCs w:val="32"/>
        </w:rPr>
        <w:t>9号</w:t>
      </w:r>
      <w:r>
        <w:rPr>
          <w:rFonts w:ascii="仿宋_GB2312" w:eastAsia="仿宋_GB2312" w:hAnsi="Segoe UI" w:cs="Segoe UI" w:hint="eastAsia"/>
          <w:sz w:val="32"/>
          <w:szCs w:val="32"/>
        </w:rPr>
        <w:t>)，坚持公平、公开、公正原则，严肃选拔工作纪律，严格执行工作程序，做到政策透明、程序公开、结果公正、监督机制健全。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/>
          <w:sz w:val="32"/>
          <w:szCs w:val="32"/>
        </w:rPr>
        <w:t>二、</w:t>
      </w:r>
      <w:r>
        <w:rPr>
          <w:rFonts w:ascii="黑体" w:eastAsia="黑体" w:hAnsi="黑体" w:cs="Segoe UI" w:hint="eastAsia"/>
          <w:sz w:val="32"/>
          <w:szCs w:val="32"/>
        </w:rPr>
        <w:t>组织领导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根据学校文典学院、教务处的有关规定和安排，社会与政治学院成立</w:t>
      </w:r>
      <w:r w:rsidR="002F259E">
        <w:rPr>
          <w:rFonts w:ascii="仿宋_GB2312" w:eastAsia="仿宋_GB2312" w:hAnsi="Segoe UI" w:cs="Segoe UI" w:hint="eastAsia"/>
          <w:sz w:val="32"/>
          <w:szCs w:val="32"/>
        </w:rPr>
        <w:t>2</w:t>
      </w:r>
      <w:r w:rsidR="002F259E">
        <w:rPr>
          <w:rFonts w:ascii="仿宋_GB2312" w:eastAsia="仿宋_GB2312" w:hAnsi="Segoe UI" w:cs="Segoe UI"/>
          <w:sz w:val="32"/>
          <w:szCs w:val="32"/>
        </w:rPr>
        <w:t>025</w:t>
      </w:r>
      <w:r w:rsidR="002F259E">
        <w:rPr>
          <w:rFonts w:ascii="仿宋_GB2312" w:eastAsia="仿宋_GB2312" w:hAnsi="Segoe UI" w:cs="Segoe UI" w:hint="eastAsia"/>
          <w:sz w:val="32"/>
          <w:szCs w:val="32"/>
        </w:rPr>
        <w:t>级</w:t>
      </w:r>
      <w:r>
        <w:rPr>
          <w:rFonts w:ascii="仿宋_GB2312" w:eastAsia="仿宋_GB2312" w:hAnsi="Segoe UI" w:cs="Segoe UI" w:hint="eastAsia"/>
          <w:sz w:val="32"/>
          <w:szCs w:val="32"/>
        </w:rPr>
        <w:t>“社会学英才班”学生选拔工作领导小组和专家工作小组。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三、选拔面向专业</w:t>
      </w:r>
    </w:p>
    <w:p w:rsidR="00E21F36" w:rsidRDefault="009A66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面向</w:t>
      </w:r>
      <w:r w:rsidR="00E21F36" w:rsidRPr="00E21F36">
        <w:rPr>
          <w:rFonts w:ascii="仿宋_GB2312" w:eastAsia="仿宋_GB2312" w:hAnsi="Segoe UI" w:cs="Segoe UI"/>
          <w:sz w:val="32"/>
          <w:szCs w:val="32"/>
        </w:rPr>
        <w:t>2025级社会学类专业</w:t>
      </w:r>
      <w:r>
        <w:rPr>
          <w:rFonts w:ascii="仿宋_GB2312" w:eastAsia="仿宋_GB2312" w:hAnsi="Segoe UI" w:cs="Segoe UI" w:hint="eastAsia"/>
          <w:sz w:val="32"/>
          <w:szCs w:val="32"/>
        </w:rPr>
        <w:t>选拔</w:t>
      </w:r>
      <w:r w:rsidR="00E21F36" w:rsidRPr="00E21F36">
        <w:rPr>
          <w:rFonts w:ascii="仿宋_GB2312" w:eastAsia="仿宋_GB2312" w:hAnsi="Segoe UI" w:cs="Segoe UI"/>
          <w:sz w:val="32"/>
          <w:szCs w:val="32"/>
        </w:rPr>
        <w:t>，</w:t>
      </w:r>
      <w:r>
        <w:rPr>
          <w:rFonts w:ascii="仿宋_GB2312" w:eastAsia="仿宋_GB2312" w:hAnsi="Segoe UI" w:cs="Segoe UI" w:hint="eastAsia"/>
          <w:sz w:val="32"/>
          <w:szCs w:val="32"/>
        </w:rPr>
        <w:t>选拔人数</w:t>
      </w:r>
      <w:r w:rsidR="00E21F36" w:rsidRPr="00E21F36">
        <w:rPr>
          <w:rFonts w:ascii="仿宋_GB2312" w:eastAsia="仿宋_GB2312" w:hAnsi="Segoe UI" w:cs="Segoe UI"/>
          <w:sz w:val="32"/>
          <w:szCs w:val="32"/>
        </w:rPr>
        <w:t>15－30人，低于15人不开班</w:t>
      </w:r>
      <w:r w:rsidR="00E21F36">
        <w:rPr>
          <w:rFonts w:ascii="仿宋_GB2312" w:eastAsia="仿宋_GB2312" w:hAnsi="Segoe UI" w:cs="Segoe UI" w:hint="eastAsia"/>
          <w:sz w:val="32"/>
          <w:szCs w:val="32"/>
        </w:rPr>
        <w:t>。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四、报名条件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lastRenderedPageBreak/>
        <w:t>2025－2026学年第一学</w:t>
      </w:r>
      <w:r w:rsidRPr="00480D03">
        <w:rPr>
          <w:rFonts w:ascii="仿宋_GB2312" w:eastAsia="仿宋_GB2312" w:hAnsi="Segoe UI" w:cs="Segoe UI" w:hint="eastAsia"/>
          <w:sz w:val="32"/>
          <w:szCs w:val="32"/>
        </w:rPr>
        <w:t>期GPA</w:t>
      </w:r>
      <w:r w:rsidR="00DA0EB8" w:rsidRPr="00480D03">
        <w:rPr>
          <w:rFonts w:ascii="仿宋_GB2312" w:eastAsia="仿宋_GB2312" w:hAnsi="Segoe UI" w:cs="Segoe UI" w:hint="eastAsia"/>
          <w:sz w:val="32"/>
          <w:szCs w:val="32"/>
        </w:rPr>
        <w:t>位列2025级</w:t>
      </w:r>
      <w:r w:rsidR="00052352" w:rsidRPr="00480D03">
        <w:rPr>
          <w:rFonts w:ascii="仿宋_GB2312" w:eastAsia="仿宋_GB2312" w:hAnsi="Segoe UI" w:cs="Segoe UI" w:hint="eastAsia"/>
          <w:sz w:val="32"/>
          <w:szCs w:val="32"/>
        </w:rPr>
        <w:t>社会学类</w:t>
      </w:r>
      <w:r w:rsidRPr="00480D03">
        <w:rPr>
          <w:rFonts w:ascii="仿宋_GB2312" w:eastAsia="仿宋_GB2312" w:hAnsi="Segoe UI" w:cs="Segoe UI" w:hint="eastAsia"/>
          <w:sz w:val="32"/>
          <w:szCs w:val="32"/>
        </w:rPr>
        <w:t>前</w:t>
      </w:r>
      <w:r>
        <w:rPr>
          <w:rFonts w:ascii="仿宋_GB2312" w:eastAsia="仿宋_GB2312" w:hAnsi="Segoe UI" w:cs="Segoe UI" w:hint="eastAsia"/>
          <w:sz w:val="32"/>
          <w:szCs w:val="32"/>
        </w:rPr>
        <w:t>80%的同学均可自愿报名。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五、选拔宣讲</w:t>
      </w:r>
    </w:p>
    <w:p w:rsidR="00052352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FF0000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1</w:t>
      </w:r>
      <w:r>
        <w:rPr>
          <w:rFonts w:ascii="仿宋_GB2312" w:eastAsia="仿宋_GB2312" w:hAnsi="Segoe UI" w:cs="Segoe UI"/>
          <w:sz w:val="32"/>
          <w:szCs w:val="32"/>
        </w:rPr>
        <w:t>.</w:t>
      </w:r>
      <w:r>
        <w:rPr>
          <w:rFonts w:ascii="仿宋_GB2312" w:eastAsia="仿宋_GB2312" w:hAnsi="Segoe UI" w:cs="Segoe UI" w:hint="eastAsia"/>
          <w:sz w:val="32"/>
          <w:szCs w:val="32"/>
        </w:rPr>
        <w:t>时间：2026年3月4日下午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2</w:t>
      </w:r>
      <w:r>
        <w:rPr>
          <w:rFonts w:ascii="仿宋_GB2312" w:eastAsia="仿宋_GB2312" w:hAnsi="Segoe UI" w:cs="Segoe UI"/>
          <w:sz w:val="32"/>
          <w:szCs w:val="32"/>
        </w:rPr>
        <w:t>.</w:t>
      </w:r>
      <w:r>
        <w:rPr>
          <w:rFonts w:ascii="仿宋_GB2312" w:eastAsia="仿宋_GB2312" w:hAnsi="Segoe UI" w:cs="Segoe UI" w:hint="eastAsia"/>
          <w:sz w:val="32"/>
          <w:szCs w:val="32"/>
        </w:rPr>
        <w:t>地点：龙河校区</w:t>
      </w:r>
    </w:p>
    <w:p w:rsidR="00052352" w:rsidRPr="00480D03" w:rsidRDefault="00052352" w:rsidP="00052352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480D03">
        <w:rPr>
          <w:rFonts w:ascii="仿宋_GB2312" w:eastAsia="仿宋_GB2312" w:hAnsi="Segoe UI" w:cs="Segoe UI" w:hint="eastAsia"/>
          <w:sz w:val="32"/>
          <w:szCs w:val="32"/>
        </w:rPr>
        <w:t>具体时间、地点另行通知</w:t>
      </w:r>
      <w:r w:rsidR="00BE15AF" w:rsidRPr="00480D03">
        <w:rPr>
          <w:rFonts w:ascii="仿宋_GB2312" w:eastAsia="仿宋_GB2312" w:hAnsi="Segoe UI" w:cs="Segoe UI" w:hint="eastAsia"/>
          <w:sz w:val="32"/>
          <w:szCs w:val="32"/>
        </w:rPr>
        <w:t>。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六、报名方式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1.报名时间：2</w:t>
      </w:r>
      <w:r>
        <w:rPr>
          <w:rFonts w:ascii="仿宋_GB2312" w:eastAsia="仿宋_GB2312" w:hAnsi="Segoe UI" w:cs="Segoe UI"/>
          <w:sz w:val="32"/>
          <w:szCs w:val="32"/>
        </w:rPr>
        <w:t>026</w:t>
      </w:r>
      <w:r>
        <w:rPr>
          <w:rFonts w:ascii="仿宋_GB2312" w:eastAsia="仿宋_GB2312" w:hAnsi="Segoe UI" w:cs="Segoe UI" w:hint="eastAsia"/>
          <w:sz w:val="32"/>
          <w:szCs w:val="32"/>
        </w:rPr>
        <w:t>年</w:t>
      </w:r>
      <w:r>
        <w:rPr>
          <w:rFonts w:ascii="仿宋_GB2312" w:eastAsia="仿宋_GB2312" w:hAnsi="Segoe UI" w:cs="Segoe UI"/>
          <w:sz w:val="32"/>
          <w:szCs w:val="32"/>
        </w:rPr>
        <w:t>3</w:t>
      </w:r>
      <w:r>
        <w:rPr>
          <w:rFonts w:ascii="仿宋_GB2312" w:eastAsia="仿宋_GB2312" w:hAnsi="Segoe UI" w:cs="Segoe UI" w:hint="eastAsia"/>
          <w:sz w:val="32"/>
          <w:szCs w:val="32"/>
        </w:rPr>
        <w:t>月</w:t>
      </w:r>
      <w:r>
        <w:rPr>
          <w:rFonts w:ascii="仿宋_GB2312" w:eastAsia="仿宋_GB2312" w:hAnsi="Segoe UI" w:cs="Segoe UI"/>
          <w:sz w:val="32"/>
          <w:szCs w:val="32"/>
        </w:rPr>
        <w:t>13</w:t>
      </w:r>
      <w:r>
        <w:rPr>
          <w:rFonts w:ascii="仿宋_GB2312" w:eastAsia="仿宋_GB2312" w:hAnsi="Segoe UI" w:cs="Segoe UI" w:hint="eastAsia"/>
          <w:sz w:val="32"/>
          <w:szCs w:val="32"/>
        </w:rPr>
        <w:t>日中午1</w:t>
      </w:r>
      <w:r>
        <w:rPr>
          <w:rFonts w:ascii="仿宋_GB2312" w:eastAsia="仿宋_GB2312" w:hAnsi="Segoe UI" w:cs="Segoe UI"/>
          <w:sz w:val="32"/>
          <w:szCs w:val="32"/>
        </w:rPr>
        <w:t>2</w:t>
      </w:r>
      <w:r>
        <w:rPr>
          <w:rFonts w:ascii="仿宋_GB2312" w:eastAsia="仿宋_GB2312" w:hAnsi="Segoe UI" w:cs="Segoe UI" w:hint="eastAsia"/>
          <w:sz w:val="32"/>
          <w:szCs w:val="32"/>
        </w:rPr>
        <w:t>：0</w:t>
      </w:r>
      <w:r>
        <w:rPr>
          <w:rFonts w:ascii="仿宋_GB2312" w:eastAsia="仿宋_GB2312" w:hAnsi="Segoe UI" w:cs="Segoe UI"/>
          <w:sz w:val="32"/>
          <w:szCs w:val="32"/>
        </w:rPr>
        <w:t>0</w:t>
      </w:r>
      <w:r>
        <w:rPr>
          <w:rFonts w:ascii="仿宋_GB2312" w:eastAsia="仿宋_GB2312" w:hAnsi="Segoe UI" w:cs="Segoe UI" w:hint="eastAsia"/>
          <w:sz w:val="32"/>
          <w:szCs w:val="32"/>
        </w:rPr>
        <w:t>截止。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2.报名途径：将报名表（见附件）交至辅导员处，由辅导员统一交至教学办。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sz w:val="28"/>
          <w:szCs w:val="28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3</w:t>
      </w:r>
      <w:r>
        <w:rPr>
          <w:rFonts w:ascii="仿宋_GB2312" w:eastAsia="仿宋_GB2312" w:hAnsi="Segoe UI" w:cs="Segoe UI"/>
          <w:sz w:val="32"/>
          <w:szCs w:val="32"/>
        </w:rPr>
        <w:t>.</w:t>
      </w:r>
      <w:r>
        <w:rPr>
          <w:rFonts w:ascii="仿宋_GB2312" w:eastAsia="仿宋_GB2312" w:hAnsi="Segoe UI" w:cs="Segoe UI" w:hint="eastAsia"/>
          <w:sz w:val="32"/>
          <w:szCs w:val="32"/>
        </w:rPr>
        <w:t>咨询电话：</w:t>
      </w:r>
      <w:r>
        <w:rPr>
          <w:rFonts w:ascii="仿宋_GB2312" w:eastAsia="仿宋_GB2312" w:hAnsi="Segoe UI" w:cs="Segoe UI"/>
          <w:sz w:val="32"/>
          <w:szCs w:val="32"/>
        </w:rPr>
        <w:t>0551-6</w:t>
      </w:r>
      <w:r>
        <w:rPr>
          <w:rFonts w:ascii="仿宋_GB2312" w:eastAsia="仿宋_GB2312" w:hAnsi="Segoe UI" w:cs="Segoe UI" w:hint="eastAsia"/>
          <w:sz w:val="32"/>
          <w:szCs w:val="32"/>
        </w:rPr>
        <w:t>3861250，钱老师。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七、考核程序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（一）考核由笔试和面试组成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1.笔试：考试时间2小时，试卷满分100分，内容为社会学论题写作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（1）笔试时间：2026年3月18日14：30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（2）笔试地点：龙河校区，具体地点另行通知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2.</w:t>
      </w:r>
      <w:r>
        <w:rPr>
          <w:rFonts w:ascii="仿宋_GB2312" w:eastAsia="仿宋_GB2312" w:hAnsi="Segoe UI" w:cs="Segoe UI" w:hint="eastAsia"/>
          <w:sz w:val="32"/>
          <w:szCs w:val="32"/>
        </w:rPr>
        <w:t>面试：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（1）面试学生人数按班级最大规模（即30人）的1:1.2从笔试的高分到低分择优确定</w:t>
      </w:r>
      <w:r w:rsidRPr="00744CCE">
        <w:rPr>
          <w:rFonts w:ascii="仿宋_GB2312" w:eastAsia="仿宋_GB2312" w:hAnsi="Segoe UI" w:cs="Segoe UI" w:hint="eastAsia"/>
          <w:sz w:val="32"/>
          <w:szCs w:val="32"/>
        </w:rPr>
        <w:t>，笔试不通过者不能进入面试；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（2）面试学生名单在学院公布；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（3）</w:t>
      </w:r>
      <w:r>
        <w:rPr>
          <w:rFonts w:ascii="仿宋_GB2312" w:eastAsia="仿宋_GB2312" w:hAnsi="Segoe UI" w:cs="Segoe UI"/>
          <w:sz w:val="32"/>
          <w:szCs w:val="32"/>
        </w:rPr>
        <w:t>面试专家组由5名以上专家组成</w:t>
      </w:r>
      <w:r>
        <w:rPr>
          <w:rFonts w:ascii="仿宋_GB2312" w:eastAsia="仿宋_GB2312" w:hAnsi="Segoe UI" w:cs="Segoe UI" w:hint="eastAsia"/>
          <w:sz w:val="32"/>
          <w:szCs w:val="32"/>
        </w:rPr>
        <w:t>，专家组成员主要以提问的方式对考生进行面试。面试专家组成员依据考生面试表现当场记名评分，满分为</w:t>
      </w:r>
      <w:r>
        <w:rPr>
          <w:rFonts w:ascii="仿宋_GB2312" w:eastAsia="仿宋_GB2312" w:hAnsi="Segoe UI" w:cs="Segoe UI"/>
          <w:sz w:val="32"/>
          <w:szCs w:val="32"/>
        </w:rPr>
        <w:t>100</w:t>
      </w:r>
      <w:r>
        <w:rPr>
          <w:rFonts w:ascii="仿宋_GB2312" w:eastAsia="仿宋_GB2312" w:hAnsi="Segoe UI" w:cs="Segoe UI" w:hint="eastAsia"/>
          <w:sz w:val="32"/>
          <w:szCs w:val="32"/>
        </w:rPr>
        <w:t>分。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lastRenderedPageBreak/>
        <w:t>面试包括两个环节：自我介绍与专家提问。主要考察申请者的教育背景、未来理想和爱好情况、思维敏锐性及逻辑思维能力、语言（口头、书面）及综合归纳能力、基础知识的掌握及专业知识的了解情况、相关技能及综合应用知识的能力、基本政治态度、道德品质和心理素质。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（4）面试时间：2026年3月25日</w:t>
      </w:r>
      <w:bookmarkStart w:id="1" w:name="OLE_LINK1"/>
      <w:bookmarkStart w:id="2" w:name="OLE_LINK2"/>
      <w:r>
        <w:rPr>
          <w:rFonts w:ascii="仿宋_GB2312" w:eastAsia="仿宋_GB2312" w:hAnsi="Segoe UI" w:cs="Segoe UI" w:hint="eastAsia"/>
          <w:sz w:val="32"/>
          <w:szCs w:val="32"/>
        </w:rPr>
        <w:t>，具体时间另行通知</w:t>
      </w:r>
      <w:bookmarkEnd w:id="1"/>
      <w:bookmarkEnd w:id="2"/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（5）面试地点：龙河校区，具体地点另行通知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3</w:t>
      </w:r>
      <w:r>
        <w:rPr>
          <w:rFonts w:ascii="仿宋_GB2312" w:eastAsia="仿宋_GB2312" w:hAnsi="Segoe UI" w:cs="Segoe UI"/>
          <w:sz w:val="32"/>
          <w:szCs w:val="32"/>
        </w:rPr>
        <w:t>.</w:t>
      </w:r>
      <w:r>
        <w:rPr>
          <w:rFonts w:ascii="仿宋_GB2312" w:eastAsia="仿宋_GB2312" w:hAnsi="Segoe UI" w:cs="Segoe UI" w:hint="eastAsia"/>
          <w:sz w:val="32"/>
          <w:szCs w:val="32"/>
        </w:rPr>
        <w:t>注意事项：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（1）学生须持身份证和校园卡参加笔试和面试。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（2）参加面试的同学须提前10分钟到达面试地点。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（二）成绩计算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综合</w:t>
      </w:r>
      <w:r>
        <w:rPr>
          <w:rFonts w:ascii="仿宋_GB2312" w:eastAsia="仿宋_GB2312" w:hAnsi="Segoe UI" w:cs="Segoe UI" w:hint="eastAsia"/>
          <w:sz w:val="32"/>
          <w:szCs w:val="32"/>
        </w:rPr>
        <w:t>成绩=笔试成绩</w:t>
      </w:r>
      <w:r>
        <w:rPr>
          <w:rFonts w:ascii="仿宋_GB2312" w:eastAsia="仿宋_GB2312" w:hAnsi="Segoe UI" w:cs="Segoe UI"/>
          <w:sz w:val="32"/>
          <w:szCs w:val="32"/>
        </w:rPr>
        <w:t>*</w:t>
      </w:r>
      <w:r>
        <w:rPr>
          <w:rFonts w:ascii="仿宋_GB2312" w:eastAsia="仿宋_GB2312" w:hAnsi="Segoe UI" w:cs="Segoe UI" w:hint="eastAsia"/>
          <w:sz w:val="32"/>
          <w:szCs w:val="32"/>
        </w:rPr>
        <w:t>30%+面试成绩</w:t>
      </w:r>
      <w:r>
        <w:rPr>
          <w:rFonts w:ascii="仿宋_GB2312" w:eastAsia="仿宋_GB2312" w:hAnsi="Segoe UI" w:cs="Segoe UI"/>
          <w:sz w:val="32"/>
          <w:szCs w:val="32"/>
        </w:rPr>
        <w:t>*</w:t>
      </w:r>
      <w:r>
        <w:rPr>
          <w:rFonts w:ascii="仿宋_GB2312" w:eastAsia="仿宋_GB2312" w:hAnsi="Segoe UI" w:cs="Segoe UI" w:hint="eastAsia"/>
          <w:sz w:val="32"/>
          <w:szCs w:val="32"/>
        </w:rPr>
        <w:t>30%+第一学期核心课程平均成绩*40%。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第一学期核心课程指定为《社会学概论》《社会工作概论》《社会统计学》《大学英语（A)I》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（三）录取原则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1</w:t>
      </w:r>
      <w:r>
        <w:rPr>
          <w:rFonts w:ascii="仿宋_GB2312" w:eastAsia="仿宋_GB2312" w:hAnsi="Segoe UI" w:cs="Segoe UI"/>
          <w:sz w:val="32"/>
          <w:szCs w:val="32"/>
        </w:rPr>
        <w:t>.</w:t>
      </w:r>
      <w:r>
        <w:rPr>
          <w:rFonts w:ascii="仿宋_GB2312" w:eastAsia="仿宋_GB2312" w:hAnsi="Segoe UI" w:cs="Segoe UI" w:hint="eastAsia"/>
          <w:sz w:val="32"/>
          <w:szCs w:val="32"/>
        </w:rPr>
        <w:t>按照综合成绩从高分到低分择优录取，宁缺毋滥。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2</w:t>
      </w:r>
      <w:r>
        <w:rPr>
          <w:rFonts w:ascii="仿宋_GB2312" w:eastAsia="仿宋_GB2312" w:hAnsi="Segoe UI" w:cs="Segoe UI"/>
          <w:sz w:val="32"/>
          <w:szCs w:val="32"/>
        </w:rPr>
        <w:t>.</w:t>
      </w:r>
      <w:r>
        <w:rPr>
          <w:rFonts w:ascii="仿宋_GB2312" w:eastAsia="仿宋_GB2312" w:hAnsi="Segoe UI" w:cs="Segoe UI" w:hint="eastAsia"/>
          <w:sz w:val="32"/>
          <w:szCs w:val="32"/>
        </w:rPr>
        <w:t>笔试或面试成绩低于60分者，均不予录取。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八、结果公示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选拔结果经学院选拔工作领导小组审核后于</w:t>
      </w:r>
      <w:r>
        <w:rPr>
          <w:rFonts w:ascii="仿宋_GB2312" w:eastAsia="仿宋_GB2312" w:hAnsi="Segoe UI" w:cs="Segoe UI" w:hint="eastAsia"/>
          <w:sz w:val="32"/>
          <w:szCs w:val="32"/>
        </w:rPr>
        <w:t>2</w:t>
      </w:r>
      <w:r>
        <w:rPr>
          <w:rFonts w:ascii="仿宋_GB2312" w:eastAsia="仿宋_GB2312" w:hAnsi="Segoe UI" w:cs="Segoe UI"/>
          <w:sz w:val="32"/>
          <w:szCs w:val="32"/>
        </w:rPr>
        <w:t>026</w:t>
      </w:r>
      <w:r>
        <w:rPr>
          <w:rFonts w:ascii="仿宋_GB2312" w:eastAsia="仿宋_GB2312" w:hAnsi="Segoe UI" w:cs="Segoe UI" w:hint="eastAsia"/>
          <w:sz w:val="32"/>
          <w:szCs w:val="32"/>
        </w:rPr>
        <w:t>年</w:t>
      </w:r>
      <w:r>
        <w:rPr>
          <w:rFonts w:ascii="仿宋_GB2312" w:eastAsia="仿宋_GB2312" w:hAnsi="Segoe UI" w:cs="Segoe UI"/>
          <w:sz w:val="32"/>
          <w:szCs w:val="32"/>
        </w:rPr>
        <w:t>3</w:t>
      </w:r>
      <w:r>
        <w:rPr>
          <w:rFonts w:ascii="仿宋_GB2312" w:eastAsia="仿宋_GB2312" w:hAnsi="Segoe UI" w:cs="Segoe UI" w:hint="eastAsia"/>
          <w:sz w:val="32"/>
          <w:szCs w:val="32"/>
        </w:rPr>
        <w:t>月</w:t>
      </w:r>
      <w:r>
        <w:rPr>
          <w:rFonts w:ascii="仿宋_GB2312" w:eastAsia="仿宋_GB2312" w:hAnsi="Segoe UI" w:cs="Segoe UI"/>
          <w:sz w:val="32"/>
          <w:szCs w:val="32"/>
        </w:rPr>
        <w:t>30</w:t>
      </w:r>
      <w:r>
        <w:rPr>
          <w:rFonts w:ascii="仿宋_GB2312" w:eastAsia="仿宋_GB2312" w:hAnsi="Segoe UI" w:cs="Segoe UI" w:hint="eastAsia"/>
          <w:sz w:val="32"/>
          <w:szCs w:val="32"/>
        </w:rPr>
        <w:t>日前</w:t>
      </w:r>
      <w:r>
        <w:rPr>
          <w:rFonts w:ascii="仿宋_GB2312" w:eastAsia="仿宋_GB2312" w:hAnsi="Segoe UI" w:cs="Segoe UI"/>
          <w:sz w:val="32"/>
          <w:szCs w:val="32"/>
        </w:rPr>
        <w:t>在学院公示。公示期为三个工作日。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接受纪检监察部门监督。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九、外语培养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培养语种为英语。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lastRenderedPageBreak/>
        <w:t>十、其他说明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1.本方案参照《文典学院拔尖创新人才培养改革实施方案（试行）》</w:t>
      </w:r>
      <w:r w:rsidR="00597A40">
        <w:rPr>
          <w:rFonts w:ascii="仿宋_GB2312" w:eastAsia="仿宋_GB2312" w:hAnsi="Segoe UI" w:cs="Segoe UI" w:hint="eastAsia"/>
          <w:color w:val="404040"/>
          <w:sz w:val="32"/>
          <w:szCs w:val="32"/>
        </w:rPr>
        <w:t>（校政〔2025〕</w:t>
      </w:r>
      <w:r w:rsidR="00597A40">
        <w:rPr>
          <w:rFonts w:ascii="仿宋" w:eastAsia="仿宋" w:hAnsi="仿宋" w:cs="Segoe UI" w:hint="eastAsia"/>
          <w:color w:val="404040"/>
          <w:sz w:val="32"/>
          <w:szCs w:val="32"/>
        </w:rPr>
        <w:t>19号</w:t>
      </w:r>
      <w:r w:rsidR="00597A40">
        <w:rPr>
          <w:rFonts w:ascii="仿宋_GB2312" w:eastAsia="仿宋_GB2312" w:hAnsi="Segoe UI" w:cs="Segoe UI" w:hint="eastAsia"/>
          <w:color w:val="404040"/>
          <w:sz w:val="32"/>
          <w:szCs w:val="32"/>
        </w:rPr>
        <w:t>）</w:t>
      </w:r>
      <w:r>
        <w:rPr>
          <w:rFonts w:ascii="仿宋_GB2312" w:eastAsia="仿宋_GB2312" w:hAnsi="Segoe UI" w:cs="Segoe UI"/>
          <w:sz w:val="32"/>
          <w:szCs w:val="32"/>
        </w:rPr>
        <w:t>制定，本方案由</w:t>
      </w:r>
      <w:r>
        <w:rPr>
          <w:rFonts w:ascii="仿宋_GB2312" w:eastAsia="仿宋_GB2312" w:hAnsi="Segoe UI" w:cs="Segoe UI" w:hint="eastAsia"/>
          <w:sz w:val="32"/>
          <w:szCs w:val="32"/>
        </w:rPr>
        <w:t>社会与政治</w:t>
      </w:r>
      <w:r>
        <w:rPr>
          <w:rFonts w:ascii="仿宋_GB2312" w:eastAsia="仿宋_GB2312" w:hAnsi="Segoe UI" w:cs="Segoe UI"/>
          <w:sz w:val="32"/>
          <w:szCs w:val="32"/>
        </w:rPr>
        <w:t>学院</w:t>
      </w:r>
      <w:r>
        <w:rPr>
          <w:rFonts w:ascii="仿宋_GB2312" w:eastAsia="仿宋_GB2312" w:hAnsi="Segoe UI" w:cs="Segoe UI" w:hint="eastAsia"/>
          <w:sz w:val="32"/>
          <w:szCs w:val="32"/>
        </w:rPr>
        <w:t>“社会学英才班”</w:t>
      </w:r>
      <w:r>
        <w:rPr>
          <w:rFonts w:ascii="仿宋_GB2312" w:eastAsia="仿宋_GB2312" w:hAnsi="Segoe UI" w:cs="Segoe UI"/>
          <w:sz w:val="32"/>
          <w:szCs w:val="32"/>
        </w:rPr>
        <w:t>学生选拔领导小组负责解释。</w:t>
      </w:r>
    </w:p>
    <w:p w:rsidR="00D812E5" w:rsidRDefault="00E21F3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2.重要信息和通知将</w:t>
      </w:r>
      <w:r>
        <w:rPr>
          <w:rFonts w:ascii="仿宋_GB2312" w:eastAsia="仿宋_GB2312" w:hAnsi="Segoe UI" w:cs="Segoe UI" w:hint="eastAsia"/>
          <w:sz w:val="32"/>
          <w:szCs w:val="32"/>
        </w:rPr>
        <w:t>由</w:t>
      </w:r>
      <w:r>
        <w:rPr>
          <w:rFonts w:ascii="仿宋_GB2312" w:eastAsia="仿宋_GB2312" w:hAnsi="Segoe UI" w:cs="Segoe UI"/>
          <w:sz w:val="32"/>
          <w:szCs w:val="32"/>
        </w:rPr>
        <w:t>学院</w:t>
      </w:r>
      <w:r>
        <w:rPr>
          <w:rFonts w:ascii="仿宋_GB2312" w:eastAsia="仿宋_GB2312" w:hAnsi="Segoe UI" w:cs="Segoe UI" w:hint="eastAsia"/>
          <w:sz w:val="32"/>
          <w:szCs w:val="32"/>
        </w:rPr>
        <w:t>公开</w:t>
      </w:r>
      <w:r>
        <w:rPr>
          <w:rFonts w:ascii="仿宋_GB2312" w:eastAsia="仿宋_GB2312" w:hAnsi="Segoe UI" w:cs="Segoe UI"/>
          <w:sz w:val="32"/>
          <w:szCs w:val="32"/>
        </w:rPr>
        <w:t>发布，请及时关注。</w:t>
      </w:r>
    </w:p>
    <w:p w:rsidR="00D812E5" w:rsidRDefault="00D812E5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</w:p>
    <w:p w:rsidR="00D812E5" w:rsidRDefault="00D812E5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</w:p>
    <w:p w:rsidR="00D812E5" w:rsidRDefault="00D812E5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</w:p>
    <w:p w:rsidR="00D812E5" w:rsidRPr="00DD2A75" w:rsidRDefault="00E21F36">
      <w:pPr>
        <w:spacing w:line="480" w:lineRule="exact"/>
        <w:ind w:firstLine="480"/>
        <w:jc w:val="right"/>
        <w:rPr>
          <w:rFonts w:ascii="仿宋_GB2312" w:eastAsia="仿宋_GB2312" w:hAnsi="宋体" w:cs="宋体"/>
          <w:kern w:val="0"/>
          <w:sz w:val="32"/>
          <w:szCs w:val="32"/>
        </w:rPr>
      </w:pPr>
      <w:r w:rsidRPr="00DD2A75">
        <w:rPr>
          <w:rFonts w:ascii="仿宋_GB2312" w:eastAsia="仿宋_GB2312" w:hAnsi="宋体" w:cs="宋体" w:hint="eastAsia"/>
          <w:kern w:val="0"/>
          <w:sz w:val="32"/>
          <w:szCs w:val="32"/>
        </w:rPr>
        <w:t>社会与政治学院</w:t>
      </w:r>
    </w:p>
    <w:p w:rsidR="00D812E5" w:rsidRPr="00DD2A75" w:rsidRDefault="00E21F36">
      <w:pPr>
        <w:spacing w:line="480" w:lineRule="exact"/>
        <w:ind w:firstLine="480"/>
        <w:jc w:val="right"/>
        <w:rPr>
          <w:rFonts w:ascii="仿宋_GB2312" w:eastAsia="仿宋_GB2312" w:hAnsi="宋体" w:cs="宋体"/>
          <w:kern w:val="0"/>
          <w:sz w:val="32"/>
          <w:szCs w:val="32"/>
        </w:rPr>
      </w:pPr>
      <w:r w:rsidRPr="00DD2A75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   2025年12月20日</w:t>
      </w:r>
    </w:p>
    <w:p w:rsidR="00D812E5" w:rsidRDefault="00D812E5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D812E5" w:rsidRDefault="00D812E5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D812E5" w:rsidRDefault="00D812E5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D812E5" w:rsidRDefault="00D812E5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D812E5" w:rsidRDefault="00D812E5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D812E5" w:rsidRDefault="00D812E5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D812E5" w:rsidRDefault="00E21F36">
      <w:pPr>
        <w:widowControl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br w:type="page"/>
      </w:r>
    </w:p>
    <w:p w:rsidR="00D812E5" w:rsidRDefault="00E21F36" w:rsidP="007A5BC1">
      <w:pPr>
        <w:spacing w:afterLines="50" w:after="156" w:line="480" w:lineRule="exac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lastRenderedPageBreak/>
        <w:t>附件</w:t>
      </w:r>
    </w:p>
    <w:p w:rsidR="00D812E5" w:rsidRDefault="00E21F36" w:rsidP="007A5BC1">
      <w:pPr>
        <w:spacing w:afterLines="50" w:after="156" w:line="480" w:lineRule="exact"/>
        <w:jc w:val="center"/>
        <w:rPr>
          <w:rFonts w:ascii="宋体" w:hAnsi="宋体" w:cs="宋体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/>
          <w:bCs/>
          <w:kern w:val="0"/>
          <w:sz w:val="28"/>
          <w:szCs w:val="28"/>
        </w:rPr>
        <w:t>安徽大学社会与政治学院202</w:t>
      </w:r>
      <w:r>
        <w:rPr>
          <w:rFonts w:ascii="仿宋_GB2312" w:eastAsia="仿宋_GB2312" w:hAnsi="宋体" w:cs="宋体"/>
          <w:b/>
          <w:bCs/>
          <w:kern w:val="0"/>
          <w:sz w:val="28"/>
          <w:szCs w:val="28"/>
        </w:rPr>
        <w:t>5</w:t>
      </w:r>
      <w:r>
        <w:rPr>
          <w:rFonts w:ascii="仿宋_GB2312" w:eastAsia="仿宋_GB2312" w:hAnsi="宋体" w:cs="宋体" w:hint="eastAsia"/>
          <w:b/>
          <w:bCs/>
          <w:kern w:val="0"/>
          <w:sz w:val="28"/>
          <w:szCs w:val="28"/>
        </w:rPr>
        <w:t>级拔尖创新荣誉班学生报名表</w:t>
      </w:r>
    </w:p>
    <w:tbl>
      <w:tblPr>
        <w:tblW w:w="945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1936"/>
        <w:gridCol w:w="813"/>
        <w:gridCol w:w="1080"/>
        <w:gridCol w:w="1416"/>
        <w:gridCol w:w="2784"/>
      </w:tblGrid>
      <w:tr w:rsidR="00D812E5">
        <w:trPr>
          <w:cantSplit/>
          <w:trHeight w:val="506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12E5" w:rsidRDefault="00E21F36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812E5" w:rsidRDefault="00D812E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812E5" w:rsidRDefault="00E21F3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性别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812E5" w:rsidRDefault="00D812E5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812E5" w:rsidRDefault="00E21F3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学号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812E5" w:rsidRDefault="00D812E5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D812E5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12E5" w:rsidRDefault="00E21F36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院系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812E5" w:rsidRDefault="00D812E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2E5" w:rsidRDefault="00E21F3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专业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2E5" w:rsidRDefault="00D812E5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D812E5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12E5" w:rsidRDefault="00E21F36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生源省份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812E5" w:rsidRDefault="00D812E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2E5" w:rsidRDefault="00E21F3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2E5" w:rsidRDefault="00D812E5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D812E5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2E5" w:rsidRDefault="00E21F36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毕业中学</w:t>
            </w:r>
          </w:p>
        </w:tc>
        <w:tc>
          <w:tcPr>
            <w:tcW w:w="802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2E5" w:rsidRDefault="00D812E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D812E5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12E5" w:rsidRDefault="00E21F36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812E5" w:rsidRDefault="00D812E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2E5" w:rsidRDefault="00E21F3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电子邮件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2E5" w:rsidRDefault="00D812E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D812E5">
        <w:trPr>
          <w:cantSplit/>
          <w:trHeight w:val="2252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2E5" w:rsidRDefault="00E21F3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省级以上</w:t>
            </w:r>
          </w:p>
          <w:p w:rsidR="00D812E5" w:rsidRDefault="00E21F3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学科竞赛</w:t>
            </w:r>
          </w:p>
          <w:p w:rsidR="00D812E5" w:rsidRDefault="00E21F3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获奖情况</w:t>
            </w:r>
          </w:p>
          <w:p w:rsidR="00D812E5" w:rsidRDefault="00E21F3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以及学术</w:t>
            </w:r>
          </w:p>
          <w:p w:rsidR="00D812E5" w:rsidRDefault="00E21F3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成果情况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2E5" w:rsidRDefault="00D812E5">
            <w:pPr>
              <w:widowControl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D812E5">
        <w:trPr>
          <w:trHeight w:val="4405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2E5" w:rsidRDefault="00E21F3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个人情况</w:t>
            </w:r>
          </w:p>
          <w:p w:rsidR="00D812E5" w:rsidRDefault="00E21F3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总结及未来规划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2E5" w:rsidRDefault="00E21F36">
            <w:pPr>
              <w:widowControl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（从综合素质、学术兴趣、发展潜质、外语水平等方面总结。如填写不下，可另附页。）</w:t>
            </w:r>
          </w:p>
        </w:tc>
      </w:tr>
      <w:tr w:rsidR="00D812E5">
        <w:trPr>
          <w:cantSplit/>
          <w:trHeight w:val="2377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2E5" w:rsidRDefault="00E21F3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相关</w:t>
            </w:r>
          </w:p>
          <w:p w:rsidR="00D812E5" w:rsidRDefault="00E21F36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承诺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2E5" w:rsidRDefault="00E21F36" w:rsidP="007A5BC1">
            <w:pPr>
              <w:widowControl/>
              <w:spacing w:afterLines="20" w:after="62"/>
              <w:ind w:firstLineChars="200" w:firstLine="48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1、本人承诺以上所填写内容真实无误；</w:t>
            </w:r>
          </w:p>
          <w:p w:rsidR="00D812E5" w:rsidRDefault="00E21F36" w:rsidP="007A5BC1">
            <w:pPr>
              <w:widowControl/>
              <w:spacing w:afterLines="20" w:after="62"/>
              <w:ind w:firstLineChars="200" w:firstLine="48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2、本人自愿并征得家长同意参加202</w:t>
            </w:r>
            <w:r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5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级拔尖创新荣誉班学生选拔，若被录取，将不再参加大类分流，进入“社会学英才班”，按照荣誉班个性化人才培养管理方案要求认真学习。</w:t>
            </w:r>
          </w:p>
          <w:p w:rsidR="00D812E5" w:rsidRDefault="00E21F36">
            <w:pPr>
              <w:widowControl/>
              <w:spacing w:line="360" w:lineRule="auto"/>
              <w:ind w:firstLineChars="1950" w:firstLine="468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申请人签名：</w:t>
            </w:r>
          </w:p>
          <w:p w:rsidR="00D812E5" w:rsidRDefault="00E21F36">
            <w:pPr>
              <w:widowControl/>
              <w:spacing w:line="360" w:lineRule="auto"/>
              <w:ind w:firstLineChars="2150" w:firstLine="516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年   月  日</w:t>
            </w:r>
          </w:p>
        </w:tc>
      </w:tr>
    </w:tbl>
    <w:p w:rsidR="00D812E5" w:rsidRDefault="00D812E5">
      <w:pPr>
        <w:rPr>
          <w:rFonts w:ascii="仿宋_GB2312" w:eastAsia="仿宋_GB2312" w:hAnsi="宋体" w:cs="宋体"/>
          <w:sz w:val="24"/>
          <w:szCs w:val="24"/>
        </w:rPr>
      </w:pPr>
    </w:p>
    <w:p w:rsidR="00D812E5" w:rsidRDefault="00D812E5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Segoe UI" w:cs="Segoe UI"/>
          <w:sz w:val="32"/>
          <w:szCs w:val="32"/>
        </w:rPr>
      </w:pPr>
    </w:p>
    <w:sectPr w:rsidR="00D812E5" w:rsidSect="005C2A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75A" w:rsidRDefault="00EE475A" w:rsidP="007C2DC0">
      <w:r>
        <w:separator/>
      </w:r>
    </w:p>
  </w:endnote>
  <w:endnote w:type="continuationSeparator" w:id="0">
    <w:p w:rsidR="00EE475A" w:rsidRDefault="00EE475A" w:rsidP="007C2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75A" w:rsidRDefault="00EE475A" w:rsidP="007C2DC0">
      <w:r>
        <w:separator/>
      </w:r>
    </w:p>
  </w:footnote>
  <w:footnote w:type="continuationSeparator" w:id="0">
    <w:p w:rsidR="00EE475A" w:rsidRDefault="00EE475A" w:rsidP="007C2D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F01FE"/>
    <w:rsid w:val="000227E3"/>
    <w:rsid w:val="000434C7"/>
    <w:rsid w:val="00052352"/>
    <w:rsid w:val="0006672A"/>
    <w:rsid w:val="000A18B0"/>
    <w:rsid w:val="000C52D6"/>
    <w:rsid w:val="000E20A4"/>
    <w:rsid w:val="0011024E"/>
    <w:rsid w:val="001213F0"/>
    <w:rsid w:val="00125E58"/>
    <w:rsid w:val="001264B2"/>
    <w:rsid w:val="001374CF"/>
    <w:rsid w:val="00145134"/>
    <w:rsid w:val="00172D2D"/>
    <w:rsid w:val="001959E2"/>
    <w:rsid w:val="001B3FA9"/>
    <w:rsid w:val="001C660A"/>
    <w:rsid w:val="001C69AC"/>
    <w:rsid w:val="001E6AA0"/>
    <w:rsid w:val="001F185A"/>
    <w:rsid w:val="002355B7"/>
    <w:rsid w:val="00237AD6"/>
    <w:rsid w:val="002433CC"/>
    <w:rsid w:val="00245024"/>
    <w:rsid w:val="002509E4"/>
    <w:rsid w:val="00254F66"/>
    <w:rsid w:val="00262AE0"/>
    <w:rsid w:val="00290733"/>
    <w:rsid w:val="002B1663"/>
    <w:rsid w:val="002D3182"/>
    <w:rsid w:val="002D709E"/>
    <w:rsid w:val="002E207B"/>
    <w:rsid w:val="002F259E"/>
    <w:rsid w:val="002F27A7"/>
    <w:rsid w:val="002F2B1D"/>
    <w:rsid w:val="00301C49"/>
    <w:rsid w:val="00301D81"/>
    <w:rsid w:val="003561F5"/>
    <w:rsid w:val="0036247A"/>
    <w:rsid w:val="00383B07"/>
    <w:rsid w:val="00384EDC"/>
    <w:rsid w:val="003C2CE0"/>
    <w:rsid w:val="00445C55"/>
    <w:rsid w:val="0044644C"/>
    <w:rsid w:val="00454E18"/>
    <w:rsid w:val="00465EB2"/>
    <w:rsid w:val="00470D07"/>
    <w:rsid w:val="00480D03"/>
    <w:rsid w:val="004969B1"/>
    <w:rsid w:val="004B2866"/>
    <w:rsid w:val="004B2F7D"/>
    <w:rsid w:val="004B5622"/>
    <w:rsid w:val="004D264D"/>
    <w:rsid w:val="004D31F9"/>
    <w:rsid w:val="004D77B5"/>
    <w:rsid w:val="004D7E31"/>
    <w:rsid w:val="004E5C91"/>
    <w:rsid w:val="004F6628"/>
    <w:rsid w:val="004F6F9F"/>
    <w:rsid w:val="0051388A"/>
    <w:rsid w:val="00524A9C"/>
    <w:rsid w:val="005259ED"/>
    <w:rsid w:val="00527007"/>
    <w:rsid w:val="0058392B"/>
    <w:rsid w:val="00595960"/>
    <w:rsid w:val="00597A40"/>
    <w:rsid w:val="005B37D9"/>
    <w:rsid w:val="005C2AF8"/>
    <w:rsid w:val="005D107C"/>
    <w:rsid w:val="00602AF5"/>
    <w:rsid w:val="00637C92"/>
    <w:rsid w:val="0064519E"/>
    <w:rsid w:val="006476AD"/>
    <w:rsid w:val="006825F7"/>
    <w:rsid w:val="006902F7"/>
    <w:rsid w:val="006907EC"/>
    <w:rsid w:val="006B0404"/>
    <w:rsid w:val="006D0802"/>
    <w:rsid w:val="006D5BD3"/>
    <w:rsid w:val="006E6112"/>
    <w:rsid w:val="006F50D3"/>
    <w:rsid w:val="00715C48"/>
    <w:rsid w:val="00720852"/>
    <w:rsid w:val="007222D0"/>
    <w:rsid w:val="00727A11"/>
    <w:rsid w:val="00727A68"/>
    <w:rsid w:val="007326D6"/>
    <w:rsid w:val="007339D5"/>
    <w:rsid w:val="00744CCE"/>
    <w:rsid w:val="00751807"/>
    <w:rsid w:val="00772E39"/>
    <w:rsid w:val="007A0C06"/>
    <w:rsid w:val="007A5BC1"/>
    <w:rsid w:val="007B4B70"/>
    <w:rsid w:val="007C2DC0"/>
    <w:rsid w:val="007C4294"/>
    <w:rsid w:val="007D024F"/>
    <w:rsid w:val="007E0CA4"/>
    <w:rsid w:val="007E5A79"/>
    <w:rsid w:val="007E6D4E"/>
    <w:rsid w:val="007F01FE"/>
    <w:rsid w:val="00801256"/>
    <w:rsid w:val="0081018A"/>
    <w:rsid w:val="008264C2"/>
    <w:rsid w:val="00832BB6"/>
    <w:rsid w:val="00851382"/>
    <w:rsid w:val="0085691F"/>
    <w:rsid w:val="00863F58"/>
    <w:rsid w:val="008F227F"/>
    <w:rsid w:val="00904291"/>
    <w:rsid w:val="00905D11"/>
    <w:rsid w:val="0090682C"/>
    <w:rsid w:val="0092352B"/>
    <w:rsid w:val="00940415"/>
    <w:rsid w:val="00950E35"/>
    <w:rsid w:val="009A6644"/>
    <w:rsid w:val="009C2C92"/>
    <w:rsid w:val="009C30AF"/>
    <w:rsid w:val="009D14BA"/>
    <w:rsid w:val="009E198A"/>
    <w:rsid w:val="009F02A3"/>
    <w:rsid w:val="009F5C05"/>
    <w:rsid w:val="00A01A64"/>
    <w:rsid w:val="00A21C79"/>
    <w:rsid w:val="00A34B62"/>
    <w:rsid w:val="00A63C27"/>
    <w:rsid w:val="00A679FB"/>
    <w:rsid w:val="00A75406"/>
    <w:rsid w:val="00A97835"/>
    <w:rsid w:val="00AB30BD"/>
    <w:rsid w:val="00AE58EA"/>
    <w:rsid w:val="00AF0885"/>
    <w:rsid w:val="00B06ECA"/>
    <w:rsid w:val="00B17825"/>
    <w:rsid w:val="00B22847"/>
    <w:rsid w:val="00B25BC3"/>
    <w:rsid w:val="00B56A40"/>
    <w:rsid w:val="00B57FF0"/>
    <w:rsid w:val="00BB713A"/>
    <w:rsid w:val="00BC7BBF"/>
    <w:rsid w:val="00BD462A"/>
    <w:rsid w:val="00BE15AF"/>
    <w:rsid w:val="00C1504B"/>
    <w:rsid w:val="00C24B91"/>
    <w:rsid w:val="00C32126"/>
    <w:rsid w:val="00C56A59"/>
    <w:rsid w:val="00C65FC4"/>
    <w:rsid w:val="00C92CDE"/>
    <w:rsid w:val="00CA71E8"/>
    <w:rsid w:val="00CB66C4"/>
    <w:rsid w:val="00CC46CD"/>
    <w:rsid w:val="00CD5523"/>
    <w:rsid w:val="00CF6475"/>
    <w:rsid w:val="00CF76EB"/>
    <w:rsid w:val="00D007DB"/>
    <w:rsid w:val="00D1539F"/>
    <w:rsid w:val="00D3642A"/>
    <w:rsid w:val="00D412FE"/>
    <w:rsid w:val="00D42BC4"/>
    <w:rsid w:val="00D55DCC"/>
    <w:rsid w:val="00D80F2B"/>
    <w:rsid w:val="00D812E5"/>
    <w:rsid w:val="00D82FF9"/>
    <w:rsid w:val="00DA0EB8"/>
    <w:rsid w:val="00DA179D"/>
    <w:rsid w:val="00DC3007"/>
    <w:rsid w:val="00DC3929"/>
    <w:rsid w:val="00DD2A75"/>
    <w:rsid w:val="00DD6227"/>
    <w:rsid w:val="00DE76B2"/>
    <w:rsid w:val="00E11813"/>
    <w:rsid w:val="00E163EF"/>
    <w:rsid w:val="00E20C02"/>
    <w:rsid w:val="00E21AED"/>
    <w:rsid w:val="00E21F36"/>
    <w:rsid w:val="00E349D2"/>
    <w:rsid w:val="00E502F2"/>
    <w:rsid w:val="00E565CC"/>
    <w:rsid w:val="00E66C80"/>
    <w:rsid w:val="00E739FE"/>
    <w:rsid w:val="00EB4C3B"/>
    <w:rsid w:val="00EC0C24"/>
    <w:rsid w:val="00EC7BD3"/>
    <w:rsid w:val="00ED37F3"/>
    <w:rsid w:val="00ED5F8E"/>
    <w:rsid w:val="00EE475A"/>
    <w:rsid w:val="00EF7A83"/>
    <w:rsid w:val="00F01CE6"/>
    <w:rsid w:val="00F75155"/>
    <w:rsid w:val="00F871AF"/>
    <w:rsid w:val="00F94D7E"/>
    <w:rsid w:val="00FA277F"/>
    <w:rsid w:val="00FB2C83"/>
    <w:rsid w:val="00FD612C"/>
    <w:rsid w:val="00FF7796"/>
    <w:rsid w:val="02E175E4"/>
    <w:rsid w:val="09FD466B"/>
    <w:rsid w:val="0F326228"/>
    <w:rsid w:val="16213F5B"/>
    <w:rsid w:val="1862031A"/>
    <w:rsid w:val="1E636E30"/>
    <w:rsid w:val="211623CE"/>
    <w:rsid w:val="2223254A"/>
    <w:rsid w:val="2E9E37A8"/>
    <w:rsid w:val="32504747"/>
    <w:rsid w:val="37B10062"/>
    <w:rsid w:val="3844360B"/>
    <w:rsid w:val="38C93665"/>
    <w:rsid w:val="38ED74BF"/>
    <w:rsid w:val="3B705713"/>
    <w:rsid w:val="3F724C94"/>
    <w:rsid w:val="47740727"/>
    <w:rsid w:val="68F92861"/>
    <w:rsid w:val="6A0311FB"/>
    <w:rsid w:val="70FD4E01"/>
    <w:rsid w:val="72A52B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5FA2A2"/>
  <w15:docId w15:val="{3E862019-8879-4F00-A77A-14ECEB8E2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AF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rsid w:val="005C2AF8"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rsid w:val="005C2A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5C2A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rsid w:val="005C2AF8"/>
    <w:pPr>
      <w:widowControl/>
      <w:spacing w:before="100" w:beforeAutospacing="1" w:after="100" w:afterAutospacing="1"/>
      <w:jc w:val="left"/>
    </w:pPr>
    <w:rPr>
      <w:rFonts w:ascii="宋体" w:eastAsia="宋体" w:hAnsi="宋体" w:cs="Times New Roman" w:hint="eastAsia"/>
      <w:color w:val="000000"/>
      <w:kern w:val="0"/>
      <w:sz w:val="24"/>
      <w:szCs w:val="24"/>
    </w:rPr>
  </w:style>
  <w:style w:type="table" w:styleId="aa">
    <w:name w:val="Table Grid"/>
    <w:basedOn w:val="a1"/>
    <w:uiPriority w:val="39"/>
    <w:qFormat/>
    <w:rsid w:val="005C2A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5C2AF8"/>
    <w:rPr>
      <w:b/>
      <w:bCs/>
    </w:rPr>
  </w:style>
  <w:style w:type="character" w:customStyle="1" w:styleId="a8">
    <w:name w:val="页眉 字符"/>
    <w:basedOn w:val="a0"/>
    <w:link w:val="a7"/>
    <w:uiPriority w:val="99"/>
    <w:qFormat/>
    <w:rsid w:val="005C2AF8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5C2AF8"/>
    <w:rPr>
      <w:sz w:val="18"/>
      <w:szCs w:val="18"/>
    </w:rPr>
  </w:style>
  <w:style w:type="paragraph" w:styleId="ac">
    <w:name w:val="List Paragraph"/>
    <w:basedOn w:val="a"/>
    <w:uiPriority w:val="34"/>
    <w:qFormat/>
    <w:rsid w:val="005C2AF8"/>
    <w:pPr>
      <w:ind w:firstLineChars="200" w:firstLine="420"/>
    </w:pPr>
  </w:style>
  <w:style w:type="paragraph" w:customStyle="1" w:styleId="ds-markdown-paragraph">
    <w:name w:val="ds-markdown-paragraph"/>
    <w:basedOn w:val="a"/>
    <w:qFormat/>
    <w:rsid w:val="005C2AF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4">
    <w:name w:val="日期 字符"/>
    <w:basedOn w:val="a0"/>
    <w:link w:val="a3"/>
    <w:uiPriority w:val="99"/>
    <w:semiHidden/>
    <w:qFormat/>
    <w:rsid w:val="005C2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193</cp:revision>
  <dcterms:created xsi:type="dcterms:W3CDTF">2025-04-22T06:35:00Z</dcterms:created>
  <dcterms:modified xsi:type="dcterms:W3CDTF">2025-12-31T06:09:00Z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eyJoZGlkIjoiYmIxNzkzMTFhNDA0MzhjZjEyYTNlMGZlZDRkMzA1YWQiLCJ1c2VySWQiOiIxMjg0MjAzNTQ5In0=</vt:lpwstr>
  </property>
  <property fmtid="{D5CDD505-2E9C-101B-9397-08002B2CF9AE}" pid="3" name="KSOProductBuildVer">
    <vt:lpwstr>2052-12.1.0.24034</vt:lpwstr>
  </property>
  <property fmtid="{D5CDD505-2E9C-101B-9397-08002B2CF9AE}" pid="4" name="ICV">
    <vt:lpwstr>F43342BE124F45FEAC3232E8D5946F45_13</vt:lpwstr>
  </property>
</Properties>
</file>