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E73" w:rsidRDefault="00D5460A">
      <w:pPr>
        <w:widowControl/>
        <w:shd w:val="clear" w:color="auto" w:fill="FFFFFF"/>
        <w:adjustRightInd w:val="0"/>
        <w:snapToGrid w:val="0"/>
        <w:spacing w:before="100" w:beforeAutospacing="1" w:after="100" w:afterAutospacing="1" w:line="192" w:lineRule="auto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电子信息</w:t>
      </w:r>
      <w:bookmarkStart w:id="0" w:name="_GoBack"/>
      <w:bookmarkEnd w:id="0"/>
      <w:r>
        <w:rPr>
          <w:rFonts w:ascii="黑体" w:eastAsia="黑体" w:hAnsi="黑体" w:cs="宋体" w:hint="eastAsia"/>
          <w:b/>
          <w:kern w:val="0"/>
          <w:sz w:val="44"/>
          <w:szCs w:val="44"/>
        </w:rPr>
        <w:t>工程学院2025级拔尖创新荣誉班学生选拔实施方案</w:t>
      </w:r>
    </w:p>
    <w:p w:rsidR="00DF0E73" w:rsidRDefault="00D5460A" w:rsidP="00B61B4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 w:rsidRPr="00C673C7">
        <w:rPr>
          <w:rFonts w:ascii="仿宋_GB2312" w:eastAsia="仿宋_GB2312" w:hAnsi="Segoe UI" w:cs="Segoe UI" w:hint="eastAsia"/>
          <w:sz w:val="32"/>
          <w:szCs w:val="32"/>
        </w:rPr>
        <w:t>为深入贯彻党的二十大和二十届</w:t>
      </w:r>
      <w:r w:rsidR="00B61B4A">
        <w:rPr>
          <w:rFonts w:ascii="仿宋_GB2312" w:eastAsia="仿宋_GB2312" w:hAnsi="Segoe UI" w:cs="Segoe UI" w:hint="eastAsia"/>
          <w:sz w:val="32"/>
          <w:szCs w:val="32"/>
        </w:rPr>
        <w:t>历次</w:t>
      </w:r>
      <w:r w:rsidRPr="00C673C7">
        <w:rPr>
          <w:rFonts w:ascii="仿宋_GB2312" w:eastAsia="仿宋_GB2312" w:hAnsi="Segoe UI" w:cs="Segoe UI" w:hint="eastAsia"/>
          <w:sz w:val="32"/>
          <w:szCs w:val="32"/>
        </w:rPr>
        <w:t>全会以及全国教育大会精神，进一步深化本科人才培养模式改革，落实党和</w:t>
      </w:r>
      <w:r>
        <w:rPr>
          <w:rFonts w:ascii="仿宋_GB2312" w:eastAsia="仿宋_GB2312" w:hAnsi="Segoe UI" w:cs="Segoe UI" w:hint="eastAsia"/>
          <w:sz w:val="32"/>
          <w:szCs w:val="32"/>
        </w:rPr>
        <w:t>国家对拔尖创新人才培养要求，服务国家重大战略需求，构建高水平拔尖创新人才培养体系，</w:t>
      </w:r>
      <w:r w:rsidR="004B37C4" w:rsidRPr="00793EB6">
        <w:rPr>
          <w:rFonts w:ascii="仿宋_GB2312" w:eastAsia="仿宋_GB2312" w:hAnsi="Segoe UI" w:cs="Segoe UI" w:hint="eastAsia"/>
          <w:sz w:val="32"/>
          <w:szCs w:val="32"/>
        </w:rPr>
        <w:t>致力于培养具有</w:t>
      </w:r>
      <w:r w:rsidR="004B37C4" w:rsidRPr="00793EB6">
        <w:rPr>
          <w:rFonts w:ascii="仿宋_GB2312" w:eastAsia="仿宋_GB2312" w:hAnsi="Segoe UI" w:cs="Segoe UI"/>
          <w:sz w:val="32"/>
          <w:szCs w:val="32"/>
        </w:rPr>
        <w:t>深厚家国情怀</w:t>
      </w:r>
      <w:r w:rsidR="004B37C4" w:rsidRPr="00793EB6">
        <w:rPr>
          <w:rFonts w:ascii="仿宋_GB2312" w:eastAsia="仿宋_GB2312" w:hAnsi="Segoe UI" w:cs="Segoe UI" w:hint="eastAsia"/>
          <w:sz w:val="32"/>
          <w:szCs w:val="32"/>
        </w:rPr>
        <w:t>、</w:t>
      </w:r>
      <w:r w:rsidR="004B37C4" w:rsidRPr="00793EB6">
        <w:rPr>
          <w:rFonts w:ascii="仿宋_GB2312" w:eastAsia="仿宋_GB2312" w:hAnsi="Segoe UI" w:cs="Segoe UI"/>
          <w:sz w:val="32"/>
          <w:szCs w:val="32"/>
        </w:rPr>
        <w:t>扎实学科基础</w:t>
      </w:r>
      <w:r w:rsidR="004B37C4" w:rsidRPr="00793EB6">
        <w:rPr>
          <w:rFonts w:ascii="仿宋_GB2312" w:eastAsia="仿宋_GB2312" w:hAnsi="Segoe UI" w:cs="Segoe UI" w:hint="eastAsia"/>
          <w:sz w:val="32"/>
          <w:szCs w:val="32"/>
        </w:rPr>
        <w:t>、卓越创新能力、</w:t>
      </w:r>
      <w:r w:rsidR="004B37C4" w:rsidRPr="00793EB6">
        <w:rPr>
          <w:rFonts w:ascii="仿宋_GB2312" w:eastAsia="仿宋_GB2312" w:hAnsi="Segoe UI" w:cs="Segoe UI"/>
          <w:sz w:val="32"/>
          <w:szCs w:val="32"/>
        </w:rPr>
        <w:t>国际前沿视野</w:t>
      </w:r>
      <w:r w:rsidR="004B37C4" w:rsidRPr="00793EB6">
        <w:rPr>
          <w:rFonts w:ascii="仿宋_GB2312" w:eastAsia="仿宋_GB2312" w:hAnsi="Segoe UI" w:cs="Segoe UI" w:hint="eastAsia"/>
          <w:sz w:val="32"/>
          <w:szCs w:val="32"/>
        </w:rPr>
        <w:t>、适应时代需求和强烈社会责任感的高素质拔尖人才</w:t>
      </w:r>
      <w:r w:rsidR="004B37C4">
        <w:rPr>
          <w:rFonts w:ascii="仿宋_GB2312" w:eastAsia="仿宋_GB2312" w:hAnsi="Segoe UI" w:cs="Segoe UI" w:hint="eastAsia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推进拔尖创新人才招生、选拔和培养模式创新，为做好2025级本科“电子信息工程拔尖创新班”学生选拔工作，电子信息工程学院特制定本实施方案</w:t>
      </w:r>
      <w:r>
        <w:rPr>
          <w:rFonts w:ascii="仿宋_GB2312" w:eastAsia="仿宋_GB2312" w:hAnsi="Segoe UI" w:cs="Segoe UI"/>
          <w:sz w:val="32"/>
          <w:szCs w:val="32"/>
        </w:rPr>
        <w:t>，</w:t>
      </w:r>
      <w:r>
        <w:rPr>
          <w:rFonts w:ascii="仿宋_GB2312" w:eastAsia="仿宋_GB2312" w:hAnsi="Segoe UI" w:cs="Segoe UI" w:hint="eastAsia"/>
          <w:sz w:val="32"/>
          <w:szCs w:val="32"/>
        </w:rPr>
        <w:t>现将学生选拔具体事宜通知如下：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一、总体原则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依据《文典学院拔尖创新人才培养改革实施方案（试行）》，坚持公平、公开、公正原则，严肃选拔工作纪律，严格执行工作程序，做到政策透明、程序公开、结果公正、监督机制健全。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/>
          <w:sz w:val="32"/>
          <w:szCs w:val="32"/>
        </w:rPr>
        <w:t>二、</w:t>
      </w:r>
      <w:r>
        <w:rPr>
          <w:rFonts w:ascii="黑体" w:eastAsia="黑体" w:hAnsi="黑体" w:cs="Segoe UI" w:hint="eastAsia"/>
          <w:sz w:val="32"/>
          <w:szCs w:val="32"/>
        </w:rPr>
        <w:t>组织领导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根据学校</w:t>
      </w:r>
      <w:r w:rsidRPr="00C673C7">
        <w:rPr>
          <w:rFonts w:ascii="仿宋_GB2312" w:eastAsia="仿宋_GB2312" w:hAnsi="Segoe UI" w:cs="Segoe UI" w:hint="eastAsia"/>
          <w:sz w:val="32"/>
          <w:szCs w:val="32"/>
        </w:rPr>
        <w:t>文典学院、教务处</w:t>
      </w:r>
      <w:r>
        <w:rPr>
          <w:rFonts w:ascii="仿宋_GB2312" w:eastAsia="仿宋_GB2312" w:hAnsi="Segoe UI" w:cs="Segoe UI" w:hint="eastAsia"/>
          <w:sz w:val="32"/>
          <w:szCs w:val="32"/>
        </w:rPr>
        <w:t>的有关规定和安排，电子信息工程学院成立</w:t>
      </w:r>
      <w:r w:rsidR="002C2772">
        <w:rPr>
          <w:rFonts w:ascii="仿宋_GB2312" w:eastAsia="仿宋_GB2312" w:hAnsi="Segoe UI" w:cs="Segoe UI" w:hint="eastAsia"/>
          <w:sz w:val="32"/>
          <w:szCs w:val="32"/>
        </w:rPr>
        <w:t>2025级</w:t>
      </w:r>
      <w:r>
        <w:rPr>
          <w:rFonts w:ascii="仿宋_GB2312" w:eastAsia="仿宋_GB2312" w:hAnsi="Segoe UI" w:cs="Segoe UI" w:hint="eastAsia"/>
          <w:sz w:val="32"/>
          <w:szCs w:val="32"/>
        </w:rPr>
        <w:t>“电子信息工程拔尖创新班”学生选拔工作领导小组和专家工作小组。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三、选拔面向专业</w:t>
      </w:r>
    </w:p>
    <w:p w:rsidR="00DF0E73" w:rsidRDefault="00C673C7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面向</w:t>
      </w:r>
      <w:r w:rsidR="00D5460A">
        <w:rPr>
          <w:rFonts w:ascii="仿宋_GB2312" w:eastAsia="仿宋_GB2312" w:hAnsi="Segoe UI" w:cs="Segoe UI" w:hint="eastAsia"/>
          <w:sz w:val="32"/>
          <w:szCs w:val="32"/>
        </w:rPr>
        <w:t>2025级电子信息工程专业</w:t>
      </w:r>
      <w:r>
        <w:rPr>
          <w:rFonts w:ascii="仿宋_GB2312" w:eastAsia="仿宋_GB2312" w:hAnsi="Segoe UI" w:cs="Segoe UI" w:hint="eastAsia"/>
          <w:sz w:val="32"/>
          <w:szCs w:val="32"/>
        </w:rPr>
        <w:t>选拔，选拔规模</w:t>
      </w:r>
      <w:r w:rsidR="00BA3E25">
        <w:rPr>
          <w:rFonts w:ascii="仿宋_GB2312" w:eastAsia="仿宋_GB2312" w:hAnsi="Segoe UI" w:cs="Segoe UI" w:hint="eastAsia"/>
          <w:sz w:val="32"/>
          <w:szCs w:val="32"/>
        </w:rPr>
        <w:t>：</w:t>
      </w:r>
      <w:r w:rsidR="00D5460A">
        <w:rPr>
          <w:rFonts w:ascii="仿宋_GB2312" w:eastAsia="仿宋_GB2312" w:hAnsi="Segoe UI" w:cs="Segoe UI" w:hint="eastAsia"/>
          <w:sz w:val="32"/>
          <w:szCs w:val="32"/>
        </w:rPr>
        <w:t>15－30人，低于15人不开班。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四、报名条件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1.遵纪守法，在校期间未受过任何纪律处分；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2.当前专业成绩排名位列前50%（含）以上；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高等数学第一学期成绩85分及以上；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4.高级语言程序设计成绩80分及以上；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5.所有课程考核合格，无补考或重修记录。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五、选拔宣讲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bCs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1</w:t>
      </w:r>
      <w:r w:rsidRPr="00A3791E">
        <w:rPr>
          <w:rFonts w:ascii="仿宋_GB2312" w:eastAsia="仿宋_GB2312" w:hAnsi="Segoe UI" w:cs="Segoe UI"/>
          <w:bCs/>
          <w:sz w:val="32"/>
          <w:szCs w:val="32"/>
        </w:rPr>
        <w:t>.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时间：</w:t>
      </w:r>
      <w:r w:rsidR="007013CC">
        <w:rPr>
          <w:rFonts w:ascii="仿宋_GB2312" w:eastAsia="仿宋_GB2312" w:hAnsi="Segoe UI" w:cs="Segoe UI" w:hint="eastAsia"/>
          <w:bCs/>
          <w:sz w:val="32"/>
          <w:szCs w:val="32"/>
        </w:rPr>
        <w:t>2</w:t>
      </w:r>
      <w:r w:rsidR="007013CC">
        <w:rPr>
          <w:rFonts w:ascii="仿宋_GB2312" w:eastAsia="仿宋_GB2312" w:hAnsi="Segoe UI" w:cs="Segoe UI"/>
          <w:bCs/>
          <w:sz w:val="32"/>
          <w:szCs w:val="32"/>
        </w:rPr>
        <w:t>026</w:t>
      </w:r>
      <w:r w:rsidR="007013CC">
        <w:rPr>
          <w:rFonts w:ascii="仿宋_GB2312" w:eastAsia="仿宋_GB2312" w:hAnsi="Segoe UI" w:cs="Segoe UI" w:hint="eastAsia"/>
          <w:bCs/>
          <w:sz w:val="32"/>
          <w:szCs w:val="32"/>
        </w:rPr>
        <w:t>年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3月7日（周六）上午9：30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bCs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2</w:t>
      </w:r>
      <w:r w:rsidRPr="00A3791E">
        <w:rPr>
          <w:rFonts w:ascii="仿宋_GB2312" w:eastAsia="仿宋_GB2312" w:hAnsi="Segoe UI" w:cs="Segoe UI"/>
          <w:bCs/>
          <w:sz w:val="32"/>
          <w:szCs w:val="32"/>
        </w:rPr>
        <w:t>.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地点：宣讲前班级群通知。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六、报名方式</w:t>
      </w:r>
    </w:p>
    <w:p w:rsidR="00DF0E73" w:rsidRPr="007013CC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1.报名时间：</w:t>
      </w:r>
      <w:r w:rsidR="007013CC" w:rsidRPr="007013CC">
        <w:rPr>
          <w:rFonts w:ascii="仿宋_GB2312" w:eastAsia="仿宋_GB2312" w:hAnsi="Segoe UI" w:cs="Segoe UI" w:hint="eastAsia"/>
          <w:sz w:val="32"/>
          <w:szCs w:val="32"/>
        </w:rPr>
        <w:t>2</w:t>
      </w:r>
      <w:r w:rsidR="007013CC" w:rsidRPr="007013CC">
        <w:rPr>
          <w:rFonts w:ascii="仿宋_GB2312" w:eastAsia="仿宋_GB2312" w:hAnsi="Segoe UI" w:cs="Segoe UI"/>
          <w:sz w:val="32"/>
          <w:szCs w:val="32"/>
        </w:rPr>
        <w:t>026</w:t>
      </w:r>
      <w:r w:rsidR="007013CC" w:rsidRPr="007013CC">
        <w:rPr>
          <w:rFonts w:ascii="仿宋_GB2312" w:eastAsia="仿宋_GB2312" w:hAnsi="Segoe UI" w:cs="Segoe UI" w:hint="eastAsia"/>
          <w:sz w:val="32"/>
          <w:szCs w:val="32"/>
        </w:rPr>
        <w:t>年</w:t>
      </w:r>
      <w:r w:rsidRPr="007013CC">
        <w:rPr>
          <w:rFonts w:ascii="仿宋_GB2312" w:eastAsia="仿宋_GB2312" w:hAnsi="Segoe UI" w:cs="Segoe UI" w:hint="eastAsia"/>
          <w:bCs/>
          <w:sz w:val="32"/>
          <w:szCs w:val="32"/>
        </w:rPr>
        <w:t>3月7日-3月13日（</w:t>
      </w:r>
      <w:r w:rsidR="00A3791E" w:rsidRPr="007013CC">
        <w:rPr>
          <w:rFonts w:ascii="仿宋_GB2312" w:eastAsia="仿宋_GB2312" w:hAnsi="Segoe UI" w:cs="Segoe UI" w:hint="eastAsia"/>
          <w:bCs/>
          <w:sz w:val="32"/>
          <w:szCs w:val="32"/>
        </w:rPr>
        <w:t>3月1</w:t>
      </w:r>
      <w:r w:rsidR="00A3791E" w:rsidRPr="007013CC">
        <w:rPr>
          <w:rFonts w:ascii="仿宋_GB2312" w:eastAsia="仿宋_GB2312" w:hAnsi="Segoe UI" w:cs="Segoe UI"/>
          <w:bCs/>
          <w:sz w:val="32"/>
          <w:szCs w:val="32"/>
        </w:rPr>
        <w:t>3</w:t>
      </w:r>
      <w:r w:rsidR="00A3791E" w:rsidRPr="007013CC">
        <w:rPr>
          <w:rFonts w:ascii="仿宋_GB2312" w:eastAsia="仿宋_GB2312" w:hAnsi="Segoe UI" w:cs="Segoe UI" w:hint="eastAsia"/>
          <w:bCs/>
          <w:sz w:val="32"/>
          <w:szCs w:val="32"/>
        </w:rPr>
        <w:t>日</w:t>
      </w:r>
      <w:r w:rsidRPr="007013CC">
        <w:rPr>
          <w:rFonts w:ascii="仿宋_GB2312" w:eastAsia="仿宋_GB2312" w:hAnsi="Segoe UI" w:cs="Segoe UI" w:hint="eastAsia"/>
          <w:bCs/>
          <w:sz w:val="32"/>
          <w:szCs w:val="32"/>
        </w:rPr>
        <w:t>中午1</w:t>
      </w:r>
      <w:r w:rsidRPr="007013CC">
        <w:rPr>
          <w:rFonts w:ascii="仿宋_GB2312" w:eastAsia="仿宋_GB2312" w:hAnsi="Segoe UI" w:cs="Segoe UI"/>
          <w:bCs/>
          <w:sz w:val="32"/>
          <w:szCs w:val="32"/>
        </w:rPr>
        <w:t>2</w:t>
      </w:r>
      <w:r w:rsidRPr="007013CC">
        <w:rPr>
          <w:rFonts w:ascii="仿宋_GB2312" w:eastAsia="仿宋_GB2312" w:hAnsi="Segoe UI" w:cs="Segoe UI" w:hint="eastAsia"/>
          <w:bCs/>
          <w:sz w:val="32"/>
          <w:szCs w:val="32"/>
        </w:rPr>
        <w:t>：0</w:t>
      </w:r>
      <w:r w:rsidRPr="007013CC">
        <w:rPr>
          <w:rFonts w:ascii="仿宋_GB2312" w:eastAsia="仿宋_GB2312" w:hAnsi="Segoe UI" w:cs="Segoe UI"/>
          <w:bCs/>
          <w:sz w:val="32"/>
          <w:szCs w:val="32"/>
        </w:rPr>
        <w:t>0</w:t>
      </w:r>
      <w:r w:rsidRPr="007013CC">
        <w:rPr>
          <w:rFonts w:ascii="仿宋_GB2312" w:eastAsia="仿宋_GB2312" w:hAnsi="Segoe UI" w:cs="Segoe UI" w:hint="eastAsia"/>
          <w:bCs/>
          <w:sz w:val="32"/>
          <w:szCs w:val="32"/>
        </w:rPr>
        <w:t>截止）。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2.</w:t>
      </w:r>
      <w:r w:rsidR="00930446">
        <w:rPr>
          <w:rFonts w:ascii="仿宋_GB2312" w:eastAsia="仿宋_GB2312" w:hAnsi="Segoe UI" w:cs="Segoe UI" w:hint="eastAsia"/>
          <w:sz w:val="32"/>
          <w:szCs w:val="32"/>
        </w:rPr>
        <w:t>报名途径：将报名表（见附件）交给辅导员，由辅导员统一交</w:t>
      </w:r>
      <w:r>
        <w:rPr>
          <w:rFonts w:ascii="仿宋_GB2312" w:eastAsia="仿宋_GB2312" w:hAnsi="Segoe UI" w:cs="Segoe UI" w:hint="eastAsia"/>
          <w:sz w:val="32"/>
          <w:szCs w:val="32"/>
        </w:rPr>
        <w:t>教学办。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sz w:val="28"/>
          <w:szCs w:val="28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咨询电话：</w:t>
      </w:r>
      <w:r>
        <w:rPr>
          <w:rFonts w:ascii="仿宋_GB2312" w:eastAsia="仿宋_GB2312" w:hAnsi="Segoe UI" w:cs="Segoe UI"/>
          <w:sz w:val="32"/>
          <w:szCs w:val="32"/>
        </w:rPr>
        <w:t>0551-6</w:t>
      </w:r>
      <w:r>
        <w:rPr>
          <w:rFonts w:ascii="仿宋_GB2312" w:eastAsia="仿宋_GB2312" w:hAnsi="Segoe UI" w:cs="Segoe UI" w:hint="eastAsia"/>
          <w:sz w:val="32"/>
          <w:szCs w:val="32"/>
        </w:rPr>
        <w:t>3861277，倪老师。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七、考核程序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（一）考核由笔试和面试组成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1.笔试：考试时间2小时，试卷满分100分，考试科目包括：高等数学、英语</w:t>
      </w:r>
      <w:r w:rsidR="00C46C53">
        <w:rPr>
          <w:rFonts w:ascii="仿宋_GB2312" w:eastAsia="仿宋_GB2312" w:hAnsi="Segoe UI" w:cs="Segoe UI" w:hint="eastAsia"/>
          <w:sz w:val="32"/>
          <w:szCs w:val="32"/>
        </w:rPr>
        <w:t>。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sz w:val="32"/>
          <w:szCs w:val="32"/>
        </w:rPr>
        <w:t>（1）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笔试时间： 2025年3月21号（周六）上午9：00-11：00</w:t>
      </w:r>
      <w:r w:rsidR="00C46C53">
        <w:rPr>
          <w:rFonts w:ascii="仿宋_GB2312" w:eastAsia="仿宋_GB2312" w:hAnsi="Segoe UI" w:cs="Segoe UI" w:hint="eastAsia"/>
          <w:bCs/>
          <w:sz w:val="32"/>
          <w:szCs w:val="32"/>
        </w:rPr>
        <w:t>。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sz w:val="32"/>
          <w:szCs w:val="32"/>
        </w:rPr>
        <w:t>（2）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笔试地点：笔试前通知。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</w:t>
      </w:r>
      <w:r>
        <w:rPr>
          <w:rFonts w:ascii="仿宋_GB2312" w:eastAsia="仿宋_GB2312" w:hAnsi="Segoe UI" w:cs="Segoe UI" w:hint="eastAsia"/>
          <w:sz w:val="32"/>
          <w:szCs w:val="32"/>
        </w:rPr>
        <w:t>面试：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（1）面试学生人数按班级最大规模的1:1.2，从笔试的高分到低分择优确定；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lastRenderedPageBreak/>
        <w:t>（2）面试学生名单在学院主页公布；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（3）</w:t>
      </w:r>
      <w:r>
        <w:rPr>
          <w:rFonts w:ascii="仿宋_GB2312" w:eastAsia="仿宋_GB2312" w:hAnsi="Segoe UI" w:cs="Segoe UI"/>
          <w:sz w:val="32"/>
          <w:szCs w:val="32"/>
        </w:rPr>
        <w:t>面试专家组由5名以上专家组成</w:t>
      </w:r>
      <w:r>
        <w:rPr>
          <w:rFonts w:ascii="仿宋_GB2312" w:eastAsia="仿宋_GB2312" w:hAnsi="Segoe UI" w:cs="Segoe UI" w:hint="eastAsia"/>
          <w:sz w:val="32"/>
          <w:szCs w:val="32"/>
        </w:rPr>
        <w:t>，专家组成员主要以提问的方式对考生进行面试。面试专家组成员依据考生面试表现当场记名评分，满分为</w:t>
      </w:r>
      <w:r>
        <w:rPr>
          <w:rFonts w:ascii="仿宋_GB2312" w:eastAsia="仿宋_GB2312" w:hAnsi="Segoe UI" w:cs="Segoe UI"/>
          <w:sz w:val="32"/>
          <w:szCs w:val="32"/>
        </w:rPr>
        <w:t>100</w:t>
      </w:r>
      <w:r>
        <w:rPr>
          <w:rFonts w:ascii="仿宋_GB2312" w:eastAsia="仿宋_GB2312" w:hAnsi="Segoe UI" w:cs="Segoe UI" w:hint="eastAsia"/>
          <w:sz w:val="32"/>
          <w:szCs w:val="32"/>
        </w:rPr>
        <w:t>分。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面试包括两个环节：自我介绍与专家提问。主要考察申请者的教育背景（高中、大一所学情况）、未来理想和爱好情况、思维敏锐性及逻辑思维能力、语言（口头、书面）及综合归纳能力、基础知识的掌握及专业知识的了解情况、相关技能及综合应用知识的能力、基本政治态度、道德品质和心理素质。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sz w:val="32"/>
          <w:szCs w:val="32"/>
        </w:rPr>
        <w:t>（4）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面试时间：2025年3月25号（周三）下午14：00</w:t>
      </w:r>
      <w:r w:rsidR="00F02505">
        <w:rPr>
          <w:rFonts w:ascii="仿宋_GB2312" w:eastAsia="仿宋_GB2312" w:hAnsi="Segoe UI" w:cs="Segoe UI" w:hint="eastAsia"/>
          <w:bCs/>
          <w:sz w:val="32"/>
          <w:szCs w:val="32"/>
        </w:rPr>
        <w:t>。</w:t>
      </w:r>
    </w:p>
    <w:p w:rsidR="00DF0E73" w:rsidRPr="00A3791E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bCs/>
          <w:sz w:val="32"/>
          <w:szCs w:val="32"/>
        </w:rPr>
      </w:pPr>
      <w:r w:rsidRPr="00A3791E">
        <w:rPr>
          <w:rFonts w:ascii="仿宋_GB2312" w:eastAsia="仿宋_GB2312" w:hAnsi="Segoe UI" w:cs="Segoe UI" w:hint="eastAsia"/>
          <w:sz w:val="32"/>
          <w:szCs w:val="32"/>
        </w:rPr>
        <w:t>（5）</w:t>
      </w:r>
      <w:r w:rsidRPr="00A3791E">
        <w:rPr>
          <w:rFonts w:ascii="仿宋_GB2312" w:eastAsia="仿宋_GB2312" w:hAnsi="Segoe UI" w:cs="Segoe UI" w:hint="eastAsia"/>
          <w:bCs/>
          <w:sz w:val="32"/>
          <w:szCs w:val="32"/>
        </w:rPr>
        <w:t>面试地点：理工B楼302。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注意事项：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（1）学生须持身份证和校园卡参加笔试和面试。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（2）参加面试的同学须提前10分钟到达面试地点。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（二）成绩计算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综合</w:t>
      </w:r>
      <w:r>
        <w:rPr>
          <w:rFonts w:ascii="仿宋_GB2312" w:eastAsia="仿宋_GB2312" w:hAnsi="Segoe UI" w:cs="Segoe UI" w:hint="eastAsia"/>
          <w:sz w:val="32"/>
          <w:szCs w:val="32"/>
        </w:rPr>
        <w:t>成绩=笔试成绩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60%+面试成绩</w:t>
      </w:r>
      <w:r>
        <w:rPr>
          <w:rFonts w:ascii="仿宋_GB2312" w:eastAsia="仿宋_GB2312" w:hAnsi="Segoe UI" w:cs="Segoe UI"/>
          <w:sz w:val="32"/>
          <w:szCs w:val="32"/>
        </w:rPr>
        <w:t>*</w:t>
      </w:r>
      <w:r>
        <w:rPr>
          <w:rFonts w:ascii="仿宋_GB2312" w:eastAsia="仿宋_GB2312" w:hAnsi="Segoe UI" w:cs="Segoe UI" w:hint="eastAsia"/>
          <w:sz w:val="32"/>
          <w:szCs w:val="32"/>
        </w:rPr>
        <w:t>40%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（三）录取原则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1</w:t>
      </w:r>
      <w:r>
        <w:rPr>
          <w:rFonts w:ascii="仿宋_GB2312" w:eastAsia="仿宋_GB2312" w:hAnsi="Segoe UI" w:cs="Segoe UI"/>
          <w:sz w:val="32"/>
          <w:szCs w:val="32"/>
        </w:rPr>
        <w:t>.</w:t>
      </w:r>
      <w:r>
        <w:rPr>
          <w:rFonts w:ascii="仿宋_GB2312" w:eastAsia="仿宋_GB2312" w:hAnsi="Segoe UI" w:cs="Segoe UI" w:hint="eastAsia"/>
          <w:sz w:val="32"/>
          <w:szCs w:val="32"/>
        </w:rPr>
        <w:t>按照综合成绩从高分到低分择优录取，宁缺毋滥。</w:t>
      </w:r>
    </w:p>
    <w:p w:rsidR="00DF0E73" w:rsidRPr="00F817F1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 w:rsidRPr="00F817F1">
        <w:rPr>
          <w:rFonts w:ascii="仿宋_GB2312" w:eastAsia="仿宋_GB2312" w:hAnsi="Segoe UI" w:cs="Segoe UI" w:hint="eastAsia"/>
          <w:sz w:val="32"/>
          <w:szCs w:val="32"/>
        </w:rPr>
        <w:t>2</w:t>
      </w:r>
      <w:r w:rsidRPr="00F817F1">
        <w:rPr>
          <w:rFonts w:ascii="仿宋_GB2312" w:eastAsia="仿宋_GB2312" w:hAnsi="Segoe UI" w:cs="Segoe UI"/>
          <w:sz w:val="32"/>
          <w:szCs w:val="32"/>
        </w:rPr>
        <w:t>.</w:t>
      </w:r>
      <w:r w:rsidRPr="00F817F1">
        <w:rPr>
          <w:rFonts w:ascii="仿宋_GB2312" w:eastAsia="仿宋_GB2312" w:hAnsi="Segoe UI" w:cs="Segoe UI" w:hint="eastAsia"/>
          <w:sz w:val="32"/>
          <w:szCs w:val="32"/>
        </w:rPr>
        <w:t>笔试成绩低于60分（单门课低于30分）或者面试成绩低于60分者，不予录取。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八、结果公示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lastRenderedPageBreak/>
        <w:t>选拔结果经学院选拔工作领导小组审核后于</w:t>
      </w:r>
      <w:r w:rsidR="00F02505">
        <w:rPr>
          <w:rFonts w:ascii="仿宋_GB2312" w:eastAsia="仿宋_GB2312" w:hAnsi="Segoe UI" w:cs="Segoe UI" w:hint="eastAsia"/>
          <w:sz w:val="32"/>
          <w:szCs w:val="32"/>
        </w:rPr>
        <w:t>2</w:t>
      </w:r>
      <w:r w:rsidR="00F02505">
        <w:rPr>
          <w:rFonts w:ascii="仿宋_GB2312" w:eastAsia="仿宋_GB2312" w:hAnsi="Segoe UI" w:cs="Segoe UI"/>
          <w:sz w:val="32"/>
          <w:szCs w:val="32"/>
        </w:rPr>
        <w:t>026</w:t>
      </w:r>
      <w:r w:rsidR="00F02505">
        <w:rPr>
          <w:rFonts w:ascii="仿宋_GB2312" w:eastAsia="仿宋_GB2312" w:hAnsi="Segoe UI" w:cs="Segoe UI" w:hint="eastAsia"/>
          <w:sz w:val="32"/>
          <w:szCs w:val="32"/>
        </w:rPr>
        <w:t>年</w:t>
      </w:r>
      <w:r>
        <w:rPr>
          <w:rFonts w:ascii="仿宋_GB2312" w:eastAsia="仿宋_GB2312" w:hAnsi="Segoe UI" w:cs="Segoe UI" w:hint="eastAsia"/>
          <w:sz w:val="32"/>
          <w:szCs w:val="32"/>
        </w:rPr>
        <w:t>3</w:t>
      </w:r>
      <w:r>
        <w:rPr>
          <w:rFonts w:ascii="仿宋_GB2312" w:eastAsia="仿宋_GB2312" w:hAnsi="Segoe UI" w:cs="Segoe UI"/>
          <w:sz w:val="32"/>
          <w:szCs w:val="32"/>
        </w:rPr>
        <w:t>月</w:t>
      </w:r>
      <w:r>
        <w:rPr>
          <w:rFonts w:ascii="仿宋_GB2312" w:eastAsia="仿宋_GB2312" w:hAnsi="Segoe UI" w:cs="Segoe UI" w:hint="eastAsia"/>
          <w:sz w:val="32"/>
          <w:szCs w:val="32"/>
        </w:rPr>
        <w:t>2</w:t>
      </w:r>
      <w:r>
        <w:rPr>
          <w:rFonts w:ascii="仿宋_GB2312" w:eastAsia="仿宋_GB2312" w:hAnsi="Segoe UI" w:cs="Segoe UI"/>
          <w:sz w:val="32"/>
          <w:szCs w:val="32"/>
        </w:rPr>
        <w:t>6日在学院主页公示。公示期为三个工作日。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接受纪检监察部门全程监督。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九、外语培养</w:t>
      </w:r>
    </w:p>
    <w:p w:rsidR="00DF0E73" w:rsidRDefault="006C25CF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 w:hint="eastAsia"/>
          <w:sz w:val="32"/>
          <w:szCs w:val="32"/>
        </w:rPr>
        <w:t>培养</w:t>
      </w:r>
      <w:r w:rsidR="00D5460A">
        <w:rPr>
          <w:rFonts w:ascii="仿宋_GB2312" w:eastAsia="仿宋_GB2312" w:hAnsi="Segoe UI" w:cs="Segoe UI" w:hint="eastAsia"/>
          <w:sz w:val="32"/>
          <w:szCs w:val="32"/>
        </w:rPr>
        <w:t>语种为英语。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 w:cs="Segoe UI"/>
          <w:sz w:val="32"/>
          <w:szCs w:val="32"/>
        </w:rPr>
      </w:pPr>
      <w:r>
        <w:rPr>
          <w:rFonts w:ascii="黑体" w:eastAsia="黑体" w:hAnsi="黑体" w:cs="Segoe UI" w:hint="eastAsia"/>
          <w:sz w:val="32"/>
          <w:szCs w:val="32"/>
        </w:rPr>
        <w:t>十、其他说明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1.本方案参照《文典学院拔尖创新人才培养改革实施方案（试行）》</w:t>
      </w:r>
      <w:r w:rsidR="003D76F0">
        <w:rPr>
          <w:rFonts w:ascii="仿宋_GB2312" w:eastAsia="仿宋_GB2312" w:hAnsi="Segoe UI" w:cs="Segoe UI" w:hint="eastAsia"/>
          <w:sz w:val="32"/>
          <w:szCs w:val="32"/>
        </w:rPr>
        <w:t>（校政〔2025〕</w:t>
      </w:r>
      <w:r w:rsidR="003D76F0">
        <w:rPr>
          <w:rFonts w:ascii="仿宋" w:eastAsia="仿宋" w:hAnsi="仿宋" w:cs="Segoe UI" w:hint="eastAsia"/>
          <w:sz w:val="32"/>
          <w:szCs w:val="32"/>
        </w:rPr>
        <w:t>19号</w:t>
      </w:r>
      <w:r w:rsidR="003D76F0">
        <w:rPr>
          <w:rFonts w:ascii="仿宋_GB2312" w:eastAsia="仿宋_GB2312" w:hAnsi="Segoe UI" w:cs="Segoe UI" w:hint="eastAsia"/>
          <w:sz w:val="32"/>
          <w:szCs w:val="32"/>
        </w:rPr>
        <w:t>）</w:t>
      </w:r>
      <w:r>
        <w:rPr>
          <w:rFonts w:ascii="仿宋_GB2312" w:eastAsia="仿宋_GB2312" w:hAnsi="Segoe UI" w:cs="Segoe UI"/>
          <w:sz w:val="32"/>
          <w:szCs w:val="32"/>
        </w:rPr>
        <w:t>制定，本方案由</w:t>
      </w:r>
      <w:r>
        <w:rPr>
          <w:rFonts w:ascii="仿宋_GB2312" w:eastAsia="仿宋_GB2312" w:hAnsi="Segoe UI" w:cs="Segoe UI" w:hint="eastAsia"/>
          <w:sz w:val="32"/>
          <w:szCs w:val="32"/>
        </w:rPr>
        <w:t>电子信息工程</w:t>
      </w:r>
      <w:r>
        <w:rPr>
          <w:rFonts w:ascii="仿宋_GB2312" w:eastAsia="仿宋_GB2312" w:hAnsi="Segoe UI" w:cs="Segoe UI"/>
          <w:sz w:val="32"/>
          <w:szCs w:val="32"/>
        </w:rPr>
        <w:t>学院</w:t>
      </w:r>
      <w:r>
        <w:rPr>
          <w:rFonts w:ascii="仿宋_GB2312" w:eastAsia="仿宋_GB2312" w:hAnsi="Segoe UI" w:cs="Segoe UI"/>
          <w:sz w:val="32"/>
          <w:szCs w:val="32"/>
        </w:rPr>
        <w:t>“</w:t>
      </w:r>
      <w:r>
        <w:rPr>
          <w:rFonts w:ascii="仿宋_GB2312" w:eastAsia="仿宋_GB2312" w:hAnsi="Segoe UI" w:cs="Segoe UI" w:hint="eastAsia"/>
          <w:sz w:val="32"/>
          <w:szCs w:val="32"/>
        </w:rPr>
        <w:t>拔尖创新班</w:t>
      </w:r>
      <w:r>
        <w:rPr>
          <w:rFonts w:ascii="仿宋_GB2312" w:eastAsia="仿宋_GB2312" w:hAnsi="Segoe UI" w:cs="Segoe UI"/>
          <w:sz w:val="32"/>
          <w:szCs w:val="32"/>
        </w:rPr>
        <w:t>”</w:t>
      </w:r>
      <w:r>
        <w:rPr>
          <w:rFonts w:ascii="仿宋_GB2312" w:eastAsia="仿宋_GB2312" w:hAnsi="Segoe UI" w:cs="Segoe UI"/>
          <w:sz w:val="32"/>
          <w:szCs w:val="32"/>
        </w:rPr>
        <w:t>学生选拔领导小组负责解释。</w:t>
      </w:r>
    </w:p>
    <w:p w:rsidR="00DF0E73" w:rsidRDefault="00D5460A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  <w:r>
        <w:rPr>
          <w:rFonts w:ascii="仿宋_GB2312" w:eastAsia="仿宋_GB2312" w:hAnsi="Segoe UI" w:cs="Segoe UI"/>
          <w:sz w:val="32"/>
          <w:szCs w:val="32"/>
        </w:rPr>
        <w:t>2.重要信息和通知将在学院网站上发布，请及时关注。</w:t>
      </w:r>
    </w:p>
    <w:p w:rsidR="00DF0E73" w:rsidRDefault="00DF0E7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F0E73" w:rsidRDefault="00DF0E7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F0E73" w:rsidRDefault="00DF0E7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 w:hAnsi="Segoe UI" w:cs="Segoe UI"/>
          <w:sz w:val="32"/>
          <w:szCs w:val="32"/>
        </w:rPr>
      </w:pPr>
    </w:p>
    <w:p w:rsidR="00DF0E73" w:rsidRPr="00A91563" w:rsidRDefault="00D5460A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A91563">
        <w:rPr>
          <w:rFonts w:ascii="仿宋_GB2312" w:eastAsia="仿宋_GB2312" w:hAnsi="宋体" w:cs="宋体" w:hint="eastAsia"/>
          <w:kern w:val="0"/>
          <w:sz w:val="32"/>
          <w:szCs w:val="32"/>
        </w:rPr>
        <w:t>电子信息工程学院</w:t>
      </w:r>
    </w:p>
    <w:p w:rsidR="00DF0E73" w:rsidRPr="00A91563" w:rsidRDefault="00D5460A">
      <w:pPr>
        <w:spacing w:line="480" w:lineRule="exact"/>
        <w:ind w:firstLine="480"/>
        <w:jc w:val="right"/>
        <w:rPr>
          <w:rFonts w:ascii="仿宋_GB2312" w:eastAsia="仿宋_GB2312" w:hAnsi="宋体" w:cs="宋体"/>
          <w:kern w:val="0"/>
          <w:sz w:val="32"/>
          <w:szCs w:val="32"/>
        </w:rPr>
      </w:pPr>
      <w:r w:rsidRPr="00A91563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2025年12月18日</w:t>
      </w: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F0E73">
      <w:pPr>
        <w:spacing w:line="480" w:lineRule="exact"/>
        <w:ind w:firstLine="480"/>
        <w:rPr>
          <w:rFonts w:ascii="宋体" w:hAnsi="宋体" w:cs="宋体"/>
          <w:kern w:val="0"/>
          <w:sz w:val="28"/>
          <w:szCs w:val="28"/>
        </w:rPr>
      </w:pPr>
    </w:p>
    <w:p w:rsidR="00DF0E73" w:rsidRDefault="00D5460A">
      <w:pPr>
        <w:widowControl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br w:type="page"/>
      </w:r>
    </w:p>
    <w:p w:rsidR="00DF0E73" w:rsidRDefault="00D5460A" w:rsidP="002C2772">
      <w:pPr>
        <w:spacing w:afterLines="50" w:after="156" w:line="480" w:lineRule="exac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lastRenderedPageBreak/>
        <w:t>附件</w:t>
      </w:r>
    </w:p>
    <w:p w:rsidR="00DF0E73" w:rsidRDefault="00D5460A" w:rsidP="002C2772">
      <w:pPr>
        <w:spacing w:afterLines="50" w:after="156" w:line="480" w:lineRule="exact"/>
        <w:jc w:val="center"/>
        <w:rPr>
          <w:rFonts w:ascii="宋体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b/>
          <w:bCs/>
          <w:kern w:val="0"/>
          <w:sz w:val="28"/>
          <w:szCs w:val="28"/>
        </w:rPr>
        <w:t>安徽大学电子信息工程学院2025级拔尖创新荣誉班学生报名表</w:t>
      </w:r>
    </w:p>
    <w:tbl>
      <w:tblPr>
        <w:tblW w:w="94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1936"/>
        <w:gridCol w:w="813"/>
        <w:gridCol w:w="1080"/>
        <w:gridCol w:w="1416"/>
        <w:gridCol w:w="2784"/>
      </w:tblGrid>
      <w:tr w:rsidR="00DF0E73">
        <w:trPr>
          <w:cantSplit/>
          <w:trHeight w:val="506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院系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专业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F0E73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生源省份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F0E73">
            <w:pPr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毕业中学</w:t>
            </w:r>
          </w:p>
        </w:tc>
        <w:tc>
          <w:tcPr>
            <w:tcW w:w="8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cantSplit/>
          <w:trHeight w:val="505"/>
          <w:jc w:val="center"/>
        </w:trPr>
        <w:tc>
          <w:tcPr>
            <w:tcW w:w="1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5460A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82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电子邮件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F0E73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cantSplit/>
          <w:trHeight w:val="2252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省级以上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学科竞赛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获奖情况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以及学术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成果情况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F0E73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DF0E73">
        <w:trPr>
          <w:trHeight w:val="4405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个人情况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总结及未来规划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E73" w:rsidRDefault="00D5460A">
            <w:pPr>
              <w:widowControl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（从综合素质、学术兴趣、发展潜质、外语水平等方面总结。如填写不下，可另附页。）</w:t>
            </w:r>
          </w:p>
        </w:tc>
      </w:tr>
      <w:tr w:rsidR="00DF0E73">
        <w:trPr>
          <w:cantSplit/>
          <w:trHeight w:val="2377"/>
          <w:jc w:val="center"/>
        </w:trPr>
        <w:tc>
          <w:tcPr>
            <w:tcW w:w="1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相关</w:t>
            </w:r>
          </w:p>
          <w:p w:rsidR="00DF0E73" w:rsidRDefault="00D5460A">
            <w:pPr>
              <w:jc w:val="center"/>
              <w:rPr>
                <w:rFonts w:ascii="仿宋_GB2312" w:eastAsia="仿宋_GB2312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b/>
                <w:kern w:val="0"/>
                <w:sz w:val="24"/>
                <w:szCs w:val="24"/>
              </w:rPr>
              <w:t>承诺</w:t>
            </w:r>
          </w:p>
        </w:tc>
        <w:tc>
          <w:tcPr>
            <w:tcW w:w="802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E73" w:rsidRDefault="00D5460A" w:rsidP="002C2772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1、本人承诺以上所填写内容真实无误；</w:t>
            </w:r>
          </w:p>
          <w:p w:rsidR="00DF0E73" w:rsidRPr="00A23EF5" w:rsidRDefault="00D5460A" w:rsidP="002C2772">
            <w:pPr>
              <w:widowControl/>
              <w:spacing w:afterLines="20" w:after="62"/>
              <w:ind w:firstLineChars="200" w:firstLine="4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A23EF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2、</w:t>
            </w:r>
            <w:r w:rsidR="00500E7A" w:rsidRPr="00A23EF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本人自愿并征得家长同意参加202</w:t>
            </w:r>
            <w:r w:rsidR="00500E7A" w:rsidRPr="00A23EF5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>5</w:t>
            </w:r>
            <w:r w:rsidR="00500E7A" w:rsidRPr="00A23EF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级拔尖创新荣誉班学生选拔</w:t>
            </w:r>
            <w:r w:rsidRPr="00A23EF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，若被录取，进入“电子信息工程拔尖创新班”，按照荣誉班个性化人才培养方案要求认真学习。</w:t>
            </w:r>
          </w:p>
          <w:p w:rsidR="00DF0E73" w:rsidRDefault="00D5460A">
            <w:pPr>
              <w:widowControl/>
              <w:spacing w:line="360" w:lineRule="auto"/>
              <w:ind w:firstLineChars="1950" w:firstLine="468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申请人签名：</w:t>
            </w:r>
          </w:p>
          <w:p w:rsidR="00DF0E73" w:rsidRDefault="00D5460A">
            <w:pPr>
              <w:widowControl/>
              <w:spacing w:line="360" w:lineRule="auto"/>
              <w:ind w:firstLineChars="2150" w:firstLine="5160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:rsidR="00DF0E73" w:rsidRDefault="00DF0E73">
      <w:pPr>
        <w:rPr>
          <w:rFonts w:ascii="仿宋_GB2312" w:eastAsia="仿宋_GB2312" w:hAnsi="宋体" w:cs="宋体"/>
          <w:sz w:val="24"/>
          <w:szCs w:val="24"/>
        </w:rPr>
      </w:pPr>
    </w:p>
    <w:p w:rsidR="00DF0E73" w:rsidRDefault="00DF0E73">
      <w:pPr>
        <w:pStyle w:val="ds-markdown-paragraph"/>
        <w:shd w:val="clear" w:color="auto" w:fill="FFFFFF"/>
        <w:adjustRightInd w:val="0"/>
        <w:snapToGrid w:val="0"/>
        <w:spacing w:before="0" w:beforeAutospacing="0" w:after="0" w:afterAutospacing="0" w:line="560" w:lineRule="exact"/>
        <w:rPr>
          <w:rFonts w:ascii="仿宋_GB2312" w:eastAsia="仿宋_GB2312" w:hAnsi="Segoe UI" w:cs="Segoe UI"/>
          <w:sz w:val="32"/>
          <w:szCs w:val="32"/>
        </w:rPr>
      </w:pPr>
    </w:p>
    <w:sectPr w:rsidR="00DF0E73" w:rsidSect="00A906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735" w:rsidRDefault="00300735" w:rsidP="00A3791E">
      <w:r>
        <w:separator/>
      </w:r>
    </w:p>
  </w:endnote>
  <w:endnote w:type="continuationSeparator" w:id="0">
    <w:p w:rsidR="00300735" w:rsidRDefault="00300735" w:rsidP="00A3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735" w:rsidRDefault="00300735" w:rsidP="00A3791E">
      <w:r>
        <w:separator/>
      </w:r>
    </w:p>
  </w:footnote>
  <w:footnote w:type="continuationSeparator" w:id="0">
    <w:p w:rsidR="00300735" w:rsidRDefault="00300735" w:rsidP="00A37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1FE"/>
    <w:rsid w:val="00007C6B"/>
    <w:rsid w:val="000227E3"/>
    <w:rsid w:val="000434C7"/>
    <w:rsid w:val="0006672A"/>
    <w:rsid w:val="000A18B0"/>
    <w:rsid w:val="000E20A4"/>
    <w:rsid w:val="0011024E"/>
    <w:rsid w:val="00125E58"/>
    <w:rsid w:val="001264B2"/>
    <w:rsid w:val="00141F0D"/>
    <w:rsid w:val="00172D2D"/>
    <w:rsid w:val="001959E2"/>
    <w:rsid w:val="001B1856"/>
    <w:rsid w:val="001C660A"/>
    <w:rsid w:val="001C69AC"/>
    <w:rsid w:val="001E6AA0"/>
    <w:rsid w:val="0021371D"/>
    <w:rsid w:val="002355B7"/>
    <w:rsid w:val="00237AD6"/>
    <w:rsid w:val="002433CC"/>
    <w:rsid w:val="00262AE0"/>
    <w:rsid w:val="00290733"/>
    <w:rsid w:val="002B1663"/>
    <w:rsid w:val="002C2772"/>
    <w:rsid w:val="002E03AC"/>
    <w:rsid w:val="002E207B"/>
    <w:rsid w:val="00300735"/>
    <w:rsid w:val="00344836"/>
    <w:rsid w:val="0036247A"/>
    <w:rsid w:val="00383B07"/>
    <w:rsid w:val="00384EDC"/>
    <w:rsid w:val="003C2CE0"/>
    <w:rsid w:val="003D76F0"/>
    <w:rsid w:val="00445C55"/>
    <w:rsid w:val="00454E18"/>
    <w:rsid w:val="00457575"/>
    <w:rsid w:val="00465EB2"/>
    <w:rsid w:val="00470D07"/>
    <w:rsid w:val="004969B1"/>
    <w:rsid w:val="004B2866"/>
    <w:rsid w:val="004B37C4"/>
    <w:rsid w:val="004B5622"/>
    <w:rsid w:val="004D264D"/>
    <w:rsid w:val="004D77B5"/>
    <w:rsid w:val="004D7E31"/>
    <w:rsid w:val="004E5C91"/>
    <w:rsid w:val="00500E7A"/>
    <w:rsid w:val="005039F2"/>
    <w:rsid w:val="0051388A"/>
    <w:rsid w:val="005259ED"/>
    <w:rsid w:val="0058392B"/>
    <w:rsid w:val="00637C92"/>
    <w:rsid w:val="0064519E"/>
    <w:rsid w:val="006902F7"/>
    <w:rsid w:val="006C25CF"/>
    <w:rsid w:val="006D0802"/>
    <w:rsid w:val="006E6112"/>
    <w:rsid w:val="007013CC"/>
    <w:rsid w:val="007222D0"/>
    <w:rsid w:val="00727A11"/>
    <w:rsid w:val="007326D6"/>
    <w:rsid w:val="00751807"/>
    <w:rsid w:val="007E0CA4"/>
    <w:rsid w:val="007E744D"/>
    <w:rsid w:val="007F01FE"/>
    <w:rsid w:val="007F7A21"/>
    <w:rsid w:val="0081018A"/>
    <w:rsid w:val="00832BB6"/>
    <w:rsid w:val="00903879"/>
    <w:rsid w:val="0090682C"/>
    <w:rsid w:val="0092352B"/>
    <w:rsid w:val="00930446"/>
    <w:rsid w:val="00950E35"/>
    <w:rsid w:val="009F5C05"/>
    <w:rsid w:val="00A01A64"/>
    <w:rsid w:val="00A23EF5"/>
    <w:rsid w:val="00A3791E"/>
    <w:rsid w:val="00A63C27"/>
    <w:rsid w:val="00A90600"/>
    <w:rsid w:val="00A91563"/>
    <w:rsid w:val="00A97835"/>
    <w:rsid w:val="00AB30BD"/>
    <w:rsid w:val="00B06ECA"/>
    <w:rsid w:val="00B17825"/>
    <w:rsid w:val="00B22847"/>
    <w:rsid w:val="00B36947"/>
    <w:rsid w:val="00B57FF0"/>
    <w:rsid w:val="00B61B4A"/>
    <w:rsid w:val="00BA3E25"/>
    <w:rsid w:val="00BB713A"/>
    <w:rsid w:val="00BD462A"/>
    <w:rsid w:val="00C32126"/>
    <w:rsid w:val="00C46C53"/>
    <w:rsid w:val="00C673C7"/>
    <w:rsid w:val="00C92CDE"/>
    <w:rsid w:val="00CA71E8"/>
    <w:rsid w:val="00CF1244"/>
    <w:rsid w:val="00CF6475"/>
    <w:rsid w:val="00CF76EB"/>
    <w:rsid w:val="00D0076D"/>
    <w:rsid w:val="00D3642A"/>
    <w:rsid w:val="00D412FE"/>
    <w:rsid w:val="00D42BC4"/>
    <w:rsid w:val="00D5460A"/>
    <w:rsid w:val="00D80F2B"/>
    <w:rsid w:val="00D82FF9"/>
    <w:rsid w:val="00D922B9"/>
    <w:rsid w:val="00DB554C"/>
    <w:rsid w:val="00DD6227"/>
    <w:rsid w:val="00DF0E73"/>
    <w:rsid w:val="00E163EF"/>
    <w:rsid w:val="00E21AED"/>
    <w:rsid w:val="00E30E55"/>
    <w:rsid w:val="00E66C80"/>
    <w:rsid w:val="00EA2980"/>
    <w:rsid w:val="00EC7BD3"/>
    <w:rsid w:val="00F02505"/>
    <w:rsid w:val="00F817F1"/>
    <w:rsid w:val="00F871AF"/>
    <w:rsid w:val="00FA277F"/>
    <w:rsid w:val="00FB26B3"/>
    <w:rsid w:val="00FB2C83"/>
    <w:rsid w:val="06165A96"/>
    <w:rsid w:val="067411B0"/>
    <w:rsid w:val="07531A99"/>
    <w:rsid w:val="09FD466B"/>
    <w:rsid w:val="0A660D63"/>
    <w:rsid w:val="0F326228"/>
    <w:rsid w:val="11DB182B"/>
    <w:rsid w:val="1862031A"/>
    <w:rsid w:val="196A3BC0"/>
    <w:rsid w:val="1C7B54D2"/>
    <w:rsid w:val="2223254A"/>
    <w:rsid w:val="246F7087"/>
    <w:rsid w:val="247F743C"/>
    <w:rsid w:val="259F21C4"/>
    <w:rsid w:val="283967BF"/>
    <w:rsid w:val="296E5EF3"/>
    <w:rsid w:val="2DD740EB"/>
    <w:rsid w:val="2F9C2398"/>
    <w:rsid w:val="30295150"/>
    <w:rsid w:val="35BC0845"/>
    <w:rsid w:val="379448DB"/>
    <w:rsid w:val="37B10062"/>
    <w:rsid w:val="388C7B0C"/>
    <w:rsid w:val="38ED74BF"/>
    <w:rsid w:val="3B705713"/>
    <w:rsid w:val="3C0A5D79"/>
    <w:rsid w:val="420800D9"/>
    <w:rsid w:val="465D49CA"/>
    <w:rsid w:val="47740727"/>
    <w:rsid w:val="491B5064"/>
    <w:rsid w:val="4E176DBD"/>
    <w:rsid w:val="513B0C15"/>
    <w:rsid w:val="517A1653"/>
    <w:rsid w:val="518D7DBF"/>
    <w:rsid w:val="5E070FAB"/>
    <w:rsid w:val="64373621"/>
    <w:rsid w:val="68F92861"/>
    <w:rsid w:val="6A0311FB"/>
    <w:rsid w:val="6C9A689E"/>
    <w:rsid w:val="6D4A3EC3"/>
    <w:rsid w:val="70FD4E01"/>
    <w:rsid w:val="727F33AE"/>
    <w:rsid w:val="72A52BB2"/>
    <w:rsid w:val="77202E4A"/>
    <w:rsid w:val="7831181B"/>
    <w:rsid w:val="7D6E02A7"/>
    <w:rsid w:val="7E0165BA"/>
    <w:rsid w:val="7E841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C44A2"/>
  <w15:docId w15:val="{60631E0A-25CC-40EE-8F84-039AD5D8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60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A90600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A906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A906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A90600"/>
    <w:pPr>
      <w:widowControl/>
      <w:spacing w:before="100" w:beforeAutospacing="1" w:after="100" w:afterAutospacing="1"/>
      <w:jc w:val="left"/>
    </w:pPr>
    <w:rPr>
      <w:rFonts w:ascii="宋体" w:eastAsia="宋体" w:hAnsi="宋体" w:cs="Times New Roman" w:hint="eastAsia"/>
      <w:color w:val="000000"/>
      <w:kern w:val="0"/>
      <w:sz w:val="24"/>
      <w:szCs w:val="24"/>
    </w:rPr>
  </w:style>
  <w:style w:type="table" w:styleId="aa">
    <w:name w:val="Table Grid"/>
    <w:basedOn w:val="a1"/>
    <w:uiPriority w:val="39"/>
    <w:qFormat/>
    <w:rsid w:val="00A90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A90600"/>
    <w:rPr>
      <w:b/>
      <w:bCs/>
    </w:rPr>
  </w:style>
  <w:style w:type="character" w:customStyle="1" w:styleId="a8">
    <w:name w:val="页眉 字符"/>
    <w:basedOn w:val="a0"/>
    <w:link w:val="a7"/>
    <w:uiPriority w:val="99"/>
    <w:qFormat/>
    <w:rsid w:val="00A90600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A90600"/>
    <w:rPr>
      <w:sz w:val="18"/>
      <w:szCs w:val="18"/>
    </w:rPr>
  </w:style>
  <w:style w:type="paragraph" w:styleId="ac">
    <w:name w:val="List Paragraph"/>
    <w:basedOn w:val="a"/>
    <w:uiPriority w:val="34"/>
    <w:qFormat/>
    <w:rsid w:val="00A90600"/>
    <w:pPr>
      <w:ind w:firstLineChars="200" w:firstLine="420"/>
    </w:pPr>
  </w:style>
  <w:style w:type="paragraph" w:customStyle="1" w:styleId="ds-markdown-paragraph">
    <w:name w:val="ds-markdown-paragraph"/>
    <w:basedOn w:val="a"/>
    <w:qFormat/>
    <w:rsid w:val="00A906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sid w:val="00A90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276</Words>
  <Characters>1575</Characters>
  <Application>Microsoft Office Word</Application>
  <DocSecurity>0</DocSecurity>
  <Lines>13</Lines>
  <Paragraphs>3</Paragraphs>
  <ScaleCrop>false</ScaleCrop>
  <Company>Microsoft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113</cp:revision>
  <dcterms:created xsi:type="dcterms:W3CDTF">2025-04-22T06:35:00Z</dcterms:created>
  <dcterms:modified xsi:type="dcterms:W3CDTF">2025-12-31T06:11:00Z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eyJoZGlkIjoiMDAzMGUzZmZiNGU4MmQyYmFjMWRjMDRhOTAxZTU5NTciLCJ1c2VySWQiOiI1NjIzNTA2NTgifQ==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0CF687F04DA34978B40E73A75C5D24A0_13</vt:lpwstr>
  </property>
</Properties>
</file>