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EF0" w:rsidRDefault="001E3552">
      <w:pPr>
        <w:spacing w:line="560" w:lineRule="exact"/>
        <w:jc w:val="center"/>
        <w:rPr>
          <w:rFonts w:ascii="方正小标宋简体" w:eastAsia="方正小标宋简体" w:hAnsi="方正小标宋简体" w:cs="方正小标宋简体"/>
          <w:sz w:val="44"/>
          <w:szCs w:val="44"/>
        </w:rPr>
      </w:pPr>
      <w:r w:rsidRPr="001E3552">
        <w:rPr>
          <w:rFonts w:ascii="宋体" w:eastAsia="宋体" w:hAnsi="宋体" w:cs="宋体" w:hint="eastAsia"/>
          <w:sz w:val="44"/>
          <w:szCs w:val="44"/>
        </w:rPr>
        <w:t>信息</w:t>
      </w:r>
      <w:r w:rsidRPr="001E3552">
        <w:rPr>
          <w:rFonts w:ascii="___WRD_EMBED_SUB_40" w:eastAsia="___WRD_EMBED_SUB_40" w:hAnsi="___WRD_EMBED_SUB_40" w:cs="___WRD_EMBED_SUB_40" w:hint="eastAsia"/>
          <w:sz w:val="44"/>
          <w:szCs w:val="44"/>
        </w:rPr>
        <w:t>工</w:t>
      </w:r>
      <w:r w:rsidRPr="001E3552">
        <w:rPr>
          <w:rFonts w:ascii="宋体" w:eastAsia="宋体" w:hAnsi="宋体" w:cs="宋体" w:hint="eastAsia"/>
          <w:sz w:val="44"/>
          <w:szCs w:val="44"/>
        </w:rPr>
        <w:t>程</w:t>
      </w:r>
      <w:r w:rsidR="003435D3">
        <w:rPr>
          <w:rFonts w:ascii="方正小标宋简体" w:eastAsia="方正小标宋简体" w:hAnsi="方正小标宋简体" w:cs="方正小标宋简体" w:hint="eastAsia"/>
          <w:sz w:val="44"/>
          <w:szCs w:val="44"/>
        </w:rPr>
        <w:t>学院</w:t>
      </w:r>
      <w:proofErr w:type="gramStart"/>
      <w:r w:rsidR="003435D3">
        <w:rPr>
          <w:rFonts w:ascii="Times New Roman" w:eastAsia="方正小标宋简体" w:hAnsi="Times New Roman" w:cs="Times New Roman"/>
          <w:b/>
          <w:bCs/>
          <w:sz w:val="44"/>
          <w:szCs w:val="44"/>
        </w:rPr>
        <w:t>2025</w:t>
      </w:r>
      <w:r w:rsidR="003435D3">
        <w:rPr>
          <w:rFonts w:ascii="方正小标宋简体" w:eastAsia="方正小标宋简体" w:hAnsi="方正小标宋简体" w:cs="方正小标宋简体" w:hint="eastAsia"/>
          <w:sz w:val="44"/>
          <w:szCs w:val="44"/>
        </w:rPr>
        <w:t>年推免工作</w:t>
      </w:r>
      <w:proofErr w:type="gramEnd"/>
      <w:r w:rsidR="003435D3">
        <w:rPr>
          <w:rFonts w:ascii="方正小标宋简体" w:eastAsia="方正小标宋简体" w:hAnsi="方正小标宋简体" w:cs="方正小标宋简体" w:hint="eastAsia"/>
          <w:sz w:val="44"/>
          <w:szCs w:val="44"/>
        </w:rPr>
        <w:t>实施细则</w:t>
      </w:r>
    </w:p>
    <w:p w:rsidR="00330EF0" w:rsidRDefault="00330EF0">
      <w:pPr>
        <w:spacing w:line="560" w:lineRule="exact"/>
        <w:jc w:val="center"/>
        <w:rPr>
          <w:rFonts w:ascii="Times New Roman" w:eastAsia="仿宋_GB2312" w:hAnsi="Times New Roman" w:cs="Times New Roman"/>
          <w:sz w:val="32"/>
          <w:szCs w:val="32"/>
        </w:rPr>
      </w:pPr>
    </w:p>
    <w:p w:rsidR="00330EF0" w:rsidRDefault="003435D3">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根据《宁夏大学推荐优秀本科毕业生免试攻读硕士学位研究生工作管理办法（试行）》（宁大校发〔</w:t>
      </w:r>
      <w:r>
        <w:rPr>
          <w:rFonts w:ascii="Times New Roman" w:eastAsia="仿宋_GB2312" w:hAnsi="Times New Roman" w:cs="Times New Roman" w:hint="eastAsia"/>
          <w:sz w:val="32"/>
          <w:szCs w:val="32"/>
        </w:rPr>
        <w:t>2023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107</w:t>
      </w:r>
      <w:r>
        <w:rPr>
          <w:rFonts w:ascii="Times New Roman" w:eastAsia="仿宋_GB2312" w:hAnsi="Times New Roman" w:cs="Times New Roman" w:hint="eastAsia"/>
          <w:sz w:val="32"/>
          <w:szCs w:val="32"/>
        </w:rPr>
        <w:t>号）文件规定，为做好</w:t>
      </w:r>
      <w:r w:rsidR="001E3552" w:rsidRPr="001E3552">
        <w:rPr>
          <w:rFonts w:ascii="微软雅黑" w:eastAsia="微软雅黑" w:hAnsi="微软雅黑" w:cs="微软雅黑" w:hint="eastAsia"/>
          <w:sz w:val="32"/>
          <w:szCs w:val="32"/>
        </w:rPr>
        <w:t>信息</w:t>
      </w:r>
      <w:r w:rsidR="001E3552" w:rsidRPr="001E3552">
        <w:rPr>
          <w:rFonts w:ascii="___WRD_EMBED_SUB_42" w:eastAsia="___WRD_EMBED_SUB_42" w:hAnsi="___WRD_EMBED_SUB_42" w:cs="___WRD_EMBED_SUB_42" w:hint="eastAsia"/>
          <w:sz w:val="32"/>
          <w:szCs w:val="32"/>
        </w:rPr>
        <w:t>工</w:t>
      </w:r>
      <w:r w:rsidR="001E3552" w:rsidRPr="001E3552">
        <w:rPr>
          <w:rFonts w:ascii="微软雅黑" w:eastAsia="微软雅黑" w:hAnsi="微软雅黑" w:cs="微软雅黑" w:hint="eastAsia"/>
          <w:sz w:val="32"/>
          <w:szCs w:val="32"/>
        </w:rPr>
        <w:t>程</w:t>
      </w:r>
      <w:r>
        <w:rPr>
          <w:rFonts w:ascii="Times New Roman" w:eastAsia="仿宋_GB2312" w:hAnsi="Times New Roman" w:cs="Times New Roman" w:hint="eastAsia"/>
          <w:sz w:val="32"/>
          <w:szCs w:val="32"/>
        </w:rPr>
        <w:t>学院</w:t>
      </w:r>
      <w:proofErr w:type="gramStart"/>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年推免工作</w:t>
      </w:r>
      <w:proofErr w:type="gramEnd"/>
      <w:r>
        <w:rPr>
          <w:rFonts w:ascii="Times New Roman" w:eastAsia="仿宋_GB2312" w:hAnsi="Times New Roman" w:cs="Times New Roman" w:hint="eastAsia"/>
          <w:sz w:val="32"/>
          <w:szCs w:val="32"/>
        </w:rPr>
        <w:t>，特制定如下实施细则。</w:t>
      </w:r>
    </w:p>
    <w:p w:rsidR="00330EF0" w:rsidRDefault="003435D3">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一、组织领导</w:t>
      </w:r>
    </w:p>
    <w:p w:rsidR="008F7E25" w:rsidRPr="00B80786" w:rsidRDefault="008F7E25" w:rsidP="008F7E25">
      <w:pPr>
        <w:ind w:firstLineChars="200" w:firstLine="640"/>
        <w:rPr>
          <w:rFonts w:ascii="仿宋" w:eastAsia="仿宋" w:hAnsi="仿宋"/>
          <w:sz w:val="32"/>
          <w:szCs w:val="32"/>
        </w:rPr>
      </w:pPr>
      <w:r w:rsidRPr="00B80786">
        <w:rPr>
          <w:rFonts w:ascii="仿宋" w:eastAsia="仿宋" w:hAnsi="仿宋" w:hint="eastAsia"/>
          <w:sz w:val="32"/>
          <w:szCs w:val="32"/>
        </w:rPr>
        <w:t>学院成立</w:t>
      </w:r>
      <w:r w:rsidRPr="00B80786">
        <w:rPr>
          <w:rFonts w:ascii="仿宋_GB2312" w:eastAsia="仿宋_GB2312" w:hAnsi="仿宋_GB2312" w:cs="仿宋_GB2312" w:hint="eastAsia"/>
          <w:sz w:val="32"/>
          <w:szCs w:val="32"/>
        </w:rPr>
        <w:t>学部、学院、书院主要领导以及教师代表组成</w:t>
      </w:r>
      <w:r w:rsidRPr="00B80786">
        <w:rPr>
          <w:rFonts w:ascii="仿宋" w:eastAsia="仿宋" w:hAnsi="仿宋"/>
          <w:sz w:val="32"/>
          <w:szCs w:val="32"/>
        </w:rPr>
        <w:t>的推免生遴选工作小组，负责制定本学院推荐工作细则和具体工作的组织与实施</w:t>
      </w:r>
      <w:r w:rsidRPr="00B80786">
        <w:rPr>
          <w:rFonts w:ascii="仿宋" w:eastAsia="仿宋" w:hAnsi="仿宋" w:hint="eastAsia"/>
          <w:sz w:val="32"/>
          <w:szCs w:val="32"/>
        </w:rPr>
        <w:t>，确保</w:t>
      </w:r>
      <w:r w:rsidRPr="00B80786">
        <w:rPr>
          <w:rFonts w:ascii="仿宋" w:eastAsia="仿宋" w:hAnsi="仿宋"/>
          <w:sz w:val="32"/>
          <w:szCs w:val="32"/>
        </w:rPr>
        <w:t>推免生推荐、接收工作公平、公正、公开。</w:t>
      </w:r>
    </w:p>
    <w:p w:rsidR="008F7E25" w:rsidRPr="00B80786" w:rsidRDefault="008F7E25" w:rsidP="008F7E25">
      <w:pPr>
        <w:ind w:firstLineChars="200" w:firstLine="640"/>
        <w:jc w:val="left"/>
        <w:rPr>
          <w:rFonts w:ascii="仿宋" w:eastAsia="仿宋" w:hAnsi="仿宋"/>
          <w:kern w:val="0"/>
          <w:sz w:val="32"/>
          <w:szCs w:val="32"/>
        </w:rPr>
      </w:pPr>
      <w:r w:rsidRPr="00B80786">
        <w:rPr>
          <w:rFonts w:ascii="仿宋" w:eastAsia="仿宋" w:hAnsi="仿宋" w:hint="eastAsia"/>
          <w:kern w:val="0"/>
          <w:sz w:val="32"/>
          <w:szCs w:val="32"/>
        </w:rPr>
        <w:t>组  长：</w:t>
      </w:r>
      <w:proofErr w:type="gramStart"/>
      <w:r w:rsidRPr="00B80786">
        <w:rPr>
          <w:rFonts w:ascii="仿宋" w:eastAsia="仿宋" w:hAnsi="仿宋" w:hint="eastAsia"/>
          <w:kern w:val="0"/>
          <w:sz w:val="32"/>
          <w:szCs w:val="32"/>
        </w:rPr>
        <w:t>汪文帅</w:t>
      </w:r>
      <w:proofErr w:type="gramEnd"/>
      <w:r w:rsidRPr="00B80786">
        <w:rPr>
          <w:rFonts w:ascii="仿宋" w:eastAsia="仿宋" w:hAnsi="仿宋" w:hint="eastAsia"/>
          <w:kern w:val="0"/>
          <w:sz w:val="32"/>
          <w:szCs w:val="32"/>
        </w:rPr>
        <w:t xml:space="preserve"> </w:t>
      </w:r>
      <w:r w:rsidRPr="00B80786">
        <w:rPr>
          <w:rFonts w:ascii="仿宋" w:eastAsia="仿宋" w:hAnsi="仿宋"/>
          <w:kern w:val="0"/>
          <w:sz w:val="32"/>
          <w:szCs w:val="32"/>
        </w:rPr>
        <w:t xml:space="preserve"> </w:t>
      </w:r>
      <w:r w:rsidRPr="00B80786">
        <w:rPr>
          <w:rFonts w:ascii="仿宋" w:eastAsia="仿宋" w:hAnsi="仿宋" w:hint="eastAsia"/>
          <w:kern w:val="0"/>
          <w:sz w:val="32"/>
          <w:szCs w:val="32"/>
        </w:rPr>
        <w:t>冯锋</w:t>
      </w:r>
    </w:p>
    <w:p w:rsidR="008F7E25" w:rsidRPr="00B80786" w:rsidRDefault="008F7E25" w:rsidP="008F7E25">
      <w:pPr>
        <w:ind w:firstLineChars="200" w:firstLine="640"/>
        <w:jc w:val="left"/>
        <w:rPr>
          <w:rFonts w:ascii="仿宋" w:eastAsia="仿宋" w:hAnsi="仿宋"/>
          <w:kern w:val="0"/>
          <w:sz w:val="32"/>
          <w:szCs w:val="32"/>
        </w:rPr>
      </w:pPr>
      <w:r w:rsidRPr="00B80786">
        <w:rPr>
          <w:rFonts w:ascii="仿宋" w:eastAsia="仿宋" w:hAnsi="仿宋" w:hint="eastAsia"/>
          <w:kern w:val="0"/>
          <w:sz w:val="32"/>
          <w:szCs w:val="32"/>
        </w:rPr>
        <w:t>成  员：孙莉  杜方 刘昊 滕秀红 李密</w:t>
      </w:r>
      <w:r>
        <w:rPr>
          <w:rFonts w:ascii="仿宋" w:eastAsia="仿宋" w:hAnsi="仿宋" w:hint="eastAsia"/>
          <w:kern w:val="0"/>
          <w:sz w:val="32"/>
          <w:szCs w:val="32"/>
        </w:rPr>
        <w:t xml:space="preserve"> </w:t>
      </w:r>
      <w:r w:rsidRPr="00B80786">
        <w:rPr>
          <w:rFonts w:ascii="仿宋" w:eastAsia="仿宋" w:hAnsi="仿宋" w:hint="eastAsia"/>
          <w:kern w:val="0"/>
          <w:sz w:val="32"/>
          <w:szCs w:val="32"/>
        </w:rPr>
        <w:t>郭辉</w:t>
      </w:r>
      <w:r w:rsidRPr="00B80786">
        <w:rPr>
          <w:rFonts w:ascii="仿宋" w:eastAsia="仿宋" w:hAnsi="仿宋"/>
          <w:kern w:val="0"/>
          <w:sz w:val="32"/>
          <w:szCs w:val="32"/>
        </w:rPr>
        <w:t xml:space="preserve"> </w:t>
      </w:r>
      <w:r>
        <w:rPr>
          <w:rFonts w:ascii="仿宋" w:eastAsia="仿宋" w:hAnsi="仿宋" w:hint="eastAsia"/>
          <w:kern w:val="0"/>
          <w:sz w:val="32"/>
          <w:szCs w:val="32"/>
        </w:rPr>
        <w:t>张海燕</w:t>
      </w:r>
      <w:r w:rsidRPr="00B80786">
        <w:rPr>
          <w:rFonts w:ascii="仿宋" w:eastAsia="仿宋" w:hAnsi="仿宋" w:hint="eastAsia"/>
          <w:kern w:val="0"/>
          <w:sz w:val="32"/>
          <w:szCs w:val="32"/>
        </w:rPr>
        <w:t xml:space="preserve"> </w:t>
      </w:r>
      <w:proofErr w:type="gramStart"/>
      <w:r w:rsidRPr="00B80786">
        <w:rPr>
          <w:rFonts w:ascii="仿宋" w:eastAsia="仿宋" w:hAnsi="仿宋" w:hint="eastAsia"/>
          <w:kern w:val="0"/>
          <w:sz w:val="32"/>
          <w:szCs w:val="32"/>
        </w:rPr>
        <w:t>李贯峰</w:t>
      </w:r>
      <w:proofErr w:type="gramEnd"/>
      <w:r w:rsidRPr="00B80786">
        <w:rPr>
          <w:rFonts w:ascii="仿宋" w:eastAsia="仿宋" w:hAnsi="仿宋" w:hint="eastAsia"/>
          <w:kern w:val="0"/>
          <w:sz w:val="32"/>
          <w:szCs w:val="32"/>
        </w:rPr>
        <w:t xml:space="preserve"> </w:t>
      </w:r>
      <w:r>
        <w:rPr>
          <w:rFonts w:ascii="仿宋" w:eastAsia="仿宋" w:hAnsi="仿宋" w:hint="eastAsia"/>
          <w:kern w:val="0"/>
          <w:sz w:val="32"/>
          <w:szCs w:val="32"/>
        </w:rPr>
        <w:t>张晓</w:t>
      </w:r>
    </w:p>
    <w:p w:rsidR="00330EF0" w:rsidRPr="008F7E25" w:rsidRDefault="00330EF0">
      <w:pPr>
        <w:spacing w:line="560" w:lineRule="exact"/>
        <w:ind w:firstLineChars="200" w:firstLine="640"/>
        <w:rPr>
          <w:rFonts w:ascii="Times New Roman" w:eastAsia="仿宋_GB2312" w:hAnsi="Times New Roman" w:cs="Times New Roman"/>
          <w:sz w:val="32"/>
          <w:szCs w:val="32"/>
        </w:rPr>
      </w:pPr>
    </w:p>
    <w:p w:rsidR="00330EF0" w:rsidRDefault="003435D3">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二、工作安排</w:t>
      </w:r>
    </w:p>
    <w:p w:rsidR="00C12140" w:rsidRDefault="00C12140" w:rsidP="00C12140">
      <w:pPr>
        <w:ind w:firstLineChars="200" w:firstLine="643"/>
        <w:rPr>
          <w:rFonts w:ascii="仿宋" w:eastAsia="仿宋" w:hAnsi="仿宋"/>
          <w:b/>
          <w:sz w:val="32"/>
          <w:szCs w:val="32"/>
        </w:rPr>
      </w:pPr>
      <w:r>
        <w:rPr>
          <w:rFonts w:ascii="仿宋" w:eastAsia="仿宋" w:hAnsi="仿宋" w:hint="eastAsia"/>
          <w:b/>
          <w:sz w:val="32"/>
          <w:szCs w:val="32"/>
        </w:rPr>
        <w:t>（一）推荐条件</w:t>
      </w:r>
    </w:p>
    <w:p w:rsidR="00C12140" w:rsidRDefault="00C12140" w:rsidP="00C12140">
      <w:pPr>
        <w:ind w:firstLineChars="200" w:firstLine="640"/>
        <w:rPr>
          <w:rFonts w:ascii="仿宋" w:eastAsia="仿宋" w:hAnsi="仿宋"/>
          <w:sz w:val="32"/>
          <w:szCs w:val="32"/>
        </w:rPr>
      </w:pPr>
      <w:r>
        <w:rPr>
          <w:rFonts w:ascii="仿宋" w:eastAsia="仿宋" w:hAnsi="仿宋"/>
          <w:sz w:val="32"/>
          <w:szCs w:val="32"/>
        </w:rPr>
        <w:t>1.纳入国家普通本科招生计划录取的具有宁夏大学学籍全日制应届本科毕业生</w:t>
      </w:r>
      <w:r>
        <w:rPr>
          <w:rFonts w:ascii="仿宋" w:eastAsia="仿宋" w:hAnsi="仿宋" w:hint="eastAsia"/>
          <w:sz w:val="32"/>
          <w:szCs w:val="32"/>
        </w:rPr>
        <w:t>（不含专升本、第二学士学位和独立学院学生）。</w:t>
      </w:r>
    </w:p>
    <w:p w:rsidR="00C12140" w:rsidRDefault="00C12140" w:rsidP="00C12140">
      <w:pPr>
        <w:ind w:firstLineChars="200" w:firstLine="640"/>
        <w:rPr>
          <w:rFonts w:ascii="仿宋" w:eastAsia="仿宋" w:hAnsi="仿宋"/>
          <w:sz w:val="32"/>
          <w:szCs w:val="32"/>
        </w:rPr>
      </w:pPr>
      <w:r>
        <w:rPr>
          <w:rFonts w:ascii="仿宋" w:eastAsia="仿宋" w:hAnsi="仿宋"/>
          <w:sz w:val="32"/>
          <w:szCs w:val="32"/>
        </w:rPr>
        <w:t>2.具有高尚的爱国主义精神和集体主义精神，社会责任感强、遵纪守法、积极向上、身体健康。</w:t>
      </w:r>
    </w:p>
    <w:p w:rsidR="00C12140" w:rsidRDefault="00C12140" w:rsidP="00C12140">
      <w:pPr>
        <w:ind w:firstLineChars="200" w:firstLine="640"/>
        <w:rPr>
          <w:rFonts w:ascii="仿宋" w:eastAsia="仿宋" w:hAnsi="仿宋"/>
          <w:sz w:val="32"/>
          <w:szCs w:val="32"/>
        </w:rPr>
      </w:pPr>
      <w:r>
        <w:rPr>
          <w:rFonts w:ascii="仿宋" w:eastAsia="仿宋" w:hAnsi="仿宋"/>
          <w:sz w:val="32"/>
          <w:szCs w:val="32"/>
        </w:rPr>
        <w:t>3.</w:t>
      </w:r>
      <w:r>
        <w:rPr>
          <w:rFonts w:ascii="仿宋" w:eastAsia="仿宋" w:hAnsi="仿宋" w:hint="eastAsia"/>
          <w:sz w:val="32"/>
          <w:szCs w:val="32"/>
        </w:rPr>
        <w:t>勤奋学习、刻苦钻研、成绩优秀，所修课程考试无缺考、成绩无不及格记录；学术研究兴趣浓厚，有较强的创新意识和专业实践能力。</w:t>
      </w:r>
    </w:p>
    <w:p w:rsidR="00C12140" w:rsidRDefault="00C12140" w:rsidP="00C12140">
      <w:pPr>
        <w:ind w:firstLineChars="200" w:firstLine="640"/>
        <w:rPr>
          <w:rFonts w:ascii="仿宋" w:eastAsia="仿宋" w:hAnsi="仿宋"/>
          <w:sz w:val="32"/>
          <w:szCs w:val="32"/>
        </w:rPr>
      </w:pPr>
      <w:r>
        <w:rPr>
          <w:rFonts w:ascii="仿宋" w:eastAsia="仿宋" w:hAnsi="仿宋"/>
          <w:sz w:val="32"/>
          <w:szCs w:val="32"/>
        </w:rPr>
        <w:t>4.诚实守信、学风端正，</w:t>
      </w:r>
      <w:proofErr w:type="gramStart"/>
      <w:r>
        <w:rPr>
          <w:rFonts w:ascii="仿宋" w:eastAsia="仿宋" w:hAnsi="仿宋"/>
          <w:sz w:val="32"/>
          <w:szCs w:val="32"/>
        </w:rPr>
        <w:t>无考试</w:t>
      </w:r>
      <w:proofErr w:type="gramEnd"/>
      <w:r>
        <w:rPr>
          <w:rFonts w:ascii="仿宋" w:eastAsia="仿宋" w:hAnsi="仿宋"/>
          <w:sz w:val="32"/>
          <w:szCs w:val="32"/>
        </w:rPr>
        <w:t xml:space="preserve">作弊和学术不端记录。 </w:t>
      </w:r>
    </w:p>
    <w:p w:rsidR="00C12140" w:rsidRDefault="00C12140" w:rsidP="00C12140">
      <w:pPr>
        <w:ind w:firstLineChars="200" w:firstLine="640"/>
        <w:rPr>
          <w:rFonts w:ascii="仿宋" w:eastAsia="仿宋" w:hAnsi="仿宋"/>
          <w:sz w:val="32"/>
          <w:szCs w:val="32"/>
        </w:rPr>
      </w:pPr>
      <w:r>
        <w:rPr>
          <w:rFonts w:ascii="仿宋" w:eastAsia="仿宋" w:hAnsi="仿宋"/>
          <w:sz w:val="32"/>
          <w:szCs w:val="32"/>
        </w:rPr>
        <w:t>5.品行表现良好，无任何违纪违法受处分记录。</w:t>
      </w:r>
    </w:p>
    <w:p w:rsidR="00C12140" w:rsidRDefault="00C12140" w:rsidP="00C12140">
      <w:pPr>
        <w:ind w:firstLineChars="200" w:firstLine="640"/>
        <w:rPr>
          <w:rFonts w:ascii="仿宋" w:eastAsia="仿宋" w:hAnsi="仿宋"/>
          <w:sz w:val="32"/>
          <w:szCs w:val="32"/>
        </w:rPr>
      </w:pPr>
      <w:r>
        <w:rPr>
          <w:rFonts w:ascii="仿宋" w:eastAsia="仿宋" w:hAnsi="仿宋"/>
          <w:sz w:val="32"/>
          <w:szCs w:val="32"/>
        </w:rPr>
        <w:t>6.在所学专业范围内学业成绩优秀，前三年专业课程平均</w:t>
      </w:r>
      <w:proofErr w:type="gramStart"/>
      <w:r>
        <w:rPr>
          <w:rFonts w:ascii="仿宋" w:eastAsia="仿宋" w:hAnsi="仿宋"/>
          <w:sz w:val="32"/>
          <w:szCs w:val="32"/>
        </w:rPr>
        <w:t>学分绩点不</w:t>
      </w:r>
      <w:proofErr w:type="gramEnd"/>
      <w:r>
        <w:rPr>
          <w:rFonts w:ascii="仿宋" w:eastAsia="仿宋" w:hAnsi="仿宋"/>
          <w:sz w:val="32"/>
          <w:szCs w:val="32"/>
        </w:rPr>
        <w:t>低于2.8（本办法专业课程平均</w:t>
      </w:r>
      <w:proofErr w:type="gramStart"/>
      <w:r>
        <w:rPr>
          <w:rFonts w:ascii="仿宋" w:eastAsia="仿宋" w:hAnsi="仿宋"/>
          <w:sz w:val="32"/>
          <w:szCs w:val="32"/>
        </w:rPr>
        <w:t>学分绩点</w:t>
      </w:r>
      <w:proofErr w:type="gramEnd"/>
      <w:r>
        <w:rPr>
          <w:rFonts w:ascii="仿宋" w:eastAsia="仿宋" w:hAnsi="仿宋"/>
          <w:sz w:val="32"/>
          <w:szCs w:val="32"/>
        </w:rPr>
        <w:t>及专业课程平均分</w:t>
      </w:r>
      <w:proofErr w:type="gramStart"/>
      <w:r>
        <w:rPr>
          <w:rFonts w:ascii="仿宋" w:eastAsia="仿宋" w:hAnsi="仿宋"/>
          <w:sz w:val="32"/>
          <w:szCs w:val="32"/>
        </w:rPr>
        <w:t>均指除通</w:t>
      </w:r>
      <w:proofErr w:type="gramEnd"/>
      <w:r>
        <w:rPr>
          <w:rFonts w:ascii="仿宋" w:eastAsia="仿宋" w:hAnsi="仿宋"/>
          <w:sz w:val="32"/>
          <w:szCs w:val="32"/>
        </w:rPr>
        <w:t xml:space="preserve">识教育选修课、辅修专业课以外的课程，下同），且在校综合测评平均成绩在本年级本专业排名进入前30%；CET-4成绩达到425分以上（含425分）。 </w:t>
      </w:r>
    </w:p>
    <w:p w:rsidR="00C12140" w:rsidRDefault="00C12140" w:rsidP="00C12140">
      <w:pPr>
        <w:ind w:firstLineChars="200" w:firstLine="640"/>
        <w:rPr>
          <w:rFonts w:ascii="仿宋" w:eastAsia="仿宋" w:hAnsi="仿宋"/>
          <w:sz w:val="32"/>
          <w:szCs w:val="32"/>
        </w:rPr>
      </w:pPr>
      <w:r>
        <w:rPr>
          <w:rFonts w:ascii="仿宋" w:eastAsia="仿宋" w:hAnsi="仿宋"/>
          <w:sz w:val="32"/>
          <w:szCs w:val="32"/>
        </w:rPr>
        <w:lastRenderedPageBreak/>
        <w:t>7.积极参加体育锻炼和健康的文化活动，具有继续学习的体能基础。</w:t>
      </w:r>
    </w:p>
    <w:p w:rsidR="00C12140" w:rsidRDefault="00C12140" w:rsidP="00C12140">
      <w:pPr>
        <w:ind w:firstLineChars="200" w:firstLine="640"/>
        <w:rPr>
          <w:rFonts w:ascii="仿宋" w:eastAsia="仿宋" w:hAnsi="仿宋"/>
          <w:sz w:val="32"/>
          <w:szCs w:val="32"/>
        </w:rPr>
      </w:pPr>
      <w:r>
        <w:rPr>
          <w:rFonts w:ascii="仿宋" w:eastAsia="仿宋" w:hAnsi="仿宋"/>
          <w:sz w:val="32"/>
          <w:szCs w:val="32"/>
        </w:rPr>
        <w:t>8.宁夏大学公派访学学生（以学生处公布的访学名单为准），需具备“管理办法”第</w:t>
      </w:r>
      <w:r>
        <w:rPr>
          <w:rFonts w:ascii="仿宋" w:eastAsia="仿宋" w:hAnsi="仿宋" w:hint="eastAsia"/>
          <w:sz w:val="32"/>
          <w:szCs w:val="32"/>
        </w:rPr>
        <w:t>三</w:t>
      </w:r>
      <w:r>
        <w:rPr>
          <w:rFonts w:ascii="仿宋" w:eastAsia="仿宋" w:hAnsi="仿宋"/>
          <w:sz w:val="32"/>
          <w:szCs w:val="32"/>
        </w:rPr>
        <w:t>章第</w:t>
      </w:r>
      <w:r>
        <w:rPr>
          <w:rFonts w:ascii="仿宋" w:eastAsia="仿宋" w:hAnsi="仿宋" w:hint="eastAsia"/>
          <w:sz w:val="32"/>
          <w:szCs w:val="32"/>
        </w:rPr>
        <w:t>六</w:t>
      </w:r>
      <w:r>
        <w:rPr>
          <w:rFonts w:ascii="仿宋" w:eastAsia="仿宋" w:hAnsi="仿宋"/>
          <w:sz w:val="32"/>
          <w:szCs w:val="32"/>
        </w:rPr>
        <w:t>条中的（一）、（二）、（三）、（四）、（五）、（六）、（八）款条件，专业课程平均成绩和在校综合测评平均成绩按其在宁夏大学学习期间的成绩计算。</w:t>
      </w:r>
    </w:p>
    <w:p w:rsidR="00C12140" w:rsidRDefault="00C12140" w:rsidP="00C12140">
      <w:pPr>
        <w:ind w:firstLineChars="200" w:firstLine="640"/>
        <w:rPr>
          <w:rFonts w:ascii="仿宋" w:eastAsia="仿宋" w:hAnsi="仿宋"/>
          <w:sz w:val="32"/>
          <w:szCs w:val="32"/>
        </w:rPr>
      </w:pPr>
      <w:r>
        <w:rPr>
          <w:rFonts w:ascii="仿宋" w:eastAsia="仿宋" w:hAnsi="仿宋" w:hint="eastAsia"/>
          <w:sz w:val="32"/>
          <w:szCs w:val="32"/>
        </w:rPr>
        <w:t>9.</w:t>
      </w:r>
      <w:r>
        <w:t xml:space="preserve"> </w:t>
      </w:r>
      <w:r>
        <w:rPr>
          <w:rFonts w:ascii="仿宋" w:eastAsia="仿宋" w:hAnsi="仿宋"/>
          <w:sz w:val="32"/>
          <w:szCs w:val="32"/>
        </w:rPr>
        <w:t>中国国际“互联网+” 大学生创新创业大赛金奖、“挑战杯”全国大学生课外学术科技作品竞赛金奖、“挑战杯”中国大学生创业计划竞赛金奖获奖项目主持人，学校审核通过后获得推免生资格，实行单列计划，不占用原专业推免生名额。</w:t>
      </w:r>
    </w:p>
    <w:p w:rsidR="00C12140" w:rsidRDefault="00C12140" w:rsidP="00C12140">
      <w:pPr>
        <w:ind w:firstLineChars="200" w:firstLine="643"/>
        <w:rPr>
          <w:rFonts w:ascii="仿宋" w:eastAsia="仿宋" w:hAnsi="仿宋"/>
          <w:b/>
          <w:sz w:val="32"/>
          <w:szCs w:val="32"/>
        </w:rPr>
      </w:pPr>
      <w:r>
        <w:rPr>
          <w:rFonts w:ascii="仿宋" w:eastAsia="仿宋" w:hAnsi="仿宋" w:hint="eastAsia"/>
          <w:b/>
          <w:sz w:val="32"/>
          <w:szCs w:val="32"/>
        </w:rPr>
        <w:t>（二）推荐程序和办法</w:t>
      </w:r>
    </w:p>
    <w:p w:rsidR="00C12140" w:rsidRDefault="00C12140" w:rsidP="00C12140">
      <w:pPr>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w:t>
      </w:r>
      <w:r>
        <w:rPr>
          <w:rFonts w:ascii="仿宋" w:eastAsia="仿宋" w:hAnsi="仿宋" w:hint="eastAsia"/>
          <w:sz w:val="32"/>
          <w:szCs w:val="32"/>
        </w:rPr>
        <w:t>参照宁夏大学“管理办法”第三章</w:t>
      </w:r>
      <w:r>
        <w:rPr>
          <w:rFonts w:ascii="仿宋" w:eastAsia="仿宋" w:hAnsi="仿宋"/>
          <w:sz w:val="32"/>
          <w:szCs w:val="32"/>
        </w:rPr>
        <w:t>第</w:t>
      </w:r>
      <w:r>
        <w:rPr>
          <w:rFonts w:ascii="仿宋" w:eastAsia="仿宋" w:hAnsi="仿宋" w:hint="eastAsia"/>
          <w:sz w:val="32"/>
          <w:szCs w:val="32"/>
        </w:rPr>
        <w:t>七</w:t>
      </w:r>
      <w:r>
        <w:rPr>
          <w:rFonts w:ascii="仿宋" w:eastAsia="仿宋" w:hAnsi="仿宋"/>
          <w:sz w:val="32"/>
          <w:szCs w:val="32"/>
        </w:rPr>
        <w:t>条</w:t>
      </w:r>
      <w:r>
        <w:rPr>
          <w:rFonts w:ascii="仿宋" w:eastAsia="仿宋" w:hAnsi="仿宋" w:hint="eastAsia"/>
          <w:sz w:val="32"/>
          <w:szCs w:val="32"/>
        </w:rPr>
        <w:t>款之规定。</w:t>
      </w:r>
    </w:p>
    <w:p w:rsidR="00C12140" w:rsidRDefault="00C12140" w:rsidP="00C12140">
      <w:pPr>
        <w:ind w:firstLineChars="200" w:firstLine="640"/>
        <w:rPr>
          <w:rFonts w:ascii="仿宋" w:eastAsia="仿宋" w:hAnsi="仿宋"/>
          <w:sz w:val="32"/>
          <w:szCs w:val="32"/>
        </w:rPr>
      </w:pPr>
      <w:r>
        <w:rPr>
          <w:rFonts w:ascii="仿宋" w:eastAsia="仿宋" w:hAnsi="仿宋"/>
          <w:sz w:val="32"/>
          <w:szCs w:val="32"/>
        </w:rPr>
        <w:t>2.</w:t>
      </w:r>
      <w:r>
        <w:rPr>
          <w:rFonts w:ascii="仿宋" w:eastAsia="仿宋" w:hAnsi="仿宋" w:hint="eastAsia"/>
          <w:sz w:val="32"/>
          <w:szCs w:val="32"/>
        </w:rPr>
        <w:t>符合申请条件的学生，可向所在书院提交申请，填写《宁夏大学推荐免试攻读硕士学位研究生申请表》，并提供相关支撑材料原件及复印件；书院依据各学院实施细则审核学生所提交的各类获奖证书、学术成果，并将符合申请条件且自愿申请的学生申请表、附加项目成绩及相关材料交于学生所在学部。学生在校专业课程平均成绩由所在学部从学校教学运行保障部教学平台导出并审核确认，在校综合测评平均成绩由书院出具。</w:t>
      </w:r>
    </w:p>
    <w:p w:rsidR="00C12140" w:rsidRDefault="00C12140" w:rsidP="00C12140">
      <w:pPr>
        <w:widowControl/>
        <w:ind w:firstLineChars="200" w:firstLine="620"/>
        <w:jc w:val="left"/>
      </w:pPr>
      <w:r>
        <w:rPr>
          <w:rFonts w:ascii="仿宋_GB2312" w:eastAsia="仿宋_GB2312" w:hAnsi="仿宋_GB2312" w:cs="仿宋_GB2312"/>
          <w:color w:val="000000"/>
          <w:kern w:val="0"/>
          <w:sz w:val="31"/>
          <w:szCs w:val="31"/>
        </w:rPr>
        <w:t xml:space="preserve">对符合申请条件并自愿提出申请的学生，各学部须以遴选总成绩排序的方式择优确定拟推荐名单，其中附加项目成绩由学生所在书院依据各学院的《附加项目考核办法》提供。 </w:t>
      </w:r>
    </w:p>
    <w:p w:rsidR="00C12140" w:rsidRDefault="00C12140" w:rsidP="00C12140">
      <w:pPr>
        <w:widowControl/>
        <w:ind w:firstLineChars="200" w:firstLine="620"/>
        <w:jc w:val="left"/>
      </w:pPr>
      <w:r>
        <w:rPr>
          <w:rFonts w:ascii="仿宋_GB2312" w:eastAsia="仿宋_GB2312" w:hAnsi="仿宋_GB2312" w:cs="仿宋_GB2312"/>
          <w:color w:val="000000"/>
          <w:kern w:val="0"/>
          <w:sz w:val="31"/>
          <w:szCs w:val="31"/>
        </w:rPr>
        <w:t xml:space="preserve">遴选总成绩的计算公式如下： </w:t>
      </w:r>
    </w:p>
    <w:p w:rsidR="00C12140" w:rsidRDefault="00C12140" w:rsidP="00C12140">
      <w:pPr>
        <w:widowControl/>
        <w:ind w:firstLineChars="200" w:firstLine="620"/>
        <w:jc w:val="left"/>
      </w:pPr>
      <w:r>
        <w:rPr>
          <w:rFonts w:ascii="仿宋_GB2312" w:eastAsia="仿宋_GB2312" w:hAnsi="仿宋_GB2312" w:cs="仿宋_GB2312"/>
          <w:color w:val="000000"/>
          <w:kern w:val="0"/>
          <w:sz w:val="31"/>
          <w:szCs w:val="31"/>
        </w:rPr>
        <w:t>遴选总成绩</w:t>
      </w:r>
      <w:r>
        <w:rPr>
          <w:rFonts w:ascii="Times New Roman" w:eastAsia="宋体" w:hAnsi="Times New Roman" w:cs="Times New Roman"/>
          <w:color w:val="000000"/>
          <w:kern w:val="0"/>
          <w:sz w:val="31"/>
          <w:szCs w:val="31"/>
        </w:rPr>
        <w:t>=</w:t>
      </w:r>
      <w:r>
        <w:rPr>
          <w:rFonts w:ascii="仿宋_GB2312" w:eastAsia="仿宋_GB2312" w:hAnsi="仿宋_GB2312" w:cs="仿宋_GB2312"/>
          <w:color w:val="000000"/>
          <w:kern w:val="0"/>
          <w:sz w:val="31"/>
          <w:szCs w:val="31"/>
        </w:rPr>
        <w:t>专业课程平均成绩</w:t>
      </w:r>
      <w:r>
        <w:rPr>
          <w:rFonts w:ascii="Times New Roman" w:eastAsia="宋体" w:hAnsi="Times New Roman" w:cs="Times New Roman"/>
          <w:color w:val="000000"/>
          <w:kern w:val="0"/>
          <w:sz w:val="31"/>
          <w:szCs w:val="31"/>
        </w:rPr>
        <w:t>×92%+</w:t>
      </w:r>
      <w:r>
        <w:rPr>
          <w:rFonts w:ascii="仿宋_GB2312" w:eastAsia="仿宋_GB2312" w:hAnsi="仿宋_GB2312" w:cs="仿宋_GB2312"/>
          <w:color w:val="000000"/>
          <w:kern w:val="0"/>
          <w:sz w:val="31"/>
          <w:szCs w:val="31"/>
        </w:rPr>
        <w:t xml:space="preserve">附加项目成绩 </w:t>
      </w:r>
    </w:p>
    <w:p w:rsidR="00C12140" w:rsidRDefault="00C12140" w:rsidP="00C12140">
      <w:pPr>
        <w:widowControl/>
        <w:ind w:firstLineChars="200" w:firstLine="620"/>
        <w:jc w:val="left"/>
      </w:pPr>
      <w:r>
        <w:rPr>
          <w:rFonts w:ascii="仿宋_GB2312" w:eastAsia="仿宋_GB2312" w:hAnsi="仿宋_GB2312" w:cs="仿宋_GB2312"/>
          <w:color w:val="000000"/>
          <w:kern w:val="0"/>
          <w:sz w:val="31"/>
          <w:szCs w:val="31"/>
        </w:rPr>
        <w:t>其中，专业课程平均成绩</w:t>
      </w:r>
      <w:r>
        <w:rPr>
          <w:rFonts w:ascii="Times New Roman" w:eastAsia="宋体" w:hAnsi="Times New Roman" w:cs="Times New Roman"/>
          <w:color w:val="000000"/>
          <w:kern w:val="0"/>
          <w:sz w:val="31"/>
          <w:szCs w:val="31"/>
        </w:rPr>
        <w:t>=</w:t>
      </w:r>
      <w:r>
        <w:rPr>
          <w:rFonts w:ascii="仿宋_GB2312" w:eastAsia="仿宋_GB2312" w:hAnsi="仿宋_GB2312" w:cs="仿宋_GB2312"/>
          <w:color w:val="000000"/>
          <w:kern w:val="0"/>
          <w:sz w:val="31"/>
          <w:szCs w:val="31"/>
        </w:rPr>
        <w:t>∑（课程成绩</w:t>
      </w:r>
      <w:r>
        <w:rPr>
          <w:rFonts w:ascii="Times New Roman" w:eastAsia="宋体" w:hAnsi="Times New Roman" w:cs="Times New Roman"/>
          <w:color w:val="000000"/>
          <w:kern w:val="0"/>
          <w:sz w:val="31"/>
          <w:szCs w:val="31"/>
        </w:rPr>
        <w:t>×</w:t>
      </w:r>
      <w:r>
        <w:rPr>
          <w:rFonts w:ascii="仿宋_GB2312" w:eastAsia="仿宋_GB2312" w:hAnsi="仿宋_GB2312" w:cs="仿宋_GB2312"/>
          <w:color w:val="000000"/>
          <w:kern w:val="0"/>
          <w:sz w:val="31"/>
          <w:szCs w:val="31"/>
        </w:rPr>
        <w:t>课程学分）</w:t>
      </w:r>
      <w:r>
        <w:rPr>
          <w:rFonts w:ascii="Times New Roman" w:eastAsia="宋体" w:hAnsi="Times New Roman" w:cs="Times New Roman"/>
          <w:color w:val="000000"/>
          <w:kern w:val="0"/>
          <w:sz w:val="31"/>
          <w:szCs w:val="31"/>
        </w:rPr>
        <w:t>/</w:t>
      </w:r>
      <w:r>
        <w:rPr>
          <w:rFonts w:ascii="仿宋_GB2312" w:eastAsia="仿宋_GB2312" w:hAnsi="仿宋_GB2312" w:cs="仿宋_GB2312"/>
          <w:color w:val="000000"/>
          <w:kern w:val="0"/>
          <w:sz w:val="31"/>
          <w:szCs w:val="31"/>
        </w:rPr>
        <w:t>∑应修</w:t>
      </w:r>
      <w:r>
        <w:rPr>
          <w:rFonts w:ascii="仿宋_GB2312" w:eastAsia="仿宋_GB2312" w:hAnsi="仿宋_GB2312" w:cs="仿宋_GB2312" w:hint="eastAsia"/>
          <w:color w:val="000000"/>
          <w:kern w:val="0"/>
          <w:sz w:val="31"/>
          <w:szCs w:val="31"/>
        </w:rPr>
        <w:t>课程学分，满分 100 分；附加项目成绩按实际分值计算，满分 8 分。</w:t>
      </w:r>
    </w:p>
    <w:p w:rsidR="00C12140" w:rsidRDefault="00C12140" w:rsidP="00C12140">
      <w:pPr>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专业课程平均成绩取学生在校前三年专业课程成绩平均分。</w:t>
      </w:r>
    </w:p>
    <w:p w:rsidR="00C12140" w:rsidRDefault="00C12140" w:rsidP="00C12140">
      <w:pPr>
        <w:pStyle w:val="a4"/>
        <w:spacing w:before="0" w:beforeAutospacing="0" w:after="0" w:afterAutospacing="0" w:line="360" w:lineRule="auto"/>
        <w:ind w:firstLineChars="200" w:firstLine="640"/>
        <w:jc w:val="both"/>
        <w:rPr>
          <w:rFonts w:ascii="仿宋" w:eastAsia="仿宋" w:hAnsi="仿宋"/>
          <w:sz w:val="32"/>
          <w:szCs w:val="32"/>
        </w:rPr>
      </w:pPr>
      <w:r>
        <w:rPr>
          <w:rFonts w:ascii="仿宋" w:eastAsia="仿宋" w:hAnsi="仿宋" w:hint="eastAsia"/>
          <w:sz w:val="32"/>
          <w:szCs w:val="32"/>
        </w:rPr>
        <w:t>（2）附加项目成绩主要包括学生在校期间参军入伍服兵役、参加志愿者服务、到国际组织实习及取得的科研成果、科研竞赛获奖等。学生在某一方面有多项加分情况时，原则上只取其最高分项。</w:t>
      </w:r>
      <w:proofErr w:type="gramStart"/>
      <w:r>
        <w:rPr>
          <w:rFonts w:ascii="仿宋" w:eastAsia="仿宋" w:hAnsi="仿宋" w:hint="eastAsia"/>
          <w:sz w:val="32"/>
          <w:szCs w:val="32"/>
        </w:rPr>
        <w:t>申请推免资格</w:t>
      </w:r>
      <w:proofErr w:type="gramEnd"/>
      <w:r>
        <w:rPr>
          <w:rFonts w:ascii="仿宋" w:eastAsia="仿宋" w:hAnsi="仿宋" w:hint="eastAsia"/>
          <w:sz w:val="32"/>
          <w:szCs w:val="32"/>
        </w:rPr>
        <w:t>学生的特殊学术专长纳入附加项目考</w:t>
      </w:r>
      <w:r>
        <w:rPr>
          <w:rFonts w:ascii="仿宋" w:eastAsia="仿宋" w:hAnsi="仿宋" w:hint="eastAsia"/>
          <w:sz w:val="32"/>
          <w:szCs w:val="32"/>
        </w:rPr>
        <w:lastRenderedPageBreak/>
        <w:t>核。书院</w:t>
      </w:r>
      <w:r w:rsidR="00582799">
        <w:rPr>
          <w:rFonts w:ascii="仿宋" w:eastAsia="仿宋" w:hAnsi="仿宋" w:hint="eastAsia"/>
          <w:sz w:val="32"/>
          <w:szCs w:val="32"/>
        </w:rPr>
        <w:t>、</w:t>
      </w:r>
      <w:r>
        <w:rPr>
          <w:rFonts w:ascii="仿宋" w:eastAsia="仿宋" w:hAnsi="仿宋" w:hint="eastAsia"/>
          <w:sz w:val="32"/>
          <w:szCs w:val="32"/>
        </w:rPr>
        <w:t>学院配合组织成立不少于 5 人的专家工作小组，由具有相关学科专业副高级及以上专业技术职务并承担研究生教学、指导任务的教师组成，对</w:t>
      </w:r>
      <w:proofErr w:type="gramStart"/>
      <w:r>
        <w:rPr>
          <w:rFonts w:ascii="仿宋" w:eastAsia="仿宋" w:hAnsi="仿宋" w:hint="eastAsia"/>
          <w:sz w:val="32"/>
          <w:szCs w:val="32"/>
        </w:rPr>
        <w:t>申请推免资格</w:t>
      </w:r>
      <w:proofErr w:type="gramEnd"/>
      <w:r>
        <w:rPr>
          <w:rFonts w:ascii="仿宋" w:eastAsia="仿宋" w:hAnsi="仿宋" w:hint="eastAsia"/>
          <w:sz w:val="32"/>
          <w:szCs w:val="32"/>
        </w:rPr>
        <w:t>学生提交的特殊学术专长佐证材料进行审核鉴定，排除抄袭、造假、冒名及有名无实等情况。依据各学院制定的推荐工作实施细则，对学生的附加项目成绩进行赋分。</w:t>
      </w:r>
    </w:p>
    <w:p w:rsidR="00C12140" w:rsidRDefault="00C12140" w:rsidP="00C12140">
      <w:pPr>
        <w:widowControl/>
        <w:ind w:firstLineChars="200" w:firstLine="640"/>
        <w:jc w:val="left"/>
      </w:pPr>
      <w:r>
        <w:rPr>
          <w:rFonts w:ascii="仿宋" w:eastAsia="仿宋" w:hAnsi="仿宋" w:hint="eastAsia"/>
          <w:sz w:val="32"/>
          <w:szCs w:val="32"/>
        </w:rPr>
        <w:t>（3）</w:t>
      </w:r>
      <w:r>
        <w:rPr>
          <w:rFonts w:ascii="仿宋_GB2312" w:eastAsia="仿宋_GB2312" w:hAnsi="仿宋_GB2312" w:cs="仿宋_GB2312"/>
          <w:color w:val="000000"/>
          <w:kern w:val="0"/>
          <w:sz w:val="31"/>
          <w:szCs w:val="31"/>
        </w:rPr>
        <w:t xml:space="preserve">附加项目成绩中，学生在校期间参军入伍服兵役的最高得分不超过 </w:t>
      </w:r>
      <w:r>
        <w:rPr>
          <w:rFonts w:ascii="Times New Roman" w:eastAsia="宋体" w:hAnsi="Times New Roman" w:cs="Times New Roman"/>
          <w:color w:val="000000"/>
          <w:kern w:val="0"/>
          <w:sz w:val="31"/>
          <w:szCs w:val="31"/>
        </w:rPr>
        <w:t xml:space="preserve">2 </w:t>
      </w:r>
      <w:r>
        <w:rPr>
          <w:rFonts w:ascii="仿宋_GB2312" w:eastAsia="仿宋_GB2312" w:hAnsi="仿宋_GB2312" w:cs="仿宋_GB2312"/>
          <w:color w:val="000000"/>
          <w:kern w:val="0"/>
          <w:sz w:val="31"/>
          <w:szCs w:val="31"/>
        </w:rPr>
        <w:t xml:space="preserve">分，依据服兵役年限与综合表现划分为 </w:t>
      </w:r>
      <w:r>
        <w:rPr>
          <w:rFonts w:ascii="Times New Roman" w:eastAsia="宋体" w:hAnsi="Times New Roman" w:cs="Times New Roman"/>
          <w:color w:val="000000"/>
          <w:kern w:val="0"/>
          <w:sz w:val="31"/>
          <w:szCs w:val="31"/>
        </w:rPr>
        <w:t xml:space="preserve">3 </w:t>
      </w:r>
      <w:r>
        <w:rPr>
          <w:rFonts w:ascii="仿宋_GB2312" w:eastAsia="仿宋_GB2312" w:hAnsi="仿宋_GB2312" w:cs="仿宋_GB2312"/>
          <w:color w:val="000000"/>
          <w:kern w:val="0"/>
          <w:sz w:val="31"/>
          <w:szCs w:val="31"/>
        </w:rPr>
        <w:t>档，</w:t>
      </w:r>
      <w:proofErr w:type="gramStart"/>
      <w:r>
        <w:rPr>
          <w:rFonts w:ascii="仿宋_GB2312" w:eastAsia="仿宋_GB2312" w:hAnsi="仿宋_GB2312" w:cs="仿宋_GB2312"/>
          <w:color w:val="000000"/>
          <w:kern w:val="0"/>
          <w:sz w:val="31"/>
          <w:szCs w:val="31"/>
        </w:rPr>
        <w:t>每档间分</w:t>
      </w:r>
      <w:proofErr w:type="gramEnd"/>
      <w:r>
        <w:rPr>
          <w:rFonts w:ascii="仿宋_GB2312" w:eastAsia="仿宋_GB2312" w:hAnsi="仿宋_GB2312" w:cs="仿宋_GB2312"/>
          <w:color w:val="000000"/>
          <w:kern w:val="0"/>
          <w:sz w:val="31"/>
          <w:szCs w:val="31"/>
        </w:rPr>
        <w:t xml:space="preserve">差不超过 </w:t>
      </w:r>
      <w:r>
        <w:rPr>
          <w:rFonts w:ascii="Times New Roman" w:eastAsia="宋体" w:hAnsi="Times New Roman" w:cs="Times New Roman"/>
          <w:color w:val="000000"/>
          <w:kern w:val="0"/>
          <w:sz w:val="31"/>
          <w:szCs w:val="31"/>
        </w:rPr>
        <w:t xml:space="preserve">1 </w:t>
      </w:r>
      <w:r>
        <w:rPr>
          <w:rFonts w:ascii="仿宋_GB2312" w:eastAsia="仿宋_GB2312" w:hAnsi="仿宋_GB2312" w:cs="仿宋_GB2312"/>
          <w:color w:val="000000"/>
          <w:kern w:val="0"/>
          <w:sz w:val="31"/>
          <w:szCs w:val="31"/>
        </w:rPr>
        <w:t xml:space="preserve">分；特殊学术专长中科研论文最高得分不超过 </w:t>
      </w:r>
      <w:r>
        <w:rPr>
          <w:rFonts w:ascii="Times New Roman" w:eastAsia="宋体" w:hAnsi="Times New Roman" w:cs="Times New Roman"/>
          <w:color w:val="000000"/>
          <w:kern w:val="0"/>
          <w:sz w:val="31"/>
          <w:szCs w:val="31"/>
        </w:rPr>
        <w:t xml:space="preserve">2 </w:t>
      </w:r>
      <w:r>
        <w:rPr>
          <w:rFonts w:ascii="仿宋_GB2312" w:eastAsia="仿宋_GB2312" w:hAnsi="仿宋_GB2312" w:cs="仿宋_GB2312"/>
          <w:color w:val="000000"/>
          <w:kern w:val="0"/>
          <w:sz w:val="31"/>
          <w:szCs w:val="31"/>
        </w:rPr>
        <w:t xml:space="preserve">分，依据学生学术水平划分为 </w:t>
      </w:r>
      <w:r>
        <w:rPr>
          <w:rFonts w:ascii="Times New Roman" w:eastAsia="宋体" w:hAnsi="Times New Roman" w:cs="Times New Roman"/>
          <w:color w:val="000000"/>
          <w:kern w:val="0"/>
          <w:sz w:val="31"/>
          <w:szCs w:val="31"/>
        </w:rPr>
        <w:t xml:space="preserve">3 </w:t>
      </w:r>
      <w:r>
        <w:rPr>
          <w:rFonts w:ascii="仿宋_GB2312" w:eastAsia="仿宋_GB2312" w:hAnsi="仿宋_GB2312" w:cs="仿宋_GB2312"/>
          <w:color w:val="000000"/>
          <w:kern w:val="0"/>
          <w:sz w:val="31"/>
          <w:szCs w:val="31"/>
        </w:rPr>
        <w:t>档，</w:t>
      </w:r>
      <w:proofErr w:type="gramStart"/>
      <w:r>
        <w:rPr>
          <w:rFonts w:ascii="仿宋_GB2312" w:eastAsia="仿宋_GB2312" w:hAnsi="仿宋_GB2312" w:cs="仿宋_GB2312"/>
          <w:color w:val="000000"/>
          <w:kern w:val="0"/>
          <w:sz w:val="31"/>
          <w:szCs w:val="31"/>
        </w:rPr>
        <w:t>每档间分</w:t>
      </w:r>
      <w:proofErr w:type="gramEnd"/>
      <w:r>
        <w:rPr>
          <w:rFonts w:ascii="仿宋_GB2312" w:eastAsia="仿宋_GB2312" w:hAnsi="仿宋_GB2312" w:cs="仿宋_GB2312"/>
          <w:color w:val="000000"/>
          <w:kern w:val="0"/>
          <w:sz w:val="31"/>
          <w:szCs w:val="31"/>
        </w:rPr>
        <w:t xml:space="preserve">差不超过 </w:t>
      </w:r>
      <w:r>
        <w:rPr>
          <w:rFonts w:ascii="Times New Roman" w:eastAsia="宋体" w:hAnsi="Times New Roman" w:cs="Times New Roman"/>
          <w:color w:val="000000"/>
          <w:kern w:val="0"/>
          <w:sz w:val="31"/>
          <w:szCs w:val="31"/>
        </w:rPr>
        <w:t xml:space="preserve">1 </w:t>
      </w:r>
      <w:r>
        <w:rPr>
          <w:rFonts w:ascii="仿宋_GB2312" w:eastAsia="仿宋_GB2312" w:hAnsi="仿宋_GB2312" w:cs="仿宋_GB2312"/>
          <w:color w:val="000000"/>
          <w:kern w:val="0"/>
          <w:sz w:val="31"/>
          <w:szCs w:val="31"/>
        </w:rPr>
        <w:t xml:space="preserve">分；特殊学术专长中科研竞赛奖励最高得分不超过 </w:t>
      </w:r>
      <w:r>
        <w:rPr>
          <w:rFonts w:ascii="Times New Roman" w:eastAsia="宋体" w:hAnsi="Times New Roman" w:cs="Times New Roman"/>
          <w:color w:val="000000"/>
          <w:kern w:val="0"/>
          <w:sz w:val="31"/>
          <w:szCs w:val="31"/>
        </w:rPr>
        <w:t xml:space="preserve">2 </w:t>
      </w:r>
      <w:r>
        <w:rPr>
          <w:rFonts w:ascii="仿宋_GB2312" w:eastAsia="仿宋_GB2312" w:hAnsi="仿宋_GB2312" w:cs="仿宋_GB2312"/>
          <w:color w:val="000000"/>
          <w:kern w:val="0"/>
          <w:sz w:val="31"/>
          <w:szCs w:val="31"/>
        </w:rPr>
        <w:t xml:space="preserve">分，依据奖励等级、学生的学术水平和创新实践能力划分为 </w:t>
      </w:r>
      <w:r>
        <w:rPr>
          <w:rFonts w:ascii="Times New Roman" w:eastAsia="宋体" w:hAnsi="Times New Roman" w:cs="Times New Roman"/>
          <w:color w:val="000000"/>
          <w:kern w:val="0"/>
          <w:sz w:val="31"/>
          <w:szCs w:val="31"/>
        </w:rPr>
        <w:t xml:space="preserve">3 </w:t>
      </w:r>
      <w:r>
        <w:rPr>
          <w:rFonts w:ascii="仿宋_GB2312" w:eastAsia="仿宋_GB2312" w:hAnsi="仿宋_GB2312" w:cs="仿宋_GB2312"/>
          <w:color w:val="000000"/>
          <w:kern w:val="0"/>
          <w:sz w:val="31"/>
          <w:szCs w:val="31"/>
        </w:rPr>
        <w:t>档，</w:t>
      </w:r>
      <w:proofErr w:type="gramStart"/>
      <w:r>
        <w:rPr>
          <w:rFonts w:ascii="仿宋_GB2312" w:eastAsia="仿宋_GB2312" w:hAnsi="仿宋_GB2312" w:cs="仿宋_GB2312"/>
          <w:color w:val="000000"/>
          <w:kern w:val="0"/>
          <w:sz w:val="31"/>
          <w:szCs w:val="31"/>
        </w:rPr>
        <w:t>每档间分</w:t>
      </w:r>
      <w:proofErr w:type="gramEnd"/>
      <w:r>
        <w:rPr>
          <w:rFonts w:ascii="仿宋_GB2312" w:eastAsia="仿宋_GB2312" w:hAnsi="仿宋_GB2312" w:cs="仿宋_GB2312"/>
          <w:color w:val="000000"/>
          <w:kern w:val="0"/>
          <w:sz w:val="31"/>
          <w:szCs w:val="31"/>
        </w:rPr>
        <w:t xml:space="preserve">差不超过 </w:t>
      </w:r>
      <w:r>
        <w:rPr>
          <w:rFonts w:ascii="Times New Roman" w:eastAsia="宋体" w:hAnsi="Times New Roman" w:cs="Times New Roman"/>
          <w:color w:val="000000"/>
          <w:kern w:val="0"/>
          <w:sz w:val="31"/>
          <w:szCs w:val="31"/>
        </w:rPr>
        <w:t xml:space="preserve">1 </w:t>
      </w:r>
      <w:r>
        <w:rPr>
          <w:rFonts w:ascii="仿宋_GB2312" w:eastAsia="仿宋_GB2312" w:hAnsi="仿宋_GB2312" w:cs="仿宋_GB2312"/>
          <w:color w:val="000000"/>
          <w:kern w:val="0"/>
          <w:sz w:val="31"/>
          <w:szCs w:val="31"/>
        </w:rPr>
        <w:t xml:space="preserve">分；参加志愿者服务活动最高得分不超过 </w:t>
      </w:r>
      <w:r>
        <w:rPr>
          <w:rFonts w:ascii="Times New Roman" w:eastAsia="宋体" w:hAnsi="Times New Roman" w:cs="Times New Roman"/>
          <w:color w:val="000000"/>
          <w:kern w:val="0"/>
          <w:sz w:val="31"/>
          <w:szCs w:val="31"/>
        </w:rPr>
        <w:t xml:space="preserve">1 </w:t>
      </w:r>
      <w:r>
        <w:rPr>
          <w:rFonts w:ascii="仿宋_GB2312" w:eastAsia="仿宋_GB2312" w:hAnsi="仿宋_GB2312" w:cs="仿宋_GB2312"/>
          <w:color w:val="000000"/>
          <w:kern w:val="0"/>
          <w:sz w:val="31"/>
          <w:szCs w:val="31"/>
        </w:rPr>
        <w:t xml:space="preserve">分，依据服务时长及表现等划分为 </w:t>
      </w:r>
      <w:r>
        <w:rPr>
          <w:rFonts w:ascii="Times New Roman" w:eastAsia="宋体" w:hAnsi="Times New Roman" w:cs="Times New Roman"/>
          <w:color w:val="000000"/>
          <w:kern w:val="0"/>
          <w:sz w:val="31"/>
          <w:szCs w:val="31"/>
        </w:rPr>
        <w:t xml:space="preserve">3 </w:t>
      </w:r>
      <w:r>
        <w:rPr>
          <w:rFonts w:ascii="仿宋_GB2312" w:eastAsia="仿宋_GB2312" w:hAnsi="仿宋_GB2312" w:cs="仿宋_GB2312"/>
          <w:color w:val="000000"/>
          <w:kern w:val="0"/>
          <w:sz w:val="31"/>
          <w:szCs w:val="31"/>
        </w:rPr>
        <w:t>档，</w:t>
      </w:r>
      <w:proofErr w:type="gramStart"/>
      <w:r>
        <w:rPr>
          <w:rFonts w:ascii="仿宋_GB2312" w:eastAsia="仿宋_GB2312" w:hAnsi="仿宋_GB2312" w:cs="仿宋_GB2312"/>
          <w:color w:val="000000"/>
          <w:kern w:val="0"/>
          <w:sz w:val="31"/>
          <w:szCs w:val="31"/>
        </w:rPr>
        <w:t>每档间分</w:t>
      </w:r>
      <w:proofErr w:type="gramEnd"/>
      <w:r>
        <w:rPr>
          <w:rFonts w:ascii="仿宋_GB2312" w:eastAsia="仿宋_GB2312" w:hAnsi="仿宋_GB2312" w:cs="仿宋_GB2312"/>
          <w:color w:val="000000"/>
          <w:kern w:val="0"/>
          <w:sz w:val="31"/>
          <w:szCs w:val="31"/>
        </w:rPr>
        <w:t xml:space="preserve">差不超过 </w:t>
      </w:r>
      <w:r>
        <w:rPr>
          <w:rFonts w:ascii="Times New Roman" w:eastAsia="宋体" w:hAnsi="Times New Roman" w:cs="Times New Roman"/>
          <w:color w:val="000000"/>
          <w:kern w:val="0"/>
          <w:sz w:val="31"/>
          <w:szCs w:val="31"/>
        </w:rPr>
        <w:t xml:space="preserve">0.4 </w:t>
      </w:r>
      <w:r>
        <w:rPr>
          <w:rFonts w:ascii="仿宋_GB2312" w:eastAsia="仿宋_GB2312" w:hAnsi="仿宋_GB2312" w:cs="仿宋_GB2312"/>
          <w:color w:val="000000"/>
          <w:kern w:val="0"/>
          <w:sz w:val="31"/>
          <w:szCs w:val="31"/>
        </w:rPr>
        <w:t xml:space="preserve">分；到国际组织实习最高得分不超过 </w:t>
      </w:r>
      <w:r>
        <w:rPr>
          <w:rFonts w:ascii="Times New Roman" w:eastAsia="宋体" w:hAnsi="Times New Roman" w:cs="Times New Roman"/>
          <w:color w:val="000000"/>
          <w:kern w:val="0"/>
          <w:sz w:val="31"/>
          <w:szCs w:val="31"/>
        </w:rPr>
        <w:t xml:space="preserve">1 </w:t>
      </w:r>
      <w:r>
        <w:rPr>
          <w:rFonts w:ascii="仿宋_GB2312" w:eastAsia="仿宋_GB2312" w:hAnsi="仿宋_GB2312" w:cs="仿宋_GB2312"/>
          <w:color w:val="000000"/>
          <w:kern w:val="0"/>
          <w:sz w:val="31"/>
          <w:szCs w:val="31"/>
        </w:rPr>
        <w:t xml:space="preserve">分，依据实习时长和服务证明划分为 </w:t>
      </w:r>
      <w:r>
        <w:rPr>
          <w:rFonts w:ascii="Times New Roman" w:eastAsia="宋体" w:hAnsi="Times New Roman" w:cs="Times New Roman"/>
          <w:color w:val="000000"/>
          <w:kern w:val="0"/>
          <w:sz w:val="31"/>
          <w:szCs w:val="31"/>
        </w:rPr>
        <w:t xml:space="preserve">3 </w:t>
      </w:r>
      <w:r>
        <w:rPr>
          <w:rFonts w:ascii="仿宋_GB2312" w:eastAsia="仿宋_GB2312" w:hAnsi="仿宋_GB2312" w:cs="仿宋_GB2312"/>
          <w:color w:val="000000"/>
          <w:kern w:val="0"/>
          <w:sz w:val="31"/>
          <w:szCs w:val="31"/>
        </w:rPr>
        <w:t>档，</w:t>
      </w:r>
      <w:proofErr w:type="gramStart"/>
      <w:r>
        <w:rPr>
          <w:rFonts w:ascii="仿宋_GB2312" w:eastAsia="仿宋_GB2312" w:hAnsi="仿宋_GB2312" w:cs="仿宋_GB2312"/>
          <w:color w:val="000000"/>
          <w:kern w:val="0"/>
          <w:sz w:val="31"/>
          <w:szCs w:val="31"/>
        </w:rPr>
        <w:t>每档间分</w:t>
      </w:r>
      <w:proofErr w:type="gramEnd"/>
      <w:r>
        <w:rPr>
          <w:rFonts w:ascii="仿宋_GB2312" w:eastAsia="仿宋_GB2312" w:hAnsi="仿宋_GB2312" w:cs="仿宋_GB2312"/>
          <w:color w:val="000000"/>
          <w:kern w:val="0"/>
          <w:sz w:val="31"/>
          <w:szCs w:val="31"/>
        </w:rPr>
        <w:t xml:space="preserve">差不超过 </w:t>
      </w:r>
      <w:r>
        <w:rPr>
          <w:rFonts w:ascii="Times New Roman" w:eastAsia="宋体" w:hAnsi="Times New Roman" w:cs="Times New Roman"/>
          <w:color w:val="000000"/>
          <w:kern w:val="0"/>
          <w:sz w:val="31"/>
          <w:szCs w:val="31"/>
        </w:rPr>
        <w:t xml:space="preserve">0.4 </w:t>
      </w:r>
      <w:r>
        <w:rPr>
          <w:rFonts w:ascii="仿宋_GB2312" w:eastAsia="仿宋_GB2312" w:hAnsi="仿宋_GB2312" w:cs="仿宋_GB2312"/>
          <w:color w:val="000000"/>
          <w:kern w:val="0"/>
          <w:sz w:val="31"/>
          <w:szCs w:val="31"/>
        </w:rPr>
        <w:t xml:space="preserve">分。 </w:t>
      </w:r>
    </w:p>
    <w:p w:rsidR="00C12140" w:rsidRDefault="00C12140" w:rsidP="00C12140">
      <w:pPr>
        <w:widowControl/>
        <w:ind w:firstLineChars="200" w:firstLine="620"/>
        <w:jc w:val="left"/>
      </w:pPr>
      <w:r>
        <w:rPr>
          <w:rFonts w:ascii="仿宋_GB2312" w:eastAsia="仿宋_GB2312" w:hAnsi="仿宋_GB2312" w:cs="仿宋_GB2312" w:hint="eastAsia"/>
          <w:color w:val="000000"/>
          <w:kern w:val="0"/>
          <w:sz w:val="31"/>
          <w:szCs w:val="31"/>
        </w:rPr>
        <w:t>（4）</w:t>
      </w:r>
      <w:r>
        <w:rPr>
          <w:rFonts w:ascii="仿宋_GB2312" w:eastAsia="仿宋_GB2312" w:hAnsi="仿宋_GB2312" w:cs="仿宋_GB2312"/>
          <w:color w:val="000000"/>
          <w:kern w:val="0"/>
          <w:sz w:val="31"/>
          <w:szCs w:val="31"/>
        </w:rPr>
        <w:t xml:space="preserve">附加项目考核办法由书院、学院配合依据《附加项目赋分指导意见》制定，须经本单位推免生遴选工作小组审议，由书院统一报本科生院审核，公示 </w:t>
      </w:r>
      <w:r>
        <w:rPr>
          <w:rFonts w:ascii="Times New Roman" w:eastAsia="宋体" w:hAnsi="Times New Roman" w:cs="Times New Roman"/>
          <w:color w:val="000000"/>
          <w:kern w:val="0"/>
          <w:sz w:val="31"/>
          <w:szCs w:val="31"/>
        </w:rPr>
        <w:t xml:space="preserve">5 </w:t>
      </w:r>
      <w:r>
        <w:rPr>
          <w:rFonts w:ascii="仿宋_GB2312" w:eastAsia="仿宋_GB2312" w:hAnsi="仿宋_GB2312" w:cs="仿宋_GB2312"/>
          <w:color w:val="000000"/>
          <w:kern w:val="0"/>
          <w:sz w:val="31"/>
          <w:szCs w:val="31"/>
        </w:rPr>
        <w:t>个工作日后实施。</w:t>
      </w:r>
    </w:p>
    <w:p w:rsidR="00C12140" w:rsidRDefault="00C12140" w:rsidP="00C12140">
      <w:pPr>
        <w:pStyle w:val="a4"/>
        <w:spacing w:before="0" w:beforeAutospacing="0" w:after="0" w:afterAutospacing="0" w:line="360" w:lineRule="auto"/>
        <w:ind w:firstLineChars="200" w:firstLine="640"/>
        <w:jc w:val="both"/>
        <w:rPr>
          <w:rFonts w:ascii="仿宋" w:eastAsia="仿宋" w:hAnsi="仿宋" w:cs="Times New Roman"/>
          <w:color w:val="000000"/>
          <w:sz w:val="32"/>
          <w:szCs w:val="32"/>
        </w:rPr>
      </w:pPr>
      <w:r>
        <w:rPr>
          <w:rFonts w:ascii="仿宋" w:eastAsia="仿宋" w:hAnsi="仿宋" w:cs="Times New Roman" w:hint="eastAsia"/>
          <w:sz w:val="32"/>
          <w:szCs w:val="32"/>
        </w:rPr>
        <w:t>（5）</w:t>
      </w:r>
      <w:r>
        <w:rPr>
          <w:rFonts w:ascii="仿宋" w:eastAsia="仿宋" w:hAnsi="仿宋" w:cs="Times New Roman" w:hint="eastAsia"/>
          <w:color w:val="000000"/>
          <w:sz w:val="32"/>
          <w:szCs w:val="32"/>
        </w:rPr>
        <w:t>附加项目具体</w:t>
      </w:r>
      <w:proofErr w:type="gramStart"/>
      <w:r>
        <w:rPr>
          <w:rFonts w:ascii="仿宋" w:eastAsia="仿宋" w:hAnsi="仿宋" w:cs="Times New Roman" w:hint="eastAsia"/>
          <w:color w:val="000000"/>
          <w:sz w:val="32"/>
          <w:szCs w:val="32"/>
        </w:rPr>
        <w:t>赋分根据</w:t>
      </w:r>
      <w:proofErr w:type="gramEnd"/>
      <w:r>
        <w:rPr>
          <w:rFonts w:ascii="仿宋" w:eastAsia="仿宋" w:hAnsi="仿宋" w:cs="Times New Roman" w:hint="eastAsia"/>
          <w:color w:val="000000"/>
          <w:sz w:val="32"/>
          <w:szCs w:val="32"/>
        </w:rPr>
        <w:t>《信息工程学院推荐本科毕业生免试攻读硕士学位</w:t>
      </w:r>
      <w:r>
        <w:rPr>
          <w:rFonts w:ascii="仿宋" w:eastAsia="仿宋" w:hAnsi="仿宋" w:cs="Times New Roman"/>
          <w:color w:val="000000"/>
          <w:sz w:val="32"/>
          <w:szCs w:val="32"/>
        </w:rPr>
        <w:t>研究生附加项目成绩考核办法（试行）</w:t>
      </w:r>
      <w:r>
        <w:rPr>
          <w:rFonts w:ascii="仿宋" w:eastAsia="仿宋" w:hAnsi="仿宋" w:cs="Times New Roman" w:hint="eastAsia"/>
          <w:color w:val="000000"/>
          <w:sz w:val="32"/>
          <w:szCs w:val="32"/>
        </w:rPr>
        <w:t>》文件进行。</w:t>
      </w:r>
    </w:p>
    <w:p w:rsidR="00C12140" w:rsidRDefault="00C12140" w:rsidP="00C12140">
      <w:pPr>
        <w:pStyle w:val="a4"/>
        <w:spacing w:before="0" w:beforeAutospacing="0" w:after="0" w:afterAutospacing="0" w:line="360" w:lineRule="auto"/>
        <w:ind w:firstLineChars="200" w:firstLine="640"/>
        <w:jc w:val="both"/>
        <w:rPr>
          <w:rFonts w:ascii="仿宋" w:eastAsia="仿宋" w:hAnsi="仿宋" w:cs="Times New Roman"/>
          <w:sz w:val="32"/>
          <w:szCs w:val="32"/>
        </w:rPr>
      </w:pPr>
      <w:r>
        <w:rPr>
          <w:rFonts w:ascii="仿宋" w:eastAsia="仿宋" w:hAnsi="仿宋" w:cs="Times New Roman" w:hint="eastAsia"/>
          <w:sz w:val="32"/>
          <w:szCs w:val="32"/>
        </w:rPr>
        <w:t>（6）</w:t>
      </w:r>
      <w:r>
        <w:rPr>
          <w:rFonts w:ascii="仿宋" w:eastAsia="仿宋" w:hAnsi="仿宋"/>
          <w:sz w:val="32"/>
          <w:szCs w:val="32"/>
        </w:rPr>
        <w:t>遴选总成绩</w:t>
      </w:r>
      <w:r>
        <w:rPr>
          <w:rFonts w:ascii="仿宋" w:eastAsia="仿宋" w:hAnsi="仿宋" w:hint="eastAsia"/>
          <w:sz w:val="32"/>
          <w:szCs w:val="32"/>
        </w:rPr>
        <w:t>排在末尾且出现同分情况，参考</w:t>
      </w:r>
      <w:r>
        <w:rPr>
          <w:rFonts w:ascii="仿宋" w:eastAsia="仿宋" w:hAnsi="仿宋"/>
          <w:sz w:val="32"/>
          <w:szCs w:val="32"/>
        </w:rPr>
        <w:t>专业课程平均成绩</w:t>
      </w:r>
      <w:r>
        <w:rPr>
          <w:rFonts w:ascii="仿宋" w:eastAsia="仿宋" w:hAnsi="仿宋" w:hint="eastAsia"/>
          <w:sz w:val="32"/>
          <w:szCs w:val="32"/>
        </w:rPr>
        <w:t>排名，排名在前的同学优先推荐。</w:t>
      </w:r>
    </w:p>
    <w:p w:rsidR="00C12140" w:rsidRDefault="00C12140" w:rsidP="00C12140">
      <w:pPr>
        <w:ind w:firstLineChars="200" w:firstLine="640"/>
        <w:rPr>
          <w:rFonts w:ascii="仿宋" w:eastAsia="仿宋" w:hAnsi="仿宋"/>
          <w:color w:val="000000"/>
          <w:sz w:val="32"/>
          <w:szCs w:val="32"/>
        </w:rPr>
      </w:pPr>
      <w:r>
        <w:rPr>
          <w:rFonts w:ascii="仿宋" w:eastAsia="仿宋" w:hAnsi="仿宋"/>
          <w:color w:val="000000"/>
          <w:sz w:val="32"/>
          <w:szCs w:val="32"/>
        </w:rPr>
        <w:t>3. 学院推免生遴选工作小组</w:t>
      </w:r>
      <w:proofErr w:type="gramStart"/>
      <w:r>
        <w:rPr>
          <w:rFonts w:ascii="仿宋" w:eastAsia="仿宋" w:hAnsi="仿宋"/>
          <w:color w:val="000000"/>
          <w:sz w:val="32"/>
          <w:szCs w:val="32"/>
        </w:rPr>
        <w:t>拟推免学生</w:t>
      </w:r>
      <w:proofErr w:type="gramEnd"/>
      <w:r>
        <w:rPr>
          <w:rFonts w:ascii="仿宋" w:eastAsia="仿宋" w:hAnsi="仿宋"/>
          <w:color w:val="000000"/>
          <w:sz w:val="32"/>
          <w:szCs w:val="32"/>
        </w:rPr>
        <w:t>名单</w:t>
      </w:r>
      <w:r w:rsidRPr="00B80786">
        <w:rPr>
          <w:rFonts w:ascii="仿宋" w:eastAsia="仿宋" w:hAnsi="仿宋" w:hint="eastAsia"/>
          <w:sz w:val="32"/>
          <w:szCs w:val="32"/>
        </w:rPr>
        <w:t>由</w:t>
      </w:r>
      <w:r w:rsidRPr="00B80786">
        <w:rPr>
          <w:rFonts w:ascii="仿宋" w:eastAsia="仿宋" w:hAnsi="仿宋"/>
          <w:sz w:val="32"/>
          <w:szCs w:val="32"/>
        </w:rPr>
        <w:t>学部统一报本科生院审核后，</w:t>
      </w:r>
      <w:r>
        <w:rPr>
          <w:rFonts w:ascii="仿宋" w:eastAsia="仿宋" w:hAnsi="仿宋"/>
          <w:color w:val="000000"/>
          <w:sz w:val="32"/>
          <w:szCs w:val="32"/>
        </w:rPr>
        <w:t>进行公示。</w:t>
      </w:r>
    </w:p>
    <w:p w:rsidR="00C12140" w:rsidRDefault="00C12140" w:rsidP="00C12140">
      <w:pPr>
        <w:ind w:firstLineChars="200" w:firstLine="640"/>
        <w:rPr>
          <w:rFonts w:ascii="仿宋" w:eastAsia="仿宋" w:hAnsi="仿宋"/>
          <w:color w:val="000000"/>
          <w:sz w:val="32"/>
          <w:szCs w:val="32"/>
        </w:rPr>
      </w:pPr>
      <w:r>
        <w:rPr>
          <w:rFonts w:ascii="仿宋" w:eastAsia="仿宋" w:hAnsi="仿宋"/>
          <w:color w:val="000000"/>
          <w:sz w:val="32"/>
          <w:szCs w:val="32"/>
        </w:rPr>
        <w:t>4.学校招生工作领导小组审定</w:t>
      </w:r>
      <w:proofErr w:type="gramStart"/>
      <w:r>
        <w:rPr>
          <w:rFonts w:ascii="仿宋" w:eastAsia="仿宋" w:hAnsi="仿宋"/>
          <w:color w:val="000000"/>
          <w:sz w:val="32"/>
          <w:szCs w:val="32"/>
        </w:rPr>
        <w:t>拟推免学生</w:t>
      </w:r>
      <w:proofErr w:type="gramEnd"/>
      <w:r>
        <w:rPr>
          <w:rFonts w:ascii="仿宋" w:eastAsia="仿宋" w:hAnsi="仿宋"/>
          <w:color w:val="000000"/>
          <w:sz w:val="32"/>
          <w:szCs w:val="32"/>
        </w:rPr>
        <w:t>名单，将审定名</w:t>
      </w:r>
      <w:r>
        <w:rPr>
          <w:rFonts w:ascii="仿宋" w:eastAsia="仿宋" w:hAnsi="仿宋"/>
          <w:color w:val="000000"/>
          <w:sz w:val="32"/>
          <w:szCs w:val="32"/>
        </w:rPr>
        <w:lastRenderedPageBreak/>
        <w:t>单在校内网站进行公示，公示期不少于10个工作日。</w:t>
      </w:r>
    </w:p>
    <w:p w:rsidR="00C12140" w:rsidRDefault="00C12140" w:rsidP="00C12140">
      <w:pPr>
        <w:ind w:firstLineChars="200" w:firstLine="640"/>
        <w:rPr>
          <w:rFonts w:ascii="仿宋" w:eastAsia="仿宋" w:hAnsi="仿宋"/>
          <w:color w:val="000000"/>
          <w:sz w:val="32"/>
          <w:szCs w:val="32"/>
        </w:rPr>
      </w:pPr>
      <w:r>
        <w:rPr>
          <w:rFonts w:ascii="仿宋" w:eastAsia="仿宋" w:hAnsi="仿宋"/>
          <w:color w:val="000000"/>
          <w:sz w:val="32"/>
          <w:szCs w:val="32"/>
        </w:rPr>
        <w:t>5.通过学校审定并经公示无异议的学生，需自行登录全国推荐优秀应届本科毕业生免试攻读研究生信息公开</w:t>
      </w:r>
      <w:proofErr w:type="gramStart"/>
      <w:r>
        <w:rPr>
          <w:rFonts w:ascii="仿宋" w:eastAsia="仿宋" w:hAnsi="仿宋"/>
          <w:color w:val="000000"/>
          <w:sz w:val="32"/>
          <w:szCs w:val="32"/>
        </w:rPr>
        <w:t>暨管理</w:t>
      </w:r>
      <w:proofErr w:type="gramEnd"/>
      <w:r>
        <w:rPr>
          <w:rFonts w:ascii="仿宋" w:eastAsia="仿宋" w:hAnsi="仿宋"/>
          <w:color w:val="000000"/>
          <w:sz w:val="32"/>
          <w:szCs w:val="32"/>
        </w:rPr>
        <w:t>服务系统(以下简称“推免服务系统”，网址:http://yz.chsi.com.cn/tm）备案。</w:t>
      </w:r>
    </w:p>
    <w:p w:rsidR="00C12140" w:rsidRDefault="00C12140" w:rsidP="00C12140">
      <w:pPr>
        <w:ind w:firstLineChars="200" w:firstLine="640"/>
        <w:rPr>
          <w:rFonts w:ascii="仿宋" w:eastAsia="仿宋" w:hAnsi="仿宋"/>
          <w:color w:val="000000"/>
          <w:sz w:val="32"/>
          <w:szCs w:val="32"/>
        </w:rPr>
      </w:pPr>
      <w:r>
        <w:rPr>
          <w:rFonts w:ascii="仿宋" w:eastAsia="仿宋" w:hAnsi="仿宋"/>
          <w:color w:val="000000"/>
          <w:sz w:val="32"/>
          <w:szCs w:val="32"/>
        </w:rPr>
        <w:t>6.通过上述程序选拔的学生取得推免生资格。推免生可通过“推免服务系统”查询招生单位的招收推免生章程和专业目录，填写报考志愿，接收并确认招生单位的复试及待录取通知。</w:t>
      </w:r>
    </w:p>
    <w:p w:rsidR="00330EF0" w:rsidRPr="00C12140" w:rsidRDefault="00330EF0">
      <w:pPr>
        <w:spacing w:line="560" w:lineRule="exact"/>
        <w:ind w:firstLineChars="200" w:firstLine="640"/>
        <w:rPr>
          <w:rFonts w:ascii="Times New Roman" w:eastAsia="仿宋_GB2312" w:hAnsi="Times New Roman" w:cs="Times New Roman"/>
          <w:sz w:val="32"/>
          <w:szCs w:val="32"/>
        </w:rPr>
      </w:pPr>
    </w:p>
    <w:p w:rsidR="00330EF0" w:rsidRDefault="003435D3">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三、学术专长答辩</w:t>
      </w:r>
    </w:p>
    <w:p w:rsidR="00C12140" w:rsidRDefault="00C12140" w:rsidP="00C12140">
      <w:pPr>
        <w:ind w:firstLineChars="200" w:firstLine="640"/>
        <w:rPr>
          <w:rFonts w:ascii="仿宋" w:eastAsia="仿宋" w:hAnsi="仿宋"/>
          <w:sz w:val="32"/>
          <w:szCs w:val="32"/>
        </w:rPr>
      </w:pPr>
      <w:r>
        <w:rPr>
          <w:rFonts w:ascii="Times New Roman" w:eastAsia="仿宋_GB2312" w:hAnsi="Times New Roman" w:cs="Times New Roman" w:hint="eastAsia"/>
          <w:sz w:val="32"/>
          <w:szCs w:val="32"/>
        </w:rPr>
        <w:t>学院成立特殊学术专长审核专家小组，</w:t>
      </w:r>
      <w:r>
        <w:rPr>
          <w:rFonts w:ascii="仿宋" w:eastAsia="仿宋" w:hAnsi="仿宋" w:hint="eastAsia"/>
          <w:sz w:val="32"/>
          <w:szCs w:val="32"/>
        </w:rPr>
        <w:t>通过学术专长答辩对</w:t>
      </w:r>
      <w:proofErr w:type="gramStart"/>
      <w:r>
        <w:rPr>
          <w:rFonts w:ascii="仿宋" w:eastAsia="仿宋" w:hAnsi="仿宋" w:hint="eastAsia"/>
          <w:sz w:val="32"/>
          <w:szCs w:val="32"/>
        </w:rPr>
        <w:t>科研成果赋分进行</w:t>
      </w:r>
      <w:proofErr w:type="gramEnd"/>
      <w:r>
        <w:rPr>
          <w:rFonts w:ascii="仿宋" w:eastAsia="仿宋" w:hAnsi="仿宋" w:hint="eastAsia"/>
          <w:sz w:val="32"/>
          <w:szCs w:val="32"/>
        </w:rPr>
        <w:t>核定。答辩应</w:t>
      </w:r>
      <w:r>
        <w:rPr>
          <w:rFonts w:ascii="仿宋" w:eastAsia="仿宋" w:hAnsi="仿宋"/>
          <w:sz w:val="32"/>
          <w:szCs w:val="32"/>
        </w:rPr>
        <w:t>坚持公开、公平、公正原则，做到程序规范、结果公开</w:t>
      </w:r>
      <w:r>
        <w:rPr>
          <w:rFonts w:ascii="仿宋" w:eastAsia="仿宋" w:hAnsi="仿宋" w:hint="eastAsia"/>
          <w:sz w:val="32"/>
          <w:szCs w:val="32"/>
        </w:rPr>
        <w:t>。</w:t>
      </w:r>
      <w:r>
        <w:rPr>
          <w:rFonts w:ascii="仿宋" w:eastAsia="仿宋" w:hAnsi="仿宋"/>
          <w:sz w:val="32"/>
          <w:szCs w:val="32"/>
        </w:rPr>
        <w:t>相关工作人员有直系亲属或者利益相关人员报名参加</w:t>
      </w:r>
      <w:proofErr w:type="gramStart"/>
      <w:r>
        <w:rPr>
          <w:rFonts w:ascii="仿宋" w:eastAsia="仿宋" w:hAnsi="仿宋" w:hint="eastAsia"/>
          <w:sz w:val="32"/>
          <w:szCs w:val="32"/>
        </w:rPr>
        <w:t>我院</w:t>
      </w:r>
      <w:r>
        <w:rPr>
          <w:rFonts w:ascii="仿宋" w:eastAsia="仿宋" w:hAnsi="仿宋"/>
          <w:sz w:val="32"/>
          <w:szCs w:val="32"/>
        </w:rPr>
        <w:t>推免招生</w:t>
      </w:r>
      <w:proofErr w:type="gramEnd"/>
      <w:r>
        <w:rPr>
          <w:rFonts w:ascii="仿宋" w:eastAsia="仿宋" w:hAnsi="仿宋"/>
          <w:sz w:val="32"/>
          <w:szCs w:val="32"/>
        </w:rPr>
        <w:t>的应主动申请回避，有</w:t>
      </w:r>
      <w:r w:rsidRPr="00B80786">
        <w:rPr>
          <w:rFonts w:ascii="仿宋" w:eastAsia="仿宋" w:hAnsi="仿宋"/>
          <w:sz w:val="32"/>
          <w:szCs w:val="32"/>
        </w:rPr>
        <w:t>其他可能</w:t>
      </w:r>
      <w:proofErr w:type="gramStart"/>
      <w:r w:rsidRPr="00B80786">
        <w:rPr>
          <w:rFonts w:ascii="仿宋" w:eastAsia="仿宋" w:hAnsi="仿宋"/>
          <w:sz w:val="32"/>
          <w:szCs w:val="32"/>
        </w:rPr>
        <w:t>影响推免工</w:t>
      </w:r>
      <w:proofErr w:type="gramEnd"/>
      <w:r w:rsidRPr="00B80786">
        <w:rPr>
          <w:rFonts w:ascii="仿宋" w:eastAsia="仿宋" w:hAnsi="仿宋"/>
          <w:sz w:val="32"/>
          <w:szCs w:val="32"/>
        </w:rPr>
        <w:t>作公平公正性的情形</w:t>
      </w:r>
      <w:r>
        <w:rPr>
          <w:rFonts w:ascii="仿宋" w:eastAsia="仿宋" w:hAnsi="仿宋"/>
          <w:sz w:val="32"/>
          <w:szCs w:val="32"/>
        </w:rPr>
        <w:t>要主动报备。相关学生</w:t>
      </w:r>
      <w:proofErr w:type="gramStart"/>
      <w:r>
        <w:rPr>
          <w:rFonts w:ascii="仿宋" w:eastAsia="仿宋" w:hAnsi="仿宋"/>
          <w:sz w:val="32"/>
          <w:szCs w:val="32"/>
        </w:rPr>
        <w:t>申请推免资格</w:t>
      </w:r>
      <w:proofErr w:type="gramEnd"/>
      <w:r>
        <w:rPr>
          <w:rFonts w:ascii="仿宋" w:eastAsia="仿宋" w:hAnsi="仿宋"/>
          <w:sz w:val="32"/>
          <w:szCs w:val="32"/>
        </w:rPr>
        <w:t>时也应主动向</w:t>
      </w:r>
      <w:r>
        <w:rPr>
          <w:rFonts w:ascii="仿宋" w:eastAsia="仿宋" w:hAnsi="仿宋" w:hint="eastAsia"/>
          <w:sz w:val="32"/>
          <w:szCs w:val="32"/>
        </w:rPr>
        <w:t>学院</w:t>
      </w:r>
      <w:r>
        <w:rPr>
          <w:rFonts w:ascii="仿宋" w:eastAsia="仿宋" w:hAnsi="仿宋"/>
          <w:sz w:val="32"/>
          <w:szCs w:val="32"/>
        </w:rPr>
        <w:t>报备声明。对未按规定报备声明回避关系的</w:t>
      </w:r>
      <w:proofErr w:type="gramStart"/>
      <w:r>
        <w:rPr>
          <w:rFonts w:ascii="仿宋" w:eastAsia="仿宋" w:hAnsi="仿宋"/>
          <w:sz w:val="32"/>
          <w:szCs w:val="32"/>
        </w:rPr>
        <w:t>推免相关</w:t>
      </w:r>
      <w:proofErr w:type="gramEnd"/>
      <w:r>
        <w:rPr>
          <w:rFonts w:ascii="仿宋" w:eastAsia="仿宋" w:hAnsi="仿宋"/>
          <w:sz w:val="32"/>
          <w:szCs w:val="32"/>
        </w:rPr>
        <w:t>工作人员，</w:t>
      </w:r>
      <w:r>
        <w:rPr>
          <w:rFonts w:ascii="仿宋" w:eastAsia="仿宋" w:hAnsi="仿宋" w:hint="eastAsia"/>
          <w:sz w:val="32"/>
          <w:szCs w:val="32"/>
        </w:rPr>
        <w:t>学院将按照有关规定上报</w:t>
      </w:r>
      <w:r>
        <w:rPr>
          <w:rFonts w:ascii="仿宋" w:eastAsia="仿宋" w:hAnsi="仿宋"/>
          <w:sz w:val="32"/>
          <w:szCs w:val="32"/>
        </w:rPr>
        <w:t>学校；对未按规定报备声明回避关系且影响</w:t>
      </w:r>
      <w:proofErr w:type="gramStart"/>
      <w:r>
        <w:rPr>
          <w:rFonts w:ascii="仿宋" w:eastAsia="仿宋" w:hAnsi="仿宋"/>
          <w:sz w:val="32"/>
          <w:szCs w:val="32"/>
        </w:rPr>
        <w:t>推免过程</w:t>
      </w:r>
      <w:proofErr w:type="gramEnd"/>
      <w:r>
        <w:rPr>
          <w:rFonts w:ascii="仿宋" w:eastAsia="仿宋" w:hAnsi="仿宋"/>
          <w:sz w:val="32"/>
          <w:szCs w:val="32"/>
        </w:rPr>
        <w:t>和结果公平公正的学生，</w:t>
      </w:r>
      <w:r>
        <w:rPr>
          <w:rFonts w:ascii="仿宋" w:eastAsia="仿宋" w:hAnsi="仿宋" w:hint="eastAsia"/>
          <w:sz w:val="32"/>
          <w:szCs w:val="32"/>
        </w:rPr>
        <w:t>学院将上报</w:t>
      </w:r>
      <w:r>
        <w:rPr>
          <w:rFonts w:ascii="仿宋" w:eastAsia="仿宋" w:hAnsi="仿宋"/>
          <w:sz w:val="32"/>
          <w:szCs w:val="32"/>
        </w:rPr>
        <w:t>学校</w:t>
      </w:r>
      <w:r>
        <w:rPr>
          <w:rFonts w:ascii="仿宋" w:eastAsia="仿宋" w:hAnsi="仿宋" w:hint="eastAsia"/>
          <w:sz w:val="32"/>
          <w:szCs w:val="32"/>
        </w:rPr>
        <w:t>，按照相关规定予以处理</w:t>
      </w:r>
      <w:r>
        <w:rPr>
          <w:rFonts w:ascii="仿宋" w:eastAsia="仿宋" w:hAnsi="仿宋"/>
          <w:sz w:val="32"/>
          <w:szCs w:val="32"/>
        </w:rPr>
        <w:t>。</w:t>
      </w:r>
    </w:p>
    <w:p w:rsidR="00330EF0" w:rsidRPr="00C12140" w:rsidRDefault="00330EF0">
      <w:pPr>
        <w:spacing w:line="560" w:lineRule="exact"/>
        <w:ind w:firstLineChars="200" w:firstLine="640"/>
        <w:rPr>
          <w:rFonts w:ascii="Times New Roman" w:eastAsia="仿宋_GB2312" w:hAnsi="Times New Roman" w:cs="Times New Roman"/>
          <w:sz w:val="32"/>
          <w:szCs w:val="32"/>
        </w:rPr>
      </w:pPr>
    </w:p>
    <w:p w:rsidR="00330EF0" w:rsidRDefault="003435D3">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四、其他事项</w:t>
      </w:r>
    </w:p>
    <w:p w:rsidR="00C12140" w:rsidRDefault="00C12140" w:rsidP="00C12140">
      <w:pPr>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 xml:space="preserve">. </w:t>
      </w:r>
      <w:r>
        <w:rPr>
          <w:rFonts w:ascii="仿宋" w:eastAsia="仿宋" w:hAnsi="仿宋" w:hint="eastAsia"/>
          <w:sz w:val="32"/>
          <w:szCs w:val="32"/>
        </w:rPr>
        <w:t>保证投诉、申诉和监督渠道的畅通。对有异议的学生，学院应受理其投诉和申诉，并及时报本科生院。</w:t>
      </w:r>
    </w:p>
    <w:p w:rsidR="00C12140" w:rsidRDefault="00C12140" w:rsidP="00C12140">
      <w:pPr>
        <w:ind w:firstLineChars="200" w:firstLine="640"/>
        <w:rPr>
          <w:rFonts w:ascii="仿宋" w:eastAsia="仿宋" w:hAnsi="仿宋"/>
          <w:sz w:val="32"/>
          <w:szCs w:val="32"/>
        </w:rPr>
      </w:pPr>
      <w:r w:rsidRPr="00B80786">
        <w:rPr>
          <w:rFonts w:ascii="仿宋" w:eastAsia="仿宋" w:hAnsi="仿宋" w:hint="eastAsia"/>
          <w:sz w:val="32"/>
          <w:szCs w:val="32"/>
        </w:rPr>
        <w:t xml:space="preserve">投诉、申诉和监督联系人：孙莉 </w:t>
      </w:r>
    </w:p>
    <w:p w:rsidR="00C12140" w:rsidRPr="00B80786" w:rsidRDefault="00C12140" w:rsidP="00C12140">
      <w:pPr>
        <w:ind w:firstLineChars="200" w:firstLine="640"/>
        <w:rPr>
          <w:rFonts w:ascii="仿宋" w:eastAsia="仿宋" w:hAnsi="仿宋"/>
          <w:sz w:val="32"/>
          <w:szCs w:val="32"/>
        </w:rPr>
      </w:pPr>
      <w:r w:rsidRPr="00B80786">
        <w:rPr>
          <w:rFonts w:ascii="仿宋" w:eastAsia="仿宋" w:hAnsi="仿宋" w:hint="eastAsia"/>
          <w:sz w:val="32"/>
          <w:szCs w:val="32"/>
        </w:rPr>
        <w:t>联系电话：</w:t>
      </w:r>
      <w:r>
        <w:rPr>
          <w:rFonts w:ascii="仿宋" w:eastAsia="仿宋" w:hAnsi="仿宋" w:hint="eastAsia"/>
          <w:sz w:val="32"/>
          <w:szCs w:val="32"/>
        </w:rPr>
        <w:t>（0</w:t>
      </w:r>
      <w:r>
        <w:rPr>
          <w:rFonts w:ascii="仿宋" w:eastAsia="仿宋" w:hAnsi="仿宋"/>
          <w:sz w:val="32"/>
          <w:szCs w:val="32"/>
        </w:rPr>
        <w:t>951</w:t>
      </w:r>
      <w:r>
        <w:rPr>
          <w:rFonts w:ascii="仿宋" w:eastAsia="仿宋" w:hAnsi="仿宋" w:hint="eastAsia"/>
          <w:sz w:val="32"/>
          <w:szCs w:val="32"/>
        </w:rPr>
        <w:t>）</w:t>
      </w:r>
      <w:r w:rsidRPr="00DC6031">
        <w:rPr>
          <w:rFonts w:ascii="仿宋" w:eastAsia="仿宋" w:hAnsi="仿宋"/>
          <w:sz w:val="32"/>
          <w:szCs w:val="32"/>
        </w:rPr>
        <w:t>2061796</w:t>
      </w:r>
      <w:r w:rsidRPr="00B80786">
        <w:rPr>
          <w:rFonts w:ascii="仿宋" w:eastAsia="仿宋" w:hAnsi="仿宋" w:hint="eastAsia"/>
          <w:sz w:val="32"/>
          <w:szCs w:val="32"/>
        </w:rPr>
        <w:t xml:space="preserve">  邮箱：</w:t>
      </w:r>
      <w:r w:rsidRPr="00177048">
        <w:rPr>
          <w:rFonts w:ascii="仿宋" w:eastAsia="仿宋" w:hAnsi="仿宋"/>
          <w:sz w:val="32"/>
          <w:szCs w:val="32"/>
        </w:rPr>
        <w:t>sunamei@nxu.edu.cn</w:t>
      </w:r>
    </w:p>
    <w:p w:rsidR="00330EF0" w:rsidRDefault="00C12140" w:rsidP="00C12140">
      <w:pPr>
        <w:spacing w:line="560" w:lineRule="exact"/>
        <w:ind w:firstLineChars="200" w:firstLine="640"/>
        <w:rPr>
          <w:rFonts w:ascii="Times New Roman" w:eastAsia="仿宋_GB2312" w:hAnsi="Times New Roman" w:cs="Times New Roman"/>
          <w:sz w:val="32"/>
          <w:szCs w:val="32"/>
        </w:rPr>
      </w:pPr>
      <w:r>
        <w:rPr>
          <w:rFonts w:ascii="仿宋" w:eastAsia="仿宋" w:hAnsi="仿宋" w:hint="eastAsia"/>
          <w:sz w:val="32"/>
          <w:szCs w:val="32"/>
        </w:rPr>
        <w:t>2</w:t>
      </w:r>
      <w:r>
        <w:rPr>
          <w:rFonts w:ascii="仿宋" w:eastAsia="仿宋" w:hAnsi="仿宋"/>
          <w:sz w:val="32"/>
          <w:szCs w:val="32"/>
        </w:rPr>
        <w:t xml:space="preserve">. </w:t>
      </w:r>
      <w:r>
        <w:rPr>
          <w:rFonts w:ascii="仿宋" w:eastAsia="仿宋" w:hAnsi="仿宋" w:hint="eastAsia"/>
          <w:sz w:val="32"/>
          <w:szCs w:val="32"/>
        </w:rPr>
        <w:t>对在申请推免生过程中弄虚作假的学生，一经发现，即取消推免生资格，对已录取者取消录取资格和学籍，由学院按学生管理规定进行相应处理。</w:t>
      </w:r>
    </w:p>
    <w:p w:rsidR="00330EF0" w:rsidRDefault="003435D3">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附件：</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特殊学术专长审核专家小组名单</w:t>
      </w:r>
    </w:p>
    <w:p w:rsidR="00330EF0" w:rsidRDefault="003435D3">
      <w:pPr>
        <w:spacing w:line="560" w:lineRule="exact"/>
        <w:ind w:leftChars="450" w:left="945"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附加项目考核办法</w:t>
      </w:r>
    </w:p>
    <w:p w:rsidR="00330EF0" w:rsidRDefault="003435D3">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br w:type="page"/>
      </w:r>
    </w:p>
    <w:p w:rsidR="00330EF0" w:rsidRDefault="003435D3">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附件</w:t>
      </w:r>
      <w:r>
        <w:rPr>
          <w:rFonts w:ascii="Times New Roman" w:eastAsia="仿宋_GB2312" w:hAnsi="Times New Roman" w:cs="Times New Roman" w:hint="eastAsia"/>
          <w:sz w:val="32"/>
          <w:szCs w:val="32"/>
        </w:rPr>
        <w:t>1</w:t>
      </w:r>
    </w:p>
    <w:p w:rsidR="00330EF0" w:rsidRDefault="00330EF0">
      <w:pPr>
        <w:spacing w:line="560" w:lineRule="exact"/>
        <w:rPr>
          <w:rFonts w:ascii="Times New Roman" w:eastAsia="仿宋_GB2312" w:hAnsi="Times New Roman" w:cs="Times New Roman"/>
          <w:sz w:val="32"/>
          <w:szCs w:val="32"/>
        </w:rPr>
      </w:pPr>
    </w:p>
    <w:p w:rsidR="00330EF0" w:rsidRDefault="008F7E25">
      <w:pPr>
        <w:spacing w:line="560" w:lineRule="exact"/>
        <w:jc w:val="center"/>
        <w:rPr>
          <w:rFonts w:ascii="方正小标宋简体" w:eastAsia="方正小标宋简体" w:hAnsi="方正小标宋简体" w:cs="方正小标宋简体"/>
          <w:sz w:val="44"/>
          <w:szCs w:val="44"/>
        </w:rPr>
      </w:pPr>
      <w:r>
        <w:rPr>
          <w:rFonts w:ascii="宋体" w:eastAsia="宋体" w:hAnsi="宋体" w:cs="宋体" w:hint="eastAsia"/>
          <w:sz w:val="44"/>
          <w:szCs w:val="44"/>
        </w:rPr>
        <w:t>信息工程</w:t>
      </w:r>
      <w:r w:rsidR="003435D3">
        <w:rPr>
          <w:rFonts w:ascii="方正小标宋简体" w:eastAsia="方正小标宋简体" w:hAnsi="方正小标宋简体" w:cs="方正小标宋简体" w:hint="eastAsia"/>
          <w:sz w:val="44"/>
          <w:szCs w:val="44"/>
        </w:rPr>
        <w:t>学院特殊学术专长审核</w:t>
      </w:r>
    </w:p>
    <w:p w:rsidR="00330EF0" w:rsidRDefault="003435D3">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专家小组名单</w:t>
      </w:r>
    </w:p>
    <w:p w:rsidR="00330EF0" w:rsidRDefault="00330EF0">
      <w:pPr>
        <w:spacing w:line="560" w:lineRule="exact"/>
        <w:ind w:firstLineChars="200" w:firstLine="640"/>
        <w:rPr>
          <w:rFonts w:ascii="仿宋_GB2312" w:eastAsia="仿宋_GB2312" w:hAnsi="仿宋_GB2312" w:cs="仿宋_GB2312"/>
          <w:sz w:val="32"/>
          <w:szCs w:val="32"/>
        </w:rPr>
      </w:pPr>
    </w:p>
    <w:p w:rsidR="00330EF0" w:rsidRDefault="003435D3" w:rsidP="002A3A82">
      <w:pPr>
        <w:spacing w:afterLines="50" w:after="12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根据学校相关文件要求，为做好</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年推荐优秀本科毕业生免试攻读硕士学位研究生工作，经</w:t>
      </w:r>
      <w:r w:rsidR="008F7E25">
        <w:rPr>
          <w:rFonts w:ascii="微软雅黑" w:eastAsia="微软雅黑" w:hAnsi="微软雅黑" w:cs="微软雅黑" w:hint="eastAsia"/>
          <w:sz w:val="32"/>
          <w:szCs w:val="32"/>
        </w:rPr>
        <w:t>信息工程</w:t>
      </w:r>
      <w:r>
        <w:rPr>
          <w:rFonts w:ascii="Times New Roman" w:eastAsia="仿宋_GB2312" w:hAnsi="Times New Roman" w:cs="Times New Roman"/>
          <w:sz w:val="32"/>
          <w:szCs w:val="32"/>
        </w:rPr>
        <w:t>学院</w:t>
      </w:r>
      <w:r>
        <w:rPr>
          <w:rFonts w:ascii="Times New Roman" w:eastAsia="仿宋_GB2312" w:hAnsi="Times New Roman" w:cs="Times New Roman" w:hint="eastAsia"/>
          <w:sz w:val="32"/>
          <w:szCs w:val="32"/>
        </w:rPr>
        <w:t>党政联席会议研究</w:t>
      </w:r>
      <w:r>
        <w:rPr>
          <w:rFonts w:ascii="Times New Roman" w:eastAsia="仿宋_GB2312" w:hAnsi="Times New Roman" w:cs="Times New Roman"/>
          <w:sz w:val="32"/>
          <w:szCs w:val="32"/>
        </w:rPr>
        <w:t>研究决定成立</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年特殊学术专长审核专家小组，具体</w:t>
      </w:r>
      <w:r>
        <w:rPr>
          <w:rFonts w:ascii="Times New Roman" w:eastAsia="仿宋_GB2312" w:hAnsi="Times New Roman" w:cs="Times New Roman" w:hint="eastAsia"/>
          <w:sz w:val="32"/>
          <w:szCs w:val="32"/>
        </w:rPr>
        <w:t>人</w:t>
      </w:r>
      <w:r>
        <w:rPr>
          <w:rFonts w:ascii="Times New Roman" w:eastAsia="仿宋_GB2312" w:hAnsi="Times New Roman" w:cs="Times New Roman"/>
          <w:sz w:val="32"/>
          <w:szCs w:val="32"/>
        </w:rPr>
        <w:t>员如下：</w:t>
      </w:r>
    </w:p>
    <w:tbl>
      <w:tblPr>
        <w:tblStyle w:val="a3"/>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023"/>
        <w:gridCol w:w="1623"/>
        <w:gridCol w:w="4872"/>
      </w:tblGrid>
      <w:tr w:rsidR="00330EF0">
        <w:tc>
          <w:tcPr>
            <w:tcW w:w="2023" w:type="dxa"/>
            <w:tcBorders>
              <w:tl2br w:val="nil"/>
              <w:tr2bl w:val="nil"/>
            </w:tcBorders>
          </w:tcPr>
          <w:p w:rsidR="00330EF0" w:rsidRDefault="003435D3">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组</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长：</w:t>
            </w:r>
          </w:p>
        </w:tc>
        <w:tc>
          <w:tcPr>
            <w:tcW w:w="1623" w:type="dxa"/>
            <w:tcBorders>
              <w:tl2br w:val="nil"/>
              <w:tr2bl w:val="nil"/>
            </w:tcBorders>
          </w:tcPr>
          <w:p w:rsidR="00330EF0" w:rsidRDefault="008F7E25">
            <w:pPr>
              <w:jc w:val="center"/>
              <w:rPr>
                <w:rFonts w:ascii="Times New Roman" w:eastAsia="仿宋_GB2312" w:hAnsi="Times New Roman" w:cs="Times New Roman"/>
                <w:sz w:val="32"/>
                <w:szCs w:val="32"/>
              </w:rPr>
            </w:pPr>
            <w:proofErr w:type="gramStart"/>
            <w:r>
              <w:rPr>
                <w:rFonts w:ascii="微软雅黑" w:eastAsia="微软雅黑" w:hAnsi="微软雅黑" w:cs="微软雅黑" w:hint="eastAsia"/>
                <w:sz w:val="32"/>
                <w:szCs w:val="32"/>
              </w:rPr>
              <w:t>冯</w:t>
            </w:r>
            <w:proofErr w:type="gramEnd"/>
            <w:r w:rsidR="00F96A2D">
              <w:rPr>
                <w:rFonts w:ascii="微软雅黑" w:eastAsia="微软雅黑" w:hAnsi="微软雅黑" w:cs="微软雅黑" w:hint="eastAsia"/>
                <w:sz w:val="32"/>
                <w:szCs w:val="32"/>
              </w:rPr>
              <w:t xml:space="preserve"> </w:t>
            </w:r>
            <w:r w:rsidR="00F96A2D">
              <w:rPr>
                <w:rFonts w:ascii="微软雅黑" w:eastAsia="微软雅黑" w:hAnsi="微软雅黑" w:cs="微软雅黑"/>
                <w:sz w:val="32"/>
                <w:szCs w:val="32"/>
              </w:rPr>
              <w:t xml:space="preserve"> </w:t>
            </w:r>
            <w:r>
              <w:rPr>
                <w:rFonts w:ascii="微软雅黑" w:eastAsia="微软雅黑" w:hAnsi="微软雅黑" w:cs="微软雅黑" w:hint="eastAsia"/>
                <w:sz w:val="32"/>
                <w:szCs w:val="32"/>
              </w:rPr>
              <w:t>锋</w:t>
            </w:r>
          </w:p>
        </w:tc>
        <w:tc>
          <w:tcPr>
            <w:tcW w:w="4872" w:type="dxa"/>
            <w:tcBorders>
              <w:tl2br w:val="nil"/>
              <w:tr2bl w:val="nil"/>
            </w:tcBorders>
          </w:tcPr>
          <w:p w:rsidR="00330EF0" w:rsidRDefault="003435D3">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（职务：</w:t>
            </w:r>
            <w:r w:rsidR="008F7E25">
              <w:rPr>
                <w:rFonts w:ascii="Times New Roman" w:eastAsia="仿宋_GB2312" w:hAnsi="Times New Roman" w:cs="Times New Roman" w:hint="eastAsia"/>
                <w:sz w:val="32"/>
                <w:szCs w:val="32"/>
              </w:rPr>
              <w:t>院长</w:t>
            </w:r>
            <w:r>
              <w:rPr>
                <w:rFonts w:ascii="Times New Roman" w:eastAsia="仿宋_GB2312" w:hAnsi="Times New Roman" w:cs="Times New Roman" w:hint="eastAsia"/>
                <w:sz w:val="32"/>
                <w:szCs w:val="32"/>
              </w:rPr>
              <w:t>）</w:t>
            </w:r>
          </w:p>
        </w:tc>
      </w:tr>
      <w:tr w:rsidR="00330EF0">
        <w:tc>
          <w:tcPr>
            <w:tcW w:w="2023" w:type="dxa"/>
            <w:tcBorders>
              <w:tl2br w:val="nil"/>
              <w:tr2bl w:val="nil"/>
            </w:tcBorders>
          </w:tcPr>
          <w:p w:rsidR="00330EF0" w:rsidRDefault="003435D3">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副组长：</w:t>
            </w:r>
          </w:p>
        </w:tc>
        <w:tc>
          <w:tcPr>
            <w:tcW w:w="1623" w:type="dxa"/>
            <w:tcBorders>
              <w:tl2br w:val="nil"/>
              <w:tr2bl w:val="nil"/>
            </w:tcBorders>
          </w:tcPr>
          <w:p w:rsidR="00330EF0" w:rsidRDefault="008F7E25">
            <w:pPr>
              <w:jc w:val="center"/>
              <w:rPr>
                <w:rFonts w:ascii="Times New Roman" w:eastAsia="仿宋_GB2312" w:hAnsi="Times New Roman" w:cs="Times New Roman"/>
                <w:sz w:val="32"/>
                <w:szCs w:val="32"/>
              </w:rPr>
            </w:pPr>
            <w:r>
              <w:rPr>
                <w:rFonts w:ascii="微软雅黑" w:eastAsia="微软雅黑" w:hAnsi="微软雅黑" w:cs="微软雅黑" w:hint="eastAsia"/>
                <w:sz w:val="32"/>
                <w:szCs w:val="32"/>
              </w:rPr>
              <w:t>杜</w:t>
            </w:r>
            <w:r w:rsidR="00F96A2D">
              <w:rPr>
                <w:rFonts w:ascii="微软雅黑" w:eastAsia="微软雅黑" w:hAnsi="微软雅黑" w:cs="微软雅黑" w:hint="eastAsia"/>
                <w:sz w:val="32"/>
                <w:szCs w:val="32"/>
              </w:rPr>
              <w:t xml:space="preserve"> </w:t>
            </w:r>
            <w:r w:rsidR="00F96A2D">
              <w:rPr>
                <w:rFonts w:ascii="微软雅黑" w:eastAsia="微软雅黑" w:hAnsi="微软雅黑" w:cs="微软雅黑"/>
                <w:sz w:val="32"/>
                <w:szCs w:val="32"/>
              </w:rPr>
              <w:t xml:space="preserve"> </w:t>
            </w:r>
            <w:r>
              <w:rPr>
                <w:rFonts w:ascii="微软雅黑" w:eastAsia="微软雅黑" w:hAnsi="微软雅黑" w:cs="微软雅黑" w:hint="eastAsia"/>
                <w:sz w:val="32"/>
                <w:szCs w:val="32"/>
              </w:rPr>
              <w:t>方</w:t>
            </w:r>
          </w:p>
        </w:tc>
        <w:tc>
          <w:tcPr>
            <w:tcW w:w="4872" w:type="dxa"/>
            <w:tcBorders>
              <w:tl2br w:val="nil"/>
              <w:tr2bl w:val="nil"/>
            </w:tcBorders>
          </w:tcPr>
          <w:p w:rsidR="00330EF0" w:rsidRDefault="003435D3">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（职务：</w:t>
            </w:r>
            <w:r w:rsidR="008F7E25">
              <w:rPr>
                <w:rFonts w:ascii="Times New Roman" w:eastAsia="仿宋_GB2312" w:hAnsi="Times New Roman" w:cs="Times New Roman" w:hint="eastAsia"/>
                <w:sz w:val="32"/>
                <w:szCs w:val="32"/>
              </w:rPr>
              <w:t>副院长</w:t>
            </w:r>
            <w:r>
              <w:rPr>
                <w:rFonts w:ascii="Times New Roman" w:eastAsia="仿宋_GB2312" w:hAnsi="Times New Roman" w:cs="Times New Roman" w:hint="eastAsia"/>
                <w:sz w:val="32"/>
                <w:szCs w:val="32"/>
              </w:rPr>
              <w:t>）</w:t>
            </w:r>
          </w:p>
        </w:tc>
      </w:tr>
      <w:tr w:rsidR="00330EF0">
        <w:tc>
          <w:tcPr>
            <w:tcW w:w="2023" w:type="dxa"/>
            <w:tcBorders>
              <w:tl2br w:val="nil"/>
              <w:tr2bl w:val="nil"/>
            </w:tcBorders>
          </w:tcPr>
          <w:p w:rsidR="00330EF0" w:rsidRDefault="00330EF0">
            <w:pPr>
              <w:ind w:firstLineChars="200" w:firstLine="640"/>
              <w:rPr>
                <w:rFonts w:ascii="Times New Roman" w:eastAsia="仿宋_GB2312" w:hAnsi="Times New Roman" w:cs="Times New Roman"/>
                <w:sz w:val="32"/>
                <w:szCs w:val="32"/>
              </w:rPr>
            </w:pPr>
          </w:p>
        </w:tc>
        <w:tc>
          <w:tcPr>
            <w:tcW w:w="1623" w:type="dxa"/>
            <w:tcBorders>
              <w:tl2br w:val="nil"/>
              <w:tr2bl w:val="nil"/>
            </w:tcBorders>
          </w:tcPr>
          <w:p w:rsidR="00330EF0" w:rsidRDefault="008F7E25">
            <w:pPr>
              <w:jc w:val="center"/>
              <w:rPr>
                <w:rFonts w:ascii="Times New Roman" w:eastAsia="仿宋_GB2312" w:hAnsi="Times New Roman" w:cs="Times New Roman"/>
                <w:sz w:val="32"/>
                <w:szCs w:val="32"/>
              </w:rPr>
            </w:pPr>
            <w:r>
              <w:rPr>
                <w:rFonts w:ascii="微软雅黑" w:eastAsia="微软雅黑" w:hAnsi="微软雅黑" w:cs="微软雅黑" w:hint="eastAsia"/>
                <w:sz w:val="32"/>
                <w:szCs w:val="32"/>
              </w:rPr>
              <w:t>刘</w:t>
            </w:r>
            <w:r w:rsidR="00F96A2D">
              <w:rPr>
                <w:rFonts w:ascii="微软雅黑" w:eastAsia="微软雅黑" w:hAnsi="微软雅黑" w:cs="微软雅黑" w:hint="eastAsia"/>
                <w:sz w:val="32"/>
                <w:szCs w:val="32"/>
              </w:rPr>
              <w:t xml:space="preserve"> </w:t>
            </w:r>
            <w:r w:rsidR="00F96A2D">
              <w:rPr>
                <w:rFonts w:ascii="微软雅黑" w:eastAsia="微软雅黑" w:hAnsi="微软雅黑" w:cs="微软雅黑"/>
                <w:sz w:val="32"/>
                <w:szCs w:val="32"/>
              </w:rPr>
              <w:t xml:space="preserve"> </w:t>
            </w:r>
            <w:proofErr w:type="gramStart"/>
            <w:r>
              <w:rPr>
                <w:rFonts w:ascii="微软雅黑" w:eastAsia="微软雅黑" w:hAnsi="微软雅黑" w:cs="微软雅黑" w:hint="eastAsia"/>
                <w:sz w:val="32"/>
                <w:szCs w:val="32"/>
              </w:rPr>
              <w:t>昊</w:t>
            </w:r>
            <w:proofErr w:type="gramEnd"/>
          </w:p>
        </w:tc>
        <w:tc>
          <w:tcPr>
            <w:tcW w:w="4872" w:type="dxa"/>
            <w:tcBorders>
              <w:tl2br w:val="nil"/>
              <w:tr2bl w:val="nil"/>
            </w:tcBorders>
          </w:tcPr>
          <w:p w:rsidR="00330EF0" w:rsidRDefault="003435D3">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（职务：</w:t>
            </w:r>
            <w:r w:rsidR="008F7E25">
              <w:rPr>
                <w:rFonts w:ascii="Times New Roman" w:eastAsia="仿宋_GB2312" w:hAnsi="Times New Roman" w:cs="Times New Roman" w:hint="eastAsia"/>
                <w:sz w:val="32"/>
                <w:szCs w:val="32"/>
              </w:rPr>
              <w:t>副院长</w:t>
            </w:r>
            <w:r>
              <w:rPr>
                <w:rFonts w:ascii="Times New Roman" w:eastAsia="仿宋_GB2312" w:hAnsi="Times New Roman" w:cs="Times New Roman" w:hint="eastAsia"/>
                <w:sz w:val="32"/>
                <w:szCs w:val="32"/>
              </w:rPr>
              <w:t>）</w:t>
            </w:r>
          </w:p>
        </w:tc>
      </w:tr>
      <w:tr w:rsidR="00330EF0">
        <w:tc>
          <w:tcPr>
            <w:tcW w:w="2023" w:type="dxa"/>
            <w:tcBorders>
              <w:tl2br w:val="nil"/>
              <w:tr2bl w:val="nil"/>
            </w:tcBorders>
          </w:tcPr>
          <w:p w:rsidR="00330EF0" w:rsidRDefault="002A3A82">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成</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员：</w:t>
            </w:r>
          </w:p>
        </w:tc>
        <w:tc>
          <w:tcPr>
            <w:tcW w:w="1623" w:type="dxa"/>
            <w:tcBorders>
              <w:tl2br w:val="nil"/>
              <w:tr2bl w:val="nil"/>
            </w:tcBorders>
          </w:tcPr>
          <w:p w:rsidR="00330EF0" w:rsidRDefault="00F96A2D">
            <w:pPr>
              <w:jc w:val="center"/>
              <w:rPr>
                <w:rFonts w:ascii="Times New Roman" w:eastAsia="仿宋_GB2312" w:hAnsi="Times New Roman" w:cs="Times New Roman"/>
                <w:sz w:val="32"/>
                <w:szCs w:val="32"/>
              </w:rPr>
            </w:pPr>
            <w:r>
              <w:rPr>
                <w:rFonts w:ascii="微软雅黑" w:eastAsia="微软雅黑" w:hAnsi="微软雅黑" w:cs="微软雅黑" w:hint="eastAsia"/>
                <w:sz w:val="32"/>
                <w:szCs w:val="32"/>
              </w:rPr>
              <w:t>刘立波</w:t>
            </w:r>
          </w:p>
        </w:tc>
        <w:tc>
          <w:tcPr>
            <w:tcW w:w="4872" w:type="dxa"/>
            <w:tcBorders>
              <w:tl2br w:val="nil"/>
              <w:tr2bl w:val="nil"/>
            </w:tcBorders>
          </w:tcPr>
          <w:p w:rsidR="00330EF0" w:rsidRDefault="003435D3" w:rsidP="00CC4C1F">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（职务：</w:t>
            </w:r>
            <w:r w:rsidR="00F96A2D">
              <w:rPr>
                <w:rFonts w:ascii="Times New Roman" w:eastAsia="仿宋_GB2312" w:hAnsi="Times New Roman" w:cs="Times New Roman" w:hint="eastAsia"/>
                <w:sz w:val="32"/>
                <w:szCs w:val="32"/>
              </w:rPr>
              <w:t>硕士生</w:t>
            </w:r>
            <w:r w:rsidR="00F96A2D">
              <w:rPr>
                <w:rFonts w:ascii="微软雅黑" w:eastAsia="微软雅黑" w:hAnsi="微软雅黑" w:cs="微软雅黑" w:hint="eastAsia"/>
                <w:sz w:val="32"/>
                <w:szCs w:val="32"/>
              </w:rPr>
              <w:t>导师</w:t>
            </w:r>
            <w:r>
              <w:rPr>
                <w:rFonts w:ascii="Times New Roman" w:eastAsia="仿宋_GB2312" w:hAnsi="Times New Roman" w:cs="Times New Roman" w:hint="eastAsia"/>
                <w:sz w:val="32"/>
                <w:szCs w:val="32"/>
              </w:rPr>
              <w:t>）</w:t>
            </w:r>
          </w:p>
        </w:tc>
      </w:tr>
      <w:tr w:rsidR="00330EF0">
        <w:tc>
          <w:tcPr>
            <w:tcW w:w="2023" w:type="dxa"/>
            <w:tcBorders>
              <w:tl2br w:val="nil"/>
              <w:tr2bl w:val="nil"/>
            </w:tcBorders>
          </w:tcPr>
          <w:p w:rsidR="00330EF0" w:rsidRDefault="00330EF0">
            <w:pPr>
              <w:ind w:firstLineChars="200" w:firstLine="640"/>
              <w:rPr>
                <w:rFonts w:ascii="Times New Roman" w:eastAsia="仿宋_GB2312" w:hAnsi="Times New Roman" w:cs="Times New Roman"/>
                <w:sz w:val="32"/>
                <w:szCs w:val="32"/>
              </w:rPr>
            </w:pPr>
          </w:p>
        </w:tc>
        <w:tc>
          <w:tcPr>
            <w:tcW w:w="1623" w:type="dxa"/>
            <w:tcBorders>
              <w:tl2br w:val="nil"/>
              <w:tr2bl w:val="nil"/>
            </w:tcBorders>
          </w:tcPr>
          <w:p w:rsidR="00330EF0" w:rsidRDefault="00F96A2D">
            <w:pPr>
              <w:jc w:val="center"/>
              <w:rPr>
                <w:rFonts w:ascii="Times New Roman" w:eastAsia="仿宋_GB2312" w:hAnsi="Times New Roman" w:cs="Times New Roman"/>
                <w:sz w:val="32"/>
                <w:szCs w:val="32"/>
              </w:rPr>
            </w:pPr>
            <w:proofErr w:type="gramStart"/>
            <w:r>
              <w:rPr>
                <w:rFonts w:ascii="微软雅黑" w:eastAsia="微软雅黑" w:hAnsi="微软雅黑" w:cs="微软雅黑" w:hint="eastAsia"/>
                <w:sz w:val="32"/>
                <w:szCs w:val="32"/>
              </w:rPr>
              <w:t>郭</w:t>
            </w:r>
            <w:proofErr w:type="gramEnd"/>
            <w:r>
              <w:rPr>
                <w:rFonts w:ascii="微软雅黑" w:eastAsia="微软雅黑" w:hAnsi="微软雅黑" w:cs="微软雅黑" w:hint="eastAsia"/>
                <w:sz w:val="32"/>
                <w:szCs w:val="32"/>
              </w:rPr>
              <w:t xml:space="preserve"> </w:t>
            </w:r>
            <w:r>
              <w:rPr>
                <w:rFonts w:ascii="微软雅黑" w:eastAsia="微软雅黑" w:hAnsi="微软雅黑" w:cs="微软雅黑"/>
                <w:sz w:val="32"/>
                <w:szCs w:val="32"/>
              </w:rPr>
              <w:t xml:space="preserve"> </w:t>
            </w:r>
            <w:r>
              <w:rPr>
                <w:rFonts w:ascii="微软雅黑" w:eastAsia="微软雅黑" w:hAnsi="微软雅黑" w:cs="微软雅黑" w:hint="eastAsia"/>
                <w:sz w:val="32"/>
                <w:szCs w:val="32"/>
              </w:rPr>
              <w:t>辉</w:t>
            </w:r>
          </w:p>
        </w:tc>
        <w:tc>
          <w:tcPr>
            <w:tcW w:w="4872" w:type="dxa"/>
            <w:tcBorders>
              <w:tl2br w:val="nil"/>
              <w:tr2bl w:val="nil"/>
            </w:tcBorders>
          </w:tcPr>
          <w:p w:rsidR="002A3A82" w:rsidRDefault="003435D3" w:rsidP="00CC4C1F">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（职务：</w:t>
            </w:r>
            <w:r w:rsidR="00F96A2D">
              <w:rPr>
                <w:rFonts w:ascii="Times New Roman" w:eastAsia="仿宋_GB2312" w:hAnsi="Times New Roman" w:cs="Times New Roman" w:hint="eastAsia"/>
                <w:sz w:val="32"/>
                <w:szCs w:val="32"/>
              </w:rPr>
              <w:t>硕士生</w:t>
            </w:r>
            <w:r w:rsidR="00F96A2D">
              <w:rPr>
                <w:rFonts w:ascii="微软雅黑" w:eastAsia="微软雅黑" w:hAnsi="微软雅黑" w:cs="微软雅黑" w:hint="eastAsia"/>
                <w:sz w:val="32"/>
                <w:szCs w:val="32"/>
              </w:rPr>
              <w:t>导师</w:t>
            </w:r>
            <w:r>
              <w:rPr>
                <w:rFonts w:ascii="Times New Roman" w:eastAsia="仿宋_GB2312" w:hAnsi="Times New Roman" w:cs="Times New Roman" w:hint="eastAsia"/>
                <w:sz w:val="32"/>
                <w:szCs w:val="32"/>
              </w:rPr>
              <w:t>）</w:t>
            </w:r>
          </w:p>
        </w:tc>
      </w:tr>
      <w:tr w:rsidR="00CC4C1F">
        <w:tc>
          <w:tcPr>
            <w:tcW w:w="2023" w:type="dxa"/>
            <w:tcBorders>
              <w:tl2br w:val="nil"/>
              <w:tr2bl w:val="nil"/>
            </w:tcBorders>
          </w:tcPr>
          <w:p w:rsidR="00CC4C1F" w:rsidRDefault="00CC4C1F">
            <w:pPr>
              <w:ind w:firstLineChars="200" w:firstLine="640"/>
              <w:rPr>
                <w:rFonts w:ascii="Times New Roman" w:eastAsia="仿宋_GB2312" w:hAnsi="Times New Roman" w:cs="Times New Roman"/>
                <w:sz w:val="32"/>
                <w:szCs w:val="32"/>
              </w:rPr>
            </w:pPr>
          </w:p>
        </w:tc>
        <w:tc>
          <w:tcPr>
            <w:tcW w:w="1623" w:type="dxa"/>
            <w:tcBorders>
              <w:tl2br w:val="nil"/>
              <w:tr2bl w:val="nil"/>
            </w:tcBorders>
          </w:tcPr>
          <w:p w:rsidR="00CC4C1F" w:rsidRDefault="00CC4C1F">
            <w:pPr>
              <w:jc w:val="center"/>
              <w:rPr>
                <w:rFonts w:ascii="微软雅黑" w:eastAsia="微软雅黑" w:hAnsi="微软雅黑" w:cs="微软雅黑"/>
                <w:sz w:val="32"/>
                <w:szCs w:val="32"/>
              </w:rPr>
            </w:pPr>
            <w:r>
              <w:rPr>
                <w:rFonts w:ascii="微软雅黑" w:eastAsia="微软雅黑" w:hAnsi="微软雅黑" w:cs="微软雅黑" w:hint="eastAsia"/>
                <w:sz w:val="32"/>
                <w:szCs w:val="32"/>
              </w:rPr>
              <w:t>张海燕</w:t>
            </w:r>
          </w:p>
        </w:tc>
        <w:tc>
          <w:tcPr>
            <w:tcW w:w="4872" w:type="dxa"/>
            <w:tcBorders>
              <w:tl2br w:val="nil"/>
              <w:tr2bl w:val="nil"/>
            </w:tcBorders>
          </w:tcPr>
          <w:p w:rsidR="00CC4C1F" w:rsidRDefault="00CC4C1F" w:rsidP="00CC4C1F">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（职务：硕士生</w:t>
            </w:r>
            <w:r>
              <w:rPr>
                <w:rFonts w:ascii="微软雅黑" w:eastAsia="微软雅黑" w:hAnsi="微软雅黑" w:cs="微软雅黑" w:hint="eastAsia"/>
                <w:sz w:val="32"/>
                <w:szCs w:val="32"/>
              </w:rPr>
              <w:t>导师</w:t>
            </w:r>
            <w:r>
              <w:rPr>
                <w:rFonts w:ascii="Times New Roman" w:eastAsia="仿宋_GB2312" w:hAnsi="Times New Roman" w:cs="Times New Roman" w:hint="eastAsia"/>
                <w:sz w:val="32"/>
                <w:szCs w:val="32"/>
              </w:rPr>
              <w:t>）</w:t>
            </w:r>
          </w:p>
        </w:tc>
      </w:tr>
      <w:tr w:rsidR="00CC4C1F">
        <w:tc>
          <w:tcPr>
            <w:tcW w:w="2023" w:type="dxa"/>
            <w:tcBorders>
              <w:tl2br w:val="nil"/>
              <w:tr2bl w:val="nil"/>
            </w:tcBorders>
          </w:tcPr>
          <w:p w:rsidR="00CC4C1F" w:rsidRDefault="00CC4C1F">
            <w:pPr>
              <w:ind w:firstLineChars="200" w:firstLine="640"/>
              <w:rPr>
                <w:rFonts w:ascii="Times New Roman" w:eastAsia="仿宋_GB2312" w:hAnsi="Times New Roman" w:cs="Times New Roman"/>
                <w:sz w:val="32"/>
                <w:szCs w:val="32"/>
              </w:rPr>
            </w:pPr>
          </w:p>
        </w:tc>
        <w:tc>
          <w:tcPr>
            <w:tcW w:w="1623" w:type="dxa"/>
            <w:tcBorders>
              <w:tl2br w:val="nil"/>
              <w:tr2bl w:val="nil"/>
            </w:tcBorders>
          </w:tcPr>
          <w:p w:rsidR="00CC4C1F" w:rsidRDefault="00CC4C1F">
            <w:pPr>
              <w:jc w:val="center"/>
              <w:rPr>
                <w:rFonts w:ascii="微软雅黑" w:eastAsia="微软雅黑" w:hAnsi="微软雅黑" w:cs="微软雅黑"/>
                <w:sz w:val="32"/>
                <w:szCs w:val="32"/>
              </w:rPr>
            </w:pPr>
            <w:proofErr w:type="gramStart"/>
            <w:r>
              <w:rPr>
                <w:rFonts w:ascii="微软雅黑" w:eastAsia="微软雅黑" w:hAnsi="微软雅黑" w:cs="微软雅黑" w:hint="eastAsia"/>
                <w:sz w:val="32"/>
                <w:szCs w:val="32"/>
              </w:rPr>
              <w:t>李贯峰</w:t>
            </w:r>
            <w:proofErr w:type="gramEnd"/>
          </w:p>
        </w:tc>
        <w:tc>
          <w:tcPr>
            <w:tcW w:w="4872" w:type="dxa"/>
            <w:tcBorders>
              <w:tl2br w:val="nil"/>
              <w:tr2bl w:val="nil"/>
            </w:tcBorders>
          </w:tcPr>
          <w:p w:rsidR="00CC4C1F" w:rsidRDefault="00CC4C1F" w:rsidP="00CC4C1F">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（职务：硕士生</w:t>
            </w:r>
            <w:r>
              <w:rPr>
                <w:rFonts w:ascii="微软雅黑" w:eastAsia="微软雅黑" w:hAnsi="微软雅黑" w:cs="微软雅黑" w:hint="eastAsia"/>
                <w:sz w:val="32"/>
                <w:szCs w:val="32"/>
              </w:rPr>
              <w:t>导师</w:t>
            </w:r>
            <w:r>
              <w:rPr>
                <w:rFonts w:ascii="Times New Roman" w:eastAsia="仿宋_GB2312" w:hAnsi="Times New Roman" w:cs="Times New Roman" w:hint="eastAsia"/>
                <w:sz w:val="32"/>
                <w:szCs w:val="32"/>
              </w:rPr>
              <w:t>）</w:t>
            </w:r>
          </w:p>
        </w:tc>
      </w:tr>
    </w:tbl>
    <w:p w:rsidR="00330EF0" w:rsidRDefault="003435D3">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br w:type="page"/>
      </w: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E30B2" w:rsidRDefault="003E30B2">
      <w:pPr>
        <w:spacing w:line="560" w:lineRule="exact"/>
        <w:rPr>
          <w:rFonts w:ascii="Times New Roman" w:eastAsia="仿宋_GB2312" w:hAnsi="Times New Roman" w:cs="Times New Roman"/>
          <w:sz w:val="32"/>
          <w:szCs w:val="32"/>
        </w:rPr>
      </w:pPr>
    </w:p>
    <w:p w:rsidR="00330EF0" w:rsidRDefault="003435D3">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附件</w:t>
      </w:r>
      <w:r>
        <w:rPr>
          <w:rFonts w:ascii="Times New Roman" w:eastAsia="仿宋_GB2312" w:hAnsi="Times New Roman" w:cs="Times New Roman" w:hint="eastAsia"/>
          <w:sz w:val="32"/>
          <w:szCs w:val="32"/>
        </w:rPr>
        <w:t>2</w:t>
      </w:r>
    </w:p>
    <w:p w:rsidR="00330EF0" w:rsidRDefault="00330EF0">
      <w:pPr>
        <w:spacing w:line="560" w:lineRule="exact"/>
        <w:rPr>
          <w:rFonts w:ascii="Times New Roman" w:eastAsia="仿宋_GB2312" w:hAnsi="Times New Roman" w:cs="Times New Roman"/>
          <w:sz w:val="32"/>
          <w:szCs w:val="32"/>
        </w:rPr>
      </w:pPr>
    </w:p>
    <w:p w:rsidR="00330EF0" w:rsidRDefault="008F7E25">
      <w:pPr>
        <w:spacing w:line="560" w:lineRule="exact"/>
        <w:jc w:val="center"/>
        <w:rPr>
          <w:rFonts w:ascii="方正小标宋简体" w:eastAsia="方正小标宋简体" w:hAnsi="方正小标宋简体" w:cs="方正小标宋简体"/>
          <w:sz w:val="44"/>
          <w:szCs w:val="44"/>
        </w:rPr>
      </w:pPr>
      <w:r>
        <w:rPr>
          <w:rFonts w:ascii="宋体" w:eastAsia="宋体" w:hAnsi="宋体" w:cs="宋体" w:hint="eastAsia"/>
          <w:sz w:val="44"/>
          <w:szCs w:val="44"/>
        </w:rPr>
        <w:t>信息工程</w:t>
      </w:r>
      <w:r w:rsidR="003435D3">
        <w:rPr>
          <w:rFonts w:ascii="方正小标宋简体" w:eastAsia="方正小标宋简体" w:hAnsi="方正小标宋简体" w:cs="方正小标宋简体" w:hint="eastAsia"/>
          <w:sz w:val="44"/>
          <w:szCs w:val="44"/>
        </w:rPr>
        <w:t>学院</w:t>
      </w:r>
      <w:proofErr w:type="gramStart"/>
      <w:r w:rsidR="003435D3">
        <w:rPr>
          <w:rFonts w:ascii="Times New Roman" w:eastAsia="方正小标宋简体" w:hAnsi="Times New Roman" w:cs="Times New Roman" w:hint="eastAsia"/>
          <w:b/>
          <w:bCs/>
          <w:sz w:val="44"/>
          <w:szCs w:val="44"/>
        </w:rPr>
        <w:t>2025</w:t>
      </w:r>
      <w:r w:rsidR="003435D3">
        <w:rPr>
          <w:rFonts w:ascii="方正小标宋简体" w:eastAsia="方正小标宋简体" w:hAnsi="方正小标宋简体" w:cs="方正小标宋简体" w:hint="eastAsia"/>
          <w:sz w:val="44"/>
          <w:szCs w:val="44"/>
        </w:rPr>
        <w:t>年推免工作</w:t>
      </w:r>
      <w:proofErr w:type="gramEnd"/>
    </w:p>
    <w:p w:rsidR="00330EF0" w:rsidRDefault="003435D3">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附加项目考核办法</w:t>
      </w:r>
    </w:p>
    <w:p w:rsidR="00330EF0" w:rsidRDefault="00330EF0">
      <w:pPr>
        <w:spacing w:line="560" w:lineRule="exact"/>
        <w:ind w:firstLineChars="200" w:firstLine="640"/>
        <w:rPr>
          <w:rFonts w:ascii="仿宋_GB2312" w:eastAsia="仿宋_GB2312" w:hAnsi="仿宋_GB2312" w:cs="仿宋_GB2312"/>
          <w:sz w:val="32"/>
          <w:szCs w:val="32"/>
        </w:rPr>
      </w:pPr>
    </w:p>
    <w:p w:rsidR="00330EF0" w:rsidRDefault="003435D3">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根据《宁夏大学推荐优秀本科毕业生免试攻读硕士学位研究生工作管理办法（试行）》（宁大校发〔</w:t>
      </w:r>
      <w:r>
        <w:rPr>
          <w:rFonts w:ascii="Times New Roman" w:eastAsia="仿宋_GB2312" w:hAnsi="Times New Roman" w:cs="Times New Roman" w:hint="eastAsia"/>
          <w:sz w:val="32"/>
          <w:szCs w:val="32"/>
        </w:rPr>
        <w:t>2023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107</w:t>
      </w:r>
      <w:r>
        <w:rPr>
          <w:rFonts w:ascii="Times New Roman" w:eastAsia="仿宋_GB2312" w:hAnsi="Times New Roman" w:cs="Times New Roman" w:hint="eastAsia"/>
          <w:sz w:val="32"/>
          <w:szCs w:val="32"/>
        </w:rPr>
        <w:t>号）文件规定，为做好</w:t>
      </w:r>
      <w:r w:rsidR="008F7E25">
        <w:rPr>
          <w:rFonts w:ascii="微软雅黑" w:eastAsia="微软雅黑" w:hAnsi="微软雅黑" w:cs="微软雅黑" w:hint="eastAsia"/>
          <w:sz w:val="32"/>
          <w:szCs w:val="32"/>
        </w:rPr>
        <w:t>信息工程</w:t>
      </w:r>
      <w:r>
        <w:rPr>
          <w:rFonts w:ascii="Times New Roman" w:eastAsia="仿宋_GB2312" w:hAnsi="Times New Roman" w:cs="Times New Roman" w:hint="eastAsia"/>
          <w:sz w:val="32"/>
          <w:szCs w:val="32"/>
        </w:rPr>
        <w:t>学院</w:t>
      </w:r>
      <w:proofErr w:type="gramStart"/>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年推免工作</w:t>
      </w:r>
      <w:proofErr w:type="gramEnd"/>
      <w:r>
        <w:rPr>
          <w:rFonts w:ascii="Times New Roman" w:eastAsia="仿宋_GB2312" w:hAnsi="Times New Roman" w:cs="Times New Roman" w:hint="eastAsia"/>
          <w:sz w:val="32"/>
          <w:szCs w:val="32"/>
        </w:rPr>
        <w:t>，特制定如下附加项目考核办法。</w:t>
      </w:r>
    </w:p>
    <w:p w:rsidR="00330EF0" w:rsidRDefault="003435D3">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一、工作安排</w:t>
      </w:r>
    </w:p>
    <w:p w:rsidR="00D20BED" w:rsidRDefault="003435D3">
      <w:pPr>
        <w:spacing w:line="560" w:lineRule="exact"/>
        <w:ind w:firstLineChars="200" w:firstLine="640"/>
        <w:rPr>
          <w:rFonts w:ascii="Times New Roman" w:eastAsia="仿宋_GB2312" w:hAnsi="Times New Roman" w:cs="Times New Roman"/>
          <w:sz w:val="32"/>
          <w:szCs w:val="32"/>
        </w:rPr>
      </w:pPr>
      <w:r w:rsidRPr="001C1B27">
        <w:rPr>
          <w:rFonts w:ascii="Times New Roman" w:eastAsia="仿宋_GB2312" w:hAnsi="Times New Roman" w:cs="Times New Roman" w:hint="eastAsia"/>
          <w:sz w:val="32"/>
          <w:szCs w:val="32"/>
        </w:rPr>
        <w:t>由书院和学院共同组织对附加项目进行认定和</w:t>
      </w:r>
      <w:proofErr w:type="gramStart"/>
      <w:r w:rsidRPr="001C1B27">
        <w:rPr>
          <w:rFonts w:ascii="Times New Roman" w:eastAsia="仿宋_GB2312" w:hAnsi="Times New Roman" w:cs="Times New Roman" w:hint="eastAsia"/>
          <w:sz w:val="32"/>
          <w:szCs w:val="32"/>
        </w:rPr>
        <w:t>赋分</w:t>
      </w:r>
      <w:proofErr w:type="gramEnd"/>
      <w:r w:rsidRPr="001C1B27">
        <w:rPr>
          <w:rFonts w:ascii="Times New Roman" w:eastAsia="仿宋_GB2312" w:hAnsi="Times New Roman" w:cs="Times New Roman" w:hint="eastAsia"/>
          <w:sz w:val="32"/>
          <w:szCs w:val="32"/>
        </w:rPr>
        <w:t>。</w:t>
      </w:r>
      <w:r w:rsidR="00D20BED" w:rsidRPr="001C1B27">
        <w:rPr>
          <w:rFonts w:ascii="Times New Roman" w:eastAsia="仿宋_GB2312" w:hAnsi="Times New Roman" w:cs="Times New Roman" w:hint="eastAsia"/>
          <w:sz w:val="32"/>
          <w:szCs w:val="32"/>
        </w:rPr>
        <w:t>按学校要求进行附加项目考核。</w:t>
      </w:r>
    </w:p>
    <w:p w:rsidR="00330EF0" w:rsidRDefault="003435D3">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w:t>
      </w:r>
      <w:proofErr w:type="gramStart"/>
      <w:r>
        <w:rPr>
          <w:rFonts w:ascii="黑体" w:eastAsia="黑体" w:hAnsi="黑体" w:cs="黑体" w:hint="eastAsia"/>
          <w:sz w:val="32"/>
          <w:szCs w:val="32"/>
        </w:rPr>
        <w:t>赋分规定</w:t>
      </w:r>
      <w:proofErr w:type="gramEnd"/>
    </w:p>
    <w:p w:rsidR="00330EF0" w:rsidRDefault="003435D3">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（一）参军入伍服兵役</w:t>
      </w:r>
    </w:p>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学生在校期间参军入伍服兵役的最高得分</w:t>
      </w:r>
      <w:r>
        <w:rPr>
          <w:rFonts w:ascii="仿宋" w:eastAsia="仿宋" w:hAnsi="仿宋" w:cs="Times New Roman"/>
          <w:color w:val="000000"/>
          <w:sz w:val="32"/>
          <w:szCs w:val="32"/>
        </w:rPr>
        <w:t>2</w:t>
      </w:r>
      <w:r>
        <w:rPr>
          <w:rFonts w:ascii="仿宋" w:eastAsia="仿宋" w:hAnsi="仿宋" w:cs="Times New Roman" w:hint="eastAsia"/>
          <w:color w:val="000000"/>
          <w:sz w:val="32"/>
          <w:szCs w:val="32"/>
        </w:rPr>
        <w:t>分，依据服兵役年限与综合表现划分为3档，</w:t>
      </w:r>
      <w:proofErr w:type="gramStart"/>
      <w:r>
        <w:rPr>
          <w:rFonts w:ascii="仿宋" w:eastAsia="仿宋" w:hAnsi="仿宋" w:cs="Times New Roman" w:hint="eastAsia"/>
          <w:color w:val="000000"/>
          <w:sz w:val="32"/>
          <w:szCs w:val="32"/>
        </w:rPr>
        <w:t>每档间分</w:t>
      </w:r>
      <w:proofErr w:type="gramEnd"/>
      <w:r>
        <w:rPr>
          <w:rFonts w:ascii="仿宋" w:eastAsia="仿宋" w:hAnsi="仿宋" w:cs="Times New Roman" w:hint="eastAsia"/>
          <w:color w:val="000000"/>
          <w:sz w:val="32"/>
          <w:szCs w:val="32"/>
        </w:rPr>
        <w:t>差不超过</w:t>
      </w:r>
      <w:r>
        <w:rPr>
          <w:rFonts w:ascii="仿宋" w:eastAsia="仿宋" w:hAnsi="仿宋" w:cs="Times New Roman"/>
          <w:color w:val="000000"/>
          <w:sz w:val="32"/>
          <w:szCs w:val="32"/>
        </w:rPr>
        <w:t>1</w:t>
      </w:r>
      <w:r>
        <w:rPr>
          <w:rFonts w:ascii="仿宋" w:eastAsia="仿宋" w:hAnsi="仿宋" w:cs="Times New Roman" w:hint="eastAsia"/>
          <w:color w:val="000000"/>
          <w:sz w:val="32"/>
          <w:szCs w:val="32"/>
        </w:rPr>
        <w:t>分：</w:t>
      </w:r>
    </w:p>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（1）服兵役满2年及以上且获得个人三等功及其以上奖励，加2分；</w:t>
      </w:r>
    </w:p>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（2）服兵役满2年及以上且获得旅级及以上个人嘉奖，加1.5分；</w:t>
      </w:r>
    </w:p>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（3）服兵役满2年，加1分，满2年每增加一年附加0.1分，最高附加分不超过0.5分；</w:t>
      </w:r>
    </w:p>
    <w:p w:rsidR="003232BC" w:rsidRPr="003232BC" w:rsidRDefault="003232BC">
      <w:pPr>
        <w:spacing w:line="560" w:lineRule="exact"/>
        <w:ind w:firstLineChars="200" w:firstLine="640"/>
        <w:rPr>
          <w:rFonts w:ascii="楷体_GB2312" w:eastAsia="楷体_GB2312" w:hAnsi="楷体_GB2312" w:cs="楷体_GB2312"/>
          <w:sz w:val="32"/>
          <w:szCs w:val="32"/>
        </w:rPr>
      </w:pPr>
    </w:p>
    <w:p w:rsidR="00330EF0" w:rsidRDefault="003435D3">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（二）科研成果</w:t>
      </w:r>
    </w:p>
    <w:p w:rsidR="003232BC" w:rsidRDefault="003232BC" w:rsidP="003232BC">
      <w:pPr>
        <w:pStyle w:val="a5"/>
        <w:spacing w:before="210" w:line="361" w:lineRule="auto"/>
        <w:ind w:leftChars="231" w:left="754" w:hangingChars="89" w:hanging="269"/>
        <w:jc w:val="left"/>
      </w:pPr>
      <w:r>
        <w:rPr>
          <w:w w:val="95"/>
        </w:rPr>
        <w:t>原则上仅限于学生本科阶段在核心期刊上</w:t>
      </w:r>
    </w:p>
    <w:p w:rsidR="003232BC" w:rsidRDefault="003232BC" w:rsidP="003232BC">
      <w:pPr>
        <w:pStyle w:val="a5"/>
        <w:spacing w:line="361" w:lineRule="auto"/>
        <w:jc w:val="left"/>
      </w:pPr>
      <w:r>
        <w:rPr>
          <w:w w:val="95"/>
        </w:rPr>
        <w:t>以</w:t>
      </w:r>
      <w:r>
        <w:rPr>
          <w:spacing w:val="1"/>
          <w:w w:val="95"/>
        </w:rPr>
        <w:t>独</w:t>
      </w:r>
      <w:r>
        <w:rPr>
          <w:w w:val="95"/>
        </w:rPr>
        <w:t>立作</w:t>
      </w:r>
      <w:r>
        <w:rPr>
          <w:spacing w:val="1"/>
          <w:w w:val="95"/>
        </w:rPr>
        <w:t>者</w:t>
      </w:r>
      <w:r>
        <w:rPr>
          <w:w w:val="95"/>
        </w:rPr>
        <w:t>或第</w:t>
      </w:r>
      <w:r>
        <w:rPr>
          <w:spacing w:val="1"/>
          <w:w w:val="95"/>
        </w:rPr>
        <w:t>一</w:t>
      </w:r>
      <w:r>
        <w:rPr>
          <w:w w:val="95"/>
        </w:rPr>
        <w:t>作者</w:t>
      </w:r>
      <w:r>
        <w:rPr>
          <w:spacing w:val="1"/>
          <w:w w:val="95"/>
        </w:rPr>
        <w:t>发</w:t>
      </w:r>
      <w:r>
        <w:rPr>
          <w:w w:val="95"/>
        </w:rPr>
        <w:t>表的</w:t>
      </w:r>
      <w:r>
        <w:rPr>
          <w:spacing w:val="1"/>
          <w:w w:val="95"/>
        </w:rPr>
        <w:t>与</w:t>
      </w:r>
      <w:r>
        <w:rPr>
          <w:w w:val="95"/>
        </w:rPr>
        <w:t>学业</w:t>
      </w:r>
      <w:r>
        <w:rPr>
          <w:spacing w:val="1"/>
          <w:w w:val="95"/>
        </w:rPr>
        <w:t>相</w:t>
      </w:r>
      <w:r>
        <w:rPr>
          <w:w w:val="95"/>
        </w:rPr>
        <w:t>关的</w:t>
      </w:r>
      <w:r>
        <w:rPr>
          <w:spacing w:val="1"/>
          <w:w w:val="95"/>
        </w:rPr>
        <w:t>科</w:t>
      </w:r>
      <w:r>
        <w:rPr>
          <w:w w:val="95"/>
        </w:rPr>
        <w:t>研论文</w:t>
      </w:r>
      <w:r>
        <w:rPr>
          <w:spacing w:val="-130"/>
          <w:w w:val="95"/>
        </w:rPr>
        <w:t>，</w:t>
      </w:r>
      <w:r>
        <w:rPr>
          <w:w w:val="95"/>
        </w:rPr>
        <w:t>依</w:t>
      </w:r>
      <w:r>
        <w:rPr>
          <w:spacing w:val="1"/>
          <w:w w:val="95"/>
        </w:rPr>
        <w:t>据</w:t>
      </w:r>
      <w:r>
        <w:rPr>
          <w:w w:val="95"/>
        </w:rPr>
        <w:t>学</w:t>
      </w:r>
      <w:r>
        <w:rPr>
          <w:w w:val="99"/>
        </w:rPr>
        <w:t xml:space="preserve"> </w:t>
      </w:r>
      <w:r>
        <w:t>生学术水平划分为</w:t>
      </w:r>
      <w:r>
        <w:rPr>
          <w:spacing w:val="-91"/>
        </w:rPr>
        <w:t xml:space="preserve"> </w:t>
      </w:r>
      <w:r>
        <w:t>3</w:t>
      </w:r>
      <w:r>
        <w:rPr>
          <w:spacing w:val="-91"/>
        </w:rPr>
        <w:t xml:space="preserve"> </w:t>
      </w:r>
      <w:r>
        <w:t>档、</w:t>
      </w:r>
      <w:proofErr w:type="gramStart"/>
      <w:r>
        <w:t>每档间分</w:t>
      </w:r>
      <w:proofErr w:type="gramEnd"/>
      <w:r>
        <w:t>差不超过</w:t>
      </w:r>
      <w:r>
        <w:rPr>
          <w:spacing w:val="-93"/>
        </w:rPr>
        <w:t xml:space="preserve"> </w:t>
      </w:r>
      <w:r>
        <w:t>1</w:t>
      </w:r>
      <w:r>
        <w:rPr>
          <w:spacing w:val="-91"/>
        </w:rPr>
        <w:t xml:space="preserve"> </w:t>
      </w:r>
      <w:r>
        <w:t>分，1</w:t>
      </w:r>
      <w:r>
        <w:rPr>
          <w:spacing w:val="-92"/>
        </w:rPr>
        <w:t xml:space="preserve"> </w:t>
      </w:r>
      <w:r>
        <w:t>档</w:t>
      </w:r>
      <w:r>
        <w:rPr>
          <w:spacing w:val="-90"/>
        </w:rPr>
        <w:t xml:space="preserve"> </w:t>
      </w:r>
      <w:r>
        <w:t>2</w:t>
      </w:r>
      <w:r>
        <w:rPr>
          <w:spacing w:val="-91"/>
        </w:rPr>
        <w:t xml:space="preserve"> </w:t>
      </w:r>
      <w:r>
        <w:t>分，</w:t>
      </w:r>
    </w:p>
    <w:p w:rsidR="003232BC" w:rsidRDefault="003232BC" w:rsidP="003232BC">
      <w:pPr>
        <w:pStyle w:val="a5"/>
      </w:pPr>
      <w:r>
        <w:t>2</w:t>
      </w:r>
      <w:r>
        <w:rPr>
          <w:spacing w:val="-85"/>
        </w:rPr>
        <w:t xml:space="preserve"> </w:t>
      </w:r>
      <w:r>
        <w:t>档</w:t>
      </w:r>
      <w:r>
        <w:rPr>
          <w:spacing w:val="-86"/>
        </w:rPr>
        <w:t xml:space="preserve"> </w:t>
      </w:r>
      <w:r>
        <w:t>1.5</w:t>
      </w:r>
      <w:r>
        <w:rPr>
          <w:spacing w:val="-85"/>
        </w:rPr>
        <w:t xml:space="preserve"> </w:t>
      </w:r>
      <w:r>
        <w:t>分，3</w:t>
      </w:r>
      <w:r>
        <w:rPr>
          <w:spacing w:val="-85"/>
        </w:rPr>
        <w:t xml:space="preserve"> </w:t>
      </w:r>
      <w:r>
        <w:t>档</w:t>
      </w:r>
      <w:r>
        <w:rPr>
          <w:spacing w:val="-83"/>
        </w:rPr>
        <w:t xml:space="preserve"> </w:t>
      </w:r>
      <w:r>
        <w:t>1</w:t>
      </w:r>
      <w:r>
        <w:rPr>
          <w:spacing w:val="-85"/>
        </w:rPr>
        <w:t xml:space="preserve"> </w:t>
      </w:r>
      <w:r>
        <w:t>分。</w:t>
      </w:r>
    </w:p>
    <w:p w:rsidR="003232BC" w:rsidRDefault="003232BC" w:rsidP="003232BC">
      <w:pPr>
        <w:pStyle w:val="a5"/>
        <w:spacing w:before="210"/>
        <w:ind w:firstLine="2971"/>
        <w:jc w:val="left"/>
      </w:pPr>
      <w:r>
        <w:lastRenderedPageBreak/>
        <w:t>期刊论文（理工农类）</w:t>
      </w:r>
    </w:p>
    <w:p w:rsidR="003232BC" w:rsidRPr="003E30B2" w:rsidRDefault="003E30B2" w:rsidP="003E30B2">
      <w:pPr>
        <w:spacing w:line="560" w:lineRule="exact"/>
        <w:ind w:firstLineChars="200" w:firstLine="640"/>
        <w:rPr>
          <w:rFonts w:ascii="Times New Roman" w:eastAsia="仿宋_GB2312" w:hAnsi="Times New Roman" w:cs="Times New Roman"/>
          <w:sz w:val="32"/>
          <w:szCs w:val="32"/>
        </w:rPr>
      </w:pPr>
      <w:r w:rsidRPr="003E30B2">
        <w:rPr>
          <w:rFonts w:ascii="Times New Roman" w:eastAsia="仿宋_GB2312" w:hAnsi="Times New Roman" w:cs="Times New Roman"/>
          <w:sz w:val="32"/>
          <w:szCs w:val="32"/>
        </w:rPr>
        <w:pict>
          <v:group id="组合 1" o:spid="_x0000_s1026" style="position:absolute;left:0;text-align:left;margin-left:79.15pt;margin-top:7.25pt;width:437pt;height:125.95pt;z-index:-251653120;mso-position-horizontal-relative:page" coordorigin="1583,145" coordsize="8740,2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">
            <v:group id="组合 14" o:spid="_x0000_s1027" style="position:absolute;left:1588;top:155;width:8730;height:2" coordorigin="1588,155" coordsize="8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任意多边形 15" o:spid="_x0000_s1028" style="position:absolute;left:1588;top:155;width:8730;height:2;visibility:visible;mso-wrap-style:square;v-text-anchor:top" coordsize="8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" path="m,l8730,e" filled="f" strokeweight=".48pt">
                <v:path arrowok="t" o:connecttype="custom" o:connectlocs="0,0;8730,0" o:connectangles="0,0"/>
              </v:shape>
            </v:group>
            <v:group id="组合 16" o:spid="_x0000_s1029" style="position:absolute;left:1588;top:2659;width:8730;height:2" coordorigin="1588,2659" coordsize="8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任意多边形 17" o:spid="_x0000_s1030" style="position:absolute;left:1588;top:2659;width:8730;height:2;visibility:visible;mso-wrap-style:square;v-text-anchor:top" coordsize="8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" path="m,l8730,e" filled="f" strokeweight=".48pt">
                <v:path arrowok="t" o:connecttype="custom" o:connectlocs="0,0;8730,0" o:connectangles="0,0"/>
              </v:shape>
            </v:group>
            <v:group id="组合 18" o:spid="_x0000_s1031" style="position:absolute;left:1593;top:150;width:2;height:2504" coordorigin="1593,150" coordsize="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任意多边形 19" o:spid="_x0000_s1032" style="position:absolute;left:1593;top:150;width:2;height:2504;visibility:visible;mso-wrap-style:square;v-text-anchor:top" coordsize="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" path="m,l,2504e" filled="f" strokeweight=".48pt">
                <v:path arrowok="t" o:connecttype="custom" o:connectlocs="0,150;0,2654" o:connectangles="0,0"/>
              </v:shape>
            </v:group>
            <v:group id="组合 20" o:spid="_x0000_s1033" style="position:absolute;left:6237;top:150;width:2;height:2504" coordorigin="6237,150" coordsize="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任意多边形 21" o:spid="_x0000_s1034" style="position:absolute;left:6237;top:150;width:2;height:2504;visibility:visible;mso-wrap-style:square;v-text-anchor:top" coordsize="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" path="m,l,2504e" filled="f" strokeweight=".48pt">
                <v:path arrowok="t" o:connecttype="custom" o:connectlocs="0,150;0,2654" o:connectangles="0,0"/>
              </v:shape>
            </v:group>
            <v:group id="组合 22" o:spid="_x0000_s1035" style="position:absolute;left:10313;top:150;width:2;height:2504" coordorigin="10313,150" coordsize="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任意多边形 23" o:spid="_x0000_s1036" style="position:absolute;left:10313;top:150;width:2;height:2504;visibility:visible;mso-wrap-style:square;v-text-anchor:top" coordsize="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" path="m,l,2504e" filled="f" strokeweight=".48pt">
                <v:path arrowok="t" o:connecttype="custom" o:connectlocs="0,150;0,2654" o:connectangles="0,0"/>
              </v:shape>
            </v:group>
            <w10:wrap anchorx="page"/>
          </v:group>
        </w:pict>
      </w:r>
      <w:r w:rsidR="003232BC" w:rsidRPr="003E30B2">
        <w:rPr>
          <w:rFonts w:ascii="微软雅黑" w:eastAsia="微软雅黑" w:hAnsi="微软雅黑" w:cs="微软雅黑" w:hint="eastAsia"/>
          <w:sz w:val="32"/>
          <w:szCs w:val="32"/>
        </w:rPr>
        <w:t>中国</w:t>
      </w:r>
      <w:r w:rsidR="003232BC" w:rsidRPr="003E30B2">
        <w:rPr>
          <w:rFonts w:ascii="Times New Roman" w:eastAsia="仿宋_GB2312" w:hAnsi="Times New Roman" w:cs="Times New Roman"/>
          <w:sz w:val="32"/>
          <w:szCs w:val="32"/>
        </w:rPr>
        <w:t>科</w:t>
      </w:r>
      <w:r w:rsidR="003232BC" w:rsidRPr="003E30B2">
        <w:rPr>
          <w:rFonts w:ascii="微软雅黑" w:eastAsia="微软雅黑" w:hAnsi="微软雅黑" w:cs="微软雅黑" w:hint="eastAsia"/>
          <w:sz w:val="32"/>
          <w:szCs w:val="32"/>
        </w:rPr>
        <w:t>技高质量期刊论</w:t>
      </w:r>
      <w:r w:rsidR="003232BC" w:rsidRPr="003E30B2">
        <w:rPr>
          <w:rFonts w:ascii="Times New Roman" w:eastAsia="仿宋_GB2312" w:hAnsi="Times New Roman" w:cs="Times New Roman"/>
          <w:sz w:val="32"/>
          <w:szCs w:val="32"/>
        </w:rPr>
        <w:t>文（</w:t>
      </w:r>
      <w:r w:rsidR="003232BC" w:rsidRPr="003E30B2">
        <w:rPr>
          <w:rFonts w:ascii="Times New Roman" w:eastAsia="仿宋_GB2312" w:hAnsi="Times New Roman" w:cs="Times New Roman"/>
          <w:sz w:val="32"/>
          <w:szCs w:val="32"/>
        </w:rPr>
        <w:t>T2</w:t>
      </w:r>
      <w:r w:rsidR="003232BC" w:rsidRPr="003E30B2">
        <w:rPr>
          <w:rFonts w:ascii="微软雅黑" w:eastAsia="微软雅黑" w:hAnsi="微软雅黑" w:cs="微软雅黑" w:hint="eastAsia"/>
          <w:sz w:val="32"/>
          <w:szCs w:val="32"/>
        </w:rPr>
        <w:t>及</w:t>
      </w:r>
      <w:r w:rsidR="003232BC" w:rsidRPr="003E30B2">
        <w:rPr>
          <w:rFonts w:ascii="Times New Roman" w:eastAsia="仿宋_GB2312" w:hAnsi="Times New Roman" w:cs="Times New Roman"/>
          <w:sz w:val="32"/>
          <w:szCs w:val="32"/>
        </w:rPr>
        <w:t xml:space="preserve"> </w:t>
      </w:r>
      <w:r w:rsidR="003232BC" w:rsidRPr="003E30B2">
        <w:rPr>
          <w:rFonts w:ascii="微软雅黑" w:eastAsia="微软雅黑" w:hAnsi="微软雅黑" w:cs="微软雅黑" w:hint="eastAsia"/>
          <w:sz w:val="32"/>
          <w:szCs w:val="32"/>
        </w:rPr>
        <w:t>以上</w:t>
      </w:r>
      <w:r w:rsidR="003232BC" w:rsidRPr="003E30B2">
        <w:rPr>
          <w:rFonts w:ascii="___WRD_EMBED_SUB_48" w:eastAsia="___WRD_EMBED_SUB_48" w:hAnsi="___WRD_EMBED_SUB_48" w:cs="___WRD_EMBED_SUB_48" w:hint="eastAsia"/>
          <w:sz w:val="32"/>
          <w:szCs w:val="32"/>
        </w:rPr>
        <w:t>）、</w:t>
      </w:r>
      <w:r w:rsidR="003232BC" w:rsidRPr="003E30B2">
        <w:rPr>
          <w:rFonts w:ascii="Times New Roman" w:eastAsia="仿宋_GB2312" w:hAnsi="Times New Roman" w:cs="Times New Roman"/>
          <w:sz w:val="32"/>
          <w:szCs w:val="32"/>
        </w:rPr>
        <w:t>SCI</w:t>
      </w:r>
      <w:r w:rsidR="003232BC" w:rsidRPr="003E30B2">
        <w:rPr>
          <w:rFonts w:ascii="微软雅黑" w:eastAsia="微软雅黑" w:hAnsi="微软雅黑" w:cs="微软雅黑" w:hint="eastAsia"/>
          <w:sz w:val="32"/>
          <w:szCs w:val="32"/>
        </w:rPr>
        <w:t>查引论</w:t>
      </w:r>
      <w:r w:rsidR="003232BC" w:rsidRPr="003E30B2">
        <w:rPr>
          <w:rFonts w:ascii="___WRD_EMBED_SUB_48" w:eastAsia="___WRD_EMBED_SUB_48" w:hAnsi="___WRD_EMBED_SUB_48" w:cs="___WRD_EMBED_SUB_48" w:hint="eastAsia"/>
          <w:sz w:val="32"/>
          <w:szCs w:val="32"/>
        </w:rPr>
        <w:t>文（</w:t>
      </w:r>
      <w:r w:rsidR="003232BC" w:rsidRPr="003E30B2">
        <w:rPr>
          <w:rFonts w:ascii="微软雅黑" w:eastAsia="微软雅黑" w:hAnsi="微软雅黑" w:cs="微软雅黑" w:hint="eastAsia"/>
          <w:sz w:val="32"/>
          <w:szCs w:val="32"/>
        </w:rPr>
        <w:t>中</w:t>
      </w:r>
      <w:r w:rsidR="003232BC" w:rsidRPr="003E30B2">
        <w:rPr>
          <w:rFonts w:ascii="___WRD_EMBED_SUB_48" w:eastAsia="___WRD_EMBED_SUB_48" w:hAnsi="___WRD_EMBED_SUB_48" w:cs="___WRD_EMBED_SUB_48" w:hint="eastAsia"/>
          <w:sz w:val="32"/>
          <w:szCs w:val="32"/>
        </w:rPr>
        <w:t>科院</w:t>
      </w:r>
    </w:p>
    <w:p w:rsidR="003232BC" w:rsidRPr="003E30B2" w:rsidRDefault="003232BC" w:rsidP="003E30B2">
      <w:pPr>
        <w:spacing w:line="560" w:lineRule="exact"/>
        <w:ind w:firstLineChars="200" w:firstLine="640"/>
        <w:rPr>
          <w:rFonts w:ascii="Times New Roman" w:eastAsia="仿宋_GB2312" w:hAnsi="Times New Roman" w:cs="Times New Roman"/>
          <w:sz w:val="32"/>
          <w:szCs w:val="32"/>
        </w:rPr>
      </w:pPr>
      <w:r w:rsidRPr="003E30B2">
        <w:rPr>
          <w:rFonts w:ascii="Times New Roman" w:eastAsia="仿宋_GB2312" w:hAnsi="Times New Roman" w:cs="Times New Roman"/>
          <w:sz w:val="32"/>
          <w:szCs w:val="32"/>
        </w:rPr>
        <w:t xml:space="preserve">1 </w:t>
      </w:r>
      <w:r w:rsidRPr="003E30B2">
        <w:rPr>
          <w:rFonts w:ascii="微软雅黑" w:eastAsia="微软雅黑" w:hAnsi="微软雅黑" w:cs="微软雅黑" w:hint="eastAsia"/>
          <w:sz w:val="32"/>
          <w:szCs w:val="32"/>
        </w:rPr>
        <w:t>档</w:t>
      </w:r>
    </w:p>
    <w:p w:rsidR="003232BC" w:rsidRPr="003E30B2" w:rsidRDefault="003232BC" w:rsidP="003E30B2">
      <w:pPr>
        <w:spacing w:line="560" w:lineRule="exact"/>
        <w:ind w:firstLineChars="200" w:firstLine="640"/>
        <w:rPr>
          <w:rFonts w:ascii="Times New Roman" w:eastAsia="仿宋_GB2312" w:hAnsi="Times New Roman" w:cs="Times New Roman"/>
          <w:sz w:val="32"/>
          <w:szCs w:val="32"/>
        </w:rPr>
      </w:pPr>
      <w:r w:rsidRPr="003E30B2">
        <w:rPr>
          <w:rFonts w:ascii="Times New Roman" w:eastAsia="仿宋_GB2312" w:hAnsi="Times New Roman" w:cs="Times New Roman"/>
          <w:sz w:val="32"/>
          <w:szCs w:val="32"/>
        </w:rPr>
        <w:t>大</w:t>
      </w:r>
      <w:r w:rsidRPr="003E30B2">
        <w:rPr>
          <w:rFonts w:ascii="微软雅黑" w:eastAsia="微软雅黑" w:hAnsi="微软雅黑" w:cs="微软雅黑" w:hint="eastAsia"/>
          <w:sz w:val="32"/>
          <w:szCs w:val="32"/>
        </w:rPr>
        <w:t>类</w:t>
      </w:r>
      <w:r w:rsidRPr="003E30B2">
        <w:rPr>
          <w:rFonts w:ascii="Times New Roman" w:eastAsia="仿宋_GB2312" w:hAnsi="Times New Roman" w:cs="Times New Roman"/>
          <w:sz w:val="32"/>
          <w:szCs w:val="32"/>
        </w:rPr>
        <w:t>3</w:t>
      </w:r>
      <w:r w:rsidRPr="003E30B2">
        <w:rPr>
          <w:rFonts w:ascii="微软雅黑" w:eastAsia="微软雅黑" w:hAnsi="微软雅黑" w:cs="微软雅黑" w:hint="eastAsia"/>
          <w:sz w:val="32"/>
          <w:szCs w:val="32"/>
        </w:rPr>
        <w:t>区及以上</w:t>
      </w:r>
      <w:r w:rsidRPr="003E30B2">
        <w:rPr>
          <w:rFonts w:ascii="___WRD_EMBED_SUB_48" w:eastAsia="___WRD_EMBED_SUB_48" w:hAnsi="___WRD_EMBED_SUB_48" w:cs="___WRD_EMBED_SUB_48" w:hint="eastAsia"/>
          <w:sz w:val="32"/>
          <w:szCs w:val="32"/>
        </w:rPr>
        <w:t>）、学会</w:t>
      </w:r>
      <w:r w:rsidRPr="003E30B2">
        <w:rPr>
          <w:rFonts w:ascii="微软雅黑" w:eastAsia="微软雅黑" w:hAnsi="微软雅黑" w:cs="微软雅黑" w:hint="eastAsia"/>
          <w:sz w:val="32"/>
          <w:szCs w:val="32"/>
        </w:rPr>
        <w:t>评</w:t>
      </w:r>
      <w:r w:rsidRPr="003E30B2">
        <w:rPr>
          <w:rFonts w:ascii="___WRD_EMBED_SUB_48" w:eastAsia="___WRD_EMBED_SUB_48" w:hAnsi="___WRD_EMBED_SUB_48" w:cs="___WRD_EMBED_SUB_48" w:hint="eastAsia"/>
          <w:sz w:val="32"/>
          <w:szCs w:val="32"/>
        </w:rPr>
        <w:t>定</w:t>
      </w:r>
      <w:r w:rsidRPr="003E30B2">
        <w:rPr>
          <w:rFonts w:ascii="微软雅黑" w:eastAsia="微软雅黑" w:hAnsi="微软雅黑" w:cs="微软雅黑" w:hint="eastAsia"/>
          <w:sz w:val="32"/>
          <w:szCs w:val="32"/>
        </w:rPr>
        <w:t>的</w:t>
      </w:r>
    </w:p>
    <w:p w:rsidR="003232BC" w:rsidRPr="003E30B2" w:rsidRDefault="003232BC" w:rsidP="003E30B2">
      <w:pPr>
        <w:spacing w:line="560" w:lineRule="exact"/>
        <w:ind w:firstLineChars="200" w:firstLine="640"/>
        <w:rPr>
          <w:rFonts w:ascii="Times New Roman" w:eastAsia="仿宋_GB2312" w:hAnsi="Times New Roman" w:cs="Times New Roman"/>
          <w:sz w:val="32"/>
          <w:szCs w:val="32"/>
        </w:rPr>
      </w:pPr>
      <w:r w:rsidRPr="003E30B2">
        <w:rPr>
          <w:rFonts w:ascii="微软雅黑" w:eastAsia="微软雅黑" w:hAnsi="微软雅黑" w:cs="微软雅黑" w:hint="eastAsia"/>
          <w:sz w:val="32"/>
          <w:szCs w:val="32"/>
        </w:rPr>
        <w:t>高质量</w:t>
      </w:r>
      <w:r w:rsidRPr="003E30B2">
        <w:rPr>
          <w:rFonts w:ascii="Times New Roman" w:eastAsia="仿宋_GB2312" w:hAnsi="Times New Roman" w:cs="Times New Roman"/>
          <w:sz w:val="32"/>
          <w:szCs w:val="32"/>
        </w:rPr>
        <w:t>A</w:t>
      </w:r>
      <w:r w:rsidRPr="003E30B2">
        <w:rPr>
          <w:rFonts w:ascii="微软雅黑" w:eastAsia="微软雅黑" w:hAnsi="微软雅黑" w:cs="微软雅黑" w:hint="eastAsia"/>
          <w:sz w:val="32"/>
          <w:szCs w:val="32"/>
        </w:rPr>
        <w:t>类</w:t>
      </w:r>
      <w:r w:rsidRPr="003E30B2">
        <w:rPr>
          <w:rFonts w:ascii="___WRD_EMBED_SUB_48" w:eastAsia="___WRD_EMBED_SUB_48" w:hAnsi="___WRD_EMBED_SUB_48" w:cs="___WRD_EMBED_SUB_48" w:hint="eastAsia"/>
          <w:sz w:val="32"/>
          <w:szCs w:val="32"/>
        </w:rPr>
        <w:t>学术会议</w:t>
      </w:r>
      <w:r w:rsidRPr="003E30B2">
        <w:rPr>
          <w:rFonts w:ascii="微软雅黑" w:eastAsia="微软雅黑" w:hAnsi="微软雅黑" w:cs="微软雅黑" w:hint="eastAsia"/>
          <w:sz w:val="32"/>
          <w:szCs w:val="32"/>
        </w:rPr>
        <w:t>论</w:t>
      </w:r>
      <w:r w:rsidRPr="003E30B2">
        <w:rPr>
          <w:rFonts w:ascii="___WRD_EMBED_SUB_48" w:eastAsia="___WRD_EMBED_SUB_48" w:hAnsi="___WRD_EMBED_SUB_48" w:cs="___WRD_EMBED_SUB_48" w:hint="eastAsia"/>
          <w:sz w:val="32"/>
          <w:szCs w:val="32"/>
        </w:rPr>
        <w:t>文</w:t>
      </w:r>
    </w:p>
    <w:p w:rsidR="003232BC" w:rsidRDefault="003232BC" w:rsidP="003E30B2">
      <w:pPr>
        <w:spacing w:line="560" w:lineRule="exact"/>
        <w:ind w:firstLineChars="200" w:firstLine="420"/>
        <w:sectPr w:rsidR="003232BC" w:rsidSect="003232BC">
          <w:pgSz w:w="11910" w:h="16840"/>
          <w:pgMar w:top="1500" w:right="1540" w:bottom="280" w:left="1600" w:header="720" w:footer="720" w:gutter="0"/>
          <w:cols w:space="720"/>
        </w:sectPr>
      </w:pPr>
      <w:bookmarkStart w:id="0" w:name="_GoBack"/>
      <w:bookmarkEnd w:id="0"/>
    </w:p>
    <w:p w:rsidR="003232BC" w:rsidRDefault="003232BC" w:rsidP="003232BC">
      <w:pPr>
        <w:spacing w:before="2" w:line="80" w:lineRule="exact"/>
        <w:rPr>
          <w:sz w:val="8"/>
          <w:szCs w:val="8"/>
        </w:rPr>
      </w:pPr>
    </w:p>
    <w:tbl>
      <w:tblPr>
        <w:tblW w:w="0" w:type="auto"/>
        <w:tblInd w:w="113" w:type="dxa"/>
        <w:tblLayout w:type="fixed"/>
        <w:tblCellMar>
          <w:left w:w="0" w:type="dxa"/>
          <w:right w:w="0" w:type="dxa"/>
        </w:tblCellMar>
        <w:tblLook w:val="0000" w:firstRow="0" w:lastRow="0" w:firstColumn="0" w:lastColumn="0" w:noHBand="0" w:noVBand="0"/>
      </w:tblPr>
      <w:tblGrid>
        <w:gridCol w:w="4644"/>
        <w:gridCol w:w="4076"/>
      </w:tblGrid>
      <w:tr w:rsidR="003E30B2" w:rsidTr="00E1458D">
        <w:trPr>
          <w:trHeight w:hRule="exact" w:val="630"/>
        </w:trPr>
        <w:tc>
          <w:tcPr>
            <w:tcW w:w="4644" w:type="dxa"/>
            <w:tcBorders>
              <w:top w:val="single" w:sz="4" w:space="0" w:color="000000"/>
              <w:left w:val="single" w:sz="4" w:space="0" w:color="000000"/>
              <w:bottom w:val="nil"/>
              <w:right w:val="single" w:sz="4" w:space="0" w:color="000000"/>
            </w:tcBorders>
          </w:tcPr>
          <w:p w:rsidR="003E30B2" w:rsidRPr="003E30B2" w:rsidRDefault="003E30B2" w:rsidP="00E1458D">
            <w:pPr>
              <w:pStyle w:val="TableParagraph"/>
              <w:spacing w:before="59"/>
              <w:ind w:left="103"/>
              <w:jc w:val="left"/>
              <w:rPr>
                <w:rFonts w:ascii="仿宋" w:eastAsia="仿宋" w:hAnsi="仿宋" w:cs="仿宋"/>
                <w:sz w:val="28"/>
                <w:szCs w:val="28"/>
              </w:rPr>
            </w:pPr>
          </w:p>
        </w:tc>
        <w:tc>
          <w:tcPr>
            <w:tcW w:w="4076" w:type="dxa"/>
            <w:tcBorders>
              <w:top w:val="single" w:sz="4" w:space="0" w:color="000000"/>
              <w:left w:val="single" w:sz="4" w:space="0" w:color="000000"/>
              <w:bottom w:val="nil"/>
              <w:right w:val="single" w:sz="4" w:space="0" w:color="000000"/>
            </w:tcBorders>
          </w:tcPr>
          <w:p w:rsidR="003E30B2" w:rsidRDefault="003E30B2" w:rsidP="00E1458D">
            <w:pPr>
              <w:rPr>
                <w:sz w:val="28"/>
                <w:szCs w:val="28"/>
              </w:rPr>
            </w:pPr>
          </w:p>
        </w:tc>
      </w:tr>
      <w:tr w:rsidR="003232BC" w:rsidTr="00E1458D">
        <w:trPr>
          <w:trHeight w:hRule="exact" w:val="630"/>
        </w:trPr>
        <w:tc>
          <w:tcPr>
            <w:tcW w:w="4644" w:type="dxa"/>
            <w:tcBorders>
              <w:top w:val="single" w:sz="4" w:space="0" w:color="000000"/>
              <w:left w:val="single" w:sz="4" w:space="0" w:color="000000"/>
              <w:bottom w:val="nil"/>
              <w:right w:val="single" w:sz="4" w:space="0" w:color="000000"/>
            </w:tcBorders>
          </w:tcPr>
          <w:p w:rsidR="003232BC" w:rsidRDefault="003232BC" w:rsidP="00E1458D">
            <w:pPr>
              <w:pStyle w:val="TableParagraph"/>
              <w:spacing w:before="59"/>
              <w:ind w:left="103"/>
              <w:jc w:val="left"/>
              <w:rPr>
                <w:rFonts w:ascii="仿宋" w:eastAsia="仿宋" w:hAnsi="仿宋" w:cs="仿宋"/>
                <w:sz w:val="28"/>
                <w:szCs w:val="28"/>
              </w:rPr>
            </w:pPr>
            <w:r>
              <w:rPr>
                <w:rFonts w:ascii="仿宋" w:eastAsia="仿宋" w:hAnsi="仿宋" w:cs="仿宋"/>
                <w:sz w:val="28"/>
                <w:szCs w:val="28"/>
              </w:rPr>
              <w:t>中</w:t>
            </w:r>
            <w:r>
              <w:rPr>
                <w:rFonts w:ascii="仿宋" w:eastAsia="仿宋" w:hAnsi="仿宋" w:cs="仿宋"/>
                <w:spacing w:val="2"/>
                <w:sz w:val="28"/>
                <w:szCs w:val="28"/>
              </w:rPr>
              <w:t>国</w:t>
            </w:r>
            <w:r>
              <w:rPr>
                <w:rFonts w:ascii="仿宋" w:eastAsia="仿宋" w:hAnsi="仿宋" w:cs="仿宋"/>
                <w:sz w:val="28"/>
                <w:szCs w:val="28"/>
              </w:rPr>
              <w:t>科技</w:t>
            </w:r>
            <w:r>
              <w:rPr>
                <w:rFonts w:ascii="仿宋" w:eastAsia="仿宋" w:hAnsi="仿宋" w:cs="仿宋"/>
                <w:spacing w:val="2"/>
                <w:sz w:val="28"/>
                <w:szCs w:val="28"/>
              </w:rPr>
              <w:t>高</w:t>
            </w:r>
            <w:r>
              <w:rPr>
                <w:rFonts w:ascii="仿宋" w:eastAsia="仿宋" w:hAnsi="仿宋" w:cs="仿宋"/>
                <w:sz w:val="28"/>
                <w:szCs w:val="28"/>
              </w:rPr>
              <w:t>质量</w:t>
            </w:r>
            <w:r>
              <w:rPr>
                <w:rFonts w:ascii="仿宋" w:eastAsia="仿宋" w:hAnsi="仿宋" w:cs="仿宋"/>
                <w:spacing w:val="2"/>
                <w:sz w:val="28"/>
                <w:szCs w:val="28"/>
              </w:rPr>
              <w:t>期</w:t>
            </w:r>
            <w:r>
              <w:rPr>
                <w:rFonts w:ascii="仿宋" w:eastAsia="仿宋" w:hAnsi="仿宋" w:cs="仿宋"/>
                <w:sz w:val="28"/>
                <w:szCs w:val="28"/>
              </w:rPr>
              <w:t>刊论</w:t>
            </w:r>
            <w:r>
              <w:rPr>
                <w:rFonts w:ascii="仿宋" w:eastAsia="仿宋" w:hAnsi="仿宋" w:cs="仿宋"/>
                <w:spacing w:val="-80"/>
                <w:sz w:val="28"/>
                <w:szCs w:val="28"/>
              </w:rPr>
              <w:t>文</w:t>
            </w:r>
            <w:r>
              <w:rPr>
                <w:rFonts w:ascii="仿宋" w:eastAsia="仿宋" w:hAnsi="仿宋" w:cs="仿宋"/>
                <w:sz w:val="28"/>
                <w:szCs w:val="28"/>
              </w:rPr>
              <w:t>（</w:t>
            </w:r>
            <w:r>
              <w:rPr>
                <w:rFonts w:ascii="仿宋" w:eastAsia="仿宋" w:hAnsi="仿宋" w:cs="仿宋"/>
                <w:spacing w:val="1"/>
                <w:sz w:val="28"/>
                <w:szCs w:val="28"/>
              </w:rPr>
              <w:t>T3</w:t>
            </w:r>
            <w:r>
              <w:rPr>
                <w:rFonts w:ascii="仿宋" w:eastAsia="仿宋" w:hAnsi="仿宋" w:cs="仿宋"/>
                <w:spacing w:val="-80"/>
                <w:sz w:val="28"/>
                <w:szCs w:val="28"/>
              </w:rPr>
              <w:t>）</w:t>
            </w:r>
          </w:p>
        </w:tc>
        <w:tc>
          <w:tcPr>
            <w:tcW w:w="4076" w:type="dxa"/>
            <w:tcBorders>
              <w:top w:val="single" w:sz="4" w:space="0" w:color="000000"/>
              <w:left w:val="single" w:sz="4" w:space="0" w:color="000000"/>
              <w:bottom w:val="nil"/>
              <w:right w:val="single" w:sz="4" w:space="0" w:color="000000"/>
            </w:tcBorders>
          </w:tcPr>
          <w:p w:rsidR="003232BC" w:rsidRDefault="003232BC" w:rsidP="00E1458D">
            <w:pPr>
              <w:rPr>
                <w:sz w:val="28"/>
                <w:szCs w:val="28"/>
              </w:rPr>
            </w:pPr>
          </w:p>
        </w:tc>
      </w:tr>
      <w:tr w:rsidR="003232BC" w:rsidTr="00E1458D">
        <w:trPr>
          <w:trHeight w:hRule="exact" w:val="470"/>
        </w:trPr>
        <w:tc>
          <w:tcPr>
            <w:tcW w:w="4644" w:type="dxa"/>
            <w:tcBorders>
              <w:top w:val="nil"/>
              <w:left w:val="single" w:sz="4" w:space="0" w:color="000000"/>
              <w:bottom w:val="nil"/>
              <w:right w:val="single" w:sz="4" w:space="0" w:color="000000"/>
            </w:tcBorders>
          </w:tcPr>
          <w:p w:rsidR="003232BC" w:rsidRDefault="003232BC" w:rsidP="00E1458D">
            <w:pPr>
              <w:pStyle w:val="TableParagraph"/>
              <w:spacing w:before="58" w:line="412" w:lineRule="exact"/>
              <w:ind w:left="103"/>
              <w:jc w:val="left"/>
              <w:rPr>
                <w:rFonts w:ascii="仿宋" w:eastAsia="仿宋" w:hAnsi="仿宋" w:cs="仿宋"/>
                <w:sz w:val="28"/>
                <w:szCs w:val="28"/>
              </w:rPr>
            </w:pPr>
            <w:r>
              <w:rPr>
                <w:rFonts w:ascii="仿宋" w:eastAsia="仿宋" w:hAnsi="仿宋" w:cs="仿宋"/>
                <w:spacing w:val="1"/>
                <w:sz w:val="28"/>
                <w:szCs w:val="28"/>
              </w:rPr>
              <w:t>SC</w:t>
            </w:r>
            <w:r>
              <w:rPr>
                <w:rFonts w:ascii="仿宋" w:eastAsia="仿宋" w:hAnsi="仿宋" w:cs="仿宋"/>
                <w:spacing w:val="-2"/>
                <w:sz w:val="28"/>
                <w:szCs w:val="28"/>
              </w:rPr>
              <w:t>I</w:t>
            </w:r>
            <w:r>
              <w:rPr>
                <w:rFonts w:ascii="仿宋" w:eastAsia="仿宋" w:hAnsi="仿宋" w:cs="仿宋"/>
                <w:sz w:val="28"/>
                <w:szCs w:val="28"/>
              </w:rPr>
              <w:t>查</w:t>
            </w:r>
            <w:r>
              <w:rPr>
                <w:rFonts w:ascii="仿宋" w:eastAsia="仿宋" w:hAnsi="仿宋" w:cs="仿宋"/>
                <w:spacing w:val="2"/>
                <w:sz w:val="28"/>
                <w:szCs w:val="28"/>
              </w:rPr>
              <w:t>引</w:t>
            </w:r>
            <w:r>
              <w:rPr>
                <w:rFonts w:ascii="仿宋" w:eastAsia="仿宋" w:hAnsi="仿宋" w:cs="仿宋"/>
                <w:sz w:val="28"/>
                <w:szCs w:val="28"/>
              </w:rPr>
              <w:t>论</w:t>
            </w:r>
            <w:r>
              <w:rPr>
                <w:rFonts w:ascii="仿宋" w:eastAsia="仿宋" w:hAnsi="仿宋" w:cs="仿宋"/>
                <w:spacing w:val="-80"/>
                <w:sz w:val="28"/>
                <w:szCs w:val="28"/>
              </w:rPr>
              <w:t>文</w:t>
            </w:r>
            <w:r>
              <w:rPr>
                <w:rFonts w:ascii="仿宋" w:eastAsia="仿宋" w:hAnsi="仿宋" w:cs="仿宋"/>
                <w:sz w:val="28"/>
                <w:szCs w:val="28"/>
              </w:rPr>
              <w:t>（中</w:t>
            </w:r>
            <w:r>
              <w:rPr>
                <w:rFonts w:ascii="仿宋" w:eastAsia="仿宋" w:hAnsi="仿宋" w:cs="仿宋"/>
                <w:spacing w:val="2"/>
                <w:sz w:val="28"/>
                <w:szCs w:val="28"/>
              </w:rPr>
              <w:t>科</w:t>
            </w:r>
            <w:r>
              <w:rPr>
                <w:rFonts w:ascii="仿宋" w:eastAsia="仿宋" w:hAnsi="仿宋" w:cs="仿宋"/>
                <w:sz w:val="28"/>
                <w:szCs w:val="28"/>
              </w:rPr>
              <w:t>院大</w:t>
            </w:r>
            <w:r>
              <w:rPr>
                <w:rFonts w:ascii="仿宋" w:eastAsia="仿宋" w:hAnsi="仿宋" w:cs="仿宋"/>
                <w:spacing w:val="2"/>
                <w:sz w:val="28"/>
                <w:szCs w:val="28"/>
              </w:rPr>
              <w:t>类</w:t>
            </w:r>
            <w:r>
              <w:rPr>
                <w:rFonts w:ascii="仿宋" w:eastAsia="仿宋" w:hAnsi="仿宋" w:cs="仿宋"/>
                <w:spacing w:val="-2"/>
                <w:sz w:val="28"/>
                <w:szCs w:val="28"/>
              </w:rPr>
              <w:t>4</w:t>
            </w:r>
            <w:r>
              <w:rPr>
                <w:rFonts w:ascii="仿宋" w:eastAsia="仿宋" w:hAnsi="仿宋" w:cs="仿宋"/>
                <w:spacing w:val="2"/>
                <w:sz w:val="28"/>
                <w:szCs w:val="28"/>
              </w:rPr>
              <w:t>区</w:t>
            </w:r>
            <w:r>
              <w:rPr>
                <w:rFonts w:ascii="仿宋" w:eastAsia="仿宋" w:hAnsi="仿宋" w:cs="仿宋"/>
                <w:spacing w:val="-80"/>
                <w:sz w:val="28"/>
                <w:szCs w:val="28"/>
              </w:rPr>
              <w:t>）</w:t>
            </w:r>
          </w:p>
        </w:tc>
        <w:tc>
          <w:tcPr>
            <w:tcW w:w="4076" w:type="dxa"/>
            <w:tcBorders>
              <w:top w:val="nil"/>
              <w:left w:val="single" w:sz="4" w:space="0" w:color="000000"/>
              <w:bottom w:val="nil"/>
              <w:right w:val="single" w:sz="4" w:space="0" w:color="000000"/>
            </w:tcBorders>
          </w:tcPr>
          <w:p w:rsidR="003232BC" w:rsidRDefault="003232BC" w:rsidP="00E1458D">
            <w:pPr>
              <w:rPr>
                <w:sz w:val="28"/>
                <w:szCs w:val="28"/>
              </w:rPr>
            </w:pPr>
          </w:p>
        </w:tc>
      </w:tr>
      <w:tr w:rsidR="003232BC" w:rsidTr="00E1458D">
        <w:trPr>
          <w:trHeight w:hRule="exact" w:val="310"/>
        </w:trPr>
        <w:tc>
          <w:tcPr>
            <w:tcW w:w="4644" w:type="dxa"/>
            <w:tcBorders>
              <w:top w:val="nil"/>
              <w:left w:val="single" w:sz="4" w:space="0" w:color="000000"/>
              <w:bottom w:val="nil"/>
              <w:right w:val="single" w:sz="4" w:space="0" w:color="000000"/>
            </w:tcBorders>
          </w:tcPr>
          <w:p w:rsidR="003232BC" w:rsidRDefault="003232BC" w:rsidP="00E1458D">
            <w:pPr>
              <w:rPr>
                <w:sz w:val="28"/>
                <w:szCs w:val="28"/>
              </w:rPr>
            </w:pPr>
          </w:p>
        </w:tc>
        <w:tc>
          <w:tcPr>
            <w:tcW w:w="4076" w:type="dxa"/>
            <w:vMerge w:val="restart"/>
            <w:tcBorders>
              <w:top w:val="nil"/>
              <w:left w:val="single" w:sz="4" w:space="0" w:color="000000"/>
              <w:right w:val="single" w:sz="4" w:space="0" w:color="000000"/>
            </w:tcBorders>
          </w:tcPr>
          <w:p w:rsidR="003232BC" w:rsidRDefault="003232BC" w:rsidP="00E1458D">
            <w:pPr>
              <w:pStyle w:val="TableParagraph"/>
              <w:spacing w:line="314" w:lineRule="exact"/>
              <w:ind w:left="1735" w:right="1737"/>
              <w:jc w:val="center"/>
              <w:rPr>
                <w:rFonts w:ascii="仿宋" w:eastAsia="仿宋" w:hAnsi="仿宋" w:cs="仿宋"/>
                <w:sz w:val="28"/>
                <w:szCs w:val="28"/>
              </w:rPr>
            </w:pPr>
            <w:r>
              <w:rPr>
                <w:rFonts w:ascii="仿宋" w:eastAsia="仿宋" w:hAnsi="仿宋" w:cs="仿宋"/>
                <w:sz w:val="28"/>
                <w:szCs w:val="28"/>
              </w:rPr>
              <w:t>2</w:t>
            </w:r>
            <w:r>
              <w:rPr>
                <w:rFonts w:ascii="仿宋" w:eastAsia="仿宋" w:hAnsi="仿宋" w:cs="仿宋"/>
                <w:spacing w:val="-85"/>
                <w:sz w:val="28"/>
                <w:szCs w:val="28"/>
              </w:rPr>
              <w:t xml:space="preserve"> </w:t>
            </w:r>
            <w:r>
              <w:rPr>
                <w:rFonts w:ascii="仿宋" w:eastAsia="仿宋" w:hAnsi="仿宋" w:cs="仿宋"/>
                <w:sz w:val="28"/>
                <w:szCs w:val="28"/>
              </w:rPr>
              <w:t>档</w:t>
            </w:r>
          </w:p>
        </w:tc>
      </w:tr>
      <w:tr w:rsidR="003232BC" w:rsidTr="00E1458D">
        <w:trPr>
          <w:trHeight w:hRule="exact" w:val="468"/>
        </w:trPr>
        <w:tc>
          <w:tcPr>
            <w:tcW w:w="4644" w:type="dxa"/>
            <w:tcBorders>
              <w:top w:val="nil"/>
              <w:left w:val="single" w:sz="4" w:space="0" w:color="000000"/>
              <w:bottom w:val="nil"/>
              <w:right w:val="single" w:sz="4" w:space="0" w:color="000000"/>
            </w:tcBorders>
          </w:tcPr>
          <w:p w:rsidR="003232BC" w:rsidRDefault="003232BC" w:rsidP="00E1458D">
            <w:pPr>
              <w:pStyle w:val="TableParagraph"/>
              <w:spacing w:line="316" w:lineRule="exact"/>
              <w:ind w:left="103"/>
              <w:jc w:val="left"/>
              <w:rPr>
                <w:rFonts w:ascii="仿宋" w:eastAsia="仿宋" w:hAnsi="仿宋" w:cs="仿宋"/>
                <w:sz w:val="28"/>
                <w:szCs w:val="28"/>
              </w:rPr>
            </w:pPr>
            <w:r>
              <w:rPr>
                <w:rFonts w:ascii="仿宋" w:eastAsia="仿宋" w:hAnsi="仿宋" w:cs="仿宋"/>
                <w:spacing w:val="1"/>
                <w:sz w:val="28"/>
                <w:szCs w:val="28"/>
              </w:rPr>
              <w:t>E</w:t>
            </w:r>
            <w:r>
              <w:rPr>
                <w:rFonts w:ascii="仿宋" w:eastAsia="仿宋" w:hAnsi="仿宋" w:cs="仿宋"/>
                <w:spacing w:val="-2"/>
                <w:sz w:val="28"/>
                <w:szCs w:val="28"/>
              </w:rPr>
              <w:t>I</w:t>
            </w:r>
            <w:r>
              <w:rPr>
                <w:rFonts w:ascii="仿宋" w:eastAsia="仿宋" w:hAnsi="仿宋" w:cs="仿宋"/>
                <w:sz w:val="28"/>
                <w:szCs w:val="28"/>
              </w:rPr>
              <w:t>全</w:t>
            </w:r>
            <w:r>
              <w:rPr>
                <w:rFonts w:ascii="仿宋" w:eastAsia="仿宋" w:hAnsi="仿宋" w:cs="仿宋"/>
                <w:spacing w:val="2"/>
                <w:sz w:val="28"/>
                <w:szCs w:val="28"/>
              </w:rPr>
              <w:t>文</w:t>
            </w:r>
            <w:r>
              <w:rPr>
                <w:rFonts w:ascii="仿宋" w:eastAsia="仿宋" w:hAnsi="仿宋" w:cs="仿宋"/>
                <w:sz w:val="28"/>
                <w:szCs w:val="28"/>
              </w:rPr>
              <w:t>收录</w:t>
            </w:r>
            <w:r>
              <w:rPr>
                <w:rFonts w:ascii="仿宋" w:eastAsia="仿宋" w:hAnsi="仿宋" w:cs="仿宋"/>
                <w:spacing w:val="2"/>
                <w:sz w:val="28"/>
                <w:szCs w:val="28"/>
              </w:rPr>
              <w:t>论</w:t>
            </w:r>
            <w:r>
              <w:rPr>
                <w:rFonts w:ascii="仿宋" w:eastAsia="仿宋" w:hAnsi="仿宋" w:cs="仿宋"/>
                <w:sz w:val="28"/>
                <w:szCs w:val="28"/>
              </w:rPr>
              <w:t>文</w:t>
            </w:r>
            <w:r>
              <w:rPr>
                <w:rFonts w:ascii="仿宋" w:eastAsia="仿宋" w:hAnsi="仿宋" w:cs="仿宋"/>
                <w:spacing w:val="-52"/>
                <w:sz w:val="28"/>
                <w:szCs w:val="28"/>
              </w:rPr>
              <w:t>、</w:t>
            </w:r>
            <w:r>
              <w:rPr>
                <w:rFonts w:ascii="仿宋" w:eastAsia="仿宋" w:hAnsi="仿宋" w:cs="仿宋"/>
                <w:sz w:val="28"/>
                <w:szCs w:val="28"/>
              </w:rPr>
              <w:t>学</w:t>
            </w:r>
            <w:r>
              <w:rPr>
                <w:rFonts w:ascii="仿宋" w:eastAsia="仿宋" w:hAnsi="仿宋" w:cs="仿宋"/>
                <w:spacing w:val="2"/>
                <w:sz w:val="28"/>
                <w:szCs w:val="28"/>
              </w:rPr>
              <w:t>会</w:t>
            </w:r>
            <w:r>
              <w:rPr>
                <w:rFonts w:ascii="仿宋" w:eastAsia="仿宋" w:hAnsi="仿宋" w:cs="仿宋"/>
                <w:sz w:val="28"/>
                <w:szCs w:val="28"/>
              </w:rPr>
              <w:t>评定</w:t>
            </w:r>
            <w:r>
              <w:rPr>
                <w:rFonts w:ascii="仿宋" w:eastAsia="仿宋" w:hAnsi="仿宋" w:cs="仿宋"/>
                <w:spacing w:val="2"/>
                <w:sz w:val="28"/>
                <w:szCs w:val="28"/>
              </w:rPr>
              <w:t>的</w:t>
            </w:r>
            <w:r>
              <w:rPr>
                <w:rFonts w:ascii="仿宋" w:eastAsia="仿宋" w:hAnsi="仿宋" w:cs="仿宋"/>
                <w:sz w:val="28"/>
                <w:szCs w:val="28"/>
              </w:rPr>
              <w:t>高</w:t>
            </w:r>
          </w:p>
        </w:tc>
        <w:tc>
          <w:tcPr>
            <w:tcW w:w="4076" w:type="dxa"/>
            <w:vMerge/>
            <w:tcBorders>
              <w:left w:val="single" w:sz="4" w:space="0" w:color="000000"/>
              <w:right w:val="single" w:sz="4" w:space="0" w:color="000000"/>
            </w:tcBorders>
          </w:tcPr>
          <w:p w:rsidR="003232BC" w:rsidRDefault="003232BC" w:rsidP="00E1458D">
            <w:pPr>
              <w:rPr>
                <w:sz w:val="28"/>
                <w:szCs w:val="28"/>
              </w:rPr>
            </w:pPr>
          </w:p>
        </w:tc>
      </w:tr>
      <w:tr w:rsidR="003232BC" w:rsidTr="00E1458D">
        <w:trPr>
          <w:trHeight w:hRule="exact" w:val="628"/>
        </w:trPr>
        <w:tc>
          <w:tcPr>
            <w:tcW w:w="4644" w:type="dxa"/>
            <w:tcBorders>
              <w:top w:val="nil"/>
              <w:left w:val="single" w:sz="4" w:space="0" w:color="000000"/>
              <w:bottom w:val="single" w:sz="4" w:space="0" w:color="000000"/>
              <w:right w:val="single" w:sz="4" w:space="0" w:color="000000"/>
            </w:tcBorders>
          </w:tcPr>
          <w:p w:rsidR="003232BC" w:rsidRDefault="003232BC" w:rsidP="00E1458D">
            <w:pPr>
              <w:pStyle w:val="TableParagraph"/>
              <w:spacing w:before="58"/>
              <w:ind w:left="797"/>
              <w:jc w:val="left"/>
              <w:rPr>
                <w:rFonts w:ascii="仿宋" w:eastAsia="仿宋" w:hAnsi="仿宋" w:cs="仿宋"/>
                <w:sz w:val="28"/>
                <w:szCs w:val="28"/>
              </w:rPr>
            </w:pPr>
            <w:r>
              <w:rPr>
                <w:rFonts w:ascii="仿宋" w:eastAsia="仿宋" w:hAnsi="仿宋" w:cs="仿宋"/>
                <w:sz w:val="28"/>
                <w:szCs w:val="28"/>
              </w:rPr>
              <w:t>质量B类学术会议论文</w:t>
            </w:r>
          </w:p>
        </w:tc>
        <w:tc>
          <w:tcPr>
            <w:tcW w:w="4076" w:type="dxa"/>
            <w:vMerge/>
            <w:tcBorders>
              <w:left w:val="single" w:sz="4" w:space="0" w:color="000000"/>
              <w:bottom w:val="single" w:sz="4" w:space="0" w:color="000000"/>
              <w:right w:val="single" w:sz="4" w:space="0" w:color="000000"/>
            </w:tcBorders>
          </w:tcPr>
          <w:p w:rsidR="003232BC" w:rsidRDefault="003232BC" w:rsidP="00E1458D">
            <w:pPr>
              <w:rPr>
                <w:sz w:val="28"/>
                <w:szCs w:val="28"/>
              </w:rPr>
            </w:pPr>
          </w:p>
        </w:tc>
      </w:tr>
      <w:tr w:rsidR="003232BC" w:rsidTr="00E1458D">
        <w:trPr>
          <w:trHeight w:hRule="exact" w:val="634"/>
        </w:trPr>
        <w:tc>
          <w:tcPr>
            <w:tcW w:w="4644" w:type="dxa"/>
            <w:tcBorders>
              <w:top w:val="single" w:sz="4" w:space="0" w:color="000000"/>
              <w:left w:val="single" w:sz="4" w:space="0" w:color="000000"/>
              <w:bottom w:val="single" w:sz="4" w:space="0" w:color="000000"/>
              <w:right w:val="single" w:sz="4" w:space="0" w:color="000000"/>
            </w:tcBorders>
          </w:tcPr>
          <w:p w:rsidR="003232BC" w:rsidRDefault="003232BC" w:rsidP="00E1458D">
            <w:pPr>
              <w:pStyle w:val="TableParagraph"/>
              <w:spacing w:before="59"/>
              <w:ind w:left="876"/>
              <w:jc w:val="left"/>
              <w:rPr>
                <w:rFonts w:ascii="仿宋" w:eastAsia="仿宋" w:hAnsi="仿宋" w:cs="仿宋"/>
                <w:sz w:val="28"/>
                <w:szCs w:val="28"/>
              </w:rPr>
            </w:pPr>
            <w:r>
              <w:rPr>
                <w:rFonts w:ascii="仿宋" w:eastAsia="仿宋" w:hAnsi="仿宋" w:cs="仿宋"/>
                <w:sz w:val="28"/>
                <w:szCs w:val="28"/>
              </w:rPr>
              <w:t>一般核心期刊及以上</w:t>
            </w:r>
          </w:p>
        </w:tc>
        <w:tc>
          <w:tcPr>
            <w:tcW w:w="4076" w:type="dxa"/>
            <w:tcBorders>
              <w:top w:val="single" w:sz="4" w:space="0" w:color="000000"/>
              <w:left w:val="single" w:sz="4" w:space="0" w:color="000000"/>
              <w:bottom w:val="single" w:sz="4" w:space="0" w:color="000000"/>
              <w:right w:val="single" w:sz="4" w:space="0" w:color="000000"/>
            </w:tcBorders>
          </w:tcPr>
          <w:p w:rsidR="003232BC" w:rsidRDefault="003232BC" w:rsidP="00E1458D">
            <w:pPr>
              <w:pStyle w:val="TableParagraph"/>
              <w:spacing w:before="59"/>
              <w:ind w:left="1735" w:right="1737"/>
              <w:jc w:val="center"/>
              <w:rPr>
                <w:rFonts w:ascii="仿宋" w:eastAsia="仿宋" w:hAnsi="仿宋" w:cs="仿宋"/>
                <w:sz w:val="28"/>
                <w:szCs w:val="28"/>
              </w:rPr>
            </w:pPr>
            <w:r>
              <w:rPr>
                <w:rFonts w:ascii="仿宋" w:eastAsia="仿宋" w:hAnsi="仿宋" w:cs="仿宋"/>
                <w:sz w:val="28"/>
                <w:szCs w:val="28"/>
              </w:rPr>
              <w:t>3</w:t>
            </w:r>
            <w:r>
              <w:rPr>
                <w:rFonts w:ascii="仿宋" w:eastAsia="仿宋" w:hAnsi="仿宋" w:cs="仿宋"/>
                <w:spacing w:val="-85"/>
                <w:sz w:val="28"/>
                <w:szCs w:val="28"/>
              </w:rPr>
              <w:t xml:space="preserve"> </w:t>
            </w:r>
            <w:r>
              <w:rPr>
                <w:rFonts w:ascii="仿宋" w:eastAsia="仿宋" w:hAnsi="仿宋" w:cs="仿宋"/>
                <w:sz w:val="28"/>
                <w:szCs w:val="28"/>
              </w:rPr>
              <w:t>档</w:t>
            </w:r>
          </w:p>
        </w:tc>
      </w:tr>
    </w:tbl>
    <w:p w:rsidR="003232BC" w:rsidRDefault="003232BC" w:rsidP="003232BC">
      <w:pPr>
        <w:pStyle w:val="a5"/>
        <w:spacing w:before="58" w:line="361" w:lineRule="auto"/>
        <w:ind w:right="247" w:firstLine="638"/>
        <w:jc w:val="left"/>
      </w:pPr>
      <w:r>
        <w:rPr>
          <w:w w:val="95"/>
        </w:rPr>
        <w:t>学</w:t>
      </w:r>
      <w:r>
        <w:rPr>
          <w:spacing w:val="1"/>
          <w:w w:val="95"/>
        </w:rPr>
        <w:t>生</w:t>
      </w:r>
      <w:r>
        <w:rPr>
          <w:w w:val="95"/>
        </w:rPr>
        <w:t>与直</w:t>
      </w:r>
      <w:r>
        <w:rPr>
          <w:spacing w:val="1"/>
          <w:w w:val="95"/>
        </w:rPr>
        <w:t>系</w:t>
      </w:r>
      <w:r>
        <w:rPr>
          <w:w w:val="95"/>
        </w:rPr>
        <w:t>亲属</w:t>
      </w:r>
      <w:r>
        <w:rPr>
          <w:spacing w:val="1"/>
          <w:w w:val="95"/>
        </w:rPr>
        <w:t>或</w:t>
      </w:r>
      <w:r>
        <w:rPr>
          <w:w w:val="95"/>
        </w:rPr>
        <w:t>学</w:t>
      </w:r>
      <w:r>
        <w:rPr>
          <w:spacing w:val="1"/>
          <w:w w:val="95"/>
        </w:rPr>
        <w:t>历</w:t>
      </w:r>
      <w:r>
        <w:rPr>
          <w:spacing w:val="-65"/>
          <w:w w:val="95"/>
        </w:rPr>
        <w:t>、</w:t>
      </w:r>
      <w:r>
        <w:rPr>
          <w:w w:val="95"/>
        </w:rPr>
        <w:t>职称</w:t>
      </w:r>
      <w:r>
        <w:rPr>
          <w:spacing w:val="-65"/>
          <w:w w:val="95"/>
        </w:rPr>
        <w:t>、</w:t>
      </w:r>
      <w:r>
        <w:rPr>
          <w:w w:val="95"/>
        </w:rPr>
        <w:t>职</w:t>
      </w:r>
      <w:r>
        <w:rPr>
          <w:spacing w:val="1"/>
          <w:w w:val="95"/>
        </w:rPr>
        <w:t>务</w:t>
      </w:r>
      <w:r>
        <w:rPr>
          <w:w w:val="95"/>
        </w:rPr>
        <w:t>明显</w:t>
      </w:r>
      <w:r>
        <w:rPr>
          <w:spacing w:val="1"/>
          <w:w w:val="95"/>
        </w:rPr>
        <w:t>高</w:t>
      </w:r>
      <w:r>
        <w:rPr>
          <w:w w:val="95"/>
        </w:rPr>
        <w:t>于本</w:t>
      </w:r>
      <w:r>
        <w:rPr>
          <w:spacing w:val="1"/>
          <w:w w:val="95"/>
        </w:rPr>
        <w:t>人</w:t>
      </w:r>
      <w:r>
        <w:rPr>
          <w:w w:val="95"/>
        </w:rPr>
        <w:t>者合作</w:t>
      </w:r>
      <w:r>
        <w:rPr>
          <w:w w:val="99"/>
        </w:rPr>
        <w:t xml:space="preserve"> </w:t>
      </w:r>
      <w:r>
        <w:t>的科研论文仅作参考，不纳入评价成绩计算。</w:t>
      </w:r>
    </w:p>
    <w:p w:rsidR="003232BC" w:rsidRPr="003232BC" w:rsidRDefault="003232BC">
      <w:pPr>
        <w:spacing w:line="560" w:lineRule="exact"/>
        <w:ind w:firstLineChars="200" w:firstLine="640"/>
        <w:rPr>
          <w:rFonts w:ascii="楷体_GB2312" w:eastAsia="楷体_GB2312" w:hAnsi="楷体_GB2312" w:cs="楷体_GB2312"/>
          <w:sz w:val="32"/>
          <w:szCs w:val="32"/>
        </w:rPr>
      </w:pPr>
    </w:p>
    <w:p w:rsidR="00330EF0" w:rsidRDefault="003435D3">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（三）科研竞赛奖励</w:t>
      </w:r>
    </w:p>
    <w:p w:rsidR="003232BC" w:rsidRDefault="003232BC" w:rsidP="003232BC">
      <w:pPr>
        <w:pStyle w:val="a5"/>
        <w:spacing w:line="361" w:lineRule="auto"/>
        <w:ind w:right="221" w:firstLine="638"/>
      </w:pPr>
      <w:r>
        <w:rPr>
          <w:w w:val="95"/>
        </w:rPr>
        <w:t>作</w:t>
      </w:r>
      <w:r>
        <w:rPr>
          <w:spacing w:val="1"/>
          <w:w w:val="95"/>
        </w:rPr>
        <w:t>为</w:t>
      </w:r>
      <w:r>
        <w:rPr>
          <w:w w:val="95"/>
        </w:rPr>
        <w:t>主力</w:t>
      </w:r>
      <w:r>
        <w:rPr>
          <w:spacing w:val="1"/>
          <w:w w:val="95"/>
        </w:rPr>
        <w:t>成</w:t>
      </w:r>
      <w:r>
        <w:rPr>
          <w:w w:val="95"/>
        </w:rPr>
        <w:t>员参</w:t>
      </w:r>
      <w:r>
        <w:rPr>
          <w:spacing w:val="1"/>
          <w:w w:val="95"/>
        </w:rPr>
        <w:t>加</w:t>
      </w:r>
      <w:r>
        <w:rPr>
          <w:w w:val="95"/>
        </w:rPr>
        <w:t>与学</w:t>
      </w:r>
      <w:r>
        <w:rPr>
          <w:spacing w:val="1"/>
          <w:w w:val="95"/>
        </w:rPr>
        <w:t>业</w:t>
      </w:r>
      <w:r>
        <w:rPr>
          <w:w w:val="95"/>
        </w:rPr>
        <w:t>相关</w:t>
      </w:r>
      <w:r>
        <w:rPr>
          <w:spacing w:val="1"/>
          <w:w w:val="95"/>
        </w:rPr>
        <w:t>的</w:t>
      </w:r>
      <w:proofErr w:type="gramStart"/>
      <w:r>
        <w:rPr>
          <w:w w:val="95"/>
        </w:rPr>
        <w:t>国内权</w:t>
      </w:r>
      <w:r>
        <w:rPr>
          <w:w w:val="99"/>
        </w:rPr>
        <w:t xml:space="preserve"> </w:t>
      </w:r>
      <w:r>
        <w:rPr>
          <w:w w:val="95"/>
        </w:rPr>
        <w:t>威</w:t>
      </w:r>
      <w:r>
        <w:rPr>
          <w:spacing w:val="1"/>
          <w:w w:val="95"/>
        </w:rPr>
        <w:t>科</w:t>
      </w:r>
      <w:r>
        <w:rPr>
          <w:w w:val="95"/>
        </w:rPr>
        <w:t>研</w:t>
      </w:r>
      <w:proofErr w:type="gramEnd"/>
      <w:r>
        <w:rPr>
          <w:w w:val="95"/>
        </w:rPr>
        <w:t>竞</w:t>
      </w:r>
      <w:r>
        <w:rPr>
          <w:spacing w:val="-42"/>
          <w:w w:val="95"/>
        </w:rPr>
        <w:t>赛</w:t>
      </w:r>
      <w:r>
        <w:rPr>
          <w:w w:val="95"/>
        </w:rPr>
        <w:t>（全</w:t>
      </w:r>
      <w:r>
        <w:rPr>
          <w:spacing w:val="1"/>
          <w:w w:val="95"/>
        </w:rPr>
        <w:t>国</w:t>
      </w:r>
      <w:r>
        <w:rPr>
          <w:w w:val="95"/>
        </w:rPr>
        <w:t>赛</w:t>
      </w:r>
      <w:r>
        <w:rPr>
          <w:spacing w:val="-45"/>
          <w:w w:val="95"/>
        </w:rPr>
        <w:t>）</w:t>
      </w:r>
      <w:r>
        <w:rPr>
          <w:w w:val="95"/>
        </w:rPr>
        <w:t>并</w:t>
      </w:r>
      <w:r>
        <w:rPr>
          <w:spacing w:val="1"/>
          <w:w w:val="95"/>
        </w:rPr>
        <w:t>获</w:t>
      </w:r>
      <w:r>
        <w:rPr>
          <w:w w:val="95"/>
        </w:rPr>
        <w:t>得三</w:t>
      </w:r>
      <w:r>
        <w:rPr>
          <w:spacing w:val="1"/>
          <w:w w:val="95"/>
        </w:rPr>
        <w:t>等</w:t>
      </w:r>
      <w:r>
        <w:rPr>
          <w:w w:val="95"/>
        </w:rPr>
        <w:t>奖以</w:t>
      </w:r>
      <w:r>
        <w:rPr>
          <w:spacing w:val="1"/>
          <w:w w:val="95"/>
        </w:rPr>
        <w:t>上</w:t>
      </w:r>
      <w:r>
        <w:rPr>
          <w:w w:val="95"/>
        </w:rPr>
        <w:t>奖</w:t>
      </w:r>
      <w:r>
        <w:rPr>
          <w:spacing w:val="-42"/>
          <w:w w:val="95"/>
        </w:rPr>
        <w:t>励</w:t>
      </w:r>
      <w:r>
        <w:rPr>
          <w:w w:val="95"/>
        </w:rPr>
        <w:t>（国</w:t>
      </w:r>
      <w:r>
        <w:rPr>
          <w:spacing w:val="1"/>
          <w:w w:val="95"/>
        </w:rPr>
        <w:t>际</w:t>
      </w:r>
      <w:r>
        <w:rPr>
          <w:w w:val="95"/>
        </w:rPr>
        <w:t>赛事</w:t>
      </w:r>
      <w:r>
        <w:rPr>
          <w:spacing w:val="1"/>
          <w:w w:val="95"/>
        </w:rPr>
        <w:t>参</w:t>
      </w:r>
      <w:r>
        <w:rPr>
          <w:w w:val="95"/>
        </w:rPr>
        <w:t>照</w:t>
      </w:r>
      <w:r>
        <w:rPr>
          <w:w w:val="99"/>
        </w:rPr>
        <w:t xml:space="preserve"> </w:t>
      </w:r>
      <w:r>
        <w:rPr>
          <w:w w:val="95"/>
        </w:rPr>
        <w:t>执行</w:t>
      </w:r>
      <w:r>
        <w:rPr>
          <w:spacing w:val="-30"/>
          <w:w w:val="95"/>
        </w:rPr>
        <w:t>，</w:t>
      </w:r>
      <w:r>
        <w:rPr>
          <w:w w:val="95"/>
        </w:rPr>
        <w:t>但</w:t>
      </w:r>
      <w:r>
        <w:rPr>
          <w:spacing w:val="1"/>
          <w:w w:val="95"/>
        </w:rPr>
        <w:t>不</w:t>
      </w:r>
      <w:r>
        <w:rPr>
          <w:w w:val="95"/>
        </w:rPr>
        <w:t>得低</w:t>
      </w:r>
      <w:r>
        <w:rPr>
          <w:spacing w:val="1"/>
          <w:w w:val="95"/>
        </w:rPr>
        <w:t>于</w:t>
      </w:r>
      <w:r>
        <w:rPr>
          <w:w w:val="95"/>
        </w:rPr>
        <w:t>国内</w:t>
      </w:r>
      <w:r>
        <w:rPr>
          <w:spacing w:val="1"/>
          <w:w w:val="95"/>
        </w:rPr>
        <w:t>赛</w:t>
      </w:r>
      <w:r>
        <w:rPr>
          <w:w w:val="95"/>
        </w:rPr>
        <w:t>事相</w:t>
      </w:r>
      <w:r>
        <w:rPr>
          <w:spacing w:val="1"/>
          <w:w w:val="95"/>
        </w:rPr>
        <w:t>关</w:t>
      </w:r>
      <w:r>
        <w:rPr>
          <w:w w:val="95"/>
        </w:rPr>
        <w:t>要求</w:t>
      </w:r>
      <w:r>
        <w:rPr>
          <w:spacing w:val="-33"/>
          <w:w w:val="95"/>
        </w:rPr>
        <w:t>）。</w:t>
      </w:r>
      <w:r>
        <w:rPr>
          <w:w w:val="95"/>
        </w:rPr>
        <w:t>可</w:t>
      </w:r>
      <w:r>
        <w:rPr>
          <w:spacing w:val="1"/>
          <w:w w:val="95"/>
        </w:rPr>
        <w:t>依</w:t>
      </w:r>
      <w:r>
        <w:rPr>
          <w:w w:val="95"/>
        </w:rPr>
        <w:t>据奖</w:t>
      </w:r>
      <w:r>
        <w:rPr>
          <w:spacing w:val="1"/>
          <w:w w:val="95"/>
        </w:rPr>
        <w:t>励</w:t>
      </w:r>
      <w:r>
        <w:rPr>
          <w:w w:val="95"/>
        </w:rPr>
        <w:t>等</w:t>
      </w:r>
      <w:r>
        <w:rPr>
          <w:spacing w:val="1"/>
          <w:w w:val="95"/>
        </w:rPr>
        <w:t>级</w:t>
      </w:r>
      <w:r>
        <w:rPr>
          <w:spacing w:val="-33"/>
          <w:w w:val="95"/>
        </w:rPr>
        <w:t>、</w:t>
      </w:r>
      <w:r>
        <w:rPr>
          <w:w w:val="95"/>
        </w:rPr>
        <w:t>学</w:t>
      </w:r>
      <w:r>
        <w:rPr>
          <w:w w:val="99"/>
        </w:rPr>
        <w:t xml:space="preserve"> </w:t>
      </w:r>
      <w:r>
        <w:t>生</w:t>
      </w:r>
      <w:r>
        <w:rPr>
          <w:spacing w:val="2"/>
        </w:rPr>
        <w:t>的</w:t>
      </w:r>
      <w:r>
        <w:t>学术</w:t>
      </w:r>
      <w:r>
        <w:rPr>
          <w:spacing w:val="2"/>
        </w:rPr>
        <w:t>水</w:t>
      </w:r>
      <w:r>
        <w:t>平和</w:t>
      </w:r>
      <w:r>
        <w:rPr>
          <w:spacing w:val="2"/>
        </w:rPr>
        <w:t>排</w:t>
      </w:r>
      <w:r>
        <w:t>名</w:t>
      </w:r>
      <w:r>
        <w:rPr>
          <w:spacing w:val="-68"/>
        </w:rPr>
        <w:t>、</w:t>
      </w:r>
      <w:r>
        <w:t>创</w:t>
      </w:r>
      <w:r>
        <w:rPr>
          <w:spacing w:val="2"/>
        </w:rPr>
        <w:t>新</w:t>
      </w:r>
      <w:r>
        <w:t>实践</w:t>
      </w:r>
      <w:r>
        <w:rPr>
          <w:spacing w:val="2"/>
        </w:rPr>
        <w:t>能</w:t>
      </w:r>
      <w:r>
        <w:t>力划</w:t>
      </w:r>
      <w:r>
        <w:rPr>
          <w:spacing w:val="2"/>
        </w:rPr>
        <w:t>分</w:t>
      </w:r>
      <w:r>
        <w:t>为</w:t>
      </w:r>
      <w:r>
        <w:rPr>
          <w:spacing w:val="-123"/>
        </w:rPr>
        <w:t xml:space="preserve"> </w:t>
      </w:r>
      <w:r>
        <w:t>3</w:t>
      </w:r>
      <w:r>
        <w:rPr>
          <w:spacing w:val="-121"/>
        </w:rPr>
        <w:t xml:space="preserve"> </w:t>
      </w:r>
      <w:r>
        <w:t>档</w:t>
      </w:r>
      <w:r>
        <w:rPr>
          <w:spacing w:val="-68"/>
        </w:rPr>
        <w:t>、</w:t>
      </w:r>
      <w:proofErr w:type="gramStart"/>
      <w:r>
        <w:t>每</w:t>
      </w:r>
      <w:r>
        <w:rPr>
          <w:spacing w:val="2"/>
        </w:rPr>
        <w:t>档</w:t>
      </w:r>
      <w:r>
        <w:t>间分</w:t>
      </w:r>
      <w:proofErr w:type="gramEnd"/>
      <w:r>
        <w:t>差</w:t>
      </w:r>
    </w:p>
    <w:p w:rsidR="003232BC" w:rsidRDefault="003232BC" w:rsidP="003232BC">
      <w:pPr>
        <w:pStyle w:val="a5"/>
        <w:ind w:right="247"/>
        <w:jc w:val="left"/>
      </w:pPr>
      <w:r>
        <w:t>不超过</w:t>
      </w:r>
      <w:r>
        <w:rPr>
          <w:spacing w:val="-90"/>
        </w:rPr>
        <w:t xml:space="preserve"> </w:t>
      </w:r>
      <w:r>
        <w:t>1</w:t>
      </w:r>
      <w:r>
        <w:rPr>
          <w:spacing w:val="-89"/>
        </w:rPr>
        <w:t xml:space="preserve"> </w:t>
      </w:r>
      <w:r>
        <w:t>分。</w:t>
      </w:r>
    </w:p>
    <w:p w:rsidR="003232BC" w:rsidRDefault="003232BC" w:rsidP="003232BC">
      <w:pPr>
        <w:pStyle w:val="a5"/>
        <w:spacing w:before="210" w:line="361" w:lineRule="auto"/>
        <w:ind w:right="247" w:firstLine="638"/>
        <w:jc w:val="left"/>
      </w:pPr>
      <w:r>
        <w:rPr>
          <w:w w:val="95"/>
        </w:rPr>
        <w:t>根</w:t>
      </w:r>
      <w:r>
        <w:rPr>
          <w:spacing w:val="1"/>
          <w:w w:val="95"/>
        </w:rPr>
        <w:t>据</w:t>
      </w:r>
      <w:r>
        <w:rPr>
          <w:w w:val="95"/>
        </w:rPr>
        <w:t>学科</w:t>
      </w:r>
      <w:r>
        <w:rPr>
          <w:spacing w:val="1"/>
          <w:w w:val="95"/>
        </w:rPr>
        <w:t>竞</w:t>
      </w:r>
      <w:r>
        <w:rPr>
          <w:w w:val="95"/>
        </w:rPr>
        <w:t>赛的</w:t>
      </w:r>
      <w:r>
        <w:rPr>
          <w:spacing w:val="1"/>
          <w:w w:val="95"/>
        </w:rPr>
        <w:t>组</w:t>
      </w:r>
      <w:r>
        <w:rPr>
          <w:w w:val="95"/>
        </w:rPr>
        <w:t>织机</w:t>
      </w:r>
      <w:r>
        <w:rPr>
          <w:spacing w:val="1"/>
          <w:w w:val="95"/>
        </w:rPr>
        <w:t>构</w:t>
      </w:r>
      <w:r>
        <w:rPr>
          <w:spacing w:val="-130"/>
          <w:w w:val="95"/>
        </w:rPr>
        <w:t>、</w:t>
      </w:r>
      <w:r>
        <w:rPr>
          <w:w w:val="95"/>
        </w:rPr>
        <w:t>社</w:t>
      </w:r>
      <w:r>
        <w:rPr>
          <w:spacing w:val="1"/>
          <w:w w:val="95"/>
        </w:rPr>
        <w:t>会</w:t>
      </w:r>
      <w:r>
        <w:rPr>
          <w:w w:val="95"/>
        </w:rPr>
        <w:t>影响</w:t>
      </w:r>
      <w:r>
        <w:rPr>
          <w:spacing w:val="1"/>
          <w:w w:val="95"/>
        </w:rPr>
        <w:t>和</w:t>
      </w:r>
      <w:r>
        <w:rPr>
          <w:w w:val="95"/>
        </w:rPr>
        <w:t>获奖</w:t>
      </w:r>
      <w:r>
        <w:rPr>
          <w:spacing w:val="1"/>
          <w:w w:val="95"/>
        </w:rPr>
        <w:t>难</w:t>
      </w:r>
      <w:r>
        <w:rPr>
          <w:w w:val="95"/>
        </w:rPr>
        <w:t>度等</w:t>
      </w:r>
      <w:r>
        <w:rPr>
          <w:spacing w:val="1"/>
          <w:w w:val="95"/>
        </w:rPr>
        <w:t>方</w:t>
      </w:r>
      <w:r>
        <w:rPr>
          <w:w w:val="95"/>
        </w:rPr>
        <w:t>面综</w:t>
      </w:r>
      <w:r>
        <w:rPr>
          <w:w w:val="99"/>
        </w:rPr>
        <w:t xml:space="preserve"> </w:t>
      </w:r>
      <w:r>
        <w:t>合考虑，将科研竞赛项目</w:t>
      </w:r>
      <w:proofErr w:type="gramStart"/>
      <w:r>
        <w:t>分为分为</w:t>
      </w:r>
      <w:proofErr w:type="gramEnd"/>
      <w:r>
        <w:rPr>
          <w:spacing w:val="-122"/>
        </w:rPr>
        <w:t xml:space="preserve"> </w:t>
      </w:r>
      <w:r>
        <w:t>I、II、III</w:t>
      </w:r>
      <w:r>
        <w:rPr>
          <w:spacing w:val="-121"/>
        </w:rPr>
        <w:t xml:space="preserve"> </w:t>
      </w:r>
      <w:r>
        <w:t>三个级别。</w:t>
      </w:r>
    </w:p>
    <w:p w:rsidR="003232BC" w:rsidRDefault="003232BC" w:rsidP="003232BC">
      <w:pPr>
        <w:pStyle w:val="a5"/>
        <w:spacing w:line="361" w:lineRule="auto"/>
        <w:ind w:right="247" w:firstLine="638"/>
        <w:jc w:val="left"/>
      </w:pPr>
      <w:r>
        <w:t>Ⅰ类学科竞赛：中国国际“互联网+”大学生创新创业大</w:t>
      </w:r>
      <w:r>
        <w:rPr>
          <w:spacing w:val="30"/>
          <w:w w:val="99"/>
        </w:rPr>
        <w:t xml:space="preserve"> </w:t>
      </w:r>
      <w:r>
        <w:t>赛、“挑战杯”全国大学生课外学术科技作品竞赛、“挑战</w:t>
      </w:r>
      <w:r>
        <w:rPr>
          <w:spacing w:val="32"/>
          <w:w w:val="99"/>
        </w:rPr>
        <w:t xml:space="preserve"> </w:t>
      </w:r>
      <w:r>
        <w:t>杯”中国大学生创业计划竞赛；</w:t>
      </w:r>
    </w:p>
    <w:p w:rsidR="003232BC" w:rsidRDefault="003232BC" w:rsidP="003232BC">
      <w:pPr>
        <w:pStyle w:val="a5"/>
        <w:spacing w:line="361" w:lineRule="auto"/>
        <w:ind w:right="247" w:firstLine="638"/>
        <w:jc w:val="left"/>
      </w:pPr>
      <w:r>
        <w:rPr>
          <w:spacing w:val="1"/>
          <w:w w:val="95"/>
        </w:rPr>
        <w:t>Ⅱ</w:t>
      </w:r>
      <w:r>
        <w:rPr>
          <w:w w:val="95"/>
        </w:rPr>
        <w:t>类</w:t>
      </w:r>
      <w:r>
        <w:rPr>
          <w:spacing w:val="1"/>
          <w:w w:val="95"/>
        </w:rPr>
        <w:t>学</w:t>
      </w:r>
      <w:r>
        <w:rPr>
          <w:w w:val="95"/>
        </w:rPr>
        <w:t>科竞赛</w:t>
      </w:r>
      <w:r>
        <w:rPr>
          <w:spacing w:val="-130"/>
          <w:w w:val="95"/>
        </w:rPr>
        <w:t>：</w:t>
      </w:r>
      <w:r>
        <w:rPr>
          <w:w w:val="95"/>
        </w:rPr>
        <w:t>中</w:t>
      </w:r>
      <w:r>
        <w:rPr>
          <w:spacing w:val="1"/>
          <w:w w:val="95"/>
        </w:rPr>
        <w:t>国</w:t>
      </w:r>
      <w:r>
        <w:rPr>
          <w:w w:val="95"/>
        </w:rPr>
        <w:t>高等</w:t>
      </w:r>
      <w:r>
        <w:rPr>
          <w:spacing w:val="1"/>
          <w:w w:val="95"/>
        </w:rPr>
        <w:t>教</w:t>
      </w:r>
      <w:r>
        <w:rPr>
          <w:w w:val="95"/>
        </w:rPr>
        <w:t>育学</w:t>
      </w:r>
      <w:r>
        <w:rPr>
          <w:spacing w:val="1"/>
          <w:w w:val="95"/>
        </w:rPr>
        <w:t>会</w:t>
      </w:r>
      <w:r>
        <w:rPr>
          <w:w w:val="95"/>
        </w:rPr>
        <w:t>高校</w:t>
      </w:r>
      <w:r>
        <w:rPr>
          <w:spacing w:val="1"/>
          <w:w w:val="95"/>
        </w:rPr>
        <w:t>竞</w:t>
      </w:r>
      <w:r>
        <w:rPr>
          <w:w w:val="95"/>
        </w:rPr>
        <w:t>赛评</w:t>
      </w:r>
      <w:r>
        <w:rPr>
          <w:spacing w:val="1"/>
          <w:w w:val="95"/>
        </w:rPr>
        <w:t>估</w:t>
      </w:r>
      <w:r>
        <w:rPr>
          <w:w w:val="95"/>
        </w:rPr>
        <w:t>与管</w:t>
      </w:r>
      <w:r>
        <w:rPr>
          <w:spacing w:val="1"/>
          <w:w w:val="95"/>
        </w:rPr>
        <w:t>理</w:t>
      </w:r>
      <w:r>
        <w:rPr>
          <w:w w:val="95"/>
        </w:rPr>
        <w:t>体</w:t>
      </w:r>
      <w:r>
        <w:rPr>
          <w:w w:val="99"/>
        </w:rPr>
        <w:t xml:space="preserve"> </w:t>
      </w:r>
      <w:r>
        <w:t>系研究工作组发布的全国普通高校大学生竞赛排行榜的竞赛</w:t>
      </w:r>
      <w:r>
        <w:rPr>
          <w:spacing w:val="32"/>
          <w:w w:val="99"/>
        </w:rPr>
        <w:t xml:space="preserve"> </w:t>
      </w:r>
      <w:r>
        <w:t>项目；</w:t>
      </w:r>
    </w:p>
    <w:p w:rsidR="003232BC" w:rsidRDefault="003232BC" w:rsidP="003232BC">
      <w:pPr>
        <w:pStyle w:val="a5"/>
        <w:spacing w:line="361" w:lineRule="auto"/>
        <w:ind w:right="247" w:firstLine="638"/>
        <w:jc w:val="left"/>
      </w:pPr>
      <w:r>
        <w:rPr>
          <w:w w:val="95"/>
        </w:rPr>
        <w:t xml:space="preserve">III </w:t>
      </w:r>
      <w:r>
        <w:rPr>
          <w:spacing w:val="95"/>
          <w:w w:val="95"/>
        </w:rPr>
        <w:t xml:space="preserve"> </w:t>
      </w:r>
      <w:r>
        <w:rPr>
          <w:w w:val="95"/>
        </w:rPr>
        <w:t>类</w:t>
      </w:r>
      <w:r>
        <w:rPr>
          <w:spacing w:val="1"/>
          <w:w w:val="95"/>
        </w:rPr>
        <w:t>学</w:t>
      </w:r>
      <w:r>
        <w:rPr>
          <w:w w:val="95"/>
        </w:rPr>
        <w:t>科竞赛</w:t>
      </w:r>
      <w:r>
        <w:rPr>
          <w:spacing w:val="-53"/>
          <w:w w:val="95"/>
        </w:rPr>
        <w:t>：</w:t>
      </w:r>
      <w:r>
        <w:rPr>
          <w:w w:val="95"/>
        </w:rPr>
        <w:t>经</w:t>
      </w:r>
      <w:r>
        <w:rPr>
          <w:spacing w:val="1"/>
          <w:w w:val="95"/>
        </w:rPr>
        <w:t>学</w:t>
      </w:r>
      <w:r>
        <w:rPr>
          <w:w w:val="95"/>
        </w:rPr>
        <w:t>院专</w:t>
      </w:r>
      <w:r>
        <w:rPr>
          <w:spacing w:val="1"/>
          <w:w w:val="95"/>
        </w:rPr>
        <w:t>家</w:t>
      </w:r>
      <w:r>
        <w:rPr>
          <w:w w:val="95"/>
        </w:rPr>
        <w:t>工作</w:t>
      </w:r>
      <w:r>
        <w:rPr>
          <w:spacing w:val="1"/>
          <w:w w:val="95"/>
        </w:rPr>
        <w:t>小</w:t>
      </w:r>
      <w:r>
        <w:rPr>
          <w:w w:val="95"/>
        </w:rPr>
        <w:t>组认</w:t>
      </w:r>
      <w:r>
        <w:rPr>
          <w:spacing w:val="1"/>
          <w:w w:val="95"/>
        </w:rPr>
        <w:t>定</w:t>
      </w:r>
      <w:r>
        <w:rPr>
          <w:w w:val="95"/>
        </w:rPr>
        <w:t>的其</w:t>
      </w:r>
      <w:r>
        <w:rPr>
          <w:spacing w:val="1"/>
          <w:w w:val="95"/>
        </w:rPr>
        <w:t>他</w:t>
      </w:r>
      <w:r>
        <w:rPr>
          <w:w w:val="95"/>
        </w:rPr>
        <w:t>类学科</w:t>
      </w:r>
      <w:r>
        <w:rPr>
          <w:w w:val="99"/>
        </w:rPr>
        <w:t xml:space="preserve"> </w:t>
      </w:r>
      <w:r>
        <w:lastRenderedPageBreak/>
        <w:t>竞赛（全国赛）。</w:t>
      </w:r>
    </w:p>
    <w:p w:rsidR="003232BC" w:rsidRDefault="003232BC" w:rsidP="003232BC">
      <w:pPr>
        <w:spacing w:line="361" w:lineRule="auto"/>
        <w:jc w:val="left"/>
        <w:sectPr w:rsidR="003232BC">
          <w:pgSz w:w="11910" w:h="16840"/>
          <w:pgMar w:top="1340" w:right="1480" w:bottom="280" w:left="1480" w:header="720" w:footer="720" w:gutter="0"/>
          <w:cols w:space="720"/>
        </w:sectPr>
      </w:pPr>
    </w:p>
    <w:p w:rsidR="003232BC" w:rsidRDefault="003232BC" w:rsidP="003232BC">
      <w:pPr>
        <w:pStyle w:val="a5"/>
        <w:spacing w:before="0" w:line="395" w:lineRule="exact"/>
        <w:ind w:left="740"/>
        <w:jc w:val="left"/>
      </w:pPr>
      <w:r>
        <w:lastRenderedPageBreak/>
        <w:t>（一）加分规则</w:t>
      </w:r>
    </w:p>
    <w:p w:rsidR="003232BC" w:rsidRDefault="003232BC" w:rsidP="003232BC">
      <w:pPr>
        <w:pStyle w:val="a5"/>
        <w:spacing w:before="210"/>
        <w:ind w:left="740"/>
        <w:jc w:val="left"/>
      </w:pPr>
      <w:r>
        <w:t>1.科研竞赛奖励参考为排名前七的主力队员；</w:t>
      </w:r>
    </w:p>
    <w:p w:rsidR="003232BC" w:rsidRDefault="003232BC" w:rsidP="003232BC">
      <w:pPr>
        <w:pStyle w:val="a5"/>
        <w:spacing w:before="210" w:line="361" w:lineRule="auto"/>
        <w:ind w:firstLine="638"/>
        <w:jc w:val="left"/>
      </w:pPr>
      <w:r>
        <w:rPr>
          <w:w w:val="95"/>
        </w:rPr>
        <w:t>2.同</w:t>
      </w:r>
      <w:r>
        <w:rPr>
          <w:spacing w:val="1"/>
          <w:w w:val="95"/>
        </w:rPr>
        <w:t>一</w:t>
      </w:r>
      <w:r>
        <w:rPr>
          <w:w w:val="95"/>
        </w:rPr>
        <w:t>项目</w:t>
      </w:r>
      <w:proofErr w:type="gramStart"/>
      <w:r>
        <w:rPr>
          <w:spacing w:val="1"/>
          <w:w w:val="95"/>
        </w:rPr>
        <w:t>获</w:t>
      </w:r>
      <w:r>
        <w:rPr>
          <w:w w:val="95"/>
        </w:rPr>
        <w:t>不同</w:t>
      </w:r>
      <w:proofErr w:type="gramEnd"/>
      <w:r>
        <w:rPr>
          <w:w w:val="95"/>
        </w:rPr>
        <w:t>竞</w:t>
      </w:r>
      <w:r>
        <w:rPr>
          <w:spacing w:val="1"/>
          <w:w w:val="95"/>
        </w:rPr>
        <w:t>赛</w:t>
      </w:r>
      <w:r>
        <w:rPr>
          <w:spacing w:val="-143"/>
          <w:w w:val="95"/>
        </w:rPr>
        <w:t>、</w:t>
      </w:r>
      <w:r>
        <w:rPr>
          <w:w w:val="95"/>
        </w:rPr>
        <w:t>不</w:t>
      </w:r>
      <w:r>
        <w:rPr>
          <w:spacing w:val="1"/>
          <w:w w:val="95"/>
        </w:rPr>
        <w:t>同</w:t>
      </w:r>
      <w:r>
        <w:rPr>
          <w:w w:val="95"/>
        </w:rPr>
        <w:t>等</w:t>
      </w:r>
      <w:r>
        <w:rPr>
          <w:spacing w:val="1"/>
          <w:w w:val="95"/>
        </w:rPr>
        <w:t>级</w:t>
      </w:r>
      <w:r>
        <w:rPr>
          <w:w w:val="95"/>
        </w:rPr>
        <w:t>奖励</w:t>
      </w:r>
      <w:r>
        <w:rPr>
          <w:spacing w:val="1"/>
          <w:w w:val="95"/>
        </w:rPr>
        <w:t>者</w:t>
      </w:r>
      <w:r>
        <w:rPr>
          <w:spacing w:val="-143"/>
          <w:w w:val="95"/>
        </w:rPr>
        <w:t>，</w:t>
      </w:r>
      <w:r>
        <w:rPr>
          <w:w w:val="95"/>
        </w:rPr>
        <w:t>计</w:t>
      </w:r>
      <w:r>
        <w:rPr>
          <w:spacing w:val="1"/>
          <w:w w:val="95"/>
        </w:rPr>
        <w:t>分</w:t>
      </w:r>
      <w:proofErr w:type="gramStart"/>
      <w:r>
        <w:rPr>
          <w:w w:val="95"/>
        </w:rPr>
        <w:t>取最</w:t>
      </w:r>
      <w:proofErr w:type="gramEnd"/>
      <w:r>
        <w:rPr>
          <w:spacing w:val="1"/>
          <w:w w:val="95"/>
        </w:rPr>
        <w:t>高</w:t>
      </w:r>
      <w:r>
        <w:rPr>
          <w:w w:val="95"/>
        </w:rPr>
        <w:t>分，</w:t>
      </w:r>
      <w:r>
        <w:rPr>
          <w:w w:val="99"/>
        </w:rPr>
        <w:t xml:space="preserve"> </w:t>
      </w:r>
      <w:r>
        <w:t>不进行累加；</w:t>
      </w:r>
    </w:p>
    <w:p w:rsidR="003232BC" w:rsidRDefault="003232BC" w:rsidP="003232BC">
      <w:pPr>
        <w:pStyle w:val="a5"/>
        <w:spacing w:line="361" w:lineRule="auto"/>
        <w:ind w:firstLine="638"/>
        <w:jc w:val="left"/>
      </w:pPr>
      <w:r>
        <w:rPr>
          <w:w w:val="95"/>
        </w:rPr>
        <w:t>3.所有加分项目应有官方表彰文件、证书原件予以证实，</w:t>
      </w:r>
      <w:r>
        <w:rPr>
          <w:spacing w:val="32"/>
          <w:w w:val="99"/>
        </w:rPr>
        <w:t xml:space="preserve"> </w:t>
      </w:r>
      <w:r>
        <w:t>且获奖截止时间为</w:t>
      </w:r>
      <w:proofErr w:type="gramStart"/>
      <w:r>
        <w:t>申请推免年度</w:t>
      </w:r>
      <w:proofErr w:type="gramEnd"/>
      <w:r>
        <w:t>的</w:t>
      </w:r>
      <w:r>
        <w:rPr>
          <w:spacing w:val="-96"/>
        </w:rPr>
        <w:t xml:space="preserve"> </w:t>
      </w:r>
      <w:r>
        <w:t>8</w:t>
      </w:r>
      <w:r>
        <w:rPr>
          <w:spacing w:val="-96"/>
        </w:rPr>
        <w:t xml:space="preserve"> </w:t>
      </w:r>
      <w:r>
        <w:t>月</w:t>
      </w:r>
      <w:r>
        <w:rPr>
          <w:spacing w:val="-96"/>
        </w:rPr>
        <w:t xml:space="preserve"> </w:t>
      </w:r>
      <w:r>
        <w:t>31</w:t>
      </w:r>
      <w:r>
        <w:rPr>
          <w:spacing w:val="-98"/>
        </w:rPr>
        <w:t xml:space="preserve"> </w:t>
      </w:r>
      <w:r>
        <w:t>日前。</w:t>
      </w:r>
    </w:p>
    <w:p w:rsidR="003232BC" w:rsidRDefault="003232BC" w:rsidP="003232BC">
      <w:pPr>
        <w:pStyle w:val="a5"/>
        <w:spacing w:line="361" w:lineRule="auto"/>
        <w:ind w:left="740"/>
        <w:jc w:val="left"/>
      </w:pPr>
      <w:r>
        <w:t>（二）加分办法</w:t>
      </w:r>
      <w:r>
        <w:rPr>
          <w:spacing w:val="24"/>
          <w:w w:val="99"/>
        </w:rPr>
        <w:t xml:space="preserve"> </w:t>
      </w:r>
      <w:r>
        <w:rPr>
          <w:w w:val="95"/>
        </w:rPr>
        <w:t>学</w:t>
      </w:r>
      <w:r>
        <w:rPr>
          <w:spacing w:val="1"/>
          <w:w w:val="95"/>
        </w:rPr>
        <w:t>生</w:t>
      </w:r>
      <w:r>
        <w:rPr>
          <w:w w:val="95"/>
        </w:rPr>
        <w:t>参</w:t>
      </w:r>
      <w:r>
        <w:rPr>
          <w:spacing w:val="1"/>
          <w:w w:val="95"/>
        </w:rPr>
        <w:t>加</w:t>
      </w:r>
      <w:r>
        <w:rPr>
          <w:w w:val="95"/>
        </w:rPr>
        <w:t>科</w:t>
      </w:r>
      <w:r>
        <w:rPr>
          <w:spacing w:val="1"/>
          <w:w w:val="95"/>
        </w:rPr>
        <w:t>研</w:t>
      </w:r>
      <w:r>
        <w:rPr>
          <w:w w:val="95"/>
        </w:rPr>
        <w:t>竞赛</w:t>
      </w:r>
      <w:r>
        <w:rPr>
          <w:spacing w:val="1"/>
          <w:w w:val="95"/>
        </w:rPr>
        <w:t>奖</w:t>
      </w:r>
      <w:r>
        <w:rPr>
          <w:w w:val="95"/>
        </w:rPr>
        <w:t>励得</w:t>
      </w:r>
      <w:r>
        <w:rPr>
          <w:spacing w:val="1"/>
          <w:w w:val="95"/>
        </w:rPr>
        <w:t>分</w:t>
      </w:r>
      <w:r>
        <w:rPr>
          <w:w w:val="95"/>
        </w:rPr>
        <w:t>参考下</w:t>
      </w:r>
      <w:r>
        <w:rPr>
          <w:spacing w:val="1"/>
          <w:w w:val="95"/>
        </w:rPr>
        <w:t>表</w:t>
      </w:r>
      <w:r>
        <w:rPr>
          <w:w w:val="95"/>
        </w:rPr>
        <w:t>中分</w:t>
      </w:r>
      <w:r>
        <w:rPr>
          <w:spacing w:val="1"/>
          <w:w w:val="95"/>
        </w:rPr>
        <w:t>值</w:t>
      </w:r>
      <w:r>
        <w:rPr>
          <w:spacing w:val="-132"/>
          <w:w w:val="95"/>
        </w:rPr>
        <w:t>，</w:t>
      </w:r>
      <w:r>
        <w:rPr>
          <w:w w:val="95"/>
        </w:rPr>
        <w:t>乘</w:t>
      </w:r>
      <w:r>
        <w:rPr>
          <w:spacing w:val="1"/>
          <w:w w:val="95"/>
        </w:rPr>
        <w:t>以</w:t>
      </w:r>
      <w:r>
        <w:rPr>
          <w:w w:val="95"/>
        </w:rPr>
        <w:t>项目成</w:t>
      </w:r>
    </w:p>
    <w:p w:rsidR="003232BC" w:rsidRDefault="003232BC" w:rsidP="003232BC">
      <w:pPr>
        <w:pStyle w:val="a5"/>
        <w:spacing w:line="361" w:lineRule="auto"/>
        <w:jc w:val="left"/>
      </w:pPr>
      <w:r>
        <w:rPr>
          <w:w w:val="95"/>
        </w:rPr>
        <w:t>员</w:t>
      </w:r>
      <w:r>
        <w:rPr>
          <w:spacing w:val="1"/>
          <w:w w:val="95"/>
        </w:rPr>
        <w:t>排</w:t>
      </w:r>
      <w:r>
        <w:rPr>
          <w:w w:val="95"/>
        </w:rPr>
        <w:t>名权</w:t>
      </w:r>
      <w:r>
        <w:rPr>
          <w:spacing w:val="1"/>
          <w:w w:val="95"/>
        </w:rPr>
        <w:t>重</w:t>
      </w:r>
      <w:r>
        <w:rPr>
          <w:w w:val="95"/>
        </w:rPr>
        <w:t>分配</w:t>
      </w:r>
      <w:r>
        <w:rPr>
          <w:spacing w:val="1"/>
          <w:w w:val="95"/>
        </w:rPr>
        <w:t>系</w:t>
      </w:r>
      <w:r>
        <w:rPr>
          <w:w w:val="95"/>
        </w:rPr>
        <w:t>数</w:t>
      </w:r>
      <w:r>
        <w:rPr>
          <w:spacing w:val="-65"/>
          <w:w w:val="95"/>
        </w:rPr>
        <w:t>，</w:t>
      </w:r>
      <w:r>
        <w:rPr>
          <w:w w:val="95"/>
        </w:rPr>
        <w:t>为</w:t>
      </w:r>
      <w:r>
        <w:rPr>
          <w:spacing w:val="1"/>
          <w:w w:val="95"/>
        </w:rPr>
        <w:t>该</w:t>
      </w:r>
      <w:r>
        <w:rPr>
          <w:w w:val="95"/>
        </w:rPr>
        <w:t>获奖</w:t>
      </w:r>
      <w:r>
        <w:rPr>
          <w:spacing w:val="1"/>
          <w:w w:val="95"/>
        </w:rPr>
        <w:t>项</w:t>
      </w:r>
      <w:r>
        <w:rPr>
          <w:w w:val="95"/>
        </w:rPr>
        <w:t>目个</w:t>
      </w:r>
      <w:r>
        <w:rPr>
          <w:spacing w:val="1"/>
          <w:w w:val="95"/>
        </w:rPr>
        <w:t>人</w:t>
      </w:r>
      <w:r>
        <w:rPr>
          <w:w w:val="95"/>
        </w:rPr>
        <w:t>得分</w:t>
      </w:r>
      <w:r>
        <w:rPr>
          <w:spacing w:val="-65"/>
          <w:w w:val="95"/>
        </w:rPr>
        <w:t>，</w:t>
      </w:r>
      <w:r>
        <w:rPr>
          <w:w w:val="95"/>
        </w:rPr>
        <w:t>科</w:t>
      </w:r>
      <w:r>
        <w:rPr>
          <w:spacing w:val="1"/>
          <w:w w:val="95"/>
        </w:rPr>
        <w:t>研</w:t>
      </w:r>
      <w:r>
        <w:rPr>
          <w:w w:val="95"/>
        </w:rPr>
        <w:t>竞赛</w:t>
      </w:r>
      <w:r>
        <w:rPr>
          <w:spacing w:val="1"/>
          <w:w w:val="95"/>
        </w:rPr>
        <w:t>得</w:t>
      </w:r>
      <w:r>
        <w:rPr>
          <w:w w:val="95"/>
        </w:rPr>
        <w:t>分</w:t>
      </w:r>
      <w:r>
        <w:rPr>
          <w:w w:val="99"/>
        </w:rPr>
        <w:t xml:space="preserve"> </w:t>
      </w:r>
      <w:r>
        <w:t>四舍五入后精确到千分位。</w:t>
      </w:r>
    </w:p>
    <w:p w:rsidR="003232BC" w:rsidRDefault="003232BC" w:rsidP="003232BC">
      <w:pPr>
        <w:spacing w:before="17" w:line="120" w:lineRule="exact"/>
        <w:rPr>
          <w:sz w:val="12"/>
          <w:szCs w:val="12"/>
        </w:rPr>
      </w:pPr>
    </w:p>
    <w:tbl>
      <w:tblPr>
        <w:tblW w:w="0" w:type="auto"/>
        <w:tblInd w:w="152" w:type="dxa"/>
        <w:tblLayout w:type="fixed"/>
        <w:tblCellMar>
          <w:left w:w="0" w:type="dxa"/>
          <w:right w:w="0" w:type="dxa"/>
        </w:tblCellMar>
        <w:tblLook w:val="0000" w:firstRow="0" w:lastRow="0" w:firstColumn="0" w:lastColumn="0" w:noHBand="0" w:noVBand="0"/>
      </w:tblPr>
      <w:tblGrid>
        <w:gridCol w:w="1293"/>
        <w:gridCol w:w="1343"/>
        <w:gridCol w:w="1131"/>
        <w:gridCol w:w="1363"/>
        <w:gridCol w:w="3401"/>
      </w:tblGrid>
      <w:tr w:rsidR="003232BC" w:rsidTr="00E1458D">
        <w:trPr>
          <w:trHeight w:hRule="exact" w:val="375"/>
        </w:trPr>
        <w:tc>
          <w:tcPr>
            <w:tcW w:w="1293"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3" w:lineRule="exact"/>
              <w:ind w:left="160"/>
              <w:jc w:val="left"/>
              <w:rPr>
                <w:rFonts w:ascii="仿宋" w:eastAsia="仿宋" w:hAnsi="仿宋" w:cs="仿宋"/>
                <w:sz w:val="24"/>
                <w:szCs w:val="24"/>
              </w:rPr>
            </w:pPr>
            <w:r>
              <w:rPr>
                <w:rFonts w:ascii="仿宋" w:eastAsia="仿宋" w:hAnsi="仿宋" w:cs="仿宋"/>
                <w:sz w:val="24"/>
                <w:szCs w:val="24"/>
              </w:rPr>
              <w:t>竞赛级别</w:t>
            </w:r>
          </w:p>
        </w:tc>
        <w:tc>
          <w:tcPr>
            <w:tcW w:w="1343"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3" w:lineRule="exact"/>
              <w:ind w:left="185"/>
              <w:jc w:val="left"/>
              <w:rPr>
                <w:rFonts w:ascii="仿宋" w:eastAsia="仿宋" w:hAnsi="仿宋" w:cs="仿宋"/>
                <w:sz w:val="24"/>
                <w:szCs w:val="24"/>
              </w:rPr>
            </w:pPr>
            <w:r>
              <w:rPr>
                <w:rFonts w:ascii="仿宋" w:eastAsia="仿宋" w:hAnsi="仿宋" w:cs="仿宋"/>
                <w:sz w:val="24"/>
                <w:szCs w:val="24"/>
              </w:rPr>
              <w:t>获奖层次</w:t>
            </w:r>
          </w:p>
        </w:tc>
        <w:tc>
          <w:tcPr>
            <w:tcW w:w="113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3" w:lineRule="exact"/>
              <w:ind w:left="320"/>
              <w:jc w:val="left"/>
              <w:rPr>
                <w:rFonts w:ascii="仿宋" w:eastAsia="仿宋" w:hAnsi="仿宋" w:cs="仿宋"/>
                <w:sz w:val="24"/>
                <w:szCs w:val="24"/>
              </w:rPr>
            </w:pPr>
            <w:r>
              <w:rPr>
                <w:rFonts w:ascii="仿宋" w:eastAsia="仿宋" w:hAnsi="仿宋" w:cs="仿宋"/>
                <w:sz w:val="24"/>
                <w:szCs w:val="24"/>
              </w:rPr>
              <w:t>总分</w:t>
            </w:r>
          </w:p>
        </w:tc>
        <w:tc>
          <w:tcPr>
            <w:tcW w:w="1363"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3" w:lineRule="exact"/>
              <w:ind w:left="195"/>
              <w:jc w:val="left"/>
              <w:rPr>
                <w:rFonts w:ascii="仿宋" w:eastAsia="仿宋" w:hAnsi="仿宋" w:cs="仿宋"/>
                <w:sz w:val="24"/>
                <w:szCs w:val="24"/>
              </w:rPr>
            </w:pPr>
            <w:r>
              <w:rPr>
                <w:rFonts w:ascii="仿宋" w:eastAsia="仿宋" w:hAnsi="仿宋" w:cs="仿宋"/>
                <w:sz w:val="24"/>
                <w:szCs w:val="24"/>
              </w:rPr>
              <w:t>获奖等级</w:t>
            </w:r>
          </w:p>
        </w:tc>
        <w:tc>
          <w:tcPr>
            <w:tcW w:w="340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3" w:lineRule="exact"/>
              <w:ind w:left="1376" w:right="1376"/>
              <w:jc w:val="center"/>
              <w:rPr>
                <w:rFonts w:ascii="仿宋" w:eastAsia="仿宋" w:hAnsi="仿宋" w:cs="仿宋"/>
                <w:sz w:val="24"/>
                <w:szCs w:val="24"/>
              </w:rPr>
            </w:pPr>
            <w:r>
              <w:rPr>
                <w:rFonts w:ascii="仿宋" w:eastAsia="仿宋" w:hAnsi="仿宋" w:cs="仿宋"/>
                <w:sz w:val="24"/>
                <w:szCs w:val="24"/>
              </w:rPr>
              <w:t>得分</w:t>
            </w:r>
          </w:p>
        </w:tc>
      </w:tr>
      <w:tr w:rsidR="003232BC" w:rsidTr="00E1458D">
        <w:trPr>
          <w:trHeight w:hRule="exact" w:val="375"/>
        </w:trPr>
        <w:tc>
          <w:tcPr>
            <w:tcW w:w="1293" w:type="dxa"/>
            <w:vMerge w:val="restart"/>
            <w:tcBorders>
              <w:top w:val="single" w:sz="4" w:space="0" w:color="000000"/>
              <w:left w:val="single" w:sz="4" w:space="0" w:color="000000"/>
              <w:right w:val="single" w:sz="4" w:space="0" w:color="000000"/>
            </w:tcBorders>
            <w:shd w:val="clear" w:color="auto" w:fill="DDEBF7"/>
          </w:tcPr>
          <w:p w:rsidR="003232BC" w:rsidRDefault="003232BC" w:rsidP="00E1458D">
            <w:pPr>
              <w:pStyle w:val="TableParagraph"/>
              <w:spacing w:before="7" w:line="120" w:lineRule="exact"/>
              <w:jc w:val="left"/>
              <w:rPr>
                <w:sz w:val="12"/>
                <w:szCs w:val="12"/>
              </w:rPr>
            </w:pPr>
          </w:p>
          <w:p w:rsidR="003232BC" w:rsidRDefault="003232BC" w:rsidP="00E1458D">
            <w:pPr>
              <w:pStyle w:val="TableParagraph"/>
              <w:spacing w:line="240" w:lineRule="exact"/>
              <w:jc w:val="left"/>
              <w:rPr>
                <w:sz w:val="24"/>
                <w:szCs w:val="24"/>
              </w:rPr>
            </w:pPr>
          </w:p>
          <w:p w:rsidR="003232BC" w:rsidRDefault="003232BC" w:rsidP="00E1458D">
            <w:pPr>
              <w:pStyle w:val="TableParagraph"/>
              <w:ind w:left="192"/>
              <w:jc w:val="left"/>
              <w:rPr>
                <w:rFonts w:ascii="仿宋" w:eastAsia="仿宋" w:hAnsi="仿宋" w:cs="仿宋"/>
                <w:sz w:val="24"/>
                <w:szCs w:val="24"/>
              </w:rPr>
            </w:pPr>
            <w:r>
              <w:rPr>
                <w:rFonts w:ascii="仿宋" w:eastAsia="仿宋" w:hAnsi="仿宋" w:cs="仿宋"/>
                <w:sz w:val="24"/>
                <w:szCs w:val="24"/>
              </w:rPr>
              <w:t>I</w:t>
            </w:r>
            <w:r>
              <w:rPr>
                <w:rFonts w:ascii="仿宋" w:eastAsia="仿宋" w:hAnsi="仿宋" w:cs="仿宋"/>
                <w:spacing w:val="-60"/>
                <w:sz w:val="24"/>
                <w:szCs w:val="24"/>
              </w:rPr>
              <w:t xml:space="preserve"> </w:t>
            </w:r>
            <w:r>
              <w:rPr>
                <w:rFonts w:ascii="仿宋" w:eastAsia="仿宋" w:hAnsi="仿宋" w:cs="仿宋"/>
                <w:sz w:val="24"/>
                <w:szCs w:val="24"/>
              </w:rPr>
              <w:t>类竞赛</w:t>
            </w:r>
          </w:p>
        </w:tc>
        <w:tc>
          <w:tcPr>
            <w:tcW w:w="1343" w:type="dxa"/>
            <w:vMerge w:val="restart"/>
            <w:tcBorders>
              <w:top w:val="single" w:sz="4" w:space="0" w:color="000000"/>
              <w:left w:val="single" w:sz="4" w:space="0" w:color="000000"/>
              <w:right w:val="single" w:sz="4" w:space="0" w:color="000000"/>
            </w:tcBorders>
            <w:shd w:val="clear" w:color="auto" w:fill="DDEBF7"/>
          </w:tcPr>
          <w:p w:rsidR="003232BC" w:rsidRDefault="003232BC" w:rsidP="00E1458D">
            <w:pPr>
              <w:pStyle w:val="TableParagraph"/>
              <w:spacing w:before="7" w:line="120" w:lineRule="exact"/>
              <w:jc w:val="left"/>
              <w:rPr>
                <w:sz w:val="12"/>
                <w:szCs w:val="12"/>
              </w:rPr>
            </w:pPr>
          </w:p>
          <w:p w:rsidR="003232BC" w:rsidRDefault="003232BC" w:rsidP="00E1458D">
            <w:pPr>
              <w:pStyle w:val="TableParagraph"/>
              <w:spacing w:line="240" w:lineRule="exact"/>
              <w:jc w:val="left"/>
              <w:rPr>
                <w:sz w:val="24"/>
                <w:szCs w:val="24"/>
              </w:rPr>
            </w:pPr>
          </w:p>
          <w:p w:rsidR="003232BC" w:rsidRDefault="003232BC" w:rsidP="00E1458D">
            <w:pPr>
              <w:pStyle w:val="TableParagraph"/>
              <w:ind w:left="305"/>
              <w:jc w:val="left"/>
              <w:rPr>
                <w:rFonts w:ascii="仿宋" w:eastAsia="仿宋" w:hAnsi="仿宋" w:cs="仿宋"/>
                <w:sz w:val="24"/>
                <w:szCs w:val="24"/>
              </w:rPr>
            </w:pPr>
            <w:r>
              <w:rPr>
                <w:rFonts w:ascii="仿宋" w:eastAsia="仿宋" w:hAnsi="仿宋" w:cs="仿宋"/>
                <w:sz w:val="24"/>
                <w:szCs w:val="24"/>
              </w:rPr>
              <w:t>国家级</w:t>
            </w:r>
          </w:p>
        </w:tc>
        <w:tc>
          <w:tcPr>
            <w:tcW w:w="1131" w:type="dxa"/>
            <w:vMerge w:val="restart"/>
            <w:tcBorders>
              <w:top w:val="single" w:sz="4" w:space="0" w:color="000000"/>
              <w:left w:val="single" w:sz="4" w:space="0" w:color="000000"/>
              <w:right w:val="single" w:sz="4" w:space="0" w:color="000000"/>
            </w:tcBorders>
            <w:shd w:val="clear" w:color="auto" w:fill="DDEBF7"/>
          </w:tcPr>
          <w:p w:rsidR="003232BC" w:rsidRDefault="003232BC" w:rsidP="00E1458D">
            <w:pPr>
              <w:pStyle w:val="TableParagraph"/>
              <w:spacing w:before="7" w:line="120" w:lineRule="exact"/>
              <w:jc w:val="left"/>
              <w:rPr>
                <w:sz w:val="12"/>
                <w:szCs w:val="12"/>
              </w:rPr>
            </w:pPr>
          </w:p>
          <w:p w:rsidR="003232BC" w:rsidRDefault="003232BC" w:rsidP="00E1458D">
            <w:pPr>
              <w:pStyle w:val="TableParagraph"/>
              <w:spacing w:line="240" w:lineRule="exact"/>
              <w:jc w:val="left"/>
              <w:rPr>
                <w:sz w:val="24"/>
                <w:szCs w:val="24"/>
              </w:rPr>
            </w:pPr>
          </w:p>
          <w:p w:rsidR="003232BC" w:rsidRDefault="003232BC" w:rsidP="00E1458D">
            <w:pPr>
              <w:pStyle w:val="TableParagraph"/>
              <w:ind w:left="260"/>
              <w:jc w:val="left"/>
              <w:rPr>
                <w:rFonts w:ascii="仿宋" w:eastAsia="仿宋" w:hAnsi="仿宋" w:cs="仿宋"/>
                <w:sz w:val="24"/>
                <w:szCs w:val="24"/>
              </w:rPr>
            </w:pPr>
            <w:r>
              <w:rPr>
                <w:rFonts w:ascii="仿宋"/>
                <w:sz w:val="24"/>
              </w:rPr>
              <w:t>2.000</w:t>
            </w:r>
          </w:p>
        </w:tc>
        <w:tc>
          <w:tcPr>
            <w:tcW w:w="1363"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3" w:lineRule="exact"/>
              <w:ind w:left="75"/>
              <w:jc w:val="left"/>
              <w:rPr>
                <w:rFonts w:ascii="仿宋" w:eastAsia="仿宋" w:hAnsi="仿宋" w:cs="仿宋"/>
                <w:sz w:val="24"/>
                <w:szCs w:val="24"/>
              </w:rPr>
            </w:pPr>
            <w:r>
              <w:rPr>
                <w:rFonts w:ascii="仿宋" w:eastAsia="仿宋" w:hAnsi="仿宋" w:cs="仿宋"/>
                <w:sz w:val="24"/>
                <w:szCs w:val="24"/>
              </w:rPr>
              <w:t>一等奖以上</w:t>
            </w:r>
          </w:p>
        </w:tc>
        <w:tc>
          <w:tcPr>
            <w:tcW w:w="340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3" w:lineRule="exact"/>
              <w:ind w:left="1376" w:right="1376"/>
              <w:jc w:val="center"/>
              <w:rPr>
                <w:rFonts w:ascii="仿宋" w:eastAsia="仿宋" w:hAnsi="仿宋" w:cs="仿宋"/>
                <w:sz w:val="24"/>
                <w:szCs w:val="24"/>
              </w:rPr>
            </w:pPr>
            <w:r>
              <w:rPr>
                <w:rFonts w:ascii="仿宋"/>
                <w:sz w:val="24"/>
              </w:rPr>
              <w:t>2</w:t>
            </w:r>
          </w:p>
        </w:tc>
      </w:tr>
      <w:tr w:rsidR="003232BC" w:rsidTr="00E1458D">
        <w:trPr>
          <w:trHeight w:hRule="exact" w:val="375"/>
        </w:trPr>
        <w:tc>
          <w:tcPr>
            <w:tcW w:w="1293" w:type="dxa"/>
            <w:vMerge/>
            <w:tcBorders>
              <w:left w:val="single" w:sz="4" w:space="0" w:color="000000"/>
              <w:right w:val="single" w:sz="4" w:space="0" w:color="000000"/>
            </w:tcBorders>
            <w:shd w:val="clear" w:color="auto" w:fill="DDEBF7"/>
          </w:tcPr>
          <w:p w:rsidR="003232BC" w:rsidRDefault="003232BC" w:rsidP="00E1458D"/>
        </w:tc>
        <w:tc>
          <w:tcPr>
            <w:tcW w:w="1343" w:type="dxa"/>
            <w:vMerge/>
            <w:tcBorders>
              <w:left w:val="single" w:sz="4" w:space="0" w:color="000000"/>
              <w:right w:val="single" w:sz="4" w:space="0" w:color="000000"/>
            </w:tcBorders>
            <w:shd w:val="clear" w:color="auto" w:fill="DDEBF7"/>
          </w:tcPr>
          <w:p w:rsidR="003232BC" w:rsidRDefault="003232BC" w:rsidP="00E1458D"/>
        </w:tc>
        <w:tc>
          <w:tcPr>
            <w:tcW w:w="1131" w:type="dxa"/>
            <w:vMerge/>
            <w:tcBorders>
              <w:left w:val="single" w:sz="4" w:space="0" w:color="000000"/>
              <w:right w:val="single" w:sz="4" w:space="0" w:color="000000"/>
            </w:tcBorders>
            <w:shd w:val="clear" w:color="auto" w:fill="DDEBF7"/>
          </w:tcPr>
          <w:p w:rsidR="003232BC" w:rsidRDefault="003232BC" w:rsidP="00E1458D"/>
        </w:tc>
        <w:tc>
          <w:tcPr>
            <w:tcW w:w="1363"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2" w:lineRule="exact"/>
              <w:ind w:left="315"/>
              <w:jc w:val="left"/>
              <w:rPr>
                <w:rFonts w:ascii="仿宋" w:eastAsia="仿宋" w:hAnsi="仿宋" w:cs="仿宋"/>
                <w:sz w:val="24"/>
                <w:szCs w:val="24"/>
              </w:rPr>
            </w:pPr>
            <w:r>
              <w:rPr>
                <w:rFonts w:ascii="仿宋" w:eastAsia="仿宋" w:hAnsi="仿宋" w:cs="仿宋"/>
                <w:sz w:val="24"/>
                <w:szCs w:val="24"/>
              </w:rPr>
              <w:t>二等奖</w:t>
            </w:r>
          </w:p>
        </w:tc>
        <w:tc>
          <w:tcPr>
            <w:tcW w:w="340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2" w:lineRule="exact"/>
              <w:ind w:left="1376" w:right="1376"/>
              <w:jc w:val="center"/>
              <w:rPr>
                <w:rFonts w:ascii="仿宋" w:eastAsia="仿宋" w:hAnsi="仿宋" w:cs="仿宋"/>
                <w:sz w:val="24"/>
                <w:szCs w:val="24"/>
              </w:rPr>
            </w:pPr>
            <w:r>
              <w:rPr>
                <w:rFonts w:ascii="仿宋"/>
                <w:sz w:val="24"/>
              </w:rPr>
              <w:t>1.8</w:t>
            </w:r>
          </w:p>
        </w:tc>
      </w:tr>
      <w:tr w:rsidR="003232BC" w:rsidTr="00E1458D">
        <w:trPr>
          <w:trHeight w:hRule="exact" w:val="375"/>
        </w:trPr>
        <w:tc>
          <w:tcPr>
            <w:tcW w:w="1293" w:type="dxa"/>
            <w:vMerge/>
            <w:tcBorders>
              <w:left w:val="single" w:sz="4" w:space="0" w:color="000000"/>
              <w:bottom w:val="single" w:sz="4" w:space="0" w:color="000000"/>
              <w:right w:val="single" w:sz="4" w:space="0" w:color="000000"/>
            </w:tcBorders>
            <w:shd w:val="clear" w:color="auto" w:fill="DDEBF7"/>
          </w:tcPr>
          <w:p w:rsidR="003232BC" w:rsidRDefault="003232BC" w:rsidP="00E1458D"/>
        </w:tc>
        <w:tc>
          <w:tcPr>
            <w:tcW w:w="1343" w:type="dxa"/>
            <w:vMerge/>
            <w:tcBorders>
              <w:left w:val="single" w:sz="4" w:space="0" w:color="000000"/>
              <w:bottom w:val="single" w:sz="4" w:space="0" w:color="000000"/>
              <w:right w:val="single" w:sz="4" w:space="0" w:color="000000"/>
            </w:tcBorders>
            <w:shd w:val="clear" w:color="auto" w:fill="DDEBF7"/>
          </w:tcPr>
          <w:p w:rsidR="003232BC" w:rsidRDefault="003232BC" w:rsidP="00E1458D"/>
        </w:tc>
        <w:tc>
          <w:tcPr>
            <w:tcW w:w="1131" w:type="dxa"/>
            <w:vMerge/>
            <w:tcBorders>
              <w:left w:val="single" w:sz="4" w:space="0" w:color="000000"/>
              <w:bottom w:val="single" w:sz="4" w:space="0" w:color="000000"/>
              <w:right w:val="single" w:sz="4" w:space="0" w:color="000000"/>
            </w:tcBorders>
            <w:shd w:val="clear" w:color="auto" w:fill="DDEBF7"/>
          </w:tcPr>
          <w:p w:rsidR="003232BC" w:rsidRDefault="003232BC" w:rsidP="00E1458D"/>
        </w:tc>
        <w:tc>
          <w:tcPr>
            <w:tcW w:w="1363"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4" w:lineRule="exact"/>
              <w:ind w:left="315"/>
              <w:jc w:val="left"/>
              <w:rPr>
                <w:rFonts w:ascii="仿宋" w:eastAsia="仿宋" w:hAnsi="仿宋" w:cs="仿宋"/>
                <w:sz w:val="24"/>
                <w:szCs w:val="24"/>
              </w:rPr>
            </w:pPr>
            <w:r>
              <w:rPr>
                <w:rFonts w:ascii="仿宋" w:eastAsia="仿宋" w:hAnsi="仿宋" w:cs="仿宋"/>
                <w:sz w:val="24"/>
                <w:szCs w:val="24"/>
              </w:rPr>
              <w:t>三等奖</w:t>
            </w:r>
          </w:p>
        </w:tc>
        <w:tc>
          <w:tcPr>
            <w:tcW w:w="340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304" w:lineRule="exact"/>
              <w:ind w:left="1376" w:right="1376"/>
              <w:jc w:val="center"/>
              <w:rPr>
                <w:rFonts w:ascii="仿宋" w:eastAsia="仿宋" w:hAnsi="仿宋" w:cs="仿宋"/>
                <w:sz w:val="24"/>
                <w:szCs w:val="24"/>
              </w:rPr>
            </w:pPr>
            <w:r>
              <w:rPr>
                <w:rFonts w:ascii="仿宋"/>
                <w:sz w:val="24"/>
              </w:rPr>
              <w:t>1.6</w:t>
            </w:r>
          </w:p>
        </w:tc>
      </w:tr>
      <w:tr w:rsidR="003232BC" w:rsidTr="00E1458D">
        <w:trPr>
          <w:trHeight w:hRule="exact" w:val="375"/>
        </w:trPr>
        <w:tc>
          <w:tcPr>
            <w:tcW w:w="1293" w:type="dxa"/>
            <w:vMerge w:val="restart"/>
            <w:tcBorders>
              <w:top w:val="single" w:sz="4" w:space="0" w:color="000000"/>
              <w:left w:val="single" w:sz="4" w:space="0" w:color="000000"/>
              <w:right w:val="single" w:sz="4" w:space="0" w:color="000000"/>
            </w:tcBorders>
            <w:shd w:val="clear" w:color="auto" w:fill="D5DCE3"/>
          </w:tcPr>
          <w:p w:rsidR="003232BC" w:rsidRDefault="003232BC" w:rsidP="00E1458D">
            <w:pPr>
              <w:pStyle w:val="TableParagraph"/>
              <w:spacing w:before="7" w:line="120" w:lineRule="exact"/>
              <w:jc w:val="left"/>
              <w:rPr>
                <w:sz w:val="12"/>
                <w:szCs w:val="12"/>
              </w:rPr>
            </w:pPr>
          </w:p>
          <w:p w:rsidR="003232BC" w:rsidRDefault="003232BC" w:rsidP="00E1458D">
            <w:pPr>
              <w:pStyle w:val="TableParagraph"/>
              <w:spacing w:line="240" w:lineRule="exact"/>
              <w:jc w:val="left"/>
              <w:rPr>
                <w:sz w:val="24"/>
                <w:szCs w:val="24"/>
              </w:rPr>
            </w:pPr>
          </w:p>
          <w:p w:rsidR="003232BC" w:rsidRDefault="003232BC" w:rsidP="00E1458D">
            <w:pPr>
              <w:pStyle w:val="TableParagraph"/>
              <w:ind w:left="132"/>
              <w:jc w:val="left"/>
              <w:rPr>
                <w:rFonts w:ascii="仿宋" w:eastAsia="仿宋" w:hAnsi="仿宋" w:cs="仿宋"/>
                <w:sz w:val="24"/>
                <w:szCs w:val="24"/>
              </w:rPr>
            </w:pPr>
            <w:r>
              <w:rPr>
                <w:rFonts w:ascii="仿宋" w:eastAsia="仿宋" w:hAnsi="仿宋" w:cs="仿宋"/>
                <w:sz w:val="24"/>
                <w:szCs w:val="24"/>
              </w:rPr>
              <w:t>II</w:t>
            </w:r>
            <w:r>
              <w:rPr>
                <w:rFonts w:ascii="仿宋" w:eastAsia="仿宋" w:hAnsi="仿宋" w:cs="仿宋"/>
                <w:spacing w:val="-60"/>
                <w:sz w:val="24"/>
                <w:szCs w:val="24"/>
              </w:rPr>
              <w:t xml:space="preserve"> </w:t>
            </w:r>
            <w:r>
              <w:rPr>
                <w:rFonts w:ascii="仿宋" w:eastAsia="仿宋" w:hAnsi="仿宋" w:cs="仿宋"/>
                <w:sz w:val="24"/>
                <w:szCs w:val="24"/>
              </w:rPr>
              <w:t>类竞赛</w:t>
            </w:r>
          </w:p>
        </w:tc>
        <w:tc>
          <w:tcPr>
            <w:tcW w:w="1343" w:type="dxa"/>
            <w:vMerge w:val="restart"/>
            <w:tcBorders>
              <w:top w:val="single" w:sz="4" w:space="0" w:color="000000"/>
              <w:left w:val="single" w:sz="4" w:space="0" w:color="000000"/>
              <w:right w:val="single" w:sz="4" w:space="0" w:color="000000"/>
            </w:tcBorders>
            <w:shd w:val="clear" w:color="auto" w:fill="D5DCE3"/>
          </w:tcPr>
          <w:p w:rsidR="003232BC" w:rsidRDefault="003232BC" w:rsidP="00E1458D">
            <w:pPr>
              <w:pStyle w:val="TableParagraph"/>
              <w:spacing w:before="7" w:line="120" w:lineRule="exact"/>
              <w:jc w:val="left"/>
              <w:rPr>
                <w:sz w:val="12"/>
                <w:szCs w:val="12"/>
              </w:rPr>
            </w:pPr>
          </w:p>
          <w:p w:rsidR="003232BC" w:rsidRDefault="003232BC" w:rsidP="00E1458D">
            <w:pPr>
              <w:pStyle w:val="TableParagraph"/>
              <w:spacing w:line="240" w:lineRule="exact"/>
              <w:jc w:val="left"/>
              <w:rPr>
                <w:sz w:val="24"/>
                <w:szCs w:val="24"/>
              </w:rPr>
            </w:pPr>
          </w:p>
          <w:p w:rsidR="003232BC" w:rsidRDefault="003232BC" w:rsidP="00E1458D">
            <w:pPr>
              <w:pStyle w:val="TableParagraph"/>
              <w:ind w:left="305"/>
              <w:jc w:val="left"/>
              <w:rPr>
                <w:rFonts w:ascii="仿宋" w:eastAsia="仿宋" w:hAnsi="仿宋" w:cs="仿宋"/>
                <w:sz w:val="24"/>
                <w:szCs w:val="24"/>
              </w:rPr>
            </w:pPr>
            <w:r>
              <w:rPr>
                <w:rFonts w:ascii="仿宋" w:eastAsia="仿宋" w:hAnsi="仿宋" w:cs="仿宋"/>
                <w:sz w:val="24"/>
                <w:szCs w:val="24"/>
              </w:rPr>
              <w:t>国家级</w:t>
            </w:r>
          </w:p>
        </w:tc>
        <w:tc>
          <w:tcPr>
            <w:tcW w:w="1131" w:type="dxa"/>
            <w:vMerge w:val="restart"/>
            <w:tcBorders>
              <w:top w:val="single" w:sz="4" w:space="0" w:color="000000"/>
              <w:left w:val="single" w:sz="4" w:space="0" w:color="000000"/>
              <w:right w:val="single" w:sz="4" w:space="0" w:color="000000"/>
            </w:tcBorders>
            <w:shd w:val="clear" w:color="auto" w:fill="D5DCE3"/>
          </w:tcPr>
          <w:p w:rsidR="003232BC" w:rsidRDefault="003232BC" w:rsidP="00E1458D">
            <w:pPr>
              <w:pStyle w:val="TableParagraph"/>
              <w:spacing w:before="7" w:line="120" w:lineRule="exact"/>
              <w:jc w:val="left"/>
              <w:rPr>
                <w:sz w:val="12"/>
                <w:szCs w:val="12"/>
              </w:rPr>
            </w:pPr>
          </w:p>
          <w:p w:rsidR="003232BC" w:rsidRDefault="003232BC" w:rsidP="00E1458D">
            <w:pPr>
              <w:pStyle w:val="TableParagraph"/>
              <w:spacing w:line="240" w:lineRule="exact"/>
              <w:jc w:val="left"/>
              <w:rPr>
                <w:sz w:val="24"/>
                <w:szCs w:val="24"/>
              </w:rPr>
            </w:pPr>
          </w:p>
          <w:p w:rsidR="003232BC" w:rsidRDefault="003232BC" w:rsidP="00E1458D">
            <w:pPr>
              <w:pStyle w:val="TableParagraph"/>
              <w:ind w:left="260"/>
              <w:jc w:val="left"/>
              <w:rPr>
                <w:rFonts w:ascii="仿宋" w:eastAsia="仿宋" w:hAnsi="仿宋" w:cs="仿宋"/>
                <w:sz w:val="24"/>
                <w:szCs w:val="24"/>
              </w:rPr>
            </w:pPr>
            <w:r>
              <w:rPr>
                <w:rFonts w:ascii="仿宋"/>
                <w:sz w:val="24"/>
              </w:rPr>
              <w:t>1.600</w:t>
            </w:r>
          </w:p>
        </w:tc>
        <w:tc>
          <w:tcPr>
            <w:tcW w:w="1363"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line="303" w:lineRule="exact"/>
              <w:ind w:left="75"/>
              <w:jc w:val="left"/>
              <w:rPr>
                <w:rFonts w:ascii="仿宋" w:eastAsia="仿宋" w:hAnsi="仿宋" w:cs="仿宋"/>
                <w:sz w:val="24"/>
                <w:szCs w:val="24"/>
              </w:rPr>
            </w:pPr>
            <w:r>
              <w:rPr>
                <w:rFonts w:ascii="仿宋" w:eastAsia="仿宋" w:hAnsi="仿宋" w:cs="仿宋"/>
                <w:sz w:val="24"/>
                <w:szCs w:val="24"/>
              </w:rPr>
              <w:t>一等奖以上</w:t>
            </w:r>
          </w:p>
        </w:tc>
        <w:tc>
          <w:tcPr>
            <w:tcW w:w="3401"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line="303" w:lineRule="exact"/>
              <w:ind w:left="1376" w:right="1376"/>
              <w:jc w:val="center"/>
              <w:rPr>
                <w:rFonts w:ascii="仿宋" w:eastAsia="仿宋" w:hAnsi="仿宋" w:cs="仿宋"/>
                <w:sz w:val="24"/>
                <w:szCs w:val="24"/>
              </w:rPr>
            </w:pPr>
            <w:r>
              <w:rPr>
                <w:rFonts w:ascii="仿宋"/>
                <w:sz w:val="24"/>
              </w:rPr>
              <w:t>1.6</w:t>
            </w:r>
          </w:p>
        </w:tc>
      </w:tr>
      <w:tr w:rsidR="003232BC" w:rsidTr="00E1458D">
        <w:trPr>
          <w:trHeight w:hRule="exact" w:val="375"/>
        </w:trPr>
        <w:tc>
          <w:tcPr>
            <w:tcW w:w="1293" w:type="dxa"/>
            <w:vMerge/>
            <w:tcBorders>
              <w:left w:val="single" w:sz="4" w:space="0" w:color="000000"/>
              <w:right w:val="single" w:sz="4" w:space="0" w:color="000000"/>
            </w:tcBorders>
            <w:shd w:val="clear" w:color="auto" w:fill="D5DCE3"/>
          </w:tcPr>
          <w:p w:rsidR="003232BC" w:rsidRDefault="003232BC" w:rsidP="00E1458D"/>
        </w:tc>
        <w:tc>
          <w:tcPr>
            <w:tcW w:w="1343" w:type="dxa"/>
            <w:vMerge/>
            <w:tcBorders>
              <w:left w:val="single" w:sz="4" w:space="0" w:color="000000"/>
              <w:right w:val="single" w:sz="4" w:space="0" w:color="000000"/>
            </w:tcBorders>
            <w:shd w:val="clear" w:color="auto" w:fill="D5DCE3"/>
          </w:tcPr>
          <w:p w:rsidR="003232BC" w:rsidRDefault="003232BC" w:rsidP="00E1458D"/>
        </w:tc>
        <w:tc>
          <w:tcPr>
            <w:tcW w:w="1131" w:type="dxa"/>
            <w:vMerge/>
            <w:tcBorders>
              <w:left w:val="single" w:sz="4" w:space="0" w:color="000000"/>
              <w:right w:val="single" w:sz="4" w:space="0" w:color="000000"/>
            </w:tcBorders>
            <w:shd w:val="clear" w:color="auto" w:fill="D5DCE3"/>
          </w:tcPr>
          <w:p w:rsidR="003232BC" w:rsidRDefault="003232BC" w:rsidP="00E1458D"/>
        </w:tc>
        <w:tc>
          <w:tcPr>
            <w:tcW w:w="1363"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line="303" w:lineRule="exact"/>
              <w:ind w:left="315"/>
              <w:jc w:val="left"/>
              <w:rPr>
                <w:rFonts w:ascii="仿宋" w:eastAsia="仿宋" w:hAnsi="仿宋" w:cs="仿宋"/>
                <w:sz w:val="24"/>
                <w:szCs w:val="24"/>
              </w:rPr>
            </w:pPr>
            <w:r>
              <w:rPr>
                <w:rFonts w:ascii="仿宋" w:eastAsia="仿宋" w:hAnsi="仿宋" w:cs="仿宋"/>
                <w:sz w:val="24"/>
                <w:szCs w:val="24"/>
              </w:rPr>
              <w:t>二等奖</w:t>
            </w:r>
          </w:p>
        </w:tc>
        <w:tc>
          <w:tcPr>
            <w:tcW w:w="3401"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line="303" w:lineRule="exact"/>
              <w:ind w:left="1376" w:right="1376"/>
              <w:jc w:val="center"/>
              <w:rPr>
                <w:rFonts w:ascii="仿宋" w:eastAsia="仿宋" w:hAnsi="仿宋" w:cs="仿宋"/>
                <w:sz w:val="24"/>
                <w:szCs w:val="24"/>
              </w:rPr>
            </w:pPr>
            <w:r>
              <w:rPr>
                <w:rFonts w:ascii="仿宋"/>
                <w:sz w:val="24"/>
              </w:rPr>
              <w:t>1.44</w:t>
            </w:r>
          </w:p>
        </w:tc>
      </w:tr>
      <w:tr w:rsidR="003232BC" w:rsidTr="00E1458D">
        <w:trPr>
          <w:trHeight w:hRule="exact" w:val="375"/>
        </w:trPr>
        <w:tc>
          <w:tcPr>
            <w:tcW w:w="1293" w:type="dxa"/>
            <w:vMerge/>
            <w:tcBorders>
              <w:left w:val="single" w:sz="4" w:space="0" w:color="000000"/>
              <w:bottom w:val="single" w:sz="4" w:space="0" w:color="000000"/>
              <w:right w:val="single" w:sz="4" w:space="0" w:color="000000"/>
            </w:tcBorders>
            <w:shd w:val="clear" w:color="auto" w:fill="D5DCE3"/>
          </w:tcPr>
          <w:p w:rsidR="003232BC" w:rsidRDefault="003232BC" w:rsidP="00E1458D"/>
        </w:tc>
        <w:tc>
          <w:tcPr>
            <w:tcW w:w="1343" w:type="dxa"/>
            <w:vMerge/>
            <w:tcBorders>
              <w:left w:val="single" w:sz="4" w:space="0" w:color="000000"/>
              <w:bottom w:val="single" w:sz="4" w:space="0" w:color="000000"/>
              <w:right w:val="single" w:sz="4" w:space="0" w:color="000000"/>
            </w:tcBorders>
            <w:shd w:val="clear" w:color="auto" w:fill="D5DCE3"/>
          </w:tcPr>
          <w:p w:rsidR="003232BC" w:rsidRDefault="003232BC" w:rsidP="00E1458D"/>
        </w:tc>
        <w:tc>
          <w:tcPr>
            <w:tcW w:w="1131" w:type="dxa"/>
            <w:vMerge/>
            <w:tcBorders>
              <w:left w:val="single" w:sz="4" w:space="0" w:color="000000"/>
              <w:bottom w:val="single" w:sz="4" w:space="0" w:color="000000"/>
              <w:right w:val="single" w:sz="4" w:space="0" w:color="000000"/>
            </w:tcBorders>
            <w:shd w:val="clear" w:color="auto" w:fill="D5DCE3"/>
          </w:tcPr>
          <w:p w:rsidR="003232BC" w:rsidRDefault="003232BC" w:rsidP="00E1458D"/>
        </w:tc>
        <w:tc>
          <w:tcPr>
            <w:tcW w:w="1363"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line="302" w:lineRule="exact"/>
              <w:ind w:left="315"/>
              <w:jc w:val="left"/>
              <w:rPr>
                <w:rFonts w:ascii="仿宋" w:eastAsia="仿宋" w:hAnsi="仿宋" w:cs="仿宋"/>
                <w:sz w:val="24"/>
                <w:szCs w:val="24"/>
              </w:rPr>
            </w:pPr>
            <w:r>
              <w:rPr>
                <w:rFonts w:ascii="仿宋" w:eastAsia="仿宋" w:hAnsi="仿宋" w:cs="仿宋"/>
                <w:sz w:val="24"/>
                <w:szCs w:val="24"/>
              </w:rPr>
              <w:t>三等奖</w:t>
            </w:r>
          </w:p>
        </w:tc>
        <w:tc>
          <w:tcPr>
            <w:tcW w:w="3401"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line="302" w:lineRule="exact"/>
              <w:ind w:left="1376" w:right="1376"/>
              <w:jc w:val="center"/>
              <w:rPr>
                <w:rFonts w:ascii="仿宋" w:eastAsia="仿宋" w:hAnsi="仿宋" w:cs="仿宋"/>
                <w:sz w:val="24"/>
                <w:szCs w:val="24"/>
              </w:rPr>
            </w:pPr>
            <w:r>
              <w:rPr>
                <w:rFonts w:ascii="仿宋"/>
                <w:sz w:val="24"/>
              </w:rPr>
              <w:t>1.28</w:t>
            </w:r>
          </w:p>
        </w:tc>
      </w:tr>
      <w:tr w:rsidR="003232BC" w:rsidTr="00E1458D">
        <w:trPr>
          <w:trHeight w:hRule="exact" w:val="455"/>
        </w:trPr>
        <w:tc>
          <w:tcPr>
            <w:tcW w:w="1293" w:type="dxa"/>
            <w:vMerge w:val="restart"/>
            <w:tcBorders>
              <w:top w:val="single" w:sz="4" w:space="0" w:color="000000"/>
              <w:left w:val="single" w:sz="4" w:space="0" w:color="000000"/>
              <w:right w:val="single" w:sz="4" w:space="0" w:color="000000"/>
            </w:tcBorders>
            <w:shd w:val="clear" w:color="auto" w:fill="D5DCE3"/>
          </w:tcPr>
          <w:p w:rsidR="003232BC" w:rsidRDefault="003232BC" w:rsidP="00E1458D">
            <w:pPr>
              <w:pStyle w:val="TableParagraph"/>
              <w:spacing w:before="200"/>
              <w:ind w:left="40" w:right="42"/>
              <w:jc w:val="center"/>
              <w:rPr>
                <w:rFonts w:ascii="仿宋" w:eastAsia="仿宋" w:hAnsi="仿宋" w:cs="仿宋"/>
                <w:sz w:val="24"/>
                <w:szCs w:val="24"/>
              </w:rPr>
            </w:pPr>
            <w:r>
              <w:rPr>
                <w:rFonts w:ascii="仿宋" w:eastAsia="仿宋" w:hAnsi="仿宋" w:cs="仿宋"/>
                <w:sz w:val="24"/>
                <w:szCs w:val="24"/>
              </w:rPr>
              <w:t>其他类学科 竞赛（全国 赛）</w:t>
            </w:r>
          </w:p>
        </w:tc>
        <w:tc>
          <w:tcPr>
            <w:tcW w:w="1343" w:type="dxa"/>
            <w:vMerge w:val="restart"/>
            <w:tcBorders>
              <w:top w:val="single" w:sz="4" w:space="0" w:color="000000"/>
              <w:left w:val="single" w:sz="4" w:space="0" w:color="000000"/>
              <w:right w:val="single" w:sz="4" w:space="0" w:color="000000"/>
            </w:tcBorders>
            <w:shd w:val="clear" w:color="auto" w:fill="D5DCE3"/>
          </w:tcPr>
          <w:p w:rsidR="003232BC" w:rsidRDefault="003232BC" w:rsidP="00E1458D">
            <w:pPr>
              <w:pStyle w:val="TableParagraph"/>
              <w:spacing w:before="16" w:line="340" w:lineRule="exact"/>
              <w:jc w:val="left"/>
              <w:rPr>
                <w:sz w:val="34"/>
                <w:szCs w:val="34"/>
              </w:rPr>
            </w:pPr>
          </w:p>
          <w:p w:rsidR="003232BC" w:rsidRDefault="003232BC" w:rsidP="00E1458D">
            <w:pPr>
              <w:pStyle w:val="TableParagraph"/>
              <w:ind w:left="305"/>
              <w:jc w:val="left"/>
              <w:rPr>
                <w:rFonts w:ascii="仿宋" w:eastAsia="仿宋" w:hAnsi="仿宋" w:cs="仿宋"/>
                <w:sz w:val="24"/>
                <w:szCs w:val="24"/>
              </w:rPr>
            </w:pPr>
            <w:r>
              <w:rPr>
                <w:rFonts w:ascii="仿宋" w:eastAsia="仿宋" w:hAnsi="仿宋" w:cs="仿宋"/>
                <w:sz w:val="24"/>
                <w:szCs w:val="24"/>
              </w:rPr>
              <w:t>国家级</w:t>
            </w:r>
          </w:p>
        </w:tc>
        <w:tc>
          <w:tcPr>
            <w:tcW w:w="1131" w:type="dxa"/>
            <w:vMerge w:val="restart"/>
            <w:tcBorders>
              <w:top w:val="single" w:sz="4" w:space="0" w:color="000000"/>
              <w:left w:val="single" w:sz="4" w:space="0" w:color="000000"/>
              <w:right w:val="single" w:sz="4" w:space="0" w:color="000000"/>
            </w:tcBorders>
            <w:shd w:val="clear" w:color="auto" w:fill="D5DCE3"/>
          </w:tcPr>
          <w:p w:rsidR="003232BC" w:rsidRDefault="003232BC" w:rsidP="00E1458D">
            <w:pPr>
              <w:pStyle w:val="TableParagraph"/>
              <w:spacing w:line="240" w:lineRule="exact"/>
              <w:jc w:val="left"/>
              <w:rPr>
                <w:sz w:val="24"/>
                <w:szCs w:val="24"/>
              </w:rPr>
            </w:pPr>
          </w:p>
          <w:p w:rsidR="003232BC" w:rsidRDefault="003232BC" w:rsidP="00E1458D">
            <w:pPr>
              <w:pStyle w:val="TableParagraph"/>
              <w:spacing w:before="12" w:line="260" w:lineRule="exact"/>
              <w:jc w:val="left"/>
              <w:rPr>
                <w:sz w:val="26"/>
                <w:szCs w:val="26"/>
              </w:rPr>
            </w:pPr>
          </w:p>
          <w:p w:rsidR="003232BC" w:rsidRDefault="003232BC" w:rsidP="00E1458D">
            <w:pPr>
              <w:pStyle w:val="TableParagraph"/>
              <w:ind w:left="260"/>
              <w:jc w:val="left"/>
              <w:rPr>
                <w:rFonts w:ascii="仿宋" w:eastAsia="仿宋" w:hAnsi="仿宋" w:cs="仿宋"/>
                <w:sz w:val="24"/>
                <w:szCs w:val="24"/>
              </w:rPr>
            </w:pPr>
            <w:r>
              <w:rPr>
                <w:rFonts w:ascii="仿宋"/>
                <w:sz w:val="24"/>
              </w:rPr>
              <w:t>1.280</w:t>
            </w:r>
          </w:p>
        </w:tc>
        <w:tc>
          <w:tcPr>
            <w:tcW w:w="1363"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before="32"/>
              <w:ind w:left="75"/>
              <w:jc w:val="left"/>
              <w:rPr>
                <w:rFonts w:ascii="仿宋" w:eastAsia="仿宋" w:hAnsi="仿宋" w:cs="仿宋"/>
                <w:sz w:val="24"/>
                <w:szCs w:val="24"/>
              </w:rPr>
            </w:pPr>
            <w:r>
              <w:rPr>
                <w:rFonts w:ascii="仿宋" w:eastAsia="仿宋" w:hAnsi="仿宋" w:cs="仿宋"/>
                <w:sz w:val="24"/>
                <w:szCs w:val="24"/>
              </w:rPr>
              <w:t>一等奖以上</w:t>
            </w:r>
          </w:p>
        </w:tc>
        <w:tc>
          <w:tcPr>
            <w:tcW w:w="3401"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before="32"/>
              <w:ind w:left="1376" w:right="1376"/>
              <w:jc w:val="center"/>
              <w:rPr>
                <w:rFonts w:ascii="仿宋" w:eastAsia="仿宋" w:hAnsi="仿宋" w:cs="仿宋"/>
                <w:sz w:val="24"/>
                <w:szCs w:val="24"/>
              </w:rPr>
            </w:pPr>
            <w:r>
              <w:rPr>
                <w:rFonts w:ascii="仿宋"/>
                <w:sz w:val="24"/>
              </w:rPr>
              <w:t>1.280</w:t>
            </w:r>
          </w:p>
        </w:tc>
      </w:tr>
      <w:tr w:rsidR="003232BC" w:rsidTr="00E1458D">
        <w:trPr>
          <w:trHeight w:hRule="exact" w:val="540"/>
        </w:trPr>
        <w:tc>
          <w:tcPr>
            <w:tcW w:w="1293" w:type="dxa"/>
            <w:vMerge/>
            <w:tcBorders>
              <w:left w:val="single" w:sz="4" w:space="0" w:color="000000"/>
              <w:right w:val="single" w:sz="4" w:space="0" w:color="000000"/>
            </w:tcBorders>
            <w:shd w:val="clear" w:color="auto" w:fill="D5DCE3"/>
          </w:tcPr>
          <w:p w:rsidR="003232BC" w:rsidRDefault="003232BC" w:rsidP="00E1458D"/>
        </w:tc>
        <w:tc>
          <w:tcPr>
            <w:tcW w:w="1343" w:type="dxa"/>
            <w:vMerge/>
            <w:tcBorders>
              <w:left w:val="single" w:sz="4" w:space="0" w:color="000000"/>
              <w:right w:val="single" w:sz="4" w:space="0" w:color="000000"/>
            </w:tcBorders>
            <w:shd w:val="clear" w:color="auto" w:fill="D5DCE3"/>
          </w:tcPr>
          <w:p w:rsidR="003232BC" w:rsidRDefault="003232BC" w:rsidP="00E1458D"/>
        </w:tc>
        <w:tc>
          <w:tcPr>
            <w:tcW w:w="1131" w:type="dxa"/>
            <w:vMerge/>
            <w:tcBorders>
              <w:left w:val="single" w:sz="4" w:space="0" w:color="000000"/>
              <w:right w:val="single" w:sz="4" w:space="0" w:color="000000"/>
            </w:tcBorders>
            <w:shd w:val="clear" w:color="auto" w:fill="D5DCE3"/>
          </w:tcPr>
          <w:p w:rsidR="003232BC" w:rsidRDefault="003232BC" w:rsidP="00E1458D"/>
        </w:tc>
        <w:tc>
          <w:tcPr>
            <w:tcW w:w="1363"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before="76"/>
              <w:ind w:left="315"/>
              <w:jc w:val="left"/>
              <w:rPr>
                <w:rFonts w:ascii="仿宋" w:eastAsia="仿宋" w:hAnsi="仿宋" w:cs="仿宋"/>
                <w:sz w:val="24"/>
                <w:szCs w:val="24"/>
              </w:rPr>
            </w:pPr>
            <w:r>
              <w:rPr>
                <w:rFonts w:ascii="仿宋" w:eastAsia="仿宋" w:hAnsi="仿宋" w:cs="仿宋"/>
                <w:sz w:val="24"/>
                <w:szCs w:val="24"/>
              </w:rPr>
              <w:t>二等奖</w:t>
            </w:r>
          </w:p>
        </w:tc>
        <w:tc>
          <w:tcPr>
            <w:tcW w:w="3401"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before="76"/>
              <w:ind w:left="1376" w:right="1376"/>
              <w:jc w:val="center"/>
              <w:rPr>
                <w:rFonts w:ascii="仿宋" w:eastAsia="仿宋" w:hAnsi="仿宋" w:cs="仿宋"/>
                <w:sz w:val="24"/>
                <w:szCs w:val="24"/>
              </w:rPr>
            </w:pPr>
            <w:r>
              <w:rPr>
                <w:rFonts w:ascii="仿宋"/>
                <w:sz w:val="24"/>
              </w:rPr>
              <w:t>1.152</w:t>
            </w:r>
          </w:p>
        </w:tc>
      </w:tr>
      <w:tr w:rsidR="003232BC" w:rsidTr="00E1458D">
        <w:trPr>
          <w:trHeight w:hRule="exact" w:val="418"/>
        </w:trPr>
        <w:tc>
          <w:tcPr>
            <w:tcW w:w="1293" w:type="dxa"/>
            <w:vMerge/>
            <w:tcBorders>
              <w:left w:val="single" w:sz="4" w:space="0" w:color="000000"/>
              <w:bottom w:val="single" w:sz="4" w:space="0" w:color="000000"/>
              <w:right w:val="single" w:sz="4" w:space="0" w:color="000000"/>
            </w:tcBorders>
            <w:shd w:val="clear" w:color="auto" w:fill="D5DCE3"/>
          </w:tcPr>
          <w:p w:rsidR="003232BC" w:rsidRDefault="003232BC" w:rsidP="00E1458D"/>
        </w:tc>
        <w:tc>
          <w:tcPr>
            <w:tcW w:w="1343" w:type="dxa"/>
            <w:vMerge/>
            <w:tcBorders>
              <w:left w:val="single" w:sz="4" w:space="0" w:color="000000"/>
              <w:bottom w:val="single" w:sz="4" w:space="0" w:color="000000"/>
              <w:right w:val="single" w:sz="4" w:space="0" w:color="000000"/>
            </w:tcBorders>
            <w:shd w:val="clear" w:color="auto" w:fill="D5DCE3"/>
          </w:tcPr>
          <w:p w:rsidR="003232BC" w:rsidRDefault="003232BC" w:rsidP="00E1458D"/>
        </w:tc>
        <w:tc>
          <w:tcPr>
            <w:tcW w:w="1131" w:type="dxa"/>
            <w:vMerge/>
            <w:tcBorders>
              <w:left w:val="single" w:sz="4" w:space="0" w:color="000000"/>
              <w:bottom w:val="single" w:sz="4" w:space="0" w:color="000000"/>
              <w:right w:val="single" w:sz="4" w:space="0" w:color="000000"/>
            </w:tcBorders>
            <w:shd w:val="clear" w:color="auto" w:fill="D5DCE3"/>
          </w:tcPr>
          <w:p w:rsidR="003232BC" w:rsidRDefault="003232BC" w:rsidP="00E1458D"/>
        </w:tc>
        <w:tc>
          <w:tcPr>
            <w:tcW w:w="1363"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before="14"/>
              <w:ind w:left="315"/>
              <w:jc w:val="left"/>
              <w:rPr>
                <w:rFonts w:ascii="仿宋" w:eastAsia="仿宋" w:hAnsi="仿宋" w:cs="仿宋"/>
                <w:sz w:val="24"/>
                <w:szCs w:val="24"/>
              </w:rPr>
            </w:pPr>
            <w:r>
              <w:rPr>
                <w:rFonts w:ascii="仿宋" w:eastAsia="仿宋" w:hAnsi="仿宋" w:cs="仿宋"/>
                <w:sz w:val="24"/>
                <w:szCs w:val="24"/>
              </w:rPr>
              <w:t>三等奖</w:t>
            </w:r>
          </w:p>
        </w:tc>
        <w:tc>
          <w:tcPr>
            <w:tcW w:w="3401" w:type="dxa"/>
            <w:tcBorders>
              <w:top w:val="single" w:sz="4" w:space="0" w:color="000000"/>
              <w:left w:val="single" w:sz="4" w:space="0" w:color="000000"/>
              <w:bottom w:val="single" w:sz="4" w:space="0" w:color="000000"/>
              <w:right w:val="single" w:sz="4" w:space="0" w:color="000000"/>
            </w:tcBorders>
            <w:shd w:val="clear" w:color="auto" w:fill="D5DCE3"/>
          </w:tcPr>
          <w:p w:rsidR="003232BC" w:rsidRDefault="003232BC" w:rsidP="00E1458D">
            <w:pPr>
              <w:pStyle w:val="TableParagraph"/>
              <w:spacing w:before="14"/>
              <w:ind w:left="1376" w:right="1376"/>
              <w:jc w:val="center"/>
              <w:rPr>
                <w:rFonts w:ascii="仿宋" w:eastAsia="仿宋" w:hAnsi="仿宋" w:cs="仿宋"/>
                <w:sz w:val="24"/>
                <w:szCs w:val="24"/>
              </w:rPr>
            </w:pPr>
            <w:r>
              <w:rPr>
                <w:rFonts w:ascii="仿宋"/>
                <w:sz w:val="24"/>
              </w:rPr>
              <w:t>1.024</w:t>
            </w:r>
          </w:p>
        </w:tc>
      </w:tr>
    </w:tbl>
    <w:p w:rsidR="003232BC" w:rsidRDefault="003232BC" w:rsidP="003232BC">
      <w:pPr>
        <w:jc w:val="center"/>
        <w:rPr>
          <w:rFonts w:ascii="仿宋" w:eastAsia="仿宋" w:hAnsi="仿宋" w:cs="仿宋"/>
          <w:sz w:val="24"/>
        </w:rPr>
        <w:sectPr w:rsidR="003232BC">
          <w:pgSz w:w="11910" w:h="16840"/>
          <w:pgMar w:top="1500" w:right="1440" w:bottom="280" w:left="1600" w:header="720" w:footer="720" w:gutter="0"/>
          <w:cols w:space="720"/>
        </w:sectPr>
      </w:pPr>
    </w:p>
    <w:p w:rsidR="003232BC" w:rsidRDefault="003232BC" w:rsidP="003232BC">
      <w:pPr>
        <w:spacing w:before="7" w:line="100" w:lineRule="exact"/>
        <w:rPr>
          <w:sz w:val="10"/>
          <w:szCs w:val="10"/>
        </w:rPr>
      </w:pPr>
    </w:p>
    <w:tbl>
      <w:tblPr>
        <w:tblW w:w="0" w:type="auto"/>
        <w:tblInd w:w="106" w:type="dxa"/>
        <w:tblLayout w:type="fixed"/>
        <w:tblCellMar>
          <w:left w:w="0" w:type="dxa"/>
          <w:right w:w="0" w:type="dxa"/>
        </w:tblCellMar>
        <w:tblLook w:val="0000" w:firstRow="0" w:lastRow="0" w:firstColumn="0" w:lastColumn="0" w:noHBand="0" w:noVBand="0"/>
      </w:tblPr>
      <w:tblGrid>
        <w:gridCol w:w="2371"/>
        <w:gridCol w:w="892"/>
        <w:gridCol w:w="894"/>
        <w:gridCol w:w="857"/>
        <w:gridCol w:w="857"/>
        <w:gridCol w:w="857"/>
        <w:gridCol w:w="848"/>
        <w:gridCol w:w="955"/>
      </w:tblGrid>
      <w:tr w:rsidR="003232BC" w:rsidTr="00E1458D">
        <w:trPr>
          <w:trHeight w:hRule="exact" w:val="780"/>
        </w:trPr>
        <w:tc>
          <w:tcPr>
            <w:tcW w:w="8531" w:type="dxa"/>
            <w:gridSpan w:val="8"/>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before="9" w:line="300" w:lineRule="exact"/>
              <w:jc w:val="left"/>
              <w:rPr>
                <w:sz w:val="30"/>
                <w:szCs w:val="30"/>
              </w:rPr>
            </w:pPr>
          </w:p>
          <w:p w:rsidR="003232BC" w:rsidRDefault="003232BC" w:rsidP="00E1458D">
            <w:pPr>
              <w:pStyle w:val="TableParagraph"/>
              <w:ind w:left="2341"/>
              <w:jc w:val="left"/>
              <w:rPr>
                <w:rFonts w:ascii="仿宋" w:eastAsia="仿宋" w:hAnsi="仿宋" w:cs="仿宋"/>
                <w:sz w:val="24"/>
                <w:szCs w:val="24"/>
              </w:rPr>
            </w:pPr>
            <w:r>
              <w:rPr>
                <w:rFonts w:ascii="仿宋" w:eastAsia="仿宋" w:hAnsi="仿宋" w:cs="仿宋"/>
                <w:sz w:val="24"/>
                <w:szCs w:val="24"/>
              </w:rPr>
              <w:t>科研竞赛项目成员排名权重分配系数</w:t>
            </w:r>
          </w:p>
        </w:tc>
      </w:tr>
      <w:tr w:rsidR="003232BC" w:rsidTr="00E1458D">
        <w:trPr>
          <w:trHeight w:hRule="exact" w:val="352"/>
        </w:trPr>
        <w:tc>
          <w:tcPr>
            <w:tcW w:w="2371" w:type="dxa"/>
            <w:vMerge w:val="restart"/>
            <w:tcBorders>
              <w:top w:val="single" w:sz="4" w:space="0" w:color="000000"/>
              <w:left w:val="single" w:sz="4" w:space="0" w:color="000000"/>
              <w:right w:val="single" w:sz="4" w:space="0" w:color="000000"/>
            </w:tcBorders>
            <w:shd w:val="clear" w:color="auto" w:fill="DDEBF7"/>
          </w:tcPr>
          <w:p w:rsidR="003232BC" w:rsidRDefault="003232BC" w:rsidP="00E1458D">
            <w:pPr>
              <w:pStyle w:val="TableParagraph"/>
              <w:spacing w:before="158"/>
              <w:ind w:left="339"/>
              <w:jc w:val="left"/>
              <w:rPr>
                <w:rFonts w:ascii="仿宋" w:eastAsia="仿宋" w:hAnsi="仿宋" w:cs="仿宋"/>
                <w:sz w:val="24"/>
                <w:szCs w:val="24"/>
              </w:rPr>
            </w:pPr>
            <w:r>
              <w:rPr>
                <w:rFonts w:ascii="仿宋" w:eastAsia="仿宋" w:hAnsi="仿宋" w:cs="仿宋"/>
                <w:sz w:val="24"/>
                <w:szCs w:val="24"/>
              </w:rPr>
              <w:t>项目</w:t>
            </w:r>
            <w:proofErr w:type="gramStart"/>
            <w:r>
              <w:rPr>
                <w:rFonts w:ascii="仿宋" w:eastAsia="仿宋" w:hAnsi="仿宋" w:cs="仿宋"/>
                <w:sz w:val="24"/>
                <w:szCs w:val="24"/>
              </w:rPr>
              <w:t>署名总</w:t>
            </w:r>
            <w:proofErr w:type="gramEnd"/>
            <w:r>
              <w:rPr>
                <w:rFonts w:ascii="仿宋" w:eastAsia="仿宋" w:hAnsi="仿宋" w:cs="仿宋"/>
                <w:sz w:val="24"/>
                <w:szCs w:val="24"/>
              </w:rPr>
              <w:t>人数</w:t>
            </w:r>
          </w:p>
        </w:tc>
        <w:tc>
          <w:tcPr>
            <w:tcW w:w="6160" w:type="dxa"/>
            <w:gridSpan w:val="7"/>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1"/>
              <w:jc w:val="center"/>
              <w:rPr>
                <w:rFonts w:ascii="仿宋" w:eastAsia="仿宋" w:hAnsi="仿宋" w:cs="仿宋"/>
                <w:sz w:val="24"/>
                <w:szCs w:val="24"/>
              </w:rPr>
            </w:pPr>
            <w:r>
              <w:rPr>
                <w:rFonts w:ascii="仿宋" w:eastAsia="仿宋" w:hAnsi="仿宋" w:cs="仿宋"/>
                <w:sz w:val="24"/>
                <w:szCs w:val="24"/>
              </w:rPr>
              <w:t>团队成员排名次序</w:t>
            </w:r>
          </w:p>
        </w:tc>
      </w:tr>
      <w:tr w:rsidR="003232BC" w:rsidTr="00E1458D">
        <w:trPr>
          <w:trHeight w:hRule="exact" w:val="352"/>
        </w:trPr>
        <w:tc>
          <w:tcPr>
            <w:tcW w:w="2371" w:type="dxa"/>
            <w:vMerge/>
            <w:tcBorders>
              <w:left w:val="single" w:sz="4" w:space="0" w:color="000000"/>
              <w:bottom w:val="single" w:sz="4" w:space="0" w:color="000000"/>
              <w:right w:val="single" w:sz="4" w:space="0" w:color="000000"/>
            </w:tcBorders>
            <w:shd w:val="clear" w:color="auto" w:fill="DDEBF7"/>
          </w:tcPr>
          <w:p w:rsidR="003232BC" w:rsidRDefault="003232BC" w:rsidP="00E1458D"/>
        </w:tc>
        <w:tc>
          <w:tcPr>
            <w:tcW w:w="892"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200"/>
              <w:jc w:val="left"/>
              <w:rPr>
                <w:rFonts w:ascii="仿宋" w:eastAsia="仿宋" w:hAnsi="仿宋" w:cs="仿宋"/>
                <w:sz w:val="24"/>
                <w:szCs w:val="24"/>
              </w:rPr>
            </w:pPr>
            <w:r>
              <w:rPr>
                <w:rFonts w:ascii="仿宋" w:eastAsia="仿宋" w:hAnsi="仿宋" w:cs="仿宋"/>
                <w:sz w:val="24"/>
                <w:szCs w:val="24"/>
              </w:rPr>
              <w:t>第一</w:t>
            </w:r>
          </w:p>
        </w:tc>
        <w:tc>
          <w:tcPr>
            <w:tcW w:w="894"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201"/>
              <w:jc w:val="left"/>
              <w:rPr>
                <w:rFonts w:ascii="仿宋" w:eastAsia="仿宋" w:hAnsi="仿宋" w:cs="仿宋"/>
                <w:sz w:val="24"/>
                <w:szCs w:val="24"/>
              </w:rPr>
            </w:pPr>
            <w:r>
              <w:rPr>
                <w:rFonts w:ascii="仿宋" w:eastAsia="仿宋" w:hAnsi="仿宋" w:cs="仿宋"/>
                <w:sz w:val="24"/>
                <w:szCs w:val="24"/>
              </w:rPr>
              <w:t>第二</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183"/>
              <w:jc w:val="left"/>
              <w:rPr>
                <w:rFonts w:ascii="仿宋" w:eastAsia="仿宋" w:hAnsi="仿宋" w:cs="仿宋"/>
                <w:sz w:val="24"/>
                <w:szCs w:val="24"/>
              </w:rPr>
            </w:pPr>
            <w:r>
              <w:rPr>
                <w:rFonts w:ascii="仿宋" w:eastAsia="仿宋" w:hAnsi="仿宋" w:cs="仿宋"/>
                <w:sz w:val="24"/>
                <w:szCs w:val="24"/>
              </w:rPr>
              <w:t>第三</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183"/>
              <w:jc w:val="left"/>
              <w:rPr>
                <w:rFonts w:ascii="仿宋" w:eastAsia="仿宋" w:hAnsi="仿宋" w:cs="仿宋"/>
                <w:sz w:val="24"/>
                <w:szCs w:val="24"/>
              </w:rPr>
            </w:pPr>
            <w:r>
              <w:rPr>
                <w:rFonts w:ascii="仿宋" w:eastAsia="仿宋" w:hAnsi="仿宋" w:cs="仿宋"/>
                <w:sz w:val="24"/>
                <w:szCs w:val="24"/>
              </w:rPr>
              <w:t>第四</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182"/>
              <w:jc w:val="left"/>
              <w:rPr>
                <w:rFonts w:ascii="仿宋" w:eastAsia="仿宋" w:hAnsi="仿宋" w:cs="仿宋"/>
                <w:sz w:val="24"/>
                <w:szCs w:val="24"/>
              </w:rPr>
            </w:pPr>
            <w:r>
              <w:rPr>
                <w:rFonts w:ascii="仿宋" w:eastAsia="仿宋" w:hAnsi="仿宋" w:cs="仿宋"/>
                <w:sz w:val="24"/>
                <w:szCs w:val="24"/>
              </w:rPr>
              <w:t>第五</w:t>
            </w:r>
          </w:p>
        </w:tc>
        <w:tc>
          <w:tcPr>
            <w:tcW w:w="848"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177"/>
              <w:jc w:val="left"/>
              <w:rPr>
                <w:rFonts w:ascii="仿宋" w:eastAsia="仿宋" w:hAnsi="仿宋" w:cs="仿宋"/>
                <w:sz w:val="24"/>
                <w:szCs w:val="24"/>
              </w:rPr>
            </w:pPr>
            <w:r>
              <w:rPr>
                <w:rFonts w:ascii="仿宋" w:eastAsia="仿宋" w:hAnsi="仿宋" w:cs="仿宋"/>
                <w:sz w:val="24"/>
                <w:szCs w:val="24"/>
              </w:rPr>
              <w:t>第六</w:t>
            </w:r>
          </w:p>
        </w:tc>
        <w:tc>
          <w:tcPr>
            <w:tcW w:w="955"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232"/>
              <w:jc w:val="left"/>
              <w:rPr>
                <w:rFonts w:ascii="仿宋" w:eastAsia="仿宋" w:hAnsi="仿宋" w:cs="仿宋"/>
                <w:sz w:val="24"/>
                <w:szCs w:val="24"/>
              </w:rPr>
            </w:pPr>
            <w:r>
              <w:rPr>
                <w:rFonts w:ascii="仿宋" w:eastAsia="仿宋" w:hAnsi="仿宋" w:cs="仿宋"/>
                <w:sz w:val="24"/>
                <w:szCs w:val="24"/>
              </w:rPr>
              <w:t>第七</w:t>
            </w:r>
          </w:p>
        </w:tc>
      </w:tr>
      <w:tr w:rsidR="003232BC" w:rsidTr="00E1458D">
        <w:trPr>
          <w:trHeight w:hRule="exact" w:val="352"/>
        </w:trPr>
        <w:tc>
          <w:tcPr>
            <w:tcW w:w="237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920" w:right="922"/>
              <w:jc w:val="center"/>
              <w:rPr>
                <w:rFonts w:ascii="仿宋" w:eastAsia="仿宋" w:hAnsi="仿宋" w:cs="仿宋"/>
                <w:sz w:val="24"/>
                <w:szCs w:val="24"/>
              </w:rPr>
            </w:pPr>
            <w:r>
              <w:rPr>
                <w:rFonts w:ascii="仿宋" w:eastAsia="仿宋" w:hAnsi="仿宋" w:cs="仿宋"/>
                <w:sz w:val="24"/>
                <w:szCs w:val="24"/>
              </w:rPr>
              <w:t>一人</w:t>
            </w:r>
          </w:p>
        </w:tc>
        <w:tc>
          <w:tcPr>
            <w:tcW w:w="892"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260"/>
              <w:jc w:val="left"/>
              <w:rPr>
                <w:rFonts w:ascii="仿宋" w:eastAsia="仿宋" w:hAnsi="仿宋" w:cs="仿宋"/>
                <w:sz w:val="24"/>
                <w:szCs w:val="24"/>
              </w:rPr>
            </w:pPr>
            <w:r>
              <w:rPr>
                <w:rFonts w:ascii="仿宋"/>
                <w:sz w:val="24"/>
              </w:rPr>
              <w:t>1/1</w:t>
            </w:r>
          </w:p>
        </w:tc>
        <w:tc>
          <w:tcPr>
            <w:tcW w:w="894"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48"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955"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r>
      <w:tr w:rsidR="003232BC" w:rsidTr="00E1458D">
        <w:trPr>
          <w:trHeight w:hRule="exact" w:val="352"/>
        </w:trPr>
        <w:tc>
          <w:tcPr>
            <w:tcW w:w="237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920" w:right="922"/>
              <w:jc w:val="center"/>
              <w:rPr>
                <w:rFonts w:ascii="仿宋" w:eastAsia="仿宋" w:hAnsi="仿宋" w:cs="仿宋"/>
                <w:sz w:val="24"/>
                <w:szCs w:val="24"/>
              </w:rPr>
            </w:pPr>
            <w:r>
              <w:rPr>
                <w:rFonts w:ascii="仿宋" w:eastAsia="仿宋" w:hAnsi="仿宋" w:cs="仿宋"/>
                <w:sz w:val="24"/>
                <w:szCs w:val="24"/>
              </w:rPr>
              <w:t>二人</w:t>
            </w:r>
          </w:p>
        </w:tc>
        <w:tc>
          <w:tcPr>
            <w:tcW w:w="892"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260"/>
              <w:jc w:val="left"/>
              <w:rPr>
                <w:rFonts w:ascii="仿宋" w:eastAsia="仿宋" w:hAnsi="仿宋" w:cs="仿宋"/>
                <w:sz w:val="24"/>
                <w:szCs w:val="24"/>
              </w:rPr>
            </w:pPr>
            <w:r>
              <w:rPr>
                <w:rFonts w:ascii="仿宋"/>
                <w:sz w:val="24"/>
              </w:rPr>
              <w:t>2/3</w:t>
            </w:r>
          </w:p>
        </w:tc>
        <w:tc>
          <w:tcPr>
            <w:tcW w:w="894"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261"/>
              <w:jc w:val="left"/>
              <w:rPr>
                <w:rFonts w:ascii="仿宋" w:eastAsia="仿宋" w:hAnsi="仿宋" w:cs="仿宋"/>
                <w:sz w:val="24"/>
                <w:szCs w:val="24"/>
              </w:rPr>
            </w:pPr>
            <w:r>
              <w:rPr>
                <w:rFonts w:ascii="仿宋"/>
                <w:sz w:val="24"/>
              </w:rPr>
              <w:t>1/3</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48"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955"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r>
      <w:tr w:rsidR="003232BC" w:rsidTr="00E1458D">
        <w:trPr>
          <w:trHeight w:hRule="exact" w:val="352"/>
        </w:trPr>
        <w:tc>
          <w:tcPr>
            <w:tcW w:w="237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920" w:right="922"/>
              <w:jc w:val="center"/>
              <w:rPr>
                <w:rFonts w:ascii="仿宋" w:eastAsia="仿宋" w:hAnsi="仿宋" w:cs="仿宋"/>
                <w:sz w:val="24"/>
                <w:szCs w:val="24"/>
              </w:rPr>
            </w:pPr>
            <w:r>
              <w:rPr>
                <w:rFonts w:ascii="仿宋" w:eastAsia="仿宋" w:hAnsi="仿宋" w:cs="仿宋"/>
                <w:sz w:val="24"/>
                <w:szCs w:val="24"/>
              </w:rPr>
              <w:t>三人</w:t>
            </w:r>
          </w:p>
        </w:tc>
        <w:tc>
          <w:tcPr>
            <w:tcW w:w="892"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260"/>
              <w:jc w:val="left"/>
              <w:rPr>
                <w:rFonts w:ascii="仿宋" w:eastAsia="仿宋" w:hAnsi="仿宋" w:cs="仿宋"/>
                <w:sz w:val="24"/>
                <w:szCs w:val="24"/>
              </w:rPr>
            </w:pPr>
            <w:r>
              <w:rPr>
                <w:rFonts w:ascii="仿宋"/>
                <w:sz w:val="24"/>
              </w:rPr>
              <w:t>3/6</w:t>
            </w:r>
          </w:p>
        </w:tc>
        <w:tc>
          <w:tcPr>
            <w:tcW w:w="894"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261"/>
              <w:jc w:val="left"/>
              <w:rPr>
                <w:rFonts w:ascii="仿宋" w:eastAsia="仿宋" w:hAnsi="仿宋" w:cs="仿宋"/>
                <w:sz w:val="24"/>
                <w:szCs w:val="24"/>
              </w:rPr>
            </w:pPr>
            <w:r>
              <w:rPr>
                <w:rFonts w:ascii="仿宋"/>
                <w:sz w:val="24"/>
              </w:rPr>
              <w:t>2/6</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243"/>
              <w:jc w:val="left"/>
              <w:rPr>
                <w:rFonts w:ascii="仿宋" w:eastAsia="仿宋" w:hAnsi="仿宋" w:cs="仿宋"/>
                <w:sz w:val="24"/>
                <w:szCs w:val="24"/>
              </w:rPr>
            </w:pPr>
            <w:r>
              <w:rPr>
                <w:rFonts w:ascii="仿宋"/>
                <w:sz w:val="24"/>
              </w:rPr>
              <w:t>1/6</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48"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955"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r>
      <w:tr w:rsidR="003232BC" w:rsidTr="00E1458D">
        <w:trPr>
          <w:trHeight w:hRule="exact" w:val="352"/>
        </w:trPr>
        <w:tc>
          <w:tcPr>
            <w:tcW w:w="237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920" w:right="922"/>
              <w:jc w:val="center"/>
              <w:rPr>
                <w:rFonts w:ascii="仿宋" w:eastAsia="仿宋" w:hAnsi="仿宋" w:cs="仿宋"/>
                <w:sz w:val="24"/>
                <w:szCs w:val="24"/>
              </w:rPr>
            </w:pPr>
            <w:r>
              <w:rPr>
                <w:rFonts w:ascii="仿宋" w:eastAsia="仿宋" w:hAnsi="仿宋" w:cs="仿宋"/>
                <w:sz w:val="24"/>
                <w:szCs w:val="24"/>
              </w:rPr>
              <w:t>四人</w:t>
            </w:r>
          </w:p>
        </w:tc>
        <w:tc>
          <w:tcPr>
            <w:tcW w:w="892"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200"/>
              <w:jc w:val="left"/>
              <w:rPr>
                <w:rFonts w:ascii="仿宋" w:eastAsia="仿宋" w:hAnsi="仿宋" w:cs="仿宋"/>
                <w:sz w:val="24"/>
                <w:szCs w:val="24"/>
              </w:rPr>
            </w:pPr>
            <w:r>
              <w:rPr>
                <w:rFonts w:ascii="仿宋"/>
                <w:sz w:val="24"/>
              </w:rPr>
              <w:t>5/11</w:t>
            </w:r>
          </w:p>
        </w:tc>
        <w:tc>
          <w:tcPr>
            <w:tcW w:w="894"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201"/>
              <w:jc w:val="left"/>
              <w:rPr>
                <w:rFonts w:ascii="仿宋" w:eastAsia="仿宋" w:hAnsi="仿宋" w:cs="仿宋"/>
                <w:sz w:val="24"/>
                <w:szCs w:val="24"/>
              </w:rPr>
            </w:pPr>
            <w:r>
              <w:rPr>
                <w:rFonts w:ascii="仿宋"/>
                <w:sz w:val="24"/>
              </w:rPr>
              <w:t>3/11</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183"/>
              <w:jc w:val="left"/>
              <w:rPr>
                <w:rFonts w:ascii="仿宋" w:eastAsia="仿宋" w:hAnsi="仿宋" w:cs="仿宋"/>
                <w:sz w:val="24"/>
                <w:szCs w:val="24"/>
              </w:rPr>
            </w:pPr>
            <w:r>
              <w:rPr>
                <w:rFonts w:ascii="仿宋"/>
                <w:sz w:val="24"/>
              </w:rPr>
              <w:t>2/11</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183"/>
              <w:jc w:val="left"/>
              <w:rPr>
                <w:rFonts w:ascii="仿宋" w:eastAsia="仿宋" w:hAnsi="仿宋" w:cs="仿宋"/>
                <w:sz w:val="24"/>
                <w:szCs w:val="24"/>
              </w:rPr>
            </w:pPr>
            <w:r>
              <w:rPr>
                <w:rFonts w:ascii="仿宋"/>
                <w:sz w:val="24"/>
              </w:rPr>
              <w:t>1/11</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848"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955"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r>
      <w:tr w:rsidR="003232BC" w:rsidTr="00E1458D">
        <w:trPr>
          <w:trHeight w:hRule="exact" w:val="352"/>
        </w:trPr>
        <w:tc>
          <w:tcPr>
            <w:tcW w:w="237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920" w:right="922"/>
              <w:jc w:val="center"/>
              <w:rPr>
                <w:rFonts w:ascii="仿宋" w:eastAsia="仿宋" w:hAnsi="仿宋" w:cs="仿宋"/>
                <w:sz w:val="24"/>
                <w:szCs w:val="24"/>
              </w:rPr>
            </w:pPr>
            <w:r>
              <w:rPr>
                <w:rFonts w:ascii="仿宋" w:eastAsia="仿宋" w:hAnsi="仿宋" w:cs="仿宋"/>
                <w:sz w:val="24"/>
                <w:szCs w:val="24"/>
              </w:rPr>
              <w:t>五人</w:t>
            </w:r>
          </w:p>
        </w:tc>
        <w:tc>
          <w:tcPr>
            <w:tcW w:w="892"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200"/>
              <w:jc w:val="left"/>
              <w:rPr>
                <w:rFonts w:ascii="仿宋" w:eastAsia="仿宋" w:hAnsi="仿宋" w:cs="仿宋"/>
                <w:sz w:val="24"/>
                <w:szCs w:val="24"/>
              </w:rPr>
            </w:pPr>
            <w:r>
              <w:rPr>
                <w:rFonts w:ascii="仿宋"/>
                <w:sz w:val="24"/>
              </w:rPr>
              <w:t>7/18</w:t>
            </w:r>
          </w:p>
        </w:tc>
        <w:tc>
          <w:tcPr>
            <w:tcW w:w="894"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201"/>
              <w:jc w:val="left"/>
              <w:rPr>
                <w:rFonts w:ascii="仿宋" w:eastAsia="仿宋" w:hAnsi="仿宋" w:cs="仿宋"/>
                <w:sz w:val="24"/>
                <w:szCs w:val="24"/>
              </w:rPr>
            </w:pPr>
            <w:r>
              <w:rPr>
                <w:rFonts w:ascii="仿宋"/>
                <w:sz w:val="24"/>
              </w:rPr>
              <w:t>5/18</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183"/>
              <w:jc w:val="left"/>
              <w:rPr>
                <w:rFonts w:ascii="仿宋" w:eastAsia="仿宋" w:hAnsi="仿宋" w:cs="仿宋"/>
                <w:sz w:val="24"/>
                <w:szCs w:val="24"/>
              </w:rPr>
            </w:pPr>
            <w:r>
              <w:rPr>
                <w:rFonts w:ascii="仿宋"/>
                <w:sz w:val="24"/>
              </w:rPr>
              <w:t>3/18</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183"/>
              <w:jc w:val="left"/>
              <w:rPr>
                <w:rFonts w:ascii="仿宋" w:eastAsia="仿宋" w:hAnsi="仿宋" w:cs="仿宋"/>
                <w:sz w:val="24"/>
                <w:szCs w:val="24"/>
              </w:rPr>
            </w:pPr>
            <w:r>
              <w:rPr>
                <w:rFonts w:ascii="仿宋"/>
                <w:sz w:val="24"/>
              </w:rPr>
              <w:t>2/18</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3" w:lineRule="exact"/>
              <w:ind w:left="182"/>
              <w:jc w:val="left"/>
              <w:rPr>
                <w:rFonts w:ascii="仿宋" w:eastAsia="仿宋" w:hAnsi="仿宋" w:cs="仿宋"/>
                <w:sz w:val="24"/>
                <w:szCs w:val="24"/>
              </w:rPr>
            </w:pPr>
            <w:r>
              <w:rPr>
                <w:rFonts w:ascii="仿宋"/>
                <w:sz w:val="24"/>
              </w:rPr>
              <w:t>1/18</w:t>
            </w:r>
          </w:p>
        </w:tc>
        <w:tc>
          <w:tcPr>
            <w:tcW w:w="848"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c>
          <w:tcPr>
            <w:tcW w:w="955"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r>
      <w:tr w:rsidR="003232BC" w:rsidTr="00E1458D">
        <w:trPr>
          <w:trHeight w:hRule="exact" w:val="352"/>
        </w:trPr>
        <w:tc>
          <w:tcPr>
            <w:tcW w:w="237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920" w:right="922"/>
              <w:jc w:val="center"/>
              <w:rPr>
                <w:rFonts w:ascii="仿宋" w:eastAsia="仿宋" w:hAnsi="仿宋" w:cs="仿宋"/>
                <w:sz w:val="24"/>
                <w:szCs w:val="24"/>
              </w:rPr>
            </w:pPr>
            <w:r>
              <w:rPr>
                <w:rFonts w:ascii="仿宋" w:eastAsia="仿宋" w:hAnsi="仿宋" w:cs="仿宋"/>
                <w:sz w:val="24"/>
                <w:szCs w:val="24"/>
              </w:rPr>
              <w:t>六人</w:t>
            </w:r>
          </w:p>
        </w:tc>
        <w:tc>
          <w:tcPr>
            <w:tcW w:w="892"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140"/>
              <w:jc w:val="left"/>
              <w:rPr>
                <w:rFonts w:ascii="仿宋" w:eastAsia="仿宋" w:hAnsi="仿宋" w:cs="仿宋"/>
                <w:sz w:val="24"/>
                <w:szCs w:val="24"/>
              </w:rPr>
            </w:pPr>
            <w:r>
              <w:rPr>
                <w:rFonts w:ascii="仿宋"/>
                <w:sz w:val="24"/>
              </w:rPr>
              <w:t>10/26</w:t>
            </w:r>
          </w:p>
        </w:tc>
        <w:tc>
          <w:tcPr>
            <w:tcW w:w="894"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201"/>
              <w:jc w:val="left"/>
              <w:rPr>
                <w:rFonts w:ascii="仿宋" w:eastAsia="仿宋" w:hAnsi="仿宋" w:cs="仿宋"/>
                <w:sz w:val="24"/>
                <w:szCs w:val="24"/>
              </w:rPr>
            </w:pPr>
            <w:r>
              <w:rPr>
                <w:rFonts w:ascii="仿宋"/>
                <w:sz w:val="24"/>
              </w:rPr>
              <w:t>6/26</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183"/>
              <w:jc w:val="left"/>
              <w:rPr>
                <w:rFonts w:ascii="仿宋" w:eastAsia="仿宋" w:hAnsi="仿宋" w:cs="仿宋"/>
                <w:sz w:val="24"/>
                <w:szCs w:val="24"/>
              </w:rPr>
            </w:pPr>
            <w:r>
              <w:rPr>
                <w:rFonts w:ascii="仿宋"/>
                <w:sz w:val="24"/>
              </w:rPr>
              <w:t>4/26</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183"/>
              <w:jc w:val="left"/>
              <w:rPr>
                <w:rFonts w:ascii="仿宋" w:eastAsia="仿宋" w:hAnsi="仿宋" w:cs="仿宋"/>
                <w:sz w:val="24"/>
                <w:szCs w:val="24"/>
              </w:rPr>
            </w:pPr>
            <w:r>
              <w:rPr>
                <w:rFonts w:ascii="仿宋"/>
                <w:sz w:val="24"/>
              </w:rPr>
              <w:t>3/26</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182"/>
              <w:jc w:val="left"/>
              <w:rPr>
                <w:rFonts w:ascii="仿宋" w:eastAsia="仿宋" w:hAnsi="仿宋" w:cs="仿宋"/>
                <w:sz w:val="24"/>
                <w:szCs w:val="24"/>
              </w:rPr>
            </w:pPr>
            <w:r>
              <w:rPr>
                <w:rFonts w:ascii="仿宋"/>
                <w:sz w:val="24"/>
              </w:rPr>
              <w:t>2/26</w:t>
            </w:r>
          </w:p>
        </w:tc>
        <w:tc>
          <w:tcPr>
            <w:tcW w:w="848"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1" w:lineRule="exact"/>
              <w:ind w:left="177"/>
              <w:jc w:val="left"/>
              <w:rPr>
                <w:rFonts w:ascii="仿宋" w:eastAsia="仿宋" w:hAnsi="仿宋" w:cs="仿宋"/>
                <w:sz w:val="24"/>
                <w:szCs w:val="24"/>
              </w:rPr>
            </w:pPr>
            <w:r>
              <w:rPr>
                <w:rFonts w:ascii="仿宋"/>
                <w:sz w:val="24"/>
              </w:rPr>
              <w:t>1/26</w:t>
            </w:r>
          </w:p>
        </w:tc>
        <w:tc>
          <w:tcPr>
            <w:tcW w:w="955"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tc>
      </w:tr>
      <w:tr w:rsidR="003232BC" w:rsidTr="00E1458D">
        <w:trPr>
          <w:trHeight w:hRule="exact" w:val="352"/>
        </w:trPr>
        <w:tc>
          <w:tcPr>
            <w:tcW w:w="2371"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920" w:right="922"/>
              <w:jc w:val="center"/>
              <w:rPr>
                <w:rFonts w:ascii="仿宋" w:eastAsia="仿宋" w:hAnsi="仿宋" w:cs="仿宋"/>
                <w:sz w:val="24"/>
                <w:szCs w:val="24"/>
              </w:rPr>
            </w:pPr>
            <w:r>
              <w:rPr>
                <w:rFonts w:ascii="仿宋" w:eastAsia="仿宋" w:hAnsi="仿宋" w:cs="仿宋"/>
                <w:sz w:val="24"/>
                <w:szCs w:val="24"/>
              </w:rPr>
              <w:t>七人</w:t>
            </w:r>
          </w:p>
        </w:tc>
        <w:tc>
          <w:tcPr>
            <w:tcW w:w="892"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140"/>
              <w:jc w:val="left"/>
              <w:rPr>
                <w:rFonts w:ascii="仿宋" w:eastAsia="仿宋" w:hAnsi="仿宋" w:cs="仿宋"/>
                <w:sz w:val="24"/>
                <w:szCs w:val="24"/>
              </w:rPr>
            </w:pPr>
            <w:r>
              <w:rPr>
                <w:rFonts w:ascii="仿宋"/>
                <w:sz w:val="24"/>
              </w:rPr>
              <w:t>12/36</w:t>
            </w:r>
          </w:p>
        </w:tc>
        <w:tc>
          <w:tcPr>
            <w:tcW w:w="894"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201"/>
              <w:jc w:val="left"/>
              <w:rPr>
                <w:rFonts w:ascii="仿宋" w:eastAsia="仿宋" w:hAnsi="仿宋" w:cs="仿宋"/>
                <w:sz w:val="24"/>
                <w:szCs w:val="24"/>
              </w:rPr>
            </w:pPr>
            <w:r>
              <w:rPr>
                <w:rFonts w:ascii="仿宋"/>
                <w:sz w:val="24"/>
              </w:rPr>
              <w:t>8/36</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183"/>
              <w:jc w:val="left"/>
              <w:rPr>
                <w:rFonts w:ascii="仿宋" w:eastAsia="仿宋" w:hAnsi="仿宋" w:cs="仿宋"/>
                <w:sz w:val="24"/>
                <w:szCs w:val="24"/>
              </w:rPr>
            </w:pPr>
            <w:r>
              <w:rPr>
                <w:rFonts w:ascii="仿宋"/>
                <w:sz w:val="24"/>
              </w:rPr>
              <w:t>6/36</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183"/>
              <w:jc w:val="left"/>
              <w:rPr>
                <w:rFonts w:ascii="仿宋" w:eastAsia="仿宋" w:hAnsi="仿宋" w:cs="仿宋"/>
                <w:sz w:val="24"/>
                <w:szCs w:val="24"/>
              </w:rPr>
            </w:pPr>
            <w:r>
              <w:rPr>
                <w:rFonts w:ascii="仿宋"/>
                <w:sz w:val="24"/>
              </w:rPr>
              <w:t>4/36</w:t>
            </w:r>
          </w:p>
        </w:tc>
        <w:tc>
          <w:tcPr>
            <w:tcW w:w="857"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182"/>
              <w:jc w:val="left"/>
              <w:rPr>
                <w:rFonts w:ascii="仿宋" w:eastAsia="仿宋" w:hAnsi="仿宋" w:cs="仿宋"/>
                <w:sz w:val="24"/>
                <w:szCs w:val="24"/>
              </w:rPr>
            </w:pPr>
            <w:r>
              <w:rPr>
                <w:rFonts w:ascii="仿宋"/>
                <w:sz w:val="24"/>
              </w:rPr>
              <w:t>3/36</w:t>
            </w:r>
          </w:p>
        </w:tc>
        <w:tc>
          <w:tcPr>
            <w:tcW w:w="848"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177"/>
              <w:jc w:val="left"/>
              <w:rPr>
                <w:rFonts w:ascii="仿宋" w:eastAsia="仿宋" w:hAnsi="仿宋" w:cs="仿宋"/>
                <w:sz w:val="24"/>
                <w:szCs w:val="24"/>
              </w:rPr>
            </w:pPr>
            <w:r>
              <w:rPr>
                <w:rFonts w:ascii="仿宋"/>
                <w:sz w:val="24"/>
              </w:rPr>
              <w:t>2/36</w:t>
            </w:r>
          </w:p>
        </w:tc>
        <w:tc>
          <w:tcPr>
            <w:tcW w:w="955" w:type="dxa"/>
            <w:tcBorders>
              <w:top w:val="single" w:sz="4" w:space="0" w:color="000000"/>
              <w:left w:val="single" w:sz="4" w:space="0" w:color="000000"/>
              <w:bottom w:val="single" w:sz="4" w:space="0" w:color="000000"/>
              <w:right w:val="single" w:sz="4" w:space="0" w:color="000000"/>
            </w:tcBorders>
            <w:shd w:val="clear" w:color="auto" w:fill="DDEBF7"/>
          </w:tcPr>
          <w:p w:rsidR="003232BC" w:rsidRDefault="003232BC" w:rsidP="00E1458D">
            <w:pPr>
              <w:pStyle w:val="TableParagraph"/>
              <w:spacing w:line="292" w:lineRule="exact"/>
              <w:ind w:left="232"/>
              <w:jc w:val="left"/>
              <w:rPr>
                <w:rFonts w:ascii="仿宋" w:eastAsia="仿宋" w:hAnsi="仿宋" w:cs="仿宋"/>
                <w:sz w:val="24"/>
                <w:szCs w:val="24"/>
              </w:rPr>
            </w:pPr>
            <w:r>
              <w:rPr>
                <w:rFonts w:ascii="仿宋"/>
                <w:sz w:val="24"/>
              </w:rPr>
              <w:t>1/36</w:t>
            </w:r>
          </w:p>
        </w:tc>
      </w:tr>
    </w:tbl>
    <w:p w:rsidR="003232BC" w:rsidRDefault="003232BC">
      <w:pPr>
        <w:spacing w:line="560" w:lineRule="exact"/>
        <w:ind w:firstLineChars="200" w:firstLine="640"/>
        <w:rPr>
          <w:rFonts w:ascii="楷体_GB2312" w:eastAsia="楷体_GB2312" w:hAnsi="楷体_GB2312" w:cs="楷体_GB2312"/>
          <w:sz w:val="32"/>
          <w:szCs w:val="32"/>
        </w:rPr>
      </w:pPr>
    </w:p>
    <w:p w:rsidR="00330EF0" w:rsidRDefault="003435D3">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（四）志愿服务</w:t>
      </w:r>
    </w:p>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学生第二课堂成绩单记录志愿服务时长及表现、参加地市级以上志愿者服务活动证明等划分为</w:t>
      </w:r>
      <w:r>
        <w:rPr>
          <w:rFonts w:ascii="仿宋" w:eastAsia="仿宋" w:hAnsi="仿宋" w:cs="Times New Roman"/>
          <w:color w:val="000000"/>
          <w:sz w:val="32"/>
          <w:szCs w:val="32"/>
        </w:rPr>
        <w:t>3</w:t>
      </w:r>
      <w:r>
        <w:rPr>
          <w:rFonts w:ascii="仿宋" w:eastAsia="仿宋" w:hAnsi="仿宋" w:cs="Times New Roman" w:hint="eastAsia"/>
          <w:color w:val="000000"/>
          <w:sz w:val="32"/>
          <w:szCs w:val="32"/>
        </w:rPr>
        <w:t>档、</w:t>
      </w:r>
      <w:proofErr w:type="gramStart"/>
      <w:r>
        <w:rPr>
          <w:rFonts w:ascii="仿宋" w:eastAsia="仿宋" w:hAnsi="仿宋" w:cs="Times New Roman" w:hint="eastAsia"/>
          <w:color w:val="000000"/>
          <w:sz w:val="32"/>
          <w:szCs w:val="32"/>
        </w:rPr>
        <w:t>每档间分</w:t>
      </w:r>
      <w:proofErr w:type="gramEnd"/>
      <w:r>
        <w:rPr>
          <w:rFonts w:ascii="仿宋" w:eastAsia="仿宋" w:hAnsi="仿宋" w:cs="Times New Roman" w:hint="eastAsia"/>
          <w:color w:val="000000"/>
          <w:sz w:val="32"/>
          <w:szCs w:val="32"/>
        </w:rPr>
        <w:t>差不超过</w:t>
      </w:r>
      <w:r>
        <w:rPr>
          <w:rFonts w:ascii="仿宋" w:eastAsia="仿宋" w:hAnsi="仿宋" w:cs="Times New Roman"/>
          <w:color w:val="000000"/>
          <w:sz w:val="32"/>
          <w:szCs w:val="32"/>
        </w:rPr>
        <w:t>0.4</w:t>
      </w:r>
      <w:r>
        <w:rPr>
          <w:rFonts w:ascii="仿宋" w:eastAsia="仿宋" w:hAnsi="仿宋" w:cs="Times New Roman" w:hint="eastAsia"/>
          <w:color w:val="000000"/>
          <w:sz w:val="32"/>
          <w:szCs w:val="32"/>
        </w:rPr>
        <w:t>分。采取志愿服务总时长和志愿服务活动证明双轨加分，以上所列两项认定类别由申请者自行选择其中得分较高的一项进行认定，</w:t>
      </w:r>
      <w:proofErr w:type="gramStart"/>
      <w:r>
        <w:rPr>
          <w:rFonts w:ascii="仿宋" w:eastAsia="仿宋" w:hAnsi="仿宋" w:cs="Times New Roman" w:hint="eastAsia"/>
          <w:color w:val="000000"/>
          <w:sz w:val="32"/>
          <w:szCs w:val="32"/>
        </w:rPr>
        <w:t>不</w:t>
      </w:r>
      <w:proofErr w:type="gramEnd"/>
      <w:r>
        <w:rPr>
          <w:rFonts w:ascii="仿宋" w:eastAsia="仿宋" w:hAnsi="仿宋" w:cs="Times New Roman" w:hint="eastAsia"/>
          <w:color w:val="000000"/>
          <w:sz w:val="32"/>
          <w:szCs w:val="32"/>
        </w:rPr>
        <w:t>累计加分。</w:t>
      </w:r>
    </w:p>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学生参加地市级以上会展赛事、文化传播、环境保护、支教调研、社会关爱等志愿服务活动或获得志愿服务表彰，由学生本人提供证书原件或表彰文件等证明，志愿服务活动证明及表彰原则上只认可由党政机关或同级共青团组织颁发的，并加盖公章；非党政系列的社会组织和团体单独授予的志愿服务活动证明，原则上不予认定。志愿服务时间</w:t>
      </w:r>
      <w:proofErr w:type="gramStart"/>
      <w:r>
        <w:rPr>
          <w:rFonts w:ascii="仿宋" w:eastAsia="仿宋" w:hAnsi="仿宋" w:cs="Times New Roman" w:hint="eastAsia"/>
          <w:color w:val="000000"/>
          <w:sz w:val="32"/>
          <w:szCs w:val="32"/>
        </w:rPr>
        <w:t>在推免年度</w:t>
      </w:r>
      <w:proofErr w:type="gramEnd"/>
      <w:r>
        <w:rPr>
          <w:rFonts w:ascii="仿宋" w:eastAsia="仿宋" w:hAnsi="仿宋" w:cs="Times New Roman" w:hint="eastAsia"/>
          <w:color w:val="000000"/>
          <w:sz w:val="32"/>
          <w:szCs w:val="32"/>
        </w:rPr>
        <w:t>的8月31日前。</w:t>
      </w:r>
    </w:p>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（一）志愿服务时长加分</w:t>
      </w:r>
    </w:p>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lastRenderedPageBreak/>
        <w:t>学生志愿服务时长以X表示，单位小时。根据二</w:t>
      </w:r>
      <w:proofErr w:type="gramStart"/>
      <w:r>
        <w:rPr>
          <w:rFonts w:ascii="仿宋" w:eastAsia="仿宋" w:hAnsi="仿宋" w:cs="Times New Roman" w:hint="eastAsia"/>
          <w:color w:val="000000"/>
          <w:sz w:val="32"/>
          <w:szCs w:val="32"/>
        </w:rPr>
        <w:t>课系统</w:t>
      </w:r>
      <w:proofErr w:type="gramEnd"/>
      <w:r>
        <w:rPr>
          <w:rFonts w:ascii="仿宋" w:eastAsia="仿宋" w:hAnsi="仿宋" w:cs="Times New Roman" w:hint="eastAsia"/>
          <w:color w:val="000000"/>
          <w:sz w:val="32"/>
          <w:szCs w:val="32"/>
        </w:rPr>
        <w:t>中记录的学生志愿服务总时长，划分为三个档次，各档次加分参考如下。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1"/>
        <w:gridCol w:w="4261"/>
      </w:tblGrid>
      <w:tr w:rsidR="003232BC" w:rsidTr="00E1458D">
        <w:trPr>
          <w:jc w:val="center"/>
        </w:trPr>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黑体"/>
                <w:sz w:val="32"/>
                <w:szCs w:val="32"/>
              </w:rPr>
            </w:pPr>
            <w:r>
              <w:rPr>
                <w:rFonts w:ascii="仿宋" w:eastAsia="仿宋" w:hAnsi="仿宋" w:cs="黑体" w:hint="eastAsia"/>
                <w:sz w:val="32"/>
                <w:szCs w:val="32"/>
              </w:rPr>
              <w:t>志愿服务时长（小时）</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黑体"/>
                <w:sz w:val="32"/>
                <w:szCs w:val="32"/>
              </w:rPr>
            </w:pPr>
            <w:r>
              <w:rPr>
                <w:rFonts w:ascii="仿宋" w:eastAsia="仿宋" w:hAnsi="仿宋" w:cs="黑体" w:hint="eastAsia"/>
                <w:sz w:val="32"/>
                <w:szCs w:val="32"/>
              </w:rPr>
              <w:t>分值</w:t>
            </w:r>
          </w:p>
        </w:tc>
      </w:tr>
      <w:tr w:rsidR="003232BC" w:rsidTr="00E1458D">
        <w:trPr>
          <w:jc w:val="center"/>
        </w:trPr>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sz w:val="32"/>
                <w:szCs w:val="32"/>
              </w:rPr>
              <w:t>60≤X≤</w:t>
            </w:r>
            <w:r>
              <w:rPr>
                <w:rFonts w:ascii="仿宋" w:eastAsia="仿宋" w:hAnsi="仿宋" w:hint="eastAsia"/>
                <w:sz w:val="32"/>
                <w:szCs w:val="32"/>
              </w:rPr>
              <w:t>139</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sz w:val="32"/>
                <w:szCs w:val="32"/>
              </w:rPr>
              <w:t>0.</w:t>
            </w:r>
            <w:r>
              <w:rPr>
                <w:rFonts w:ascii="仿宋" w:eastAsia="仿宋" w:hAnsi="仿宋" w:hint="eastAsia"/>
                <w:sz w:val="32"/>
                <w:szCs w:val="32"/>
              </w:rPr>
              <w:t>4</w:t>
            </w:r>
          </w:p>
        </w:tc>
      </w:tr>
      <w:tr w:rsidR="003232BC" w:rsidTr="00E1458D">
        <w:trPr>
          <w:jc w:val="center"/>
        </w:trPr>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hint="eastAsia"/>
                <w:sz w:val="32"/>
                <w:szCs w:val="32"/>
              </w:rPr>
              <w:t>139＜</w:t>
            </w:r>
            <w:r>
              <w:rPr>
                <w:rFonts w:ascii="仿宋" w:eastAsia="仿宋" w:hAnsi="仿宋"/>
                <w:sz w:val="32"/>
                <w:szCs w:val="32"/>
              </w:rPr>
              <w:t>X≤</w:t>
            </w:r>
            <w:r>
              <w:rPr>
                <w:rFonts w:ascii="仿宋" w:eastAsia="仿宋" w:hAnsi="仿宋" w:hint="eastAsia"/>
                <w:sz w:val="32"/>
                <w:szCs w:val="32"/>
              </w:rPr>
              <w:t>219</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hint="eastAsia"/>
                <w:sz w:val="32"/>
                <w:szCs w:val="32"/>
              </w:rPr>
              <w:t>0.7</w:t>
            </w:r>
          </w:p>
        </w:tc>
      </w:tr>
      <w:tr w:rsidR="003232BC" w:rsidTr="00E1458D">
        <w:trPr>
          <w:jc w:val="center"/>
        </w:trPr>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hint="eastAsia"/>
                <w:sz w:val="32"/>
                <w:szCs w:val="32"/>
              </w:rPr>
              <w:t>X≥220</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hint="eastAsia"/>
                <w:sz w:val="32"/>
                <w:szCs w:val="32"/>
              </w:rPr>
              <w:t>1.0</w:t>
            </w:r>
          </w:p>
        </w:tc>
      </w:tr>
    </w:tbl>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（二）志愿服务证明加分</w:t>
      </w:r>
    </w:p>
    <w:tbl>
      <w:tblPr>
        <w:tblpPr w:leftFromText="180" w:rightFromText="180" w:vertAnchor="text" w:horzAnchor="page" w:tblpX="1659" w:tblpY="206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1"/>
        <w:gridCol w:w="4261"/>
      </w:tblGrid>
      <w:tr w:rsidR="003232BC" w:rsidTr="00E1458D">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黑体"/>
                <w:sz w:val="32"/>
                <w:szCs w:val="32"/>
              </w:rPr>
            </w:pPr>
            <w:r>
              <w:rPr>
                <w:rFonts w:ascii="仿宋" w:eastAsia="仿宋" w:hAnsi="仿宋" w:cs="黑体" w:hint="eastAsia"/>
                <w:sz w:val="32"/>
                <w:szCs w:val="32"/>
              </w:rPr>
              <w:t>级别</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黑体"/>
                <w:sz w:val="32"/>
                <w:szCs w:val="32"/>
              </w:rPr>
            </w:pPr>
            <w:r>
              <w:rPr>
                <w:rFonts w:ascii="仿宋" w:eastAsia="仿宋" w:hAnsi="仿宋" w:cs="黑体" w:hint="eastAsia"/>
                <w:sz w:val="32"/>
                <w:szCs w:val="32"/>
              </w:rPr>
              <w:t>分值</w:t>
            </w:r>
          </w:p>
        </w:tc>
      </w:tr>
      <w:tr w:rsidR="003232BC" w:rsidTr="00E1458D">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仿宋_GB2312"/>
                <w:sz w:val="32"/>
                <w:szCs w:val="32"/>
              </w:rPr>
            </w:pPr>
            <w:r>
              <w:rPr>
                <w:rFonts w:ascii="仿宋" w:eastAsia="仿宋" w:hAnsi="仿宋" w:cs="仿宋_GB2312" w:hint="eastAsia"/>
                <w:sz w:val="32"/>
                <w:szCs w:val="32"/>
              </w:rPr>
              <w:t>国家级及以上</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.0</w:t>
            </w:r>
          </w:p>
        </w:tc>
      </w:tr>
      <w:tr w:rsidR="003232BC" w:rsidTr="00E1458D">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仿宋_GB2312"/>
                <w:sz w:val="32"/>
                <w:szCs w:val="32"/>
              </w:rPr>
            </w:pPr>
            <w:r>
              <w:rPr>
                <w:rFonts w:ascii="仿宋" w:eastAsia="仿宋" w:hAnsi="仿宋" w:cs="仿宋_GB2312" w:hint="eastAsia"/>
                <w:sz w:val="32"/>
                <w:szCs w:val="32"/>
              </w:rPr>
              <w:t>省部级及以上</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hint="eastAsia"/>
                <w:sz w:val="32"/>
                <w:szCs w:val="32"/>
              </w:rPr>
              <w:t>0.7</w:t>
            </w:r>
          </w:p>
        </w:tc>
      </w:tr>
      <w:tr w:rsidR="003232BC" w:rsidTr="00E1458D">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仿宋_GB2312"/>
                <w:sz w:val="32"/>
                <w:szCs w:val="32"/>
              </w:rPr>
            </w:pPr>
            <w:r>
              <w:rPr>
                <w:rFonts w:ascii="仿宋" w:eastAsia="仿宋" w:hAnsi="仿宋" w:cs="仿宋_GB2312" w:hint="eastAsia"/>
                <w:sz w:val="32"/>
                <w:szCs w:val="32"/>
              </w:rPr>
              <w:t>地市级及以上</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sz w:val="32"/>
                <w:szCs w:val="32"/>
              </w:rPr>
              <w:t>0.</w:t>
            </w:r>
            <w:r>
              <w:rPr>
                <w:rFonts w:ascii="仿宋" w:eastAsia="仿宋" w:hAnsi="仿宋" w:hint="eastAsia"/>
                <w:sz w:val="32"/>
                <w:szCs w:val="32"/>
              </w:rPr>
              <w:t>4</w:t>
            </w:r>
          </w:p>
        </w:tc>
      </w:tr>
    </w:tbl>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学生参加地市级以上</w:t>
      </w:r>
      <w:r>
        <w:rPr>
          <w:rFonts w:ascii="仿宋" w:eastAsia="仿宋" w:hAnsi="仿宋" w:cs="Times New Roman"/>
          <w:color w:val="000000"/>
          <w:sz w:val="32"/>
          <w:szCs w:val="32"/>
        </w:rPr>
        <w:t>会展赛事、文化传播、环境保护、支教调研、社会关爱</w:t>
      </w:r>
      <w:r>
        <w:rPr>
          <w:rFonts w:ascii="仿宋" w:eastAsia="仿宋" w:hAnsi="仿宋" w:cs="Times New Roman" w:hint="eastAsia"/>
          <w:color w:val="000000"/>
          <w:sz w:val="32"/>
          <w:szCs w:val="32"/>
        </w:rPr>
        <w:t>等志愿服务活动或获得地市级以上志愿服务表彰，由学生本人提供证书原件或表彰文件等证明，书院工作小组审核后予以认定。</w:t>
      </w:r>
    </w:p>
    <w:p w:rsidR="003232BC" w:rsidRPr="003232BC" w:rsidRDefault="003232BC">
      <w:pPr>
        <w:spacing w:line="560" w:lineRule="exact"/>
        <w:ind w:firstLineChars="200" w:firstLine="640"/>
        <w:rPr>
          <w:rFonts w:ascii="楷体_GB2312" w:eastAsia="楷体_GB2312" w:hAnsi="楷体_GB2312" w:cs="楷体_GB2312"/>
          <w:sz w:val="32"/>
          <w:szCs w:val="32"/>
        </w:rPr>
      </w:pPr>
    </w:p>
    <w:p w:rsidR="00330EF0" w:rsidRDefault="003435D3">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（五）国际组织实习</w:t>
      </w:r>
    </w:p>
    <w:p w:rsidR="003232BC" w:rsidRDefault="003232BC" w:rsidP="003232BC">
      <w:pPr>
        <w:pStyle w:val="a4"/>
        <w:spacing w:before="0" w:beforeAutospacing="0" w:after="0" w:afterAutospacing="0" w:line="240" w:lineRule="auto"/>
        <w:ind w:firstLineChars="200" w:firstLine="640"/>
        <w:rPr>
          <w:rFonts w:ascii="仿宋" w:eastAsia="仿宋" w:hAnsi="仿宋" w:cs="Times New Roman"/>
          <w:color w:val="000000"/>
          <w:sz w:val="32"/>
          <w:szCs w:val="32"/>
        </w:rPr>
      </w:pPr>
      <w:r>
        <w:rPr>
          <w:rFonts w:ascii="仿宋" w:eastAsia="仿宋" w:hAnsi="仿宋" w:cs="Times New Roman" w:hint="eastAsia"/>
          <w:color w:val="000000"/>
          <w:sz w:val="32"/>
          <w:szCs w:val="32"/>
        </w:rPr>
        <w:t>在联合国教科文组织高等教育创新中心、联合国亚洲及太平洋经济社会委员会、联合国经济和社事务部、联合国难</w:t>
      </w:r>
      <w:r>
        <w:rPr>
          <w:rFonts w:ascii="仿宋" w:eastAsia="仿宋" w:hAnsi="仿宋" w:cs="Times New Roman" w:hint="eastAsia"/>
          <w:color w:val="000000"/>
          <w:sz w:val="32"/>
          <w:szCs w:val="32"/>
        </w:rPr>
        <w:lastRenderedPageBreak/>
        <w:t>民署、上海合作组织等国际组织中实习。根据实习时长和服务证明等划分为3档，时长以2-3个月、3-6个月（含3个月）、6个月以上为参考，</w:t>
      </w:r>
      <w:proofErr w:type="gramStart"/>
      <w:r>
        <w:rPr>
          <w:rFonts w:ascii="仿宋" w:eastAsia="仿宋" w:hAnsi="仿宋" w:cs="Times New Roman" w:hint="eastAsia"/>
          <w:color w:val="000000"/>
          <w:sz w:val="32"/>
          <w:szCs w:val="32"/>
        </w:rPr>
        <w:t>每档间分</w:t>
      </w:r>
      <w:proofErr w:type="gramEnd"/>
      <w:r>
        <w:rPr>
          <w:rFonts w:ascii="仿宋" w:eastAsia="仿宋" w:hAnsi="仿宋" w:cs="Times New Roman" w:hint="eastAsia"/>
          <w:color w:val="000000"/>
          <w:sz w:val="32"/>
          <w:szCs w:val="32"/>
        </w:rPr>
        <w:t>差不超过0.4分。学生在某一方面有多项加分情况时，只取其最高分项。所有加分项目应有官方表彰文件、证书原件予以证实，各项统计截止时间为2024年8月31日前。</w:t>
      </w:r>
    </w:p>
    <w:tbl>
      <w:tblPr>
        <w:tblpPr w:leftFromText="180" w:rightFromText="180" w:vertAnchor="text" w:horzAnchor="page" w:tblpX="1726" w:tblpY="2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1"/>
        <w:gridCol w:w="4261"/>
      </w:tblGrid>
      <w:tr w:rsidR="003232BC" w:rsidTr="00E1458D">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黑体"/>
                <w:sz w:val="32"/>
                <w:szCs w:val="32"/>
              </w:rPr>
            </w:pPr>
            <w:r>
              <w:rPr>
                <w:rFonts w:ascii="仿宋" w:eastAsia="仿宋" w:hAnsi="仿宋" w:cs="黑体" w:hint="eastAsia"/>
                <w:sz w:val="32"/>
                <w:szCs w:val="32"/>
              </w:rPr>
              <w:t>时间</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黑体"/>
                <w:sz w:val="32"/>
                <w:szCs w:val="32"/>
              </w:rPr>
            </w:pPr>
            <w:r>
              <w:rPr>
                <w:rFonts w:ascii="仿宋" w:eastAsia="仿宋" w:hAnsi="仿宋" w:cs="黑体" w:hint="eastAsia"/>
                <w:sz w:val="32"/>
                <w:szCs w:val="32"/>
              </w:rPr>
              <w:t>分值</w:t>
            </w:r>
          </w:p>
        </w:tc>
      </w:tr>
      <w:tr w:rsidR="003232BC" w:rsidTr="00E1458D">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仿宋_GB2312"/>
                <w:sz w:val="32"/>
                <w:szCs w:val="32"/>
              </w:rPr>
            </w:pPr>
            <w:r>
              <w:rPr>
                <w:rFonts w:ascii="仿宋" w:eastAsia="仿宋" w:hAnsi="仿宋" w:cs="仿宋_GB2312" w:hint="eastAsia"/>
                <w:sz w:val="32"/>
                <w:szCs w:val="32"/>
              </w:rPr>
              <w:t>6个月以上</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.0</w:t>
            </w:r>
          </w:p>
        </w:tc>
      </w:tr>
      <w:tr w:rsidR="003232BC" w:rsidTr="00E1458D">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仿宋_GB2312"/>
                <w:sz w:val="32"/>
                <w:szCs w:val="32"/>
              </w:rPr>
            </w:pPr>
            <w:r>
              <w:rPr>
                <w:rFonts w:ascii="仿宋" w:eastAsia="仿宋" w:hAnsi="仿宋" w:cs="仿宋_GB2312" w:hint="eastAsia"/>
                <w:sz w:val="32"/>
                <w:szCs w:val="32"/>
              </w:rPr>
              <w:t>3-6个月（含3个月）</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hint="eastAsia"/>
                <w:sz w:val="32"/>
                <w:szCs w:val="32"/>
              </w:rPr>
              <w:t>0.7</w:t>
            </w:r>
          </w:p>
        </w:tc>
      </w:tr>
      <w:tr w:rsidR="003232BC" w:rsidTr="00E1458D">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cs="仿宋_GB2312"/>
                <w:sz w:val="32"/>
                <w:szCs w:val="32"/>
              </w:rPr>
            </w:pPr>
            <w:r>
              <w:rPr>
                <w:rFonts w:ascii="仿宋" w:eastAsia="仿宋" w:hAnsi="仿宋" w:cs="仿宋_GB2312" w:hint="eastAsia"/>
                <w:sz w:val="32"/>
                <w:szCs w:val="32"/>
              </w:rPr>
              <w:t>2-3个月</w:t>
            </w:r>
          </w:p>
        </w:tc>
        <w:tc>
          <w:tcPr>
            <w:tcW w:w="4261" w:type="dxa"/>
            <w:vAlign w:val="center"/>
          </w:tcPr>
          <w:p w:rsidR="003232BC" w:rsidRDefault="003232BC" w:rsidP="00E1458D">
            <w:pPr>
              <w:spacing w:before="120" w:after="120" w:line="560" w:lineRule="exact"/>
              <w:ind w:firstLineChars="200" w:firstLine="640"/>
              <w:jc w:val="center"/>
              <w:rPr>
                <w:rFonts w:ascii="仿宋" w:eastAsia="仿宋" w:hAnsi="仿宋"/>
                <w:sz w:val="32"/>
                <w:szCs w:val="32"/>
              </w:rPr>
            </w:pPr>
            <w:r>
              <w:rPr>
                <w:rFonts w:ascii="仿宋" w:eastAsia="仿宋" w:hAnsi="仿宋"/>
                <w:sz w:val="32"/>
                <w:szCs w:val="32"/>
              </w:rPr>
              <w:t>0.</w:t>
            </w:r>
            <w:r>
              <w:rPr>
                <w:rFonts w:ascii="仿宋" w:eastAsia="仿宋" w:hAnsi="仿宋" w:hint="eastAsia"/>
                <w:sz w:val="32"/>
                <w:szCs w:val="32"/>
              </w:rPr>
              <w:t>4</w:t>
            </w:r>
          </w:p>
        </w:tc>
      </w:tr>
    </w:tbl>
    <w:p w:rsidR="003232BC" w:rsidRDefault="003232BC" w:rsidP="003232BC">
      <w:pPr>
        <w:pStyle w:val="a4"/>
        <w:spacing w:before="0" w:beforeAutospacing="0" w:after="0" w:afterAutospacing="0" w:line="240" w:lineRule="auto"/>
        <w:rPr>
          <w:rFonts w:ascii="仿宋" w:eastAsia="仿宋" w:hAnsi="仿宋" w:cs="Times New Roman"/>
          <w:color w:val="000000"/>
          <w:sz w:val="32"/>
          <w:szCs w:val="32"/>
        </w:rPr>
      </w:pPr>
    </w:p>
    <w:p w:rsidR="00330EF0" w:rsidRDefault="00330EF0">
      <w:pPr>
        <w:spacing w:line="560" w:lineRule="exact"/>
        <w:ind w:firstLineChars="200" w:firstLine="640"/>
        <w:rPr>
          <w:rFonts w:ascii="黑体" w:eastAsia="黑体" w:hAnsi="黑体" w:cs="黑体"/>
          <w:sz w:val="32"/>
          <w:szCs w:val="32"/>
        </w:rPr>
      </w:pPr>
    </w:p>
    <w:p w:rsidR="00330EF0" w:rsidRDefault="003435D3">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三、注意事项</w:t>
      </w:r>
    </w:p>
    <w:p w:rsidR="00330EF0" w:rsidRDefault="003435D3">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330EF0" w:rsidRDefault="003435D3">
      <w:pPr>
        <w:spacing w:line="560" w:lineRule="exact"/>
        <w:jc w:val="center"/>
        <w:rPr>
          <w:rFonts w:ascii="Times New Roman" w:eastAsia="仿宋_GB2312" w:hAnsi="Times New Roman" w:cs="Times New Roman"/>
          <w:sz w:val="44"/>
          <w:szCs w:val="44"/>
        </w:rPr>
      </w:pPr>
      <w:r>
        <w:rPr>
          <w:rFonts w:ascii="方正小标宋简体" w:eastAsia="方正小标宋简体" w:hAnsi="方正小标宋简体" w:cs="方正小标宋简体" w:hint="eastAsia"/>
          <w:sz w:val="44"/>
          <w:szCs w:val="44"/>
        </w:rPr>
        <w:lastRenderedPageBreak/>
        <w:t>审签页</w:t>
      </w:r>
    </w:p>
    <w:p w:rsidR="00330EF0" w:rsidRDefault="00330EF0">
      <w:pPr>
        <w:spacing w:line="560" w:lineRule="exact"/>
        <w:ind w:firstLineChars="200" w:firstLine="640"/>
        <w:rPr>
          <w:rFonts w:ascii="Times New Roman" w:eastAsia="仿宋_GB2312" w:hAnsi="Times New Roman" w:cs="Times New Roman"/>
          <w:sz w:val="32"/>
          <w:szCs w:val="32"/>
        </w:rPr>
      </w:pPr>
    </w:p>
    <w:p w:rsidR="00330EF0" w:rsidRDefault="003435D3">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sidR="00B703EB">
        <w:rPr>
          <w:rFonts w:ascii="微软雅黑" w:eastAsia="微软雅黑" w:hAnsi="微软雅黑" w:cs="微软雅黑" w:hint="eastAsia"/>
          <w:sz w:val="32"/>
          <w:szCs w:val="32"/>
        </w:rPr>
        <w:t>信息工程</w:t>
      </w:r>
      <w:r>
        <w:rPr>
          <w:rFonts w:ascii="Times New Roman" w:eastAsia="仿宋_GB2312" w:hAnsi="Times New Roman" w:cs="Times New Roman"/>
          <w:sz w:val="32"/>
          <w:szCs w:val="32"/>
        </w:rPr>
        <w:t>学院</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年推免工作实施细则》、《</w:t>
      </w:r>
      <w:r w:rsidR="00B703EB">
        <w:rPr>
          <w:rFonts w:ascii="微软雅黑" w:eastAsia="微软雅黑" w:hAnsi="微软雅黑" w:cs="微软雅黑" w:hint="eastAsia"/>
          <w:sz w:val="32"/>
          <w:szCs w:val="32"/>
        </w:rPr>
        <w:t>信息工程</w:t>
      </w:r>
      <w:r>
        <w:rPr>
          <w:rFonts w:ascii="Times New Roman" w:eastAsia="仿宋_GB2312" w:hAnsi="Times New Roman" w:cs="Times New Roman"/>
          <w:sz w:val="32"/>
          <w:szCs w:val="32"/>
        </w:rPr>
        <w:t>学院特殊学术专长审核专家小组名单》和《</w:t>
      </w:r>
      <w:r w:rsidR="00B703EB">
        <w:rPr>
          <w:rFonts w:ascii="微软雅黑" w:eastAsia="微软雅黑" w:hAnsi="微软雅黑" w:cs="微软雅黑" w:hint="eastAsia"/>
          <w:sz w:val="32"/>
          <w:szCs w:val="32"/>
        </w:rPr>
        <w:t>信息工程</w:t>
      </w:r>
      <w:r>
        <w:rPr>
          <w:rFonts w:ascii="Times New Roman" w:eastAsia="仿宋_GB2312" w:hAnsi="Times New Roman" w:cs="Times New Roman"/>
          <w:sz w:val="32"/>
          <w:szCs w:val="32"/>
        </w:rPr>
        <w:t>学院</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年推免工作附加项目考核办法》经推免生遴选工作小组审定通过，现报送学校本科生院备案。</w:t>
      </w:r>
    </w:p>
    <w:p w:rsidR="00330EF0" w:rsidRDefault="00330EF0">
      <w:pPr>
        <w:spacing w:line="560" w:lineRule="exact"/>
        <w:ind w:firstLineChars="200" w:firstLine="640"/>
        <w:rPr>
          <w:rFonts w:ascii="Times New Roman" w:eastAsia="仿宋_GB2312" w:hAnsi="Times New Roman" w:cs="Times New Roman"/>
          <w:sz w:val="32"/>
          <w:szCs w:val="32"/>
        </w:rPr>
      </w:pPr>
    </w:p>
    <w:p w:rsidR="00330EF0" w:rsidRDefault="00330EF0">
      <w:pPr>
        <w:spacing w:line="560" w:lineRule="exact"/>
        <w:ind w:firstLineChars="200" w:firstLine="640"/>
        <w:rPr>
          <w:rFonts w:ascii="Times New Roman" w:eastAsia="仿宋_GB2312" w:hAnsi="Times New Roman" w:cs="Times New Roman"/>
          <w:sz w:val="32"/>
          <w:szCs w:val="32"/>
        </w:rPr>
      </w:pPr>
    </w:p>
    <w:p w:rsidR="00330EF0" w:rsidRDefault="003435D3">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组长（签字）</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学部（盖章）</w:t>
      </w:r>
    </w:p>
    <w:p w:rsidR="00330EF0" w:rsidRDefault="003435D3">
      <w:pPr>
        <w:spacing w:line="560" w:lineRule="exact"/>
        <w:ind w:firstLineChars="1181" w:firstLine="3779"/>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日</w:t>
      </w:r>
    </w:p>
    <w:p w:rsidR="00330EF0" w:rsidRDefault="00330EF0">
      <w:pPr>
        <w:spacing w:line="560" w:lineRule="exact"/>
        <w:ind w:firstLineChars="200" w:firstLine="640"/>
        <w:rPr>
          <w:rFonts w:ascii="黑体" w:eastAsia="黑体" w:hAnsi="黑体" w:cs="黑体"/>
          <w:sz w:val="32"/>
          <w:szCs w:val="32"/>
        </w:rPr>
      </w:pPr>
    </w:p>
    <w:sectPr w:rsidR="00330EF0" w:rsidSect="005E4B8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embedRegular r:id="rId1" w:subsetted="1" w:fontKey="{EEF146DE-319B-477A-8D08-900BBEAE4FCF}"/>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embedRegular r:id="rId2" w:subsetted="1" w:fontKey="{26FD5C71-D9AE-425D-8634-2AB84C424CAA}"/>
    <w:embedBold r:id="rId3" w:subsetted="1" w:fontKey="{031174C1-9ED9-4280-BABF-711DF10AB824}"/>
  </w:font>
  <w:font w:name="方正小标宋简体">
    <w:altName w:val="Malgun Gothic Semilight"/>
    <w:charset w:val="86"/>
    <w:family w:val="script"/>
    <w:pitch w:val="default"/>
    <w:sig w:usb0="00000000" w:usb1="00000000" w:usb2="00000010" w:usb3="00000000" w:csb0="00040001" w:csb1="00000000"/>
    <w:embedRegular r:id="rId4" w:subsetted="1" w:fontKey="{4F4F2112-E35F-409A-87E2-A76B29CF449B}"/>
  </w:font>
  <w:font w:name="___WRD_EMBED_SUB_40">
    <w:altName w:val="Malgun Gothic Semilight"/>
    <w:charset w:val="86"/>
    <w:family w:val="auto"/>
    <w:pitch w:val="default"/>
    <w:sig w:usb0="00000000" w:usb1="080E0000" w:usb2="00000010" w:usb3="00000000" w:csb0="00040000" w:csb1="00000000"/>
  </w:font>
  <w:font w:name="仿宋_GB2312">
    <w:altName w:val="仿宋"/>
    <w:charset w:val="86"/>
    <w:family w:val="auto"/>
    <w:pitch w:val="default"/>
    <w:sig w:usb0="00000001" w:usb1="080E0000" w:usb2="00000000" w:usb3="00000000" w:csb0="00040000" w:csb1="00000000"/>
    <w:embedRegular r:id="rId5" w:subsetted="1" w:fontKey="{2E24F792-34D7-46BA-A9B0-0FB2B7CE2898}"/>
  </w:font>
  <w:font w:name="微软雅黑">
    <w:panose1 w:val="020B0503020204020204"/>
    <w:charset w:val="86"/>
    <w:family w:val="swiss"/>
    <w:pitch w:val="variable"/>
    <w:sig w:usb0="80000287" w:usb1="2ACF3C50" w:usb2="00000016" w:usb3="00000000" w:csb0="0004001F" w:csb1="00000000"/>
    <w:embedRegular r:id="rId6" w:subsetted="1" w:fontKey="{399640E3-18AC-4FD5-8ABD-EFD21FFD161F}"/>
  </w:font>
  <w:font w:name="___WRD_EMBED_SUB_42">
    <w:altName w:val="Malgun Gothic Semilight"/>
    <w:charset w:val="86"/>
    <w:family w:val="auto"/>
    <w:pitch w:val="default"/>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7" w:subsetted="1" w:fontKey="{E2F0786C-84EB-450F-B045-F5F257098E2D}"/>
  </w:font>
  <w:font w:name="楷体_GB2312">
    <w:charset w:val="86"/>
    <w:family w:val="auto"/>
    <w:pitch w:val="default"/>
    <w:sig w:usb0="00000001" w:usb1="080E0000" w:usb2="00000000" w:usb3="00000000" w:csb0="00040000" w:csb1="00000000"/>
    <w:embedRegular r:id="rId8" w:subsetted="1" w:fontKey="{FCE1E662-AD78-4774-817B-91E03084D9BA}"/>
  </w:font>
  <w:font w:name="___WRD_EMBED_SUB_48">
    <w:altName w:val="微软雅黑"/>
    <w:charset w:val="86"/>
    <w:family w:val="auto"/>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ᖔα卆䵇ᚴ㠀%ꀀ4뀀栀က/뀀栀က/ᘤα卆䵇ᚴ㠀%ꀀ4뀀栀က/뀀栀က/ᚴα卆䵇ᚴ㠀%ꀀ4뀀栀က/뀀栀က/䓍2ᝄα卆䵇ᚴ㠀%ꀀ4뀀栀က/។α卆䵇࿷㠀%ꀀ4뀀栀က/卆䵇횀࿷㠀%ꀀ4뀀栀က/"/>
  </w:docVars>
  <w:rsids>
    <w:rsidRoot w:val="00330EF0"/>
    <w:rsid w:val="000D315B"/>
    <w:rsid w:val="001C1B27"/>
    <w:rsid w:val="001E3552"/>
    <w:rsid w:val="002A3A82"/>
    <w:rsid w:val="003232BC"/>
    <w:rsid w:val="00330EF0"/>
    <w:rsid w:val="003435D3"/>
    <w:rsid w:val="003E30B2"/>
    <w:rsid w:val="00582799"/>
    <w:rsid w:val="005E4B89"/>
    <w:rsid w:val="008F7E25"/>
    <w:rsid w:val="00B703EB"/>
    <w:rsid w:val="00C12140"/>
    <w:rsid w:val="00C16CE4"/>
    <w:rsid w:val="00CC4C1F"/>
    <w:rsid w:val="00D20BED"/>
    <w:rsid w:val="00F96A2D"/>
    <w:rsid w:val="07EA2097"/>
    <w:rsid w:val="2EED69CE"/>
    <w:rsid w:val="5BDD0FAA"/>
    <w:rsid w:val="68863E91"/>
    <w:rsid w:val="6ED24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4:docId w14:val="581C7D35"/>
  <w15:docId w15:val="{7D625560-BD26-4348-9ADD-66FE2C9CC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E4B8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5E4B8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qFormat/>
    <w:rsid w:val="00C12140"/>
    <w:pPr>
      <w:widowControl/>
      <w:spacing w:before="100" w:beforeAutospacing="1" w:after="100" w:afterAutospacing="1" w:line="336" w:lineRule="atLeast"/>
      <w:jc w:val="left"/>
    </w:pPr>
    <w:rPr>
      <w:rFonts w:ascii="宋体" w:eastAsia="宋体" w:hAnsi="宋体" w:cs="宋体"/>
      <w:kern w:val="0"/>
      <w:sz w:val="24"/>
    </w:rPr>
  </w:style>
  <w:style w:type="paragraph" w:styleId="a5">
    <w:name w:val="Body Text"/>
    <w:basedOn w:val="a"/>
    <w:link w:val="a6"/>
    <w:uiPriority w:val="1"/>
    <w:qFormat/>
    <w:rsid w:val="003232BC"/>
    <w:pPr>
      <w:spacing w:before="48"/>
      <w:ind w:left="221"/>
    </w:pPr>
    <w:rPr>
      <w:rFonts w:ascii="仿宋" w:eastAsia="仿宋" w:hAnsi="仿宋" w:cs="Times New Roman"/>
      <w:sz w:val="32"/>
      <w:szCs w:val="32"/>
    </w:rPr>
  </w:style>
  <w:style w:type="character" w:customStyle="1" w:styleId="a6">
    <w:name w:val="正文文本 字符"/>
    <w:basedOn w:val="a0"/>
    <w:link w:val="a5"/>
    <w:uiPriority w:val="1"/>
    <w:rsid w:val="003232BC"/>
    <w:rPr>
      <w:rFonts w:ascii="仿宋" w:eastAsia="仿宋" w:hAnsi="仿宋" w:cs="Times New Roman"/>
      <w:kern w:val="2"/>
      <w:sz w:val="32"/>
      <w:szCs w:val="32"/>
    </w:rPr>
  </w:style>
  <w:style w:type="paragraph" w:customStyle="1" w:styleId="TableParagraph">
    <w:name w:val="Table Paragraph"/>
    <w:basedOn w:val="a"/>
    <w:uiPriority w:val="1"/>
    <w:qFormat/>
    <w:rsid w:val="003232BC"/>
    <w:rPr>
      <w:rFonts w:ascii="Times New Roman" w:eastAsia="宋体" w:hAnsi="Times New Roman"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A9287F4-ED01-4987-89F2-8D2221FBC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15</Pages>
  <Words>851</Words>
  <Characters>4854</Characters>
  <Application>Microsoft Office Word</Application>
  <DocSecurity>0</DocSecurity>
  <Lines>40</Lines>
  <Paragraphs>11</Paragraphs>
  <ScaleCrop>false</ScaleCrop>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贺兰飞熊</dc:creator>
  <cp:lastModifiedBy>宁夏大学</cp:lastModifiedBy>
  <cp:revision>14</cp:revision>
  <dcterms:created xsi:type="dcterms:W3CDTF">2024-08-23T08:54:00Z</dcterms:created>
  <dcterms:modified xsi:type="dcterms:W3CDTF">2024-09-04T06:08:00Z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2DE4B36D77794AAAA752F43B0374676A_12</vt:lpwstr>
  </property>
</Properties>
</file>