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2404" w:rsidRPr="00983995" w:rsidRDefault="00DC2404" w:rsidP="00DC2404">
      <w:pPr>
        <w:jc w:val="center"/>
        <w:rPr>
          <w:rFonts w:eastAsia="方正大标宋简体"/>
          <w:color w:val="FF0000"/>
          <w:spacing w:val="-20"/>
          <w:w w:val="66"/>
          <w:sz w:val="120"/>
        </w:rPr>
      </w:pPr>
      <w:bookmarkStart w:id="0" w:name="_GoBack"/>
      <w:bookmarkEnd w:id="0"/>
      <w:r w:rsidRPr="00983995">
        <w:rPr>
          <w:rFonts w:eastAsia="方正大标宋简体" w:hint="eastAsia"/>
          <w:color w:val="FF0000"/>
          <w:spacing w:val="-20"/>
          <w:w w:val="66"/>
          <w:sz w:val="120"/>
        </w:rPr>
        <w:t>电</w:t>
      </w:r>
      <w:r w:rsidRPr="00983995">
        <w:rPr>
          <w:rFonts w:eastAsia="方正大标宋简体" w:hint="eastAsia"/>
          <w:color w:val="FF0000"/>
          <w:spacing w:val="-20"/>
          <w:w w:val="66"/>
          <w:sz w:val="120"/>
        </w:rPr>
        <w:t xml:space="preserve"> </w:t>
      </w:r>
      <w:r w:rsidRPr="00983995">
        <w:rPr>
          <w:rFonts w:eastAsia="方正大标宋简体" w:hint="eastAsia"/>
          <w:color w:val="FF0000"/>
          <w:spacing w:val="-20"/>
          <w:w w:val="66"/>
          <w:sz w:val="120"/>
        </w:rPr>
        <w:t>子</w:t>
      </w:r>
      <w:r w:rsidRPr="00983995">
        <w:rPr>
          <w:rFonts w:eastAsia="方正大标宋简体" w:hint="eastAsia"/>
          <w:color w:val="FF0000"/>
          <w:spacing w:val="-20"/>
          <w:w w:val="66"/>
          <w:sz w:val="120"/>
        </w:rPr>
        <w:t xml:space="preserve"> </w:t>
      </w:r>
      <w:r w:rsidRPr="00983995">
        <w:rPr>
          <w:rFonts w:eastAsia="方正大标宋简体" w:hint="eastAsia"/>
          <w:color w:val="FF0000"/>
          <w:spacing w:val="-20"/>
          <w:w w:val="66"/>
          <w:sz w:val="120"/>
        </w:rPr>
        <w:t>科</w:t>
      </w:r>
      <w:r w:rsidRPr="00983995">
        <w:rPr>
          <w:rFonts w:eastAsia="方正大标宋简体" w:hint="eastAsia"/>
          <w:color w:val="FF0000"/>
          <w:spacing w:val="-20"/>
          <w:w w:val="66"/>
          <w:sz w:val="120"/>
        </w:rPr>
        <w:t xml:space="preserve"> </w:t>
      </w:r>
      <w:r w:rsidRPr="00983995">
        <w:rPr>
          <w:rFonts w:eastAsia="方正大标宋简体" w:hint="eastAsia"/>
          <w:color w:val="FF0000"/>
          <w:spacing w:val="-20"/>
          <w:w w:val="66"/>
          <w:sz w:val="120"/>
        </w:rPr>
        <w:t>技</w:t>
      </w:r>
      <w:r w:rsidRPr="00983995">
        <w:rPr>
          <w:rFonts w:eastAsia="方正大标宋简体" w:hint="eastAsia"/>
          <w:color w:val="FF0000"/>
          <w:spacing w:val="-20"/>
          <w:w w:val="66"/>
          <w:sz w:val="120"/>
        </w:rPr>
        <w:t xml:space="preserve"> </w:t>
      </w:r>
      <w:r w:rsidRPr="00983995">
        <w:rPr>
          <w:rFonts w:eastAsia="方正大标宋简体" w:hint="eastAsia"/>
          <w:color w:val="FF0000"/>
          <w:spacing w:val="-20"/>
          <w:w w:val="66"/>
          <w:sz w:val="120"/>
        </w:rPr>
        <w:t>大</w:t>
      </w:r>
      <w:r w:rsidRPr="00983995">
        <w:rPr>
          <w:rFonts w:eastAsia="方正大标宋简体" w:hint="eastAsia"/>
          <w:color w:val="FF0000"/>
          <w:spacing w:val="-20"/>
          <w:w w:val="66"/>
          <w:sz w:val="120"/>
        </w:rPr>
        <w:t xml:space="preserve"> </w:t>
      </w:r>
      <w:r w:rsidRPr="00983995">
        <w:rPr>
          <w:rFonts w:eastAsia="方正大标宋简体" w:hint="eastAsia"/>
          <w:color w:val="FF0000"/>
          <w:spacing w:val="-20"/>
          <w:w w:val="66"/>
          <w:sz w:val="120"/>
        </w:rPr>
        <w:t>学</w:t>
      </w:r>
      <w:r w:rsidRPr="00983995">
        <w:rPr>
          <w:rFonts w:eastAsia="方正大标宋简体" w:hint="eastAsia"/>
          <w:color w:val="FF0000"/>
          <w:spacing w:val="-20"/>
          <w:w w:val="66"/>
          <w:sz w:val="120"/>
        </w:rPr>
        <w:t xml:space="preserve"> </w:t>
      </w:r>
      <w:r w:rsidRPr="00983995">
        <w:rPr>
          <w:rFonts w:eastAsia="方正大标宋简体" w:hint="eastAsia"/>
          <w:color w:val="FF0000"/>
          <w:spacing w:val="-20"/>
          <w:w w:val="66"/>
          <w:sz w:val="120"/>
        </w:rPr>
        <w:t>文</w:t>
      </w:r>
      <w:r w:rsidRPr="00983995">
        <w:rPr>
          <w:rFonts w:eastAsia="方正大标宋简体" w:hint="eastAsia"/>
          <w:color w:val="FF0000"/>
          <w:spacing w:val="-20"/>
          <w:w w:val="66"/>
          <w:sz w:val="120"/>
        </w:rPr>
        <w:t xml:space="preserve"> </w:t>
      </w:r>
      <w:r w:rsidRPr="00983995">
        <w:rPr>
          <w:rFonts w:eastAsia="方正大标宋简体" w:hint="eastAsia"/>
          <w:color w:val="FF0000"/>
          <w:spacing w:val="-20"/>
          <w:w w:val="66"/>
          <w:sz w:val="120"/>
        </w:rPr>
        <w:t>件</w:t>
      </w:r>
    </w:p>
    <w:p w:rsidR="00DC2404" w:rsidRPr="00BF0263" w:rsidRDefault="00DC2404" w:rsidP="00DC2404">
      <w:pPr>
        <w:adjustRightInd w:val="0"/>
        <w:snapToGrid w:val="0"/>
        <w:jc w:val="center"/>
        <w:rPr>
          <w:rFonts w:ascii="仿宋" w:eastAsia="仿宋" w:hAnsi="仿宋"/>
        </w:rPr>
      </w:pPr>
    </w:p>
    <w:p w:rsidR="00DC2404" w:rsidRPr="00BF0263" w:rsidRDefault="004600F8" w:rsidP="00DC2404">
      <w:pPr>
        <w:adjustRightInd w:val="0"/>
        <w:snapToGrid w:val="0"/>
        <w:jc w:val="center"/>
        <w:rPr>
          <w:rFonts w:ascii="仿宋" w:eastAsia="仿宋" w:hAnsi="仿宋"/>
          <w:szCs w:val="32"/>
        </w:rPr>
      </w:pPr>
      <w:bookmarkStart w:id="1" w:name="doc_mark"/>
      <w:proofErr w:type="gramStart"/>
      <w:r>
        <w:rPr>
          <w:rFonts w:ascii="仿宋" w:eastAsia="仿宋" w:hAnsi="仿宋" w:hint="eastAsia"/>
          <w:szCs w:val="32"/>
        </w:rPr>
        <w:t>校教〔</w:t>
      </w:r>
      <w:r>
        <w:rPr>
          <w:rFonts w:ascii="仿宋" w:eastAsia="仿宋" w:hAnsi="仿宋"/>
          <w:szCs w:val="32"/>
        </w:rPr>
        <w:t>2024〕</w:t>
      </w:r>
      <w:proofErr w:type="gramEnd"/>
      <w:r>
        <w:rPr>
          <w:rFonts w:ascii="仿宋" w:eastAsia="仿宋" w:hAnsi="仿宋"/>
          <w:szCs w:val="32"/>
        </w:rPr>
        <w:t>50号</w:t>
      </w:r>
      <w:bookmarkEnd w:id="1"/>
    </w:p>
    <w:p w:rsidR="00DC2404" w:rsidRPr="00BF0263" w:rsidRDefault="00A66C17" w:rsidP="00DC2404">
      <w:pPr>
        <w:spacing w:after="480"/>
        <w:rPr>
          <w:rFonts w:ascii="仿宋" w:eastAsia="仿宋" w:hAnsi="仿宋"/>
          <w:color w:val="FF0000"/>
          <w:sz w:val="18"/>
        </w:rPr>
      </w:pPr>
      <w:r>
        <w:rPr>
          <w:rFonts w:ascii="仿宋" w:eastAsia="仿宋" w:hAnsi="仿宋"/>
          <w:noProof/>
          <w:color w:val="FF0000"/>
          <w:sz w:val="36"/>
        </w:rPr>
        <w:pict w14:anchorId="3E06BC95">
          <v:line id="_x0000_s1040" style="position:absolute;left:0;text-align:left;z-index:251657728" from="4pt,17.5pt" to="441pt,17.75pt" strokecolor="red" strokeweight="1.5pt"/>
        </w:pict>
      </w:r>
      <w:r w:rsidR="00DC2404" w:rsidRPr="00BF0263">
        <w:rPr>
          <w:rFonts w:ascii="仿宋" w:eastAsia="仿宋" w:hAnsi="仿宋"/>
          <w:color w:val="FF0000"/>
          <w:sz w:val="36"/>
        </w:rPr>
        <w:t xml:space="preserve">                      </w:t>
      </w:r>
      <w:r w:rsidR="00DC2404" w:rsidRPr="00BF0263">
        <w:rPr>
          <w:rFonts w:ascii="仿宋" w:eastAsia="仿宋" w:hAnsi="仿宋"/>
          <w:color w:val="FF0000"/>
          <w:sz w:val="18"/>
        </w:rPr>
        <w:t xml:space="preserve"> </w:t>
      </w:r>
    </w:p>
    <w:p w:rsidR="001F35D5" w:rsidRPr="00624BEC" w:rsidRDefault="001F35D5">
      <w:pPr>
        <w:widowControl/>
        <w:snapToGrid w:val="0"/>
        <w:spacing w:line="700" w:lineRule="exact"/>
        <w:jc w:val="center"/>
        <w:rPr>
          <w:rFonts w:ascii="方正小标宋简体" w:eastAsia="方正小标宋简体" w:hAnsi="黑体"/>
          <w:sz w:val="44"/>
          <w:szCs w:val="44"/>
        </w:rPr>
      </w:pPr>
      <w:r w:rsidRPr="00624BEC">
        <w:rPr>
          <w:rFonts w:ascii="方正小标宋简体" w:eastAsia="方正小标宋简体" w:hAnsi="黑体" w:hint="eastAsia"/>
          <w:sz w:val="44"/>
          <w:szCs w:val="44"/>
        </w:rPr>
        <w:t>关于开展推荐2025届优秀应届本科毕业生</w:t>
      </w:r>
    </w:p>
    <w:p w:rsidR="001F35D5" w:rsidRPr="00624BEC" w:rsidRDefault="001F35D5">
      <w:pPr>
        <w:widowControl/>
        <w:snapToGrid w:val="0"/>
        <w:spacing w:line="700" w:lineRule="exact"/>
        <w:jc w:val="center"/>
        <w:rPr>
          <w:rFonts w:ascii="方正小标宋简体" w:eastAsia="方正小标宋简体" w:hAnsi="黑体"/>
          <w:sz w:val="44"/>
          <w:szCs w:val="44"/>
        </w:rPr>
      </w:pPr>
      <w:r w:rsidRPr="00624BEC">
        <w:rPr>
          <w:rFonts w:ascii="方正小标宋简体" w:eastAsia="方正小标宋简体" w:hAnsi="黑体" w:hint="eastAsia"/>
          <w:sz w:val="44"/>
          <w:szCs w:val="44"/>
        </w:rPr>
        <w:t>免试攻读研究生工作的通知</w:t>
      </w:r>
    </w:p>
    <w:p w:rsidR="001F35D5" w:rsidRDefault="001F35D5" w:rsidP="009F1DF7">
      <w:pPr>
        <w:widowControl/>
        <w:spacing w:line="600" w:lineRule="exact"/>
        <w:ind w:rightChars="50" w:right="158"/>
        <w:rPr>
          <w:rFonts w:ascii="仿宋" w:eastAsia="仿宋" w:hAnsi="仿宋"/>
          <w:szCs w:val="32"/>
        </w:rPr>
      </w:pPr>
    </w:p>
    <w:p w:rsidR="001F35D5" w:rsidRPr="00624BEC" w:rsidRDefault="001F35D5" w:rsidP="001F35D5">
      <w:pPr>
        <w:widowControl/>
        <w:spacing w:line="560" w:lineRule="exact"/>
        <w:ind w:rightChars="50" w:right="158"/>
        <w:rPr>
          <w:rFonts w:ascii="仿宋" w:eastAsia="仿宋" w:hAnsi="仿宋"/>
          <w:szCs w:val="32"/>
        </w:rPr>
      </w:pPr>
      <w:r w:rsidRPr="00624BEC">
        <w:rPr>
          <w:rFonts w:ascii="仿宋" w:eastAsia="仿宋" w:hAnsi="仿宋" w:hint="eastAsia"/>
          <w:szCs w:val="32"/>
        </w:rPr>
        <w:t>校内各单位：</w:t>
      </w:r>
    </w:p>
    <w:p w:rsidR="001F35D5" w:rsidRPr="00624BEC" w:rsidRDefault="001F35D5" w:rsidP="001F35D5">
      <w:pPr>
        <w:widowControl/>
        <w:spacing w:line="560" w:lineRule="exact"/>
        <w:ind w:rightChars="50" w:right="158" w:firstLineChars="200" w:firstLine="632"/>
        <w:rPr>
          <w:rFonts w:ascii="仿宋" w:eastAsia="仿宋" w:hAnsi="仿宋"/>
          <w:szCs w:val="32"/>
        </w:rPr>
      </w:pPr>
      <w:r w:rsidRPr="00624BEC">
        <w:rPr>
          <w:rFonts w:ascii="仿宋" w:eastAsia="仿宋" w:hAnsi="仿宋" w:hint="eastAsia"/>
          <w:szCs w:val="32"/>
        </w:rPr>
        <w:t>根据教育部推荐优秀应届本科毕业生免试攻读研究生工作相关文件精神和《电子科技大学推荐优秀应届本科毕业生免试攻读研究生工作管理办法》（</w:t>
      </w:r>
      <w:proofErr w:type="gramStart"/>
      <w:r w:rsidRPr="00624BEC">
        <w:rPr>
          <w:rFonts w:ascii="仿宋" w:eastAsia="仿宋" w:hAnsi="仿宋" w:hint="eastAsia"/>
          <w:szCs w:val="32"/>
        </w:rPr>
        <w:t>校教〔2023〕</w:t>
      </w:r>
      <w:proofErr w:type="gramEnd"/>
      <w:r w:rsidRPr="00624BEC">
        <w:rPr>
          <w:rFonts w:ascii="仿宋" w:eastAsia="仿宋" w:hAnsi="仿宋" w:hint="eastAsia"/>
          <w:szCs w:val="32"/>
        </w:rPr>
        <w:t>9 号），为深入贯彻“立德树人”的教育方针，保证推免生选拔质量，规范做好我校推荐202</w:t>
      </w:r>
      <w:r w:rsidRPr="00624BEC">
        <w:rPr>
          <w:rFonts w:ascii="仿宋" w:eastAsia="仿宋" w:hAnsi="仿宋"/>
          <w:szCs w:val="32"/>
        </w:rPr>
        <w:t>5</w:t>
      </w:r>
      <w:r w:rsidRPr="00624BEC">
        <w:rPr>
          <w:rFonts w:ascii="仿宋" w:eastAsia="仿宋" w:hAnsi="仿宋" w:hint="eastAsia"/>
          <w:szCs w:val="32"/>
        </w:rPr>
        <w:t>届优秀应届本科毕业生免试攻读研究生（以下简称“推免”）工作，现将有关事项通知如下。</w:t>
      </w:r>
    </w:p>
    <w:p w:rsidR="001F35D5" w:rsidRDefault="001F35D5" w:rsidP="001F35D5">
      <w:pPr>
        <w:widowControl/>
        <w:snapToGrid w:val="0"/>
        <w:spacing w:line="560" w:lineRule="exact"/>
        <w:ind w:firstLineChars="200" w:firstLine="632"/>
        <w:rPr>
          <w:rFonts w:ascii="黑体" w:eastAsia="黑体" w:hAnsi="黑体"/>
          <w:szCs w:val="32"/>
        </w:rPr>
      </w:pPr>
      <w:r>
        <w:rPr>
          <w:rFonts w:ascii="黑体" w:eastAsia="黑体" w:hAnsi="黑体" w:hint="eastAsia"/>
          <w:szCs w:val="32"/>
        </w:rPr>
        <w:t>一、基本原则</w:t>
      </w:r>
    </w:p>
    <w:p w:rsidR="001F35D5" w:rsidRPr="00624BEC" w:rsidRDefault="001F35D5" w:rsidP="001F35D5">
      <w:pPr>
        <w:snapToGrid w:val="0"/>
        <w:spacing w:line="560" w:lineRule="exact"/>
        <w:ind w:rightChars="50" w:right="158" w:firstLineChars="200" w:firstLine="632"/>
        <w:rPr>
          <w:rFonts w:ascii="仿宋" w:eastAsia="仿宋" w:hAnsi="仿宋"/>
          <w:szCs w:val="32"/>
        </w:rPr>
      </w:pPr>
      <w:proofErr w:type="gramStart"/>
      <w:r w:rsidRPr="00624BEC">
        <w:rPr>
          <w:rFonts w:ascii="仿宋" w:eastAsia="仿宋" w:hAnsi="仿宋" w:hint="eastAsia"/>
          <w:szCs w:val="32"/>
        </w:rPr>
        <w:t>推免工作</w:t>
      </w:r>
      <w:proofErr w:type="gramEnd"/>
      <w:r w:rsidRPr="00624BEC">
        <w:rPr>
          <w:rFonts w:ascii="仿宋" w:eastAsia="仿宋" w:hAnsi="仿宋" w:hint="eastAsia"/>
          <w:szCs w:val="32"/>
        </w:rPr>
        <w:t>遵循公开、公平、公正原则。</w:t>
      </w:r>
    </w:p>
    <w:p w:rsidR="001F35D5" w:rsidRPr="00624BEC" w:rsidRDefault="001F35D5" w:rsidP="001F35D5">
      <w:pPr>
        <w:snapToGrid w:val="0"/>
        <w:spacing w:line="560" w:lineRule="exact"/>
        <w:ind w:rightChars="50" w:right="158" w:firstLineChars="200" w:firstLine="632"/>
        <w:rPr>
          <w:rFonts w:ascii="仿宋" w:eastAsia="仿宋" w:hAnsi="仿宋"/>
          <w:szCs w:val="32"/>
        </w:rPr>
      </w:pPr>
      <w:proofErr w:type="gramStart"/>
      <w:r w:rsidRPr="00624BEC">
        <w:rPr>
          <w:rFonts w:ascii="仿宋" w:eastAsia="仿宋" w:hAnsi="仿宋" w:hint="eastAsia"/>
          <w:szCs w:val="32"/>
        </w:rPr>
        <w:t>推免工作</w:t>
      </w:r>
      <w:proofErr w:type="gramEnd"/>
      <w:r w:rsidRPr="00624BEC">
        <w:rPr>
          <w:rFonts w:ascii="仿宋" w:eastAsia="仿宋" w:hAnsi="仿宋" w:hint="eastAsia"/>
          <w:szCs w:val="32"/>
        </w:rPr>
        <w:t>坚持科学遴选，不断提高人才选拔质量。落实立德树人根本任务，坚持德智体美劳全面衡量，以德为先，把学生思想品德考核作为推免生遴选的重要内容；突出考查学生的一贯学业表现，注重并加强对学生本科阶段学习情况的过程性评价，将本科阶段学业综合成绩</w:t>
      </w:r>
      <w:proofErr w:type="gramStart"/>
      <w:r w:rsidRPr="00624BEC">
        <w:rPr>
          <w:rFonts w:ascii="仿宋" w:eastAsia="仿宋" w:hAnsi="仿宋" w:hint="eastAsia"/>
          <w:szCs w:val="32"/>
        </w:rPr>
        <w:t>作为推免工作最</w:t>
      </w:r>
      <w:proofErr w:type="gramEnd"/>
      <w:r w:rsidRPr="00624BEC">
        <w:rPr>
          <w:rFonts w:ascii="仿宋" w:eastAsia="仿宋" w:hAnsi="仿宋" w:hint="eastAsia"/>
          <w:szCs w:val="32"/>
        </w:rPr>
        <w:t>基础的遴选指标；引导学生全面发展，将符合学生全面发展价值导向因素纳入学校推免生遴选指标体系，综合评价学生的各方面表现。</w:t>
      </w:r>
    </w:p>
    <w:p w:rsidR="001F35D5" w:rsidRDefault="001F35D5" w:rsidP="001F35D5">
      <w:pPr>
        <w:widowControl/>
        <w:snapToGrid w:val="0"/>
        <w:spacing w:line="560" w:lineRule="exact"/>
        <w:ind w:rightChars="50" w:right="158" w:firstLineChars="200" w:firstLine="632"/>
        <w:rPr>
          <w:rFonts w:ascii="黑体" w:eastAsia="黑体" w:hAnsi="黑体"/>
          <w:szCs w:val="32"/>
        </w:rPr>
      </w:pPr>
      <w:r>
        <w:rPr>
          <w:rFonts w:ascii="黑体" w:eastAsia="黑体" w:hAnsi="黑体" w:hint="eastAsia"/>
          <w:szCs w:val="32"/>
        </w:rPr>
        <w:t>二、组织领导</w:t>
      </w:r>
    </w:p>
    <w:p w:rsidR="001F35D5" w:rsidRDefault="001F35D5" w:rsidP="001F35D5">
      <w:pPr>
        <w:spacing w:line="560" w:lineRule="exact"/>
        <w:ind w:firstLineChars="200" w:firstLine="632"/>
        <w:rPr>
          <w:rFonts w:ascii="仿宋" w:eastAsia="仿宋" w:hAnsi="仿宋" w:cs="宋体"/>
          <w:bCs/>
          <w:kern w:val="0"/>
          <w:szCs w:val="32"/>
        </w:rPr>
      </w:pPr>
      <w:r>
        <w:rPr>
          <w:rFonts w:ascii="仿宋" w:eastAsia="仿宋" w:hAnsi="仿宋" w:cs="宋体" w:hint="eastAsia"/>
          <w:bCs/>
          <w:kern w:val="0"/>
          <w:szCs w:val="32"/>
        </w:rPr>
        <w:t>（一）学校成立推免生遴选工作领导小组，由分管本科教学的校领导任组长，成员包括教务处、研究生院、学工部、校团委等相关职能部门负责人以及</w:t>
      </w:r>
      <w:r>
        <w:rPr>
          <w:rFonts w:ascii="仿宋" w:eastAsia="仿宋" w:hAnsi="仿宋" w:hint="eastAsia"/>
          <w:color w:val="000000"/>
          <w:szCs w:val="32"/>
        </w:rPr>
        <w:t>公正、廉洁并有一定学术水平的教师代表</w:t>
      </w:r>
      <w:r>
        <w:rPr>
          <w:rFonts w:ascii="仿宋" w:eastAsia="仿宋" w:hAnsi="仿宋" w:cs="宋体" w:hint="eastAsia"/>
          <w:bCs/>
          <w:color w:val="000000"/>
          <w:kern w:val="0"/>
          <w:szCs w:val="32"/>
        </w:rPr>
        <w:t>。</w:t>
      </w:r>
      <w:r>
        <w:rPr>
          <w:rFonts w:ascii="仿宋" w:eastAsia="仿宋" w:hAnsi="仿宋" w:cs="宋体" w:hint="eastAsia"/>
          <w:bCs/>
          <w:kern w:val="0"/>
          <w:szCs w:val="32"/>
        </w:rPr>
        <w:t>领导小组负责</w:t>
      </w:r>
      <w:proofErr w:type="gramStart"/>
      <w:r>
        <w:rPr>
          <w:rFonts w:ascii="仿宋" w:eastAsia="仿宋" w:hAnsi="仿宋" w:cs="宋体" w:hint="eastAsia"/>
          <w:bCs/>
          <w:kern w:val="0"/>
          <w:szCs w:val="32"/>
        </w:rPr>
        <w:t>全校推免工作</w:t>
      </w:r>
      <w:proofErr w:type="gramEnd"/>
      <w:r>
        <w:rPr>
          <w:rFonts w:ascii="仿宋" w:eastAsia="仿宋" w:hAnsi="仿宋" w:cs="宋体" w:hint="eastAsia"/>
          <w:bCs/>
          <w:kern w:val="0"/>
          <w:szCs w:val="32"/>
        </w:rPr>
        <w:t>的统筹和协调，负责研究</w:t>
      </w:r>
      <w:proofErr w:type="gramStart"/>
      <w:r>
        <w:rPr>
          <w:rFonts w:ascii="仿宋" w:eastAsia="仿宋" w:hAnsi="仿宋" w:cs="宋体" w:hint="eastAsia"/>
          <w:bCs/>
          <w:kern w:val="0"/>
          <w:szCs w:val="32"/>
        </w:rPr>
        <w:t>制定推免政策</w:t>
      </w:r>
      <w:proofErr w:type="gramEnd"/>
      <w:r>
        <w:rPr>
          <w:rFonts w:ascii="仿宋" w:eastAsia="仿宋" w:hAnsi="仿宋" w:cs="宋体" w:hint="eastAsia"/>
          <w:bCs/>
          <w:kern w:val="0"/>
          <w:szCs w:val="32"/>
        </w:rPr>
        <w:t>、相关工作文件、名额分配办法</w:t>
      </w:r>
      <w:r>
        <w:rPr>
          <w:rFonts w:ascii="仿宋" w:eastAsia="仿宋" w:hAnsi="仿宋" w:cs="宋体"/>
          <w:bCs/>
          <w:kern w:val="0"/>
          <w:szCs w:val="32"/>
        </w:rPr>
        <w:t>等</w:t>
      </w:r>
      <w:r>
        <w:rPr>
          <w:rFonts w:ascii="仿宋" w:eastAsia="仿宋" w:hAnsi="仿宋" w:cs="宋体" w:hint="eastAsia"/>
          <w:bCs/>
          <w:kern w:val="0"/>
          <w:szCs w:val="32"/>
        </w:rPr>
        <w:t>。</w:t>
      </w:r>
      <w:r>
        <w:rPr>
          <w:rFonts w:ascii="仿宋" w:eastAsia="仿宋" w:hAnsi="仿宋" w:cs="宋体"/>
          <w:bCs/>
          <w:kern w:val="0"/>
          <w:szCs w:val="32"/>
        </w:rPr>
        <w:t>领导小组办公室设在教务处。</w:t>
      </w:r>
    </w:p>
    <w:p w:rsidR="001F35D5" w:rsidRPr="00624BEC" w:rsidRDefault="001F35D5" w:rsidP="001F35D5">
      <w:pPr>
        <w:snapToGrid w:val="0"/>
        <w:spacing w:line="560" w:lineRule="exact"/>
        <w:ind w:rightChars="50" w:right="158" w:firstLineChars="200" w:firstLine="632"/>
        <w:rPr>
          <w:rFonts w:ascii="仿宋" w:eastAsia="仿宋" w:hAnsi="仿宋"/>
          <w:szCs w:val="32"/>
        </w:rPr>
      </w:pPr>
      <w:r w:rsidRPr="00624BEC">
        <w:rPr>
          <w:rFonts w:ascii="仿宋" w:eastAsia="仿宋" w:hAnsi="仿宋" w:hint="eastAsia"/>
          <w:szCs w:val="32"/>
        </w:rPr>
        <w:t>（二）各推荐单位成立推免生遴选工作小组。</w:t>
      </w:r>
    </w:p>
    <w:p w:rsidR="001F35D5" w:rsidRPr="00624BEC" w:rsidRDefault="001F35D5" w:rsidP="001F35D5">
      <w:pPr>
        <w:snapToGrid w:val="0"/>
        <w:spacing w:line="560" w:lineRule="exact"/>
        <w:ind w:rightChars="50" w:right="158" w:firstLineChars="200" w:firstLine="632"/>
        <w:rPr>
          <w:rFonts w:ascii="仿宋" w:eastAsia="仿宋" w:hAnsi="仿宋"/>
          <w:szCs w:val="32"/>
        </w:rPr>
      </w:pPr>
      <w:r w:rsidRPr="00624BEC">
        <w:rPr>
          <w:rFonts w:ascii="仿宋" w:eastAsia="仿宋" w:hAnsi="仿宋" w:hint="eastAsia"/>
          <w:szCs w:val="32"/>
        </w:rPr>
        <w:t>学院推免生遴选工作小组由学院书记和院长任双组长，分管本科教学的副院长、分管学生工作的副书记任副组长，成员包括公正、廉洁并有一定学术水平的教师代表等。学院推免生遴选工作小组负责本</w:t>
      </w:r>
      <w:proofErr w:type="gramStart"/>
      <w:r w:rsidRPr="00624BEC">
        <w:rPr>
          <w:rFonts w:ascii="仿宋" w:eastAsia="仿宋" w:hAnsi="仿宋" w:hint="eastAsia"/>
          <w:szCs w:val="32"/>
        </w:rPr>
        <w:t>学院推免工作</w:t>
      </w:r>
      <w:proofErr w:type="gramEnd"/>
      <w:r w:rsidRPr="00624BEC">
        <w:rPr>
          <w:rFonts w:ascii="仿宋" w:eastAsia="仿宋" w:hAnsi="仿宋" w:hint="eastAsia"/>
          <w:szCs w:val="32"/>
        </w:rPr>
        <w:t>。</w:t>
      </w:r>
    </w:p>
    <w:p w:rsidR="001F35D5" w:rsidRPr="00624BEC" w:rsidRDefault="001F35D5" w:rsidP="001F35D5">
      <w:pPr>
        <w:snapToGrid w:val="0"/>
        <w:spacing w:line="560" w:lineRule="exact"/>
        <w:ind w:rightChars="50" w:right="158" w:firstLineChars="200" w:firstLine="632"/>
        <w:rPr>
          <w:rFonts w:ascii="仿宋" w:eastAsia="仿宋" w:hAnsi="仿宋"/>
          <w:szCs w:val="32"/>
        </w:rPr>
      </w:pPr>
      <w:r w:rsidRPr="00624BEC">
        <w:rPr>
          <w:rFonts w:ascii="仿宋" w:eastAsia="仿宋" w:hAnsi="仿宋" w:hint="eastAsia"/>
          <w:szCs w:val="32"/>
        </w:rPr>
        <w:t>研究生支教团推免生遴选工作小组由分管学生工作的校领导任组长，成员包括相关职能部门负责人及公正、廉洁并有一定学术水平的教师代表等。研究生支教团推免生遴选工作小组负责研究生</w:t>
      </w:r>
      <w:proofErr w:type="gramStart"/>
      <w:r w:rsidRPr="00624BEC">
        <w:rPr>
          <w:rFonts w:ascii="仿宋" w:eastAsia="仿宋" w:hAnsi="仿宋" w:hint="eastAsia"/>
          <w:szCs w:val="32"/>
        </w:rPr>
        <w:t>支教团推免工作</w:t>
      </w:r>
      <w:proofErr w:type="gramEnd"/>
      <w:r w:rsidRPr="00624BEC">
        <w:rPr>
          <w:rFonts w:ascii="仿宋" w:eastAsia="仿宋" w:hAnsi="仿宋" w:hint="eastAsia"/>
          <w:szCs w:val="32"/>
        </w:rPr>
        <w:t>。</w:t>
      </w:r>
    </w:p>
    <w:p w:rsidR="001F35D5" w:rsidRDefault="001F35D5" w:rsidP="001F35D5">
      <w:pPr>
        <w:widowControl/>
        <w:snapToGrid w:val="0"/>
        <w:spacing w:line="560" w:lineRule="exact"/>
        <w:ind w:rightChars="50" w:right="158" w:firstLineChars="200" w:firstLine="632"/>
        <w:rPr>
          <w:rFonts w:ascii="黑体" w:eastAsia="黑体" w:hAnsi="黑体"/>
          <w:szCs w:val="32"/>
        </w:rPr>
      </w:pPr>
      <w:r>
        <w:rPr>
          <w:rFonts w:ascii="黑体" w:eastAsia="黑体" w:hAnsi="黑体" w:hint="eastAsia"/>
          <w:szCs w:val="32"/>
        </w:rPr>
        <w:t>三、推荐条件</w:t>
      </w:r>
    </w:p>
    <w:p w:rsidR="001F35D5" w:rsidRDefault="001F35D5" w:rsidP="001F35D5">
      <w:pPr>
        <w:spacing w:line="560" w:lineRule="exact"/>
        <w:ind w:firstLineChars="200" w:firstLine="632"/>
        <w:rPr>
          <w:rFonts w:ascii="仿宋" w:eastAsia="仿宋" w:hAnsi="仿宋" w:cs="宋体"/>
          <w:b/>
          <w:bCs/>
          <w:kern w:val="0"/>
          <w:szCs w:val="32"/>
        </w:rPr>
      </w:pPr>
      <w:r>
        <w:rPr>
          <w:rFonts w:ascii="仿宋" w:eastAsia="仿宋" w:hAnsi="仿宋" w:cs="宋体" w:hint="eastAsia"/>
          <w:bCs/>
          <w:kern w:val="0"/>
          <w:szCs w:val="32"/>
        </w:rPr>
        <w:t>（一）推免生须符合以下基本条件：</w:t>
      </w:r>
    </w:p>
    <w:p w:rsidR="001F35D5" w:rsidRDefault="001F35D5" w:rsidP="001F35D5">
      <w:pPr>
        <w:spacing w:line="560" w:lineRule="exact"/>
        <w:ind w:firstLineChars="200" w:firstLine="632"/>
        <w:rPr>
          <w:rFonts w:ascii="仿宋" w:eastAsia="仿宋" w:hAnsi="仿宋" w:cs="宋体"/>
          <w:bCs/>
          <w:kern w:val="0"/>
          <w:szCs w:val="32"/>
        </w:rPr>
      </w:pPr>
      <w:r>
        <w:rPr>
          <w:rFonts w:ascii="仿宋" w:eastAsia="仿宋" w:hAnsi="仿宋" w:cs="宋体"/>
          <w:bCs/>
          <w:kern w:val="0"/>
          <w:szCs w:val="32"/>
        </w:rPr>
        <w:t>1.</w:t>
      </w:r>
      <w:r>
        <w:rPr>
          <w:rFonts w:ascii="仿宋" w:eastAsia="仿宋" w:hAnsi="仿宋" w:cs="宋体" w:hint="eastAsia"/>
          <w:bCs/>
          <w:kern w:val="0"/>
          <w:szCs w:val="32"/>
        </w:rPr>
        <w:t>纳入国家普通本科招生计划录取的应届本科毕业生</w:t>
      </w:r>
      <w:r>
        <w:rPr>
          <w:rFonts w:ascii="仿宋" w:eastAsia="仿宋" w:hAnsi="仿宋" w:cs="宋体"/>
          <w:bCs/>
          <w:kern w:val="0"/>
          <w:szCs w:val="32"/>
        </w:rPr>
        <w:t>（不含第二学士学位）；</w:t>
      </w:r>
    </w:p>
    <w:p w:rsidR="001F35D5" w:rsidRDefault="001F35D5" w:rsidP="001F35D5">
      <w:pPr>
        <w:spacing w:line="560" w:lineRule="exact"/>
        <w:ind w:firstLineChars="200" w:firstLine="632"/>
        <w:rPr>
          <w:rFonts w:ascii="仿宋" w:eastAsia="仿宋" w:hAnsi="仿宋" w:cs="宋体"/>
          <w:bCs/>
          <w:kern w:val="0"/>
          <w:szCs w:val="32"/>
        </w:rPr>
      </w:pPr>
      <w:r>
        <w:rPr>
          <w:rFonts w:ascii="仿宋" w:eastAsia="仿宋" w:hAnsi="仿宋" w:cs="宋体"/>
          <w:bCs/>
          <w:kern w:val="0"/>
          <w:szCs w:val="32"/>
        </w:rPr>
        <w:t>2.</w:t>
      </w:r>
      <w:r>
        <w:rPr>
          <w:rFonts w:ascii="仿宋" w:eastAsia="仿宋" w:hAnsi="仿宋" w:cs="宋体" w:hint="eastAsia"/>
          <w:bCs/>
          <w:kern w:val="0"/>
          <w:szCs w:val="32"/>
        </w:rPr>
        <w:t>拥护中国共产党的领导</w:t>
      </w:r>
      <w:r>
        <w:rPr>
          <w:rFonts w:ascii="仿宋" w:eastAsia="仿宋" w:hAnsi="仿宋" w:cs="宋体"/>
          <w:bCs/>
          <w:kern w:val="0"/>
          <w:szCs w:val="32"/>
        </w:rPr>
        <w:t>，</w:t>
      </w:r>
      <w:r>
        <w:rPr>
          <w:rFonts w:ascii="仿宋" w:eastAsia="仿宋" w:hAnsi="仿宋" w:cs="宋体" w:hint="eastAsia"/>
          <w:bCs/>
          <w:kern w:val="0"/>
          <w:szCs w:val="32"/>
        </w:rPr>
        <w:t>政治立场</w:t>
      </w:r>
      <w:r>
        <w:rPr>
          <w:rFonts w:ascii="仿宋" w:eastAsia="仿宋" w:hAnsi="仿宋" w:cs="宋体"/>
          <w:bCs/>
          <w:kern w:val="0"/>
          <w:szCs w:val="32"/>
        </w:rPr>
        <w:t>坚定</w:t>
      </w:r>
      <w:r>
        <w:rPr>
          <w:rFonts w:ascii="仿宋" w:eastAsia="仿宋" w:hAnsi="仿宋" w:cs="宋体" w:hint="eastAsia"/>
          <w:bCs/>
          <w:kern w:val="0"/>
          <w:szCs w:val="32"/>
        </w:rPr>
        <w:t>，</w:t>
      </w:r>
      <w:r>
        <w:rPr>
          <w:rFonts w:ascii="仿宋" w:eastAsia="仿宋" w:hAnsi="仿宋" w:cs="宋体"/>
          <w:bCs/>
          <w:kern w:val="0"/>
          <w:szCs w:val="32"/>
        </w:rPr>
        <w:t>社会责任感强，遵纪守法，</w:t>
      </w:r>
      <w:r>
        <w:rPr>
          <w:rFonts w:ascii="仿宋" w:eastAsia="仿宋" w:hAnsi="仿宋" w:cs="宋体" w:hint="eastAsia"/>
          <w:bCs/>
          <w:kern w:val="0"/>
          <w:szCs w:val="32"/>
        </w:rPr>
        <w:t>道德高尚</w:t>
      </w:r>
      <w:r>
        <w:rPr>
          <w:rFonts w:ascii="仿宋" w:eastAsia="仿宋" w:hAnsi="仿宋" w:cs="宋体"/>
          <w:bCs/>
          <w:kern w:val="0"/>
          <w:szCs w:val="32"/>
        </w:rPr>
        <w:t>，身心健康；</w:t>
      </w:r>
    </w:p>
    <w:p w:rsidR="001F35D5" w:rsidRDefault="001F35D5" w:rsidP="001F35D5">
      <w:pPr>
        <w:spacing w:line="560" w:lineRule="exact"/>
        <w:ind w:firstLineChars="200" w:firstLine="632"/>
        <w:rPr>
          <w:rFonts w:ascii="仿宋" w:eastAsia="仿宋" w:hAnsi="仿宋" w:cs="宋体"/>
          <w:bCs/>
          <w:kern w:val="0"/>
          <w:szCs w:val="32"/>
        </w:rPr>
      </w:pPr>
      <w:r>
        <w:rPr>
          <w:rFonts w:ascii="仿宋" w:eastAsia="仿宋" w:hAnsi="仿宋" w:cs="宋体"/>
          <w:bCs/>
          <w:kern w:val="0"/>
          <w:szCs w:val="32"/>
        </w:rPr>
        <w:t>3.诚实守信，学风端正，</w:t>
      </w:r>
      <w:proofErr w:type="gramStart"/>
      <w:r>
        <w:rPr>
          <w:rFonts w:ascii="仿宋" w:eastAsia="仿宋" w:hAnsi="仿宋" w:cs="宋体"/>
          <w:bCs/>
          <w:kern w:val="0"/>
          <w:szCs w:val="32"/>
        </w:rPr>
        <w:t>无考试</w:t>
      </w:r>
      <w:proofErr w:type="gramEnd"/>
      <w:r>
        <w:rPr>
          <w:rFonts w:ascii="仿宋" w:eastAsia="仿宋" w:hAnsi="仿宋" w:cs="宋体"/>
          <w:bCs/>
          <w:kern w:val="0"/>
          <w:szCs w:val="32"/>
        </w:rPr>
        <w:t>作弊和剽窃他人学术成果记录</w:t>
      </w:r>
      <w:r>
        <w:rPr>
          <w:rFonts w:ascii="仿宋" w:eastAsia="仿宋" w:hAnsi="仿宋" w:cs="宋体" w:hint="eastAsia"/>
          <w:bCs/>
          <w:kern w:val="0"/>
          <w:szCs w:val="32"/>
        </w:rPr>
        <w:t>；</w:t>
      </w:r>
    </w:p>
    <w:p w:rsidR="001F35D5" w:rsidRDefault="001F35D5" w:rsidP="001F35D5">
      <w:pPr>
        <w:spacing w:line="560" w:lineRule="exact"/>
        <w:ind w:firstLineChars="200" w:firstLine="632"/>
        <w:rPr>
          <w:rFonts w:ascii="仿宋" w:eastAsia="仿宋" w:hAnsi="仿宋" w:cs="宋体"/>
          <w:bCs/>
          <w:kern w:val="0"/>
          <w:szCs w:val="32"/>
        </w:rPr>
      </w:pPr>
      <w:r>
        <w:rPr>
          <w:rFonts w:ascii="仿宋" w:eastAsia="仿宋" w:hAnsi="仿宋" w:cs="宋体"/>
          <w:bCs/>
          <w:kern w:val="0"/>
          <w:szCs w:val="32"/>
        </w:rPr>
        <w:t>4.品行表现优良，</w:t>
      </w:r>
      <w:r>
        <w:rPr>
          <w:rFonts w:ascii="仿宋" w:eastAsia="仿宋" w:hAnsi="仿宋" w:cs="宋体" w:hint="eastAsia"/>
          <w:bCs/>
          <w:kern w:val="0"/>
          <w:szCs w:val="32"/>
        </w:rPr>
        <w:t>未受过学校纪律处分或在申请</w:t>
      </w:r>
      <w:proofErr w:type="gramStart"/>
      <w:r>
        <w:rPr>
          <w:rFonts w:ascii="仿宋" w:eastAsia="仿宋" w:hAnsi="仿宋" w:cs="宋体" w:hint="eastAsia"/>
          <w:bCs/>
          <w:kern w:val="0"/>
          <w:szCs w:val="32"/>
        </w:rPr>
        <w:t>推免时</w:t>
      </w:r>
      <w:proofErr w:type="gramEnd"/>
      <w:r>
        <w:rPr>
          <w:rFonts w:ascii="仿宋" w:eastAsia="仿宋" w:hAnsi="仿宋" w:cs="宋体" w:hint="eastAsia"/>
          <w:bCs/>
          <w:kern w:val="0"/>
          <w:szCs w:val="32"/>
        </w:rPr>
        <w:t>纪律处分已解除</w:t>
      </w:r>
      <w:r>
        <w:rPr>
          <w:rFonts w:ascii="仿宋" w:eastAsia="仿宋" w:hAnsi="仿宋" w:cs="宋体"/>
          <w:bCs/>
          <w:kern w:val="0"/>
          <w:szCs w:val="32"/>
        </w:rPr>
        <w:t>；</w:t>
      </w:r>
    </w:p>
    <w:p w:rsidR="001F35D5" w:rsidRDefault="001F35D5" w:rsidP="001F35D5">
      <w:pPr>
        <w:spacing w:line="560" w:lineRule="exact"/>
        <w:ind w:firstLineChars="200" w:firstLine="632"/>
        <w:rPr>
          <w:rFonts w:ascii="仿宋" w:eastAsia="仿宋" w:hAnsi="仿宋" w:cs="宋体"/>
          <w:bCs/>
          <w:kern w:val="0"/>
          <w:szCs w:val="32"/>
        </w:rPr>
      </w:pPr>
      <w:r>
        <w:rPr>
          <w:rFonts w:ascii="仿宋" w:eastAsia="仿宋" w:hAnsi="仿宋" w:cs="宋体"/>
          <w:bCs/>
          <w:kern w:val="0"/>
          <w:szCs w:val="32"/>
        </w:rPr>
        <w:t>5.勤奋钻研，</w:t>
      </w:r>
      <w:r>
        <w:rPr>
          <w:rFonts w:ascii="仿宋" w:eastAsia="仿宋" w:hAnsi="仿宋" w:cs="宋体" w:hint="eastAsia"/>
          <w:bCs/>
          <w:kern w:val="0"/>
          <w:szCs w:val="32"/>
        </w:rPr>
        <w:t>学习成绩优秀，</w:t>
      </w:r>
      <w:r>
        <w:rPr>
          <w:rFonts w:ascii="仿宋" w:eastAsia="仿宋" w:hAnsi="仿宋" w:cs="宋体"/>
          <w:bCs/>
          <w:kern w:val="0"/>
          <w:szCs w:val="32"/>
        </w:rPr>
        <w:t>学术研究兴趣浓厚，</w:t>
      </w:r>
      <w:r>
        <w:rPr>
          <w:rFonts w:ascii="仿宋" w:eastAsia="仿宋" w:hAnsi="仿宋" w:cs="宋体" w:hint="eastAsia"/>
          <w:bCs/>
          <w:kern w:val="0"/>
          <w:szCs w:val="32"/>
        </w:rPr>
        <w:t>具有较强的创新意识、创新能力和学术发展潜力；</w:t>
      </w:r>
    </w:p>
    <w:p w:rsidR="001F35D5" w:rsidRDefault="001F35D5" w:rsidP="001F35D5">
      <w:pPr>
        <w:spacing w:line="560" w:lineRule="exact"/>
        <w:ind w:firstLineChars="200" w:firstLine="632"/>
        <w:rPr>
          <w:rFonts w:ascii="仿宋" w:eastAsia="仿宋" w:hAnsi="仿宋" w:cs="宋体"/>
          <w:bCs/>
          <w:kern w:val="0"/>
          <w:szCs w:val="32"/>
        </w:rPr>
      </w:pPr>
      <w:r>
        <w:rPr>
          <w:rFonts w:ascii="仿宋" w:eastAsia="仿宋" w:hAnsi="仿宋" w:cs="宋体"/>
          <w:bCs/>
          <w:kern w:val="0"/>
          <w:szCs w:val="32"/>
        </w:rPr>
        <w:t>6.</w:t>
      </w:r>
      <w:r>
        <w:rPr>
          <w:rFonts w:ascii="仿宋" w:eastAsia="仿宋" w:hAnsi="仿宋" w:cs="宋体" w:hint="eastAsia"/>
          <w:bCs/>
          <w:kern w:val="0"/>
          <w:szCs w:val="32"/>
        </w:rPr>
        <w:t>按所在专业（方向）培养方案规定的时间修完前三个学年（五年制为前四个学年）的必修课程与必修环节，取得规定的学分；</w:t>
      </w:r>
    </w:p>
    <w:p w:rsidR="001F35D5" w:rsidRDefault="001F35D5" w:rsidP="001F35D5">
      <w:pPr>
        <w:spacing w:line="560" w:lineRule="exact"/>
        <w:ind w:firstLineChars="200" w:firstLine="632"/>
        <w:rPr>
          <w:rFonts w:ascii="仿宋" w:eastAsia="仿宋" w:hAnsi="仿宋" w:cs="宋体"/>
          <w:bCs/>
          <w:kern w:val="0"/>
          <w:szCs w:val="32"/>
        </w:rPr>
      </w:pPr>
      <w:r>
        <w:rPr>
          <w:rFonts w:ascii="仿宋" w:eastAsia="仿宋" w:hAnsi="仿宋" w:cs="宋体"/>
          <w:bCs/>
          <w:kern w:val="0"/>
          <w:szCs w:val="32"/>
        </w:rPr>
        <w:t>7.英语水平达到我校学士</w:t>
      </w:r>
      <w:proofErr w:type="gramStart"/>
      <w:r>
        <w:rPr>
          <w:rFonts w:ascii="仿宋" w:eastAsia="仿宋" w:hAnsi="仿宋" w:cs="宋体"/>
          <w:bCs/>
          <w:kern w:val="0"/>
          <w:szCs w:val="32"/>
        </w:rPr>
        <w:t>学位授位要求</w:t>
      </w:r>
      <w:proofErr w:type="gramEnd"/>
      <w:r>
        <w:rPr>
          <w:rFonts w:ascii="仿宋" w:eastAsia="仿宋" w:hAnsi="仿宋" w:cs="宋体" w:hint="eastAsia"/>
          <w:bCs/>
          <w:kern w:val="0"/>
          <w:szCs w:val="32"/>
        </w:rPr>
        <w:t>。</w:t>
      </w:r>
    </w:p>
    <w:p w:rsidR="001F35D5" w:rsidRDefault="001F35D5" w:rsidP="001F35D5">
      <w:pPr>
        <w:spacing w:line="560" w:lineRule="exact"/>
        <w:ind w:firstLineChars="200" w:firstLine="632"/>
        <w:rPr>
          <w:rFonts w:ascii="仿宋" w:eastAsia="仿宋" w:hAnsi="仿宋"/>
          <w:szCs w:val="32"/>
        </w:rPr>
      </w:pPr>
      <w:r>
        <w:rPr>
          <w:rFonts w:ascii="仿宋" w:eastAsia="仿宋" w:hAnsi="仿宋" w:hint="eastAsia"/>
          <w:szCs w:val="32"/>
        </w:rPr>
        <w:t>（二）各类推免生的综合测评排名</w:t>
      </w:r>
      <w:r>
        <w:rPr>
          <w:rFonts w:ascii="仿宋" w:eastAsia="仿宋" w:hAnsi="仿宋" w:cs="宋体" w:hint="eastAsia"/>
          <w:bCs/>
          <w:kern w:val="0"/>
          <w:szCs w:val="32"/>
        </w:rPr>
        <w:t>要求如下：</w:t>
      </w:r>
    </w:p>
    <w:p w:rsidR="001F35D5" w:rsidRDefault="001F35D5" w:rsidP="001F35D5">
      <w:pPr>
        <w:spacing w:line="560" w:lineRule="exact"/>
        <w:ind w:firstLineChars="200" w:firstLine="632"/>
        <w:rPr>
          <w:rFonts w:ascii="仿宋" w:eastAsia="仿宋" w:hAnsi="仿宋" w:cs="宋体"/>
          <w:bCs/>
          <w:kern w:val="0"/>
          <w:szCs w:val="32"/>
        </w:rPr>
      </w:pPr>
      <w:r>
        <w:rPr>
          <w:rFonts w:ascii="仿宋" w:eastAsia="仿宋" w:hAnsi="仿宋" w:cs="宋体" w:hint="eastAsia"/>
          <w:bCs/>
          <w:kern w:val="0"/>
          <w:szCs w:val="32"/>
        </w:rPr>
        <w:t>1.非专项计划</w:t>
      </w:r>
      <w:proofErr w:type="gramStart"/>
      <w:r>
        <w:rPr>
          <w:rFonts w:ascii="仿宋" w:eastAsia="仿宋" w:hAnsi="仿宋" w:cs="宋体" w:hint="eastAsia"/>
          <w:bCs/>
          <w:kern w:val="0"/>
          <w:szCs w:val="32"/>
        </w:rPr>
        <w:t>推免由</w:t>
      </w:r>
      <w:proofErr w:type="gramEnd"/>
      <w:r>
        <w:rPr>
          <w:rFonts w:ascii="仿宋" w:eastAsia="仿宋" w:hAnsi="仿宋" w:cs="宋体" w:hint="eastAsia"/>
          <w:bCs/>
          <w:kern w:val="0"/>
          <w:szCs w:val="32"/>
        </w:rPr>
        <w:t>各学院按专业（方向）综合测评排名次序推荐，推免生的综合测评排名不低于专业（方向）前40%（含）；</w:t>
      </w:r>
    </w:p>
    <w:p w:rsidR="001F35D5" w:rsidRPr="00EE46DD" w:rsidRDefault="001F35D5" w:rsidP="001F35D5">
      <w:pPr>
        <w:spacing w:line="560" w:lineRule="exact"/>
        <w:ind w:firstLineChars="200" w:firstLine="632"/>
        <w:rPr>
          <w:rFonts w:ascii="仿宋" w:eastAsia="仿宋" w:hAnsi="仿宋" w:cs="宋体"/>
          <w:bCs/>
          <w:kern w:val="0"/>
          <w:szCs w:val="32"/>
        </w:rPr>
      </w:pPr>
      <w:r>
        <w:rPr>
          <w:rFonts w:ascii="仿宋" w:eastAsia="仿宋" w:hAnsi="仿宋" w:cs="宋体" w:hint="eastAsia"/>
          <w:bCs/>
          <w:kern w:val="0"/>
          <w:szCs w:val="32"/>
        </w:rPr>
        <w:t>2.研</w:t>
      </w:r>
      <w:r w:rsidRPr="00EE46DD">
        <w:rPr>
          <w:rFonts w:ascii="仿宋" w:eastAsia="仿宋" w:hAnsi="仿宋" w:cs="宋体" w:hint="eastAsia"/>
          <w:bCs/>
          <w:kern w:val="0"/>
          <w:szCs w:val="32"/>
        </w:rPr>
        <w:t>究生支教团推免生的综合测评排名不低于专业（方向）前40%（含）；</w:t>
      </w:r>
    </w:p>
    <w:p w:rsidR="001F35D5" w:rsidRDefault="001F35D5" w:rsidP="001F35D5">
      <w:pPr>
        <w:spacing w:line="560" w:lineRule="exact"/>
        <w:ind w:firstLineChars="200" w:firstLine="632"/>
        <w:rPr>
          <w:rFonts w:ascii="仿宋" w:eastAsia="仿宋" w:hAnsi="仿宋" w:cs="宋体"/>
          <w:bCs/>
          <w:kern w:val="0"/>
          <w:szCs w:val="32"/>
        </w:rPr>
      </w:pPr>
      <w:r w:rsidRPr="00EE46DD">
        <w:rPr>
          <w:rFonts w:ascii="仿宋" w:eastAsia="仿宋" w:hAnsi="仿宋" w:cs="宋体"/>
          <w:bCs/>
          <w:kern w:val="0"/>
          <w:szCs w:val="32"/>
        </w:rPr>
        <w:t>3.</w:t>
      </w:r>
      <w:r w:rsidRPr="00EE46DD">
        <w:rPr>
          <w:rFonts w:hint="eastAsia"/>
        </w:rPr>
        <w:t xml:space="preserve"> </w:t>
      </w:r>
      <w:r w:rsidRPr="00EE46DD">
        <w:rPr>
          <w:rFonts w:ascii="仿宋" w:eastAsia="仿宋" w:hAnsi="仿宋" w:cs="宋体" w:hint="eastAsia"/>
          <w:bCs/>
          <w:kern w:val="0"/>
          <w:szCs w:val="32"/>
        </w:rPr>
        <w:t>工程</w:t>
      </w:r>
      <w:proofErr w:type="gramStart"/>
      <w:r w:rsidRPr="00EE46DD">
        <w:rPr>
          <w:rFonts w:ascii="仿宋" w:eastAsia="仿宋" w:hAnsi="仿宋" w:cs="宋体" w:hint="eastAsia"/>
          <w:bCs/>
          <w:kern w:val="0"/>
          <w:szCs w:val="32"/>
        </w:rPr>
        <w:t>硕</w:t>
      </w:r>
      <w:proofErr w:type="gramEnd"/>
      <w:r w:rsidRPr="00EE46DD">
        <w:rPr>
          <w:rFonts w:ascii="仿宋" w:eastAsia="仿宋" w:hAnsi="仿宋" w:cs="宋体" w:hint="eastAsia"/>
          <w:bCs/>
          <w:kern w:val="0"/>
          <w:szCs w:val="32"/>
        </w:rPr>
        <w:t>博士培养改革专项计划、</w:t>
      </w:r>
      <w:r>
        <w:rPr>
          <w:rFonts w:ascii="仿宋" w:eastAsia="仿宋" w:hAnsi="仿宋" w:cs="宋体" w:hint="eastAsia"/>
          <w:bCs/>
          <w:kern w:val="0"/>
          <w:szCs w:val="32"/>
        </w:rPr>
        <w:t>国防科工招生单位补偿计划、教育部直属师范大学补偿计划等国家专项计划推免生须符合国家和接收单位的相关要求；</w:t>
      </w:r>
    </w:p>
    <w:p w:rsidR="001F35D5" w:rsidRDefault="001F35D5" w:rsidP="001F35D5">
      <w:pPr>
        <w:spacing w:line="560" w:lineRule="exact"/>
        <w:ind w:firstLineChars="200" w:firstLine="632"/>
        <w:rPr>
          <w:rFonts w:ascii="仿宋" w:eastAsia="仿宋" w:hAnsi="仿宋" w:cs="宋体"/>
          <w:bCs/>
          <w:kern w:val="0"/>
          <w:szCs w:val="32"/>
        </w:rPr>
      </w:pPr>
      <w:r>
        <w:rPr>
          <w:rFonts w:ascii="仿宋" w:eastAsia="仿宋" w:hAnsi="仿宋" w:cs="宋体"/>
          <w:bCs/>
          <w:kern w:val="0"/>
          <w:szCs w:val="32"/>
        </w:rPr>
        <w:t>4.</w:t>
      </w:r>
      <w:r>
        <w:rPr>
          <w:rFonts w:ascii="仿宋" w:eastAsia="仿宋" w:hAnsi="仿宋" w:cs="宋体" w:hint="eastAsia"/>
          <w:bCs/>
          <w:kern w:val="0"/>
          <w:szCs w:val="32"/>
        </w:rPr>
        <w:t>国家“强基计划”、“成电英才计划”、“‘计算机科学与技术+金融学’‘双A’联合学位项目”、“集成电路强芯铸魂特别行动计划”的学生，按照相关学院培养方案和推荐要求实施。</w:t>
      </w:r>
    </w:p>
    <w:p w:rsidR="001F35D5" w:rsidRDefault="001F35D5" w:rsidP="001F35D5">
      <w:pPr>
        <w:widowControl/>
        <w:snapToGrid w:val="0"/>
        <w:spacing w:line="560" w:lineRule="exact"/>
        <w:ind w:rightChars="50" w:right="158" w:firstLineChars="200" w:firstLine="632"/>
        <w:rPr>
          <w:rFonts w:ascii="仿宋_GB2312" w:hAnsi="仿宋"/>
          <w:szCs w:val="32"/>
        </w:rPr>
      </w:pPr>
      <w:r>
        <w:rPr>
          <w:rFonts w:ascii="仿宋" w:eastAsia="仿宋" w:hAnsi="仿宋" w:cs="宋体" w:hint="eastAsia"/>
          <w:bCs/>
          <w:kern w:val="0"/>
          <w:szCs w:val="32"/>
        </w:rPr>
        <w:t>（三）参军入伍服兵役期间在部队荣立二等功及以上的，符合研究生报名条件的，退役复学后经学工部审核认定通过后，可直接</w:t>
      </w:r>
      <w:proofErr w:type="gramStart"/>
      <w:r>
        <w:rPr>
          <w:rFonts w:ascii="仿宋" w:eastAsia="仿宋" w:hAnsi="仿宋" w:cs="宋体" w:hint="eastAsia"/>
          <w:bCs/>
          <w:kern w:val="0"/>
          <w:szCs w:val="32"/>
        </w:rPr>
        <w:t>获得推免资格</w:t>
      </w:r>
      <w:proofErr w:type="gramEnd"/>
      <w:r>
        <w:rPr>
          <w:rFonts w:ascii="仿宋" w:eastAsia="仿宋" w:hAnsi="仿宋" w:cs="宋体" w:hint="eastAsia"/>
          <w:bCs/>
          <w:kern w:val="0"/>
          <w:szCs w:val="32"/>
        </w:rPr>
        <w:t>。</w:t>
      </w:r>
    </w:p>
    <w:p w:rsidR="001F35D5" w:rsidRDefault="001F35D5" w:rsidP="001F35D5">
      <w:pPr>
        <w:widowControl/>
        <w:numPr>
          <w:ilvl w:val="0"/>
          <w:numId w:val="1"/>
        </w:numPr>
        <w:snapToGrid w:val="0"/>
        <w:spacing w:line="560" w:lineRule="exact"/>
        <w:ind w:rightChars="50" w:right="158" w:firstLineChars="200" w:firstLine="632"/>
        <w:rPr>
          <w:rFonts w:ascii="黑体" w:eastAsia="黑体" w:hAnsi="黑体"/>
          <w:szCs w:val="32"/>
        </w:rPr>
      </w:pPr>
      <w:r>
        <w:rPr>
          <w:rFonts w:ascii="黑体" w:eastAsia="黑体" w:hAnsi="黑体" w:hint="eastAsia"/>
          <w:szCs w:val="32"/>
        </w:rPr>
        <w:t>推荐名额</w:t>
      </w:r>
    </w:p>
    <w:p w:rsidR="001F35D5" w:rsidRPr="00624BEC" w:rsidRDefault="001F35D5" w:rsidP="001F35D5">
      <w:pPr>
        <w:snapToGrid w:val="0"/>
        <w:spacing w:line="560" w:lineRule="exact"/>
        <w:ind w:rightChars="50" w:right="158" w:firstLineChars="200" w:firstLine="632"/>
        <w:rPr>
          <w:rFonts w:ascii="仿宋" w:eastAsia="仿宋" w:hAnsi="仿宋"/>
          <w:szCs w:val="32"/>
        </w:rPr>
      </w:pPr>
      <w:proofErr w:type="gramStart"/>
      <w:r w:rsidRPr="00624BEC">
        <w:rPr>
          <w:rFonts w:ascii="仿宋" w:eastAsia="仿宋" w:hAnsi="仿宋" w:hint="eastAsia"/>
          <w:szCs w:val="32"/>
        </w:rPr>
        <w:t>推免名额</w:t>
      </w:r>
      <w:proofErr w:type="gramEnd"/>
      <w:r w:rsidRPr="00624BEC">
        <w:rPr>
          <w:rFonts w:ascii="仿宋" w:eastAsia="仿宋" w:hAnsi="仿宋" w:hint="eastAsia"/>
          <w:szCs w:val="32"/>
        </w:rPr>
        <w:t>由教育部下达，学校推免生遴选工作领导小组负责统筹。</w:t>
      </w:r>
    </w:p>
    <w:p w:rsidR="001F35D5" w:rsidRPr="00624BEC" w:rsidRDefault="001F35D5" w:rsidP="001F35D5">
      <w:pPr>
        <w:snapToGrid w:val="0"/>
        <w:spacing w:line="560" w:lineRule="exact"/>
        <w:ind w:rightChars="50" w:right="158" w:firstLineChars="200" w:firstLine="632"/>
        <w:rPr>
          <w:rFonts w:ascii="仿宋" w:eastAsia="仿宋" w:hAnsi="仿宋"/>
          <w:szCs w:val="32"/>
        </w:rPr>
      </w:pPr>
      <w:r w:rsidRPr="00624BEC">
        <w:rPr>
          <w:rFonts w:ascii="仿宋" w:eastAsia="仿宋" w:hAnsi="仿宋" w:hint="eastAsia"/>
          <w:szCs w:val="32"/>
        </w:rPr>
        <w:t>研究生</w:t>
      </w:r>
      <w:proofErr w:type="gramStart"/>
      <w:r w:rsidRPr="00624BEC">
        <w:rPr>
          <w:rFonts w:ascii="仿宋" w:eastAsia="仿宋" w:hAnsi="仿宋" w:hint="eastAsia"/>
          <w:szCs w:val="32"/>
        </w:rPr>
        <w:t>支教团推免名额</w:t>
      </w:r>
      <w:proofErr w:type="gramEnd"/>
      <w:r w:rsidRPr="00624BEC">
        <w:rPr>
          <w:rFonts w:ascii="仿宋" w:eastAsia="仿宋" w:hAnsi="仿宋" w:hint="eastAsia"/>
          <w:szCs w:val="32"/>
        </w:rPr>
        <w:t>由国家计划单列，参照国家相关文件执行。</w:t>
      </w:r>
    </w:p>
    <w:p w:rsidR="001F35D5" w:rsidRPr="00624BEC" w:rsidRDefault="001F35D5" w:rsidP="001F35D5">
      <w:pPr>
        <w:snapToGrid w:val="0"/>
        <w:spacing w:line="560" w:lineRule="exact"/>
        <w:ind w:rightChars="50" w:right="158" w:firstLineChars="200" w:firstLine="632"/>
        <w:rPr>
          <w:rFonts w:ascii="仿宋" w:eastAsia="仿宋" w:hAnsi="仿宋"/>
          <w:szCs w:val="32"/>
        </w:rPr>
      </w:pPr>
      <w:r w:rsidRPr="00624BEC">
        <w:rPr>
          <w:rFonts w:ascii="仿宋" w:eastAsia="仿宋" w:hAnsi="仿宋" w:hint="eastAsia"/>
          <w:szCs w:val="32"/>
        </w:rPr>
        <w:t>国防科工招生单位补偿计划、教育部直属师范大学补偿计划等</w:t>
      </w:r>
      <w:proofErr w:type="gramStart"/>
      <w:r w:rsidRPr="00624BEC">
        <w:rPr>
          <w:rFonts w:ascii="仿宋" w:eastAsia="仿宋" w:hAnsi="仿宋" w:hint="eastAsia"/>
          <w:szCs w:val="32"/>
        </w:rPr>
        <w:t>专项推免补偿计划推免名额</w:t>
      </w:r>
      <w:proofErr w:type="gramEnd"/>
      <w:r w:rsidRPr="00624BEC">
        <w:rPr>
          <w:rFonts w:ascii="仿宋" w:eastAsia="仿宋" w:hAnsi="仿宋" w:hint="eastAsia"/>
          <w:szCs w:val="32"/>
        </w:rPr>
        <w:t>由接收单位指定推荐学院。</w:t>
      </w:r>
    </w:p>
    <w:p w:rsidR="001F35D5" w:rsidRDefault="001F35D5" w:rsidP="001F35D5">
      <w:pPr>
        <w:snapToGrid w:val="0"/>
        <w:spacing w:line="560" w:lineRule="exact"/>
        <w:ind w:rightChars="50" w:right="158" w:firstLineChars="200" w:firstLine="632"/>
        <w:rPr>
          <w:rFonts w:ascii="仿宋" w:eastAsia="仿宋" w:hAnsi="仿宋"/>
          <w:szCs w:val="32"/>
        </w:rPr>
      </w:pPr>
      <w:r w:rsidRPr="00624BEC">
        <w:rPr>
          <w:rFonts w:ascii="仿宋" w:eastAsia="仿宋" w:hAnsi="仿宋" w:hint="eastAsia"/>
          <w:szCs w:val="32"/>
        </w:rPr>
        <w:t>对于非专项</w:t>
      </w:r>
      <w:proofErr w:type="gramStart"/>
      <w:r w:rsidRPr="00624BEC">
        <w:rPr>
          <w:rFonts w:ascii="仿宋" w:eastAsia="仿宋" w:hAnsi="仿宋" w:hint="eastAsia"/>
          <w:szCs w:val="32"/>
        </w:rPr>
        <w:t>计划推免名额</w:t>
      </w:r>
      <w:proofErr w:type="gramEnd"/>
      <w:r w:rsidRPr="00624BEC">
        <w:rPr>
          <w:rFonts w:ascii="仿宋" w:eastAsia="仿宋" w:hAnsi="仿宋" w:hint="eastAsia"/>
          <w:szCs w:val="32"/>
        </w:rPr>
        <w:t>，学校围绕质量核心，统筹改革与发展，以各学院应届本科毕业生人数为基础，结合服务国家发展战略、“双一流”学科建设、拔尖创新人才培养、教学改革与成果、本科毕业生考取研究生动态情况等因素进行分配。</w:t>
      </w:r>
    </w:p>
    <w:p w:rsidR="001F35D5" w:rsidRDefault="001F35D5" w:rsidP="001F35D5">
      <w:pPr>
        <w:widowControl/>
        <w:snapToGrid w:val="0"/>
        <w:spacing w:line="560" w:lineRule="exact"/>
        <w:ind w:rightChars="50" w:right="158" w:firstLineChars="200" w:firstLine="632"/>
        <w:rPr>
          <w:rFonts w:ascii="黑体" w:eastAsia="黑体" w:hAnsi="黑体"/>
          <w:szCs w:val="32"/>
        </w:rPr>
      </w:pPr>
      <w:r>
        <w:rPr>
          <w:rFonts w:ascii="黑体" w:eastAsia="黑体" w:hAnsi="黑体" w:hint="eastAsia"/>
          <w:szCs w:val="32"/>
        </w:rPr>
        <w:t>五、推荐程序</w:t>
      </w:r>
    </w:p>
    <w:p w:rsidR="001F35D5" w:rsidRPr="00624BEC" w:rsidRDefault="001F35D5" w:rsidP="001F35D5">
      <w:pPr>
        <w:widowControl/>
        <w:snapToGrid w:val="0"/>
        <w:spacing w:line="560" w:lineRule="exact"/>
        <w:ind w:rightChars="50" w:right="158" w:firstLineChars="200" w:firstLine="632"/>
        <w:rPr>
          <w:rFonts w:ascii="仿宋" w:eastAsia="仿宋" w:hAnsi="仿宋"/>
          <w:szCs w:val="32"/>
        </w:rPr>
      </w:pPr>
      <w:r w:rsidRPr="00624BEC">
        <w:rPr>
          <w:rFonts w:ascii="仿宋" w:eastAsia="仿宋" w:hAnsi="仿宋" w:cs="宋体" w:hint="eastAsia"/>
          <w:bCs/>
          <w:kern w:val="0"/>
          <w:szCs w:val="32"/>
        </w:rPr>
        <w:t>（一）各学院结合专业特点、关键核心课程、挑战性课程、“科研育人”新工程教育计划等，在广泛征求意见的基础上，制定本学院智育成绩计算细则和加分中</w:t>
      </w:r>
      <w:proofErr w:type="gramStart"/>
      <w:r w:rsidRPr="00624BEC">
        <w:rPr>
          <w:rFonts w:ascii="仿宋" w:eastAsia="仿宋" w:hAnsi="仿宋" w:cs="宋体" w:hint="eastAsia"/>
          <w:bCs/>
          <w:kern w:val="0"/>
          <w:szCs w:val="32"/>
        </w:rPr>
        <w:t>科创成果类</w:t>
      </w:r>
      <w:proofErr w:type="gramEnd"/>
      <w:r w:rsidRPr="00624BEC">
        <w:rPr>
          <w:rFonts w:ascii="仿宋" w:eastAsia="仿宋" w:hAnsi="仿宋" w:cs="宋体" w:hint="eastAsia"/>
          <w:bCs/>
          <w:kern w:val="0"/>
          <w:szCs w:val="32"/>
        </w:rPr>
        <w:t>加分细则，经教务处审核后予以公布。</w:t>
      </w:r>
    </w:p>
    <w:p w:rsidR="001F35D5" w:rsidRPr="00624BEC" w:rsidRDefault="001F35D5" w:rsidP="001F35D5">
      <w:pPr>
        <w:widowControl/>
        <w:snapToGrid w:val="0"/>
        <w:spacing w:line="560" w:lineRule="exact"/>
        <w:ind w:rightChars="50" w:right="158" w:firstLineChars="200" w:firstLine="632"/>
        <w:rPr>
          <w:rFonts w:ascii="仿宋" w:eastAsia="仿宋" w:hAnsi="仿宋"/>
          <w:szCs w:val="32"/>
        </w:rPr>
      </w:pPr>
      <w:r w:rsidRPr="00624BEC">
        <w:rPr>
          <w:rFonts w:ascii="仿宋" w:eastAsia="仿宋" w:hAnsi="仿宋" w:hint="eastAsia"/>
          <w:szCs w:val="32"/>
        </w:rPr>
        <w:t>（二）各推荐单位制定本</w:t>
      </w:r>
      <w:proofErr w:type="gramStart"/>
      <w:r w:rsidRPr="00624BEC">
        <w:rPr>
          <w:rFonts w:ascii="仿宋" w:eastAsia="仿宋" w:hAnsi="仿宋" w:hint="eastAsia"/>
          <w:szCs w:val="32"/>
        </w:rPr>
        <w:t>单位推免工作</w:t>
      </w:r>
      <w:proofErr w:type="gramEnd"/>
      <w:r w:rsidRPr="00624BEC">
        <w:rPr>
          <w:rFonts w:ascii="仿宋" w:eastAsia="仿宋" w:hAnsi="仿宋" w:hint="eastAsia"/>
          <w:szCs w:val="32"/>
        </w:rPr>
        <w:t>办法。</w:t>
      </w:r>
      <w:proofErr w:type="gramStart"/>
      <w:r w:rsidRPr="00624BEC">
        <w:rPr>
          <w:rFonts w:ascii="仿宋" w:eastAsia="仿宋" w:hAnsi="仿宋" w:hint="eastAsia"/>
          <w:szCs w:val="32"/>
        </w:rPr>
        <w:t>学院推免工作</w:t>
      </w:r>
      <w:proofErr w:type="gramEnd"/>
      <w:r w:rsidRPr="00624BEC">
        <w:rPr>
          <w:rFonts w:ascii="仿宋" w:eastAsia="仿宋" w:hAnsi="仿宋" w:hint="eastAsia"/>
          <w:szCs w:val="32"/>
        </w:rPr>
        <w:t>办法包含推免生遴选工作小组构成、工作程序、时间安排、申诉渠道等。研究生支教团推免生选拔办法包含研究生支教团推免生遴选工作小组构成、申报条件、选拔程序、时间安排、申诉渠道等。</w:t>
      </w:r>
      <w:proofErr w:type="gramStart"/>
      <w:r w:rsidRPr="00624BEC">
        <w:rPr>
          <w:rFonts w:ascii="仿宋" w:eastAsia="仿宋" w:hAnsi="仿宋" w:hint="eastAsia"/>
          <w:szCs w:val="32"/>
        </w:rPr>
        <w:t>推免工作</w:t>
      </w:r>
      <w:proofErr w:type="gramEnd"/>
      <w:r w:rsidRPr="00624BEC">
        <w:rPr>
          <w:rFonts w:ascii="仿宋" w:eastAsia="仿宋" w:hAnsi="仿宋" w:hint="eastAsia"/>
          <w:szCs w:val="32"/>
        </w:rPr>
        <w:t>办法应尽早向学生公布并报教务处备案。</w:t>
      </w:r>
    </w:p>
    <w:p w:rsidR="001F35D5" w:rsidRPr="00624BEC" w:rsidRDefault="001F35D5" w:rsidP="001F35D5">
      <w:pPr>
        <w:widowControl/>
        <w:snapToGrid w:val="0"/>
        <w:spacing w:line="560" w:lineRule="exact"/>
        <w:ind w:rightChars="50" w:right="158" w:firstLineChars="200" w:firstLine="632"/>
        <w:rPr>
          <w:rFonts w:ascii="仿宋" w:eastAsia="仿宋" w:hAnsi="仿宋"/>
          <w:b/>
          <w:szCs w:val="32"/>
        </w:rPr>
      </w:pPr>
      <w:r w:rsidRPr="00624BEC">
        <w:rPr>
          <w:rFonts w:ascii="仿宋" w:eastAsia="仿宋" w:hAnsi="仿宋" w:hint="eastAsia"/>
          <w:b/>
          <w:szCs w:val="32"/>
        </w:rPr>
        <w:t>各学院</w:t>
      </w:r>
      <w:r w:rsidRPr="00624BEC">
        <w:rPr>
          <w:rFonts w:ascii="仿宋" w:eastAsia="仿宋" w:hAnsi="仿宋" w:cs="宋体" w:hint="eastAsia"/>
          <w:b/>
          <w:bCs/>
          <w:kern w:val="0"/>
          <w:szCs w:val="32"/>
        </w:rPr>
        <w:t>智育成绩计算细则和加分中</w:t>
      </w:r>
      <w:proofErr w:type="gramStart"/>
      <w:r w:rsidRPr="00624BEC">
        <w:rPr>
          <w:rFonts w:ascii="仿宋" w:eastAsia="仿宋" w:hAnsi="仿宋" w:cs="宋体" w:hint="eastAsia"/>
          <w:b/>
          <w:bCs/>
          <w:kern w:val="0"/>
          <w:szCs w:val="32"/>
        </w:rPr>
        <w:t>科创成果类</w:t>
      </w:r>
      <w:proofErr w:type="gramEnd"/>
      <w:r w:rsidRPr="00624BEC">
        <w:rPr>
          <w:rFonts w:ascii="仿宋" w:eastAsia="仿宋" w:hAnsi="仿宋" w:cs="宋体" w:hint="eastAsia"/>
          <w:b/>
          <w:bCs/>
          <w:kern w:val="0"/>
          <w:szCs w:val="32"/>
        </w:rPr>
        <w:t>加分细则、</w:t>
      </w:r>
      <w:proofErr w:type="gramStart"/>
      <w:r w:rsidRPr="00624BEC">
        <w:rPr>
          <w:rFonts w:ascii="仿宋" w:eastAsia="仿宋" w:hAnsi="仿宋" w:hint="eastAsia"/>
          <w:b/>
          <w:szCs w:val="32"/>
        </w:rPr>
        <w:t>推免工作</w:t>
      </w:r>
      <w:proofErr w:type="gramEnd"/>
      <w:r w:rsidRPr="00624BEC">
        <w:rPr>
          <w:rFonts w:ascii="仿宋" w:eastAsia="仿宋" w:hAnsi="仿宋" w:hint="eastAsia"/>
          <w:b/>
          <w:szCs w:val="32"/>
        </w:rPr>
        <w:t>办法、</w:t>
      </w:r>
      <w:proofErr w:type="gramStart"/>
      <w:r w:rsidRPr="00624BEC">
        <w:rPr>
          <w:rFonts w:ascii="仿宋" w:eastAsia="仿宋" w:hAnsi="仿宋" w:hint="eastAsia"/>
          <w:b/>
          <w:szCs w:val="32"/>
        </w:rPr>
        <w:t>推免名额</w:t>
      </w:r>
      <w:proofErr w:type="gramEnd"/>
      <w:r w:rsidRPr="00624BEC">
        <w:rPr>
          <w:rFonts w:ascii="仿宋" w:eastAsia="仿宋" w:hAnsi="仿宋" w:hint="eastAsia"/>
          <w:b/>
          <w:szCs w:val="32"/>
        </w:rPr>
        <w:t>分配等重要事项均须经学院党政联席会审议通过。</w:t>
      </w:r>
    </w:p>
    <w:p w:rsidR="001F35D5" w:rsidRPr="00624BEC" w:rsidRDefault="001F35D5" w:rsidP="001F35D5">
      <w:pPr>
        <w:widowControl/>
        <w:snapToGrid w:val="0"/>
        <w:spacing w:line="560" w:lineRule="exact"/>
        <w:ind w:rightChars="50" w:right="158" w:firstLineChars="200" w:firstLine="632"/>
        <w:rPr>
          <w:rFonts w:ascii="仿宋" w:eastAsia="仿宋" w:hAnsi="仿宋"/>
          <w:szCs w:val="32"/>
        </w:rPr>
      </w:pPr>
      <w:r w:rsidRPr="00624BEC">
        <w:rPr>
          <w:rFonts w:ascii="仿宋" w:eastAsia="仿宋" w:hAnsi="仿宋" w:hint="eastAsia"/>
          <w:szCs w:val="32"/>
        </w:rPr>
        <w:t>（三）</w:t>
      </w:r>
      <w:r w:rsidRPr="00624BEC">
        <w:rPr>
          <w:rFonts w:ascii="仿宋" w:eastAsia="仿宋" w:hAnsi="仿宋" w:cs="宋体" w:hint="eastAsia"/>
          <w:bCs/>
          <w:kern w:val="0"/>
          <w:szCs w:val="32"/>
        </w:rPr>
        <w:t>各推荐单位对学生思想政治表现、道德品质、科学精神、诚实守信、遵纪守法等方面进行考查，思想品德考核不合格者不予推荐。</w:t>
      </w:r>
    </w:p>
    <w:p w:rsidR="001F35D5" w:rsidRPr="00624BEC" w:rsidRDefault="001F35D5" w:rsidP="001F35D5">
      <w:pPr>
        <w:widowControl/>
        <w:snapToGrid w:val="0"/>
        <w:spacing w:line="560" w:lineRule="exact"/>
        <w:ind w:rightChars="50" w:right="158" w:firstLineChars="200" w:firstLine="632"/>
        <w:rPr>
          <w:rFonts w:ascii="仿宋" w:eastAsia="仿宋" w:hAnsi="仿宋"/>
          <w:szCs w:val="32"/>
        </w:rPr>
      </w:pPr>
      <w:r w:rsidRPr="00624BEC">
        <w:rPr>
          <w:rFonts w:ascii="仿宋" w:eastAsia="仿宋" w:hAnsi="仿宋" w:hint="eastAsia"/>
          <w:szCs w:val="32"/>
        </w:rPr>
        <w:t>（四）</w:t>
      </w:r>
      <w:r w:rsidRPr="00624BEC">
        <w:rPr>
          <w:rFonts w:ascii="仿宋" w:eastAsia="仿宋" w:hAnsi="仿宋" w:cs="宋体" w:hint="eastAsia"/>
          <w:bCs/>
          <w:kern w:val="0"/>
          <w:szCs w:val="32"/>
        </w:rPr>
        <w:t>各推荐单位根据相关工作办法</w:t>
      </w:r>
      <w:r w:rsidRPr="00624BEC">
        <w:rPr>
          <w:rFonts w:ascii="仿宋" w:eastAsia="仿宋" w:hAnsi="仿宋" w:hint="eastAsia"/>
          <w:szCs w:val="32"/>
        </w:rPr>
        <w:t>开展推荐选拔工作</w:t>
      </w:r>
      <w:r w:rsidRPr="00624BEC">
        <w:rPr>
          <w:rFonts w:ascii="仿宋" w:eastAsia="仿宋" w:hAnsi="仿宋" w:cs="宋体" w:hint="eastAsia"/>
          <w:bCs/>
          <w:kern w:val="0"/>
          <w:szCs w:val="32"/>
        </w:rPr>
        <w:t>，确定拟推荐名单并进行公示，公示内容包括学生基本信息、综合测评成绩及排名、资格获得情况等，公示期不少于</w:t>
      </w:r>
      <w:r w:rsidRPr="00624BEC">
        <w:rPr>
          <w:rFonts w:ascii="仿宋" w:eastAsia="仿宋" w:hAnsi="仿宋" w:cs="宋体"/>
          <w:bCs/>
          <w:kern w:val="0"/>
          <w:szCs w:val="32"/>
        </w:rPr>
        <w:t>10个工作日。拟推荐名单经</w:t>
      </w:r>
      <w:r w:rsidRPr="00624BEC">
        <w:rPr>
          <w:rFonts w:ascii="仿宋" w:eastAsia="仿宋" w:hAnsi="仿宋" w:cs="宋体" w:hint="eastAsia"/>
          <w:bCs/>
          <w:kern w:val="0"/>
          <w:szCs w:val="32"/>
        </w:rPr>
        <w:t>推免生遴选工作小组</w:t>
      </w:r>
      <w:r w:rsidRPr="00624BEC">
        <w:rPr>
          <w:rFonts w:ascii="仿宋" w:eastAsia="仿宋" w:hAnsi="仿宋" w:cs="宋体"/>
          <w:bCs/>
          <w:kern w:val="0"/>
          <w:szCs w:val="32"/>
        </w:rPr>
        <w:t>审核后报教务处。</w:t>
      </w:r>
    </w:p>
    <w:p w:rsidR="001F35D5" w:rsidRPr="00624BEC" w:rsidRDefault="001F35D5" w:rsidP="001F35D5">
      <w:pPr>
        <w:widowControl/>
        <w:snapToGrid w:val="0"/>
        <w:spacing w:line="560" w:lineRule="exact"/>
        <w:ind w:rightChars="50" w:right="158" w:firstLineChars="200" w:firstLine="632"/>
        <w:rPr>
          <w:rFonts w:ascii="仿宋" w:eastAsia="仿宋" w:hAnsi="仿宋"/>
          <w:szCs w:val="32"/>
        </w:rPr>
      </w:pPr>
      <w:r w:rsidRPr="00624BEC">
        <w:rPr>
          <w:rFonts w:ascii="仿宋" w:eastAsia="仿宋" w:hAnsi="仿宋" w:hint="eastAsia"/>
          <w:szCs w:val="32"/>
        </w:rPr>
        <w:t>（五）</w:t>
      </w:r>
      <w:proofErr w:type="gramStart"/>
      <w:r w:rsidRPr="00624BEC">
        <w:rPr>
          <w:rFonts w:ascii="仿宋" w:eastAsia="仿宋" w:hAnsi="仿宋" w:cs="宋体" w:hint="eastAsia"/>
          <w:bCs/>
          <w:kern w:val="0"/>
          <w:szCs w:val="32"/>
        </w:rPr>
        <w:t>放弃推免资格</w:t>
      </w:r>
      <w:proofErr w:type="gramEnd"/>
      <w:r w:rsidRPr="00624BEC">
        <w:rPr>
          <w:rFonts w:ascii="仿宋" w:eastAsia="仿宋" w:hAnsi="仿宋" w:cs="宋体" w:hint="eastAsia"/>
          <w:bCs/>
          <w:kern w:val="0"/>
          <w:szCs w:val="32"/>
        </w:rPr>
        <w:t>的学生须向所在单位提交书面确认。</w:t>
      </w:r>
    </w:p>
    <w:p w:rsidR="001F35D5" w:rsidRPr="00624BEC" w:rsidRDefault="001F35D5" w:rsidP="001F35D5">
      <w:pPr>
        <w:widowControl/>
        <w:snapToGrid w:val="0"/>
        <w:spacing w:line="560" w:lineRule="exact"/>
        <w:ind w:rightChars="50" w:right="158" w:firstLineChars="200" w:firstLine="632"/>
        <w:rPr>
          <w:rFonts w:ascii="仿宋" w:eastAsia="仿宋" w:hAnsi="仿宋"/>
          <w:szCs w:val="32"/>
        </w:rPr>
      </w:pPr>
      <w:r w:rsidRPr="00624BEC">
        <w:rPr>
          <w:rFonts w:ascii="仿宋" w:eastAsia="仿宋" w:hAnsi="仿宋" w:hint="eastAsia"/>
          <w:szCs w:val="32"/>
        </w:rPr>
        <w:t>（六）</w:t>
      </w:r>
      <w:proofErr w:type="gramStart"/>
      <w:r w:rsidRPr="00624BEC">
        <w:rPr>
          <w:rFonts w:ascii="仿宋" w:eastAsia="仿宋" w:hAnsi="仿宋" w:cs="宋体" w:hint="eastAsia"/>
          <w:bCs/>
          <w:kern w:val="0"/>
          <w:szCs w:val="32"/>
        </w:rPr>
        <w:t>推免</w:t>
      </w:r>
      <w:r w:rsidRPr="00624BEC">
        <w:rPr>
          <w:rFonts w:ascii="仿宋" w:eastAsia="仿宋" w:hAnsi="仿宋" w:cs="宋体"/>
          <w:bCs/>
          <w:kern w:val="0"/>
          <w:szCs w:val="32"/>
        </w:rPr>
        <w:t>名单</w:t>
      </w:r>
      <w:proofErr w:type="gramEnd"/>
      <w:r w:rsidRPr="00624BEC">
        <w:rPr>
          <w:rFonts w:ascii="仿宋" w:eastAsia="仿宋" w:hAnsi="仿宋" w:cs="宋体"/>
          <w:bCs/>
          <w:kern w:val="0"/>
          <w:szCs w:val="32"/>
        </w:rPr>
        <w:t>经学校推免生</w:t>
      </w:r>
      <w:r w:rsidRPr="00624BEC">
        <w:rPr>
          <w:rFonts w:ascii="仿宋" w:eastAsia="仿宋" w:hAnsi="仿宋" w:cs="宋体" w:hint="eastAsia"/>
          <w:bCs/>
          <w:kern w:val="0"/>
          <w:szCs w:val="32"/>
        </w:rPr>
        <w:t>遴选</w:t>
      </w:r>
      <w:r w:rsidRPr="00624BEC">
        <w:rPr>
          <w:rFonts w:ascii="仿宋" w:eastAsia="仿宋" w:hAnsi="仿宋" w:cs="宋体"/>
          <w:bCs/>
          <w:kern w:val="0"/>
          <w:szCs w:val="32"/>
        </w:rPr>
        <w:t>工作领导小组审定后公</w:t>
      </w:r>
      <w:r w:rsidRPr="00624BEC">
        <w:rPr>
          <w:rFonts w:ascii="仿宋" w:eastAsia="仿宋" w:hAnsi="仿宋" w:cs="宋体" w:hint="eastAsia"/>
          <w:bCs/>
          <w:kern w:val="0"/>
          <w:szCs w:val="32"/>
        </w:rPr>
        <w:t>布，并将推免生信息上传至“全国推荐优秀应届本科毕业生免试攻读研究生信息公开暨管理服务系统”备案。</w:t>
      </w:r>
    </w:p>
    <w:p w:rsidR="001F35D5" w:rsidRDefault="001F35D5" w:rsidP="001F35D5">
      <w:pPr>
        <w:widowControl/>
        <w:snapToGrid w:val="0"/>
        <w:spacing w:line="560" w:lineRule="exact"/>
        <w:ind w:rightChars="50" w:right="158" w:firstLineChars="200" w:firstLine="632"/>
        <w:rPr>
          <w:rFonts w:ascii="黑体" w:eastAsia="黑体" w:hAnsi="黑体"/>
          <w:szCs w:val="32"/>
        </w:rPr>
      </w:pPr>
      <w:r>
        <w:rPr>
          <w:rFonts w:ascii="黑体" w:eastAsia="黑体" w:hAnsi="黑体" w:hint="eastAsia"/>
          <w:szCs w:val="32"/>
        </w:rPr>
        <w:t>六、综合测评</w:t>
      </w:r>
    </w:p>
    <w:p w:rsidR="001F35D5" w:rsidRDefault="001F35D5" w:rsidP="001F35D5">
      <w:pPr>
        <w:widowControl/>
        <w:snapToGrid w:val="0"/>
        <w:spacing w:line="560" w:lineRule="exact"/>
        <w:ind w:left="425" w:rightChars="50" w:right="158" w:firstLineChars="200" w:firstLine="632"/>
        <w:rPr>
          <w:rFonts w:ascii="仿宋_GB2312" w:hAnsi="仿宋"/>
          <w:szCs w:val="32"/>
        </w:rPr>
      </w:pPr>
      <w:r>
        <w:rPr>
          <w:rFonts w:ascii="仿宋_GB2312" w:hAnsi="仿宋" w:hint="eastAsia"/>
          <w:szCs w:val="32"/>
        </w:rPr>
        <w:t>综合测评成绩 = 智育成绩 + 加分。</w:t>
      </w:r>
    </w:p>
    <w:p w:rsidR="001F35D5" w:rsidRDefault="001F35D5" w:rsidP="001F35D5">
      <w:pPr>
        <w:widowControl/>
        <w:snapToGrid w:val="0"/>
        <w:spacing w:line="560" w:lineRule="exact"/>
        <w:ind w:firstLineChars="200" w:firstLine="632"/>
        <w:rPr>
          <w:rFonts w:ascii="楷体" w:eastAsia="楷体" w:hAnsi="楷体" w:cs="黑体"/>
          <w:szCs w:val="32"/>
        </w:rPr>
      </w:pPr>
      <w:r>
        <w:rPr>
          <w:rFonts w:ascii="楷体" w:eastAsia="楷体" w:hAnsi="楷体" w:cs="黑体" w:hint="eastAsia"/>
          <w:szCs w:val="32"/>
        </w:rPr>
        <w:t>（一）智育成绩</w:t>
      </w:r>
    </w:p>
    <w:p w:rsidR="001F35D5" w:rsidRDefault="001F35D5" w:rsidP="001F35D5">
      <w:pPr>
        <w:spacing w:line="560" w:lineRule="exact"/>
        <w:ind w:firstLineChars="200" w:firstLine="632"/>
        <w:rPr>
          <w:rFonts w:ascii="仿宋" w:eastAsia="仿宋" w:hAnsi="仿宋" w:cs="宋体"/>
          <w:bCs/>
          <w:kern w:val="0"/>
          <w:szCs w:val="32"/>
        </w:rPr>
      </w:pPr>
      <w:r>
        <w:rPr>
          <w:rFonts w:ascii="仿宋" w:eastAsia="仿宋" w:hAnsi="仿宋" w:cs="宋体" w:hint="eastAsia"/>
          <w:bCs/>
          <w:kern w:val="0"/>
          <w:szCs w:val="32"/>
        </w:rPr>
        <w:t>智育成绩为本科前三个学年（五年制为前四个学年）相关课程的加权平均成绩。智育成绩＝∑（某门课程成绩×该课程学分×加权系数）÷∑课程学分。相关课程主要包括必修课、</w:t>
      </w:r>
      <w:proofErr w:type="gramStart"/>
      <w:r>
        <w:rPr>
          <w:rFonts w:ascii="仿宋" w:eastAsia="仿宋" w:hAnsi="仿宋" w:cs="宋体" w:hint="eastAsia"/>
          <w:bCs/>
          <w:kern w:val="0"/>
          <w:szCs w:val="32"/>
        </w:rPr>
        <w:t>限选类必修课</w:t>
      </w:r>
      <w:proofErr w:type="gramEnd"/>
      <w:r>
        <w:rPr>
          <w:rFonts w:ascii="仿宋" w:eastAsia="仿宋" w:hAnsi="仿宋" w:cs="宋体" w:hint="eastAsia"/>
          <w:bCs/>
          <w:kern w:val="0"/>
          <w:szCs w:val="32"/>
        </w:rPr>
        <w:t>等。成绩计算均以正考成绩为准，补考和重修成绩不适用</w:t>
      </w:r>
      <w:proofErr w:type="gramStart"/>
      <w:r>
        <w:rPr>
          <w:rFonts w:ascii="仿宋" w:eastAsia="仿宋" w:hAnsi="仿宋" w:cs="宋体" w:hint="eastAsia"/>
          <w:bCs/>
          <w:kern w:val="0"/>
          <w:szCs w:val="32"/>
        </w:rPr>
        <w:t>于推免</w:t>
      </w:r>
      <w:proofErr w:type="gramEnd"/>
      <w:r>
        <w:rPr>
          <w:rFonts w:ascii="仿宋" w:eastAsia="仿宋" w:hAnsi="仿宋" w:cs="宋体" w:hint="eastAsia"/>
          <w:bCs/>
          <w:kern w:val="0"/>
          <w:szCs w:val="32"/>
        </w:rPr>
        <w:t>。经学院、教务处受理备案的缓考成绩按正考成绩计算。</w:t>
      </w:r>
    </w:p>
    <w:p w:rsidR="001F35D5" w:rsidRDefault="001F35D5" w:rsidP="001F35D5">
      <w:pPr>
        <w:widowControl/>
        <w:snapToGrid w:val="0"/>
        <w:spacing w:line="560" w:lineRule="exact"/>
        <w:ind w:rightChars="50" w:right="158" w:firstLineChars="200" w:firstLine="632"/>
        <w:rPr>
          <w:rFonts w:ascii="仿宋_GB2312" w:hAnsi="仿宋"/>
          <w:szCs w:val="32"/>
        </w:rPr>
      </w:pPr>
      <w:r>
        <w:rPr>
          <w:rFonts w:ascii="仿宋" w:eastAsia="仿宋" w:hAnsi="仿宋" w:cs="宋体" w:hint="eastAsia"/>
          <w:bCs/>
          <w:kern w:val="0"/>
          <w:szCs w:val="32"/>
        </w:rPr>
        <w:t>智育成绩统计截止时间与秋季开学缓考成绩录入截止时间相同。</w:t>
      </w:r>
    </w:p>
    <w:p w:rsidR="001F35D5" w:rsidRDefault="001F35D5" w:rsidP="001F35D5">
      <w:pPr>
        <w:widowControl/>
        <w:snapToGrid w:val="0"/>
        <w:spacing w:line="560" w:lineRule="exact"/>
        <w:ind w:firstLineChars="200" w:firstLine="632"/>
        <w:rPr>
          <w:rFonts w:ascii="楷体" w:eastAsia="楷体" w:hAnsi="楷体" w:cs="黑体"/>
          <w:szCs w:val="32"/>
        </w:rPr>
      </w:pPr>
      <w:r>
        <w:rPr>
          <w:rFonts w:ascii="楷体" w:eastAsia="楷体" w:hAnsi="楷体" w:cs="黑体" w:hint="eastAsia"/>
          <w:szCs w:val="32"/>
        </w:rPr>
        <w:t>（二）加分</w:t>
      </w:r>
    </w:p>
    <w:p w:rsidR="001F35D5" w:rsidRDefault="001F35D5" w:rsidP="001F35D5">
      <w:pPr>
        <w:spacing w:line="560" w:lineRule="exact"/>
        <w:ind w:firstLineChars="200" w:firstLine="632"/>
        <w:rPr>
          <w:rFonts w:ascii="仿宋" w:eastAsia="仿宋" w:hAnsi="仿宋" w:cs="宋体"/>
          <w:bCs/>
          <w:kern w:val="0"/>
          <w:szCs w:val="32"/>
        </w:rPr>
      </w:pPr>
      <w:r>
        <w:rPr>
          <w:rFonts w:ascii="仿宋" w:eastAsia="仿宋" w:hAnsi="仿宋" w:cs="宋体" w:hint="eastAsia"/>
          <w:bCs/>
          <w:kern w:val="0"/>
          <w:szCs w:val="32"/>
        </w:rPr>
        <w:t>加分包括竞赛获奖、</w:t>
      </w:r>
      <w:proofErr w:type="gramStart"/>
      <w:r>
        <w:rPr>
          <w:rFonts w:ascii="仿宋" w:eastAsia="仿宋" w:hAnsi="仿宋" w:cs="宋体" w:hint="eastAsia"/>
          <w:bCs/>
          <w:kern w:val="0"/>
          <w:szCs w:val="32"/>
        </w:rPr>
        <w:t>科创成果</w:t>
      </w:r>
      <w:proofErr w:type="gramEnd"/>
      <w:r>
        <w:rPr>
          <w:rFonts w:ascii="仿宋" w:eastAsia="仿宋" w:hAnsi="仿宋" w:cs="宋体" w:hint="eastAsia"/>
          <w:bCs/>
          <w:kern w:val="0"/>
          <w:szCs w:val="32"/>
        </w:rPr>
        <w:t>、社会活动等类别。</w:t>
      </w:r>
      <w:r>
        <w:rPr>
          <w:rFonts w:ascii="仿宋" w:eastAsia="仿宋" w:hAnsi="仿宋" w:cs="宋体" w:hint="eastAsia"/>
          <w:b/>
          <w:bCs/>
          <w:kern w:val="0"/>
          <w:szCs w:val="32"/>
        </w:rPr>
        <w:t>同一类别加分只计一项最高分，不同类别加分总和不超过</w:t>
      </w:r>
      <w:r>
        <w:rPr>
          <w:rFonts w:ascii="仿宋" w:eastAsia="仿宋" w:hAnsi="仿宋" w:cs="宋体"/>
          <w:b/>
          <w:bCs/>
          <w:kern w:val="0"/>
          <w:szCs w:val="32"/>
        </w:rPr>
        <w:t>5</w:t>
      </w:r>
      <w:r>
        <w:rPr>
          <w:rFonts w:ascii="仿宋" w:eastAsia="仿宋" w:hAnsi="仿宋" w:cs="宋体" w:hint="eastAsia"/>
          <w:b/>
          <w:bCs/>
          <w:kern w:val="0"/>
          <w:szCs w:val="32"/>
        </w:rPr>
        <w:t>分。</w:t>
      </w:r>
    </w:p>
    <w:p w:rsidR="001F35D5" w:rsidRDefault="001F35D5" w:rsidP="001F35D5">
      <w:pPr>
        <w:spacing w:line="560" w:lineRule="exact"/>
        <w:ind w:firstLineChars="200" w:firstLine="632"/>
        <w:rPr>
          <w:rFonts w:ascii="仿宋" w:eastAsia="仿宋" w:hAnsi="仿宋" w:cs="宋体"/>
          <w:bCs/>
          <w:kern w:val="0"/>
          <w:szCs w:val="32"/>
        </w:rPr>
      </w:pPr>
      <w:r>
        <w:rPr>
          <w:rFonts w:ascii="仿宋" w:eastAsia="仿宋" w:hAnsi="仿宋" w:cs="宋体" w:hint="eastAsia"/>
          <w:b/>
          <w:bCs/>
          <w:kern w:val="0"/>
          <w:szCs w:val="32"/>
        </w:rPr>
        <w:t>学科竞赛获奖和</w:t>
      </w:r>
      <w:proofErr w:type="gramStart"/>
      <w:r>
        <w:rPr>
          <w:rFonts w:ascii="仿宋" w:eastAsia="仿宋" w:hAnsi="仿宋" w:cs="宋体" w:hint="eastAsia"/>
          <w:b/>
          <w:bCs/>
          <w:kern w:val="0"/>
          <w:szCs w:val="32"/>
        </w:rPr>
        <w:t>科创成果</w:t>
      </w:r>
      <w:proofErr w:type="gramEnd"/>
      <w:r>
        <w:rPr>
          <w:rFonts w:ascii="仿宋" w:eastAsia="仿宋" w:hAnsi="仿宋" w:cs="宋体" w:hint="eastAsia"/>
          <w:b/>
          <w:bCs/>
          <w:kern w:val="0"/>
          <w:szCs w:val="32"/>
        </w:rPr>
        <w:t>的认定须严格审核。</w:t>
      </w:r>
      <w:r>
        <w:rPr>
          <w:rFonts w:ascii="仿宋" w:eastAsia="仿宋" w:hAnsi="仿宋" w:cs="宋体" w:hint="eastAsia"/>
          <w:bCs/>
          <w:kern w:val="0"/>
          <w:szCs w:val="32"/>
        </w:rPr>
        <w:t>学院应成立专家审核小组（专家组成员应具有相关学科副教授以上职称，一般不少于5人），可会同本研究领域权威专家、相关期刊杂志单位或赛事主办单位等，对</w:t>
      </w:r>
      <w:proofErr w:type="gramStart"/>
      <w:r>
        <w:rPr>
          <w:rFonts w:ascii="仿宋" w:eastAsia="仿宋" w:hAnsi="仿宋" w:cs="宋体" w:hint="eastAsia"/>
          <w:bCs/>
          <w:kern w:val="0"/>
          <w:szCs w:val="32"/>
        </w:rPr>
        <w:t>申请推免资格</w:t>
      </w:r>
      <w:proofErr w:type="gramEnd"/>
      <w:r>
        <w:rPr>
          <w:rFonts w:ascii="仿宋" w:eastAsia="仿宋" w:hAnsi="仿宋" w:cs="宋体" w:hint="eastAsia"/>
          <w:bCs/>
          <w:kern w:val="0"/>
          <w:szCs w:val="32"/>
        </w:rPr>
        <w:t>学生的科研创新成果、论文、学科竞赛获奖奖项及内容进行审核鉴定，排除抄袭、造假、冒名及有名无实等情况，并组织相关学生在一定范围内进行公开答辩。对于社会质疑较多的赛事、刊物，要从严把握。对学生提交的多篇科研成果实行代表作评价，评价重点聚焦到创新质量和个人贡献。专家审核小组及每位成员都要给出明确审核鉴定意见并签字存档。答辩全程要录音录像，答辩结果要公开公示。通过审核鉴定和答辩的学科竞赛获奖</w:t>
      </w:r>
      <w:proofErr w:type="gramStart"/>
      <w:r>
        <w:rPr>
          <w:rFonts w:ascii="仿宋" w:eastAsia="仿宋" w:hAnsi="仿宋" w:cs="宋体" w:hint="eastAsia"/>
          <w:bCs/>
          <w:kern w:val="0"/>
          <w:szCs w:val="32"/>
        </w:rPr>
        <w:t>和科创成果</w:t>
      </w:r>
      <w:proofErr w:type="gramEnd"/>
      <w:r>
        <w:rPr>
          <w:rFonts w:ascii="仿宋" w:eastAsia="仿宋" w:hAnsi="仿宋" w:cs="宋体" w:hint="eastAsia"/>
          <w:bCs/>
          <w:kern w:val="0"/>
          <w:szCs w:val="32"/>
        </w:rPr>
        <w:t>，须在学院网站上予以公示。</w:t>
      </w:r>
      <w:r>
        <w:rPr>
          <w:rFonts w:ascii="仿宋" w:eastAsia="仿宋" w:hAnsi="仿宋" w:cs="宋体" w:hint="eastAsia"/>
          <w:b/>
          <w:bCs/>
          <w:kern w:val="0"/>
          <w:szCs w:val="32"/>
        </w:rPr>
        <w:t>未通过审核鉴定或答辩的，不得纳入加分。</w:t>
      </w:r>
    </w:p>
    <w:p w:rsidR="001F35D5" w:rsidRDefault="001F35D5" w:rsidP="001F35D5">
      <w:pPr>
        <w:pStyle w:val="a8"/>
        <w:widowControl/>
        <w:snapToGrid w:val="0"/>
        <w:spacing w:line="560" w:lineRule="exact"/>
        <w:ind w:firstLineChars="200" w:firstLine="632"/>
        <w:rPr>
          <w:rFonts w:ascii="仿宋_GB2312" w:eastAsia="仿宋_GB2312" w:hAnsi="仿宋"/>
          <w:sz w:val="32"/>
          <w:szCs w:val="32"/>
        </w:rPr>
      </w:pPr>
      <w:r>
        <w:rPr>
          <w:rFonts w:ascii="仿宋" w:eastAsia="仿宋" w:hAnsi="仿宋" w:cs="宋体" w:hint="eastAsia"/>
          <w:bCs/>
          <w:kern w:val="0"/>
          <w:sz w:val="32"/>
          <w:szCs w:val="32"/>
        </w:rPr>
        <w:t>学生与直系亲属或学历、职称、职务明显高于本人者合作的学科竞赛获奖、</w:t>
      </w:r>
      <w:proofErr w:type="gramStart"/>
      <w:r>
        <w:rPr>
          <w:rFonts w:ascii="仿宋" w:eastAsia="仿宋" w:hAnsi="仿宋" w:cs="宋体" w:hint="eastAsia"/>
          <w:bCs/>
          <w:kern w:val="0"/>
          <w:sz w:val="32"/>
          <w:szCs w:val="32"/>
        </w:rPr>
        <w:t>科创成果</w:t>
      </w:r>
      <w:proofErr w:type="gramEnd"/>
      <w:r>
        <w:rPr>
          <w:rFonts w:ascii="仿宋" w:eastAsia="仿宋" w:hAnsi="仿宋" w:cs="宋体" w:hint="eastAsia"/>
          <w:bCs/>
          <w:kern w:val="0"/>
          <w:sz w:val="32"/>
          <w:szCs w:val="32"/>
        </w:rPr>
        <w:t>仅作为参考，不纳入学生本人综合测评成绩计算，同等条件下可优先考虑。</w:t>
      </w:r>
    </w:p>
    <w:p w:rsidR="001F35D5" w:rsidRPr="00624BEC" w:rsidRDefault="001F35D5" w:rsidP="001F35D5">
      <w:pPr>
        <w:snapToGrid w:val="0"/>
        <w:spacing w:line="560" w:lineRule="exact"/>
        <w:ind w:rightChars="50" w:right="158" w:firstLineChars="200" w:firstLine="632"/>
        <w:rPr>
          <w:rFonts w:ascii="仿宋" w:eastAsia="仿宋" w:hAnsi="仿宋"/>
          <w:szCs w:val="32"/>
        </w:rPr>
      </w:pPr>
      <w:r w:rsidRPr="00624BEC">
        <w:rPr>
          <w:rFonts w:ascii="仿宋" w:eastAsia="仿宋" w:hAnsi="仿宋" w:hint="eastAsia"/>
          <w:szCs w:val="32"/>
        </w:rPr>
        <w:t>各类加分项加分标准如下：</w:t>
      </w:r>
    </w:p>
    <w:p w:rsidR="001F35D5" w:rsidRPr="00624BEC" w:rsidRDefault="001F35D5" w:rsidP="001F35D5">
      <w:pPr>
        <w:widowControl/>
        <w:snapToGrid w:val="0"/>
        <w:spacing w:line="560" w:lineRule="exact"/>
        <w:ind w:rightChars="50" w:right="158" w:firstLineChars="200" w:firstLine="632"/>
        <w:rPr>
          <w:rFonts w:ascii="仿宋" w:eastAsia="仿宋" w:hAnsi="仿宋"/>
          <w:szCs w:val="32"/>
        </w:rPr>
      </w:pPr>
      <w:r w:rsidRPr="00624BEC">
        <w:rPr>
          <w:rFonts w:ascii="仿宋" w:eastAsia="仿宋" w:hAnsi="仿宋" w:hint="eastAsia"/>
          <w:szCs w:val="32"/>
        </w:rPr>
        <w:t>1</w:t>
      </w:r>
      <w:r w:rsidRPr="00624BEC">
        <w:rPr>
          <w:rFonts w:ascii="仿宋" w:eastAsia="仿宋" w:hAnsi="仿宋"/>
          <w:szCs w:val="32"/>
        </w:rPr>
        <w:t>.</w:t>
      </w:r>
      <w:r w:rsidRPr="00624BEC">
        <w:rPr>
          <w:rFonts w:ascii="仿宋" w:eastAsia="仿宋" w:hAnsi="仿宋" w:hint="eastAsia"/>
          <w:szCs w:val="32"/>
        </w:rPr>
        <w:t>竞赛获奖</w:t>
      </w:r>
    </w:p>
    <w:p w:rsidR="001F35D5" w:rsidRPr="00624BEC" w:rsidRDefault="001F35D5" w:rsidP="001F35D5">
      <w:pPr>
        <w:widowControl/>
        <w:snapToGrid w:val="0"/>
        <w:spacing w:line="560" w:lineRule="exact"/>
        <w:ind w:rightChars="50" w:right="158" w:firstLineChars="200" w:firstLine="632"/>
        <w:rPr>
          <w:rFonts w:ascii="仿宋" w:eastAsia="仿宋" w:hAnsi="仿宋"/>
          <w:szCs w:val="32"/>
        </w:rPr>
      </w:pPr>
      <w:r w:rsidRPr="00624BEC">
        <w:rPr>
          <w:rFonts w:ascii="仿宋" w:eastAsia="仿宋" w:hAnsi="仿宋" w:hint="eastAsia"/>
          <w:szCs w:val="32"/>
        </w:rPr>
        <w:t>（1）学科竞赛</w:t>
      </w:r>
    </w:p>
    <w:p w:rsidR="001F35D5" w:rsidRPr="00624BEC" w:rsidRDefault="001F35D5" w:rsidP="001F35D5">
      <w:pPr>
        <w:widowControl/>
        <w:snapToGrid w:val="0"/>
        <w:spacing w:line="560" w:lineRule="exact"/>
        <w:ind w:rightChars="50" w:right="158" w:firstLineChars="200" w:firstLine="632"/>
        <w:rPr>
          <w:rFonts w:ascii="仿宋" w:eastAsia="仿宋" w:hAnsi="仿宋"/>
          <w:szCs w:val="32"/>
        </w:rPr>
      </w:pPr>
      <w:r w:rsidRPr="00624BEC">
        <w:rPr>
          <w:rFonts w:ascii="仿宋" w:eastAsia="仿宋" w:hAnsi="仿宋" w:hint="eastAsia"/>
          <w:szCs w:val="32"/>
        </w:rPr>
        <w:t>学科竞赛获奖队伍牵头单位必须是电子科技大学，否则不予加分。</w:t>
      </w:r>
    </w:p>
    <w:tbl>
      <w:tblPr>
        <w:tblW w:w="8902" w:type="dxa"/>
        <w:tblInd w:w="-5" w:type="dxa"/>
        <w:tblLook w:val="0000" w:firstRow="0" w:lastRow="0" w:firstColumn="0" w:lastColumn="0" w:noHBand="0" w:noVBand="0"/>
      </w:tblPr>
      <w:tblGrid>
        <w:gridCol w:w="822"/>
        <w:gridCol w:w="284"/>
        <w:gridCol w:w="3345"/>
        <w:gridCol w:w="2225"/>
        <w:gridCol w:w="2226"/>
      </w:tblGrid>
      <w:tr w:rsidR="001F35D5">
        <w:trPr>
          <w:trHeight w:val="425"/>
        </w:trPr>
        <w:tc>
          <w:tcPr>
            <w:tcW w:w="1106" w:type="dxa"/>
            <w:gridSpan w:val="2"/>
            <w:vMerge w:val="restart"/>
            <w:tcBorders>
              <w:top w:val="single" w:sz="4" w:space="0" w:color="auto"/>
              <w:left w:val="single" w:sz="4" w:space="0" w:color="auto"/>
              <w:right w:val="single" w:sz="4" w:space="0" w:color="auto"/>
            </w:tcBorders>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奖项</w:t>
            </w:r>
          </w:p>
        </w:tc>
        <w:tc>
          <w:tcPr>
            <w:tcW w:w="7796" w:type="dxa"/>
            <w:gridSpan w:val="3"/>
            <w:tcBorders>
              <w:top w:val="single" w:sz="4" w:space="0" w:color="auto"/>
              <w:left w:val="single" w:sz="4" w:space="0" w:color="auto"/>
              <w:bottom w:val="single" w:sz="4" w:space="0" w:color="auto"/>
              <w:right w:val="single" w:sz="4" w:space="0" w:color="auto"/>
            </w:tcBorders>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加分值</w:t>
            </w:r>
          </w:p>
        </w:tc>
      </w:tr>
      <w:tr w:rsidR="001F35D5">
        <w:trPr>
          <w:trHeight w:val="425"/>
        </w:trPr>
        <w:tc>
          <w:tcPr>
            <w:tcW w:w="1106" w:type="dxa"/>
            <w:gridSpan w:val="2"/>
            <w:vMerge/>
            <w:tcBorders>
              <w:left w:val="single" w:sz="4" w:space="0" w:color="auto"/>
              <w:bottom w:val="single" w:sz="4" w:space="0" w:color="auto"/>
              <w:right w:val="single" w:sz="4" w:space="0" w:color="auto"/>
            </w:tcBorders>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p>
        </w:tc>
        <w:tc>
          <w:tcPr>
            <w:tcW w:w="3345" w:type="dxa"/>
            <w:tcBorders>
              <w:top w:val="single" w:sz="4" w:space="0" w:color="auto"/>
              <w:left w:val="single" w:sz="4" w:space="0" w:color="auto"/>
              <w:bottom w:val="single" w:sz="4" w:space="0" w:color="auto"/>
              <w:right w:val="single" w:sz="4" w:space="0" w:color="auto"/>
            </w:tcBorders>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最高奖</w:t>
            </w:r>
          </w:p>
        </w:tc>
        <w:tc>
          <w:tcPr>
            <w:tcW w:w="2225" w:type="dxa"/>
            <w:tcBorders>
              <w:top w:val="single" w:sz="4" w:space="0" w:color="auto"/>
              <w:left w:val="single" w:sz="4" w:space="0" w:color="auto"/>
              <w:bottom w:val="single" w:sz="4" w:space="0" w:color="auto"/>
              <w:right w:val="single" w:sz="4" w:space="0" w:color="auto"/>
            </w:tcBorders>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次高奖</w:t>
            </w:r>
          </w:p>
        </w:tc>
        <w:tc>
          <w:tcPr>
            <w:tcW w:w="2226" w:type="dxa"/>
            <w:tcBorders>
              <w:top w:val="single" w:sz="4" w:space="0" w:color="auto"/>
              <w:left w:val="single" w:sz="4" w:space="0" w:color="auto"/>
              <w:bottom w:val="single" w:sz="4" w:space="0" w:color="auto"/>
              <w:right w:val="single" w:sz="4" w:space="0" w:color="auto"/>
            </w:tcBorders>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次次高奖</w:t>
            </w:r>
          </w:p>
        </w:tc>
      </w:tr>
      <w:tr w:rsidR="001F35D5">
        <w:trPr>
          <w:trHeight w:val="425"/>
        </w:trPr>
        <w:tc>
          <w:tcPr>
            <w:tcW w:w="1106" w:type="dxa"/>
            <w:gridSpan w:val="2"/>
            <w:tcBorders>
              <w:top w:val="single" w:sz="4" w:space="0" w:color="auto"/>
              <w:left w:val="single" w:sz="4" w:space="0" w:color="auto"/>
              <w:bottom w:val="single" w:sz="4" w:space="0" w:color="auto"/>
              <w:right w:val="single" w:sz="4" w:space="0" w:color="auto"/>
            </w:tcBorders>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bCs/>
                <w:color w:val="000000"/>
                <w:kern w:val="0"/>
                <w:sz w:val="28"/>
                <w:szCs w:val="28"/>
              </w:rPr>
              <w:t>国家级</w:t>
            </w:r>
          </w:p>
        </w:tc>
        <w:tc>
          <w:tcPr>
            <w:tcW w:w="3345" w:type="dxa"/>
            <w:tcBorders>
              <w:top w:val="single" w:sz="4" w:space="0" w:color="auto"/>
              <w:left w:val="single" w:sz="4" w:space="0" w:color="auto"/>
              <w:bottom w:val="single" w:sz="4" w:space="0" w:color="auto"/>
              <w:right w:val="single" w:sz="4" w:space="0" w:color="auto"/>
            </w:tcBorders>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3</w:t>
            </w:r>
          </w:p>
        </w:tc>
        <w:tc>
          <w:tcPr>
            <w:tcW w:w="2225" w:type="dxa"/>
            <w:tcBorders>
              <w:top w:val="single" w:sz="4" w:space="0" w:color="auto"/>
              <w:left w:val="single" w:sz="4" w:space="0" w:color="auto"/>
              <w:bottom w:val="single" w:sz="4" w:space="0" w:color="auto"/>
              <w:right w:val="single" w:sz="4" w:space="0" w:color="auto"/>
            </w:tcBorders>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2.</w:t>
            </w:r>
            <w:r>
              <w:rPr>
                <w:rFonts w:ascii="仿宋" w:eastAsia="仿宋" w:hAnsi="仿宋" w:cs="宋体"/>
                <w:color w:val="000000"/>
                <w:kern w:val="0"/>
                <w:sz w:val="28"/>
                <w:szCs w:val="28"/>
              </w:rPr>
              <w:t>5</w:t>
            </w:r>
          </w:p>
        </w:tc>
        <w:tc>
          <w:tcPr>
            <w:tcW w:w="2226" w:type="dxa"/>
            <w:tcBorders>
              <w:top w:val="single" w:sz="4" w:space="0" w:color="auto"/>
              <w:left w:val="single" w:sz="4" w:space="0" w:color="auto"/>
              <w:bottom w:val="single" w:sz="4" w:space="0" w:color="auto"/>
              <w:right w:val="single" w:sz="4" w:space="0" w:color="auto"/>
            </w:tcBorders>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1.5</w:t>
            </w:r>
          </w:p>
        </w:tc>
      </w:tr>
      <w:tr w:rsidR="001F35D5" w:rsidTr="009F1DF7">
        <w:trPr>
          <w:trHeight w:val="425"/>
        </w:trPr>
        <w:tc>
          <w:tcPr>
            <w:tcW w:w="1106" w:type="dxa"/>
            <w:gridSpan w:val="2"/>
            <w:tcBorders>
              <w:top w:val="single" w:sz="4" w:space="0" w:color="auto"/>
              <w:left w:val="single" w:sz="4" w:space="0" w:color="auto"/>
              <w:bottom w:val="single" w:sz="4" w:space="0" w:color="auto"/>
              <w:right w:val="single" w:sz="4" w:space="0" w:color="auto"/>
            </w:tcBorders>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bCs/>
                <w:color w:val="000000"/>
                <w:kern w:val="0"/>
                <w:sz w:val="28"/>
                <w:szCs w:val="28"/>
              </w:rPr>
              <w:t>省级</w:t>
            </w:r>
          </w:p>
        </w:tc>
        <w:tc>
          <w:tcPr>
            <w:tcW w:w="3345" w:type="dxa"/>
            <w:tcBorders>
              <w:top w:val="single" w:sz="4" w:space="0" w:color="auto"/>
              <w:left w:val="single" w:sz="4" w:space="0" w:color="auto"/>
              <w:bottom w:val="single" w:sz="4" w:space="0" w:color="auto"/>
              <w:right w:val="single" w:sz="4" w:space="0" w:color="auto"/>
            </w:tcBorders>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color w:val="000000"/>
                <w:kern w:val="0"/>
                <w:sz w:val="28"/>
                <w:szCs w:val="28"/>
              </w:rPr>
              <w:t>1</w:t>
            </w:r>
          </w:p>
        </w:tc>
        <w:tc>
          <w:tcPr>
            <w:tcW w:w="2225" w:type="dxa"/>
            <w:tcBorders>
              <w:top w:val="single" w:sz="4" w:space="0" w:color="auto"/>
              <w:left w:val="single" w:sz="4" w:space="0" w:color="auto"/>
              <w:bottom w:val="single" w:sz="4" w:space="0" w:color="auto"/>
              <w:right w:val="single" w:sz="4" w:space="0" w:color="auto"/>
            </w:tcBorders>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0</w:t>
            </w:r>
            <w:r>
              <w:rPr>
                <w:rFonts w:ascii="仿宋" w:eastAsia="仿宋" w:hAnsi="仿宋" w:cs="宋体"/>
                <w:color w:val="000000"/>
                <w:kern w:val="0"/>
                <w:sz w:val="28"/>
                <w:szCs w:val="28"/>
              </w:rPr>
              <w:t>.3</w:t>
            </w:r>
          </w:p>
        </w:tc>
        <w:tc>
          <w:tcPr>
            <w:tcW w:w="2226" w:type="dxa"/>
            <w:tcBorders>
              <w:top w:val="single" w:sz="4" w:space="0" w:color="auto"/>
              <w:left w:val="single" w:sz="4" w:space="0" w:color="auto"/>
              <w:bottom w:val="single" w:sz="4" w:space="0" w:color="auto"/>
              <w:right w:val="single" w:sz="4" w:space="0" w:color="auto"/>
            </w:tcBorders>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0.</w:t>
            </w:r>
            <w:r>
              <w:rPr>
                <w:rFonts w:ascii="仿宋" w:eastAsia="仿宋" w:hAnsi="仿宋" w:cs="宋体"/>
                <w:color w:val="000000"/>
                <w:kern w:val="0"/>
                <w:sz w:val="28"/>
                <w:szCs w:val="28"/>
              </w:rPr>
              <w:t>1</w:t>
            </w:r>
          </w:p>
        </w:tc>
      </w:tr>
      <w:tr w:rsidR="001F35D5" w:rsidTr="009F1DF7">
        <w:trPr>
          <w:trHeight w:val="425"/>
        </w:trPr>
        <w:tc>
          <w:tcPr>
            <w:tcW w:w="8902" w:type="dxa"/>
            <w:gridSpan w:val="5"/>
            <w:tcBorders>
              <w:top w:val="single" w:sz="4" w:space="0" w:color="auto"/>
              <w:left w:val="single" w:sz="4" w:space="0" w:color="auto"/>
              <w:bottom w:val="single" w:sz="4" w:space="0" w:color="auto"/>
              <w:right w:val="single" w:sz="4" w:space="0" w:color="auto"/>
            </w:tcBorders>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黑体" w:hint="eastAsia"/>
                <w:color w:val="000000"/>
                <w:kern w:val="0"/>
                <w:sz w:val="28"/>
                <w:szCs w:val="28"/>
              </w:rPr>
              <w:t>项目列表</w:t>
            </w:r>
          </w:p>
        </w:tc>
      </w:tr>
      <w:tr w:rsidR="001F35D5" w:rsidTr="009F1DF7">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sidRPr="00EE46DD">
              <w:rPr>
                <w:rFonts w:ascii="仿宋" w:eastAsia="仿宋" w:hAnsi="仿宋" w:cs="宋体" w:hint="eastAsia"/>
                <w:kern w:val="0"/>
                <w:sz w:val="28"/>
                <w:szCs w:val="28"/>
              </w:rPr>
              <w:t>中国国际大学生创新大赛</w:t>
            </w:r>
          </w:p>
        </w:tc>
      </w:tr>
      <w:tr w:rsidR="001F35D5" w:rsidTr="009F1DF7">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2</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“挑战杯”全国大学生课外学术科技作品竞赛</w:t>
            </w:r>
          </w:p>
        </w:tc>
      </w:tr>
      <w:tr w:rsidR="001F35D5" w:rsidTr="009F1DF7">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3</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“挑战杯”中国大学生创业计划大赛</w:t>
            </w:r>
          </w:p>
        </w:tc>
      </w:tr>
      <w:tr w:rsidR="001F35D5" w:rsidTr="009F1DF7">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4</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全国大学生数学竞赛</w:t>
            </w:r>
          </w:p>
        </w:tc>
      </w:tr>
      <w:tr w:rsidR="001F35D5" w:rsidTr="009F1DF7">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5</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中国大学生物理学术竞赛</w:t>
            </w:r>
          </w:p>
        </w:tc>
      </w:tr>
      <w:tr w:rsidR="001F35D5" w:rsidTr="009F1DF7">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6</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ACM-ICPC国际大学生程序设计竞赛</w:t>
            </w:r>
          </w:p>
        </w:tc>
      </w:tr>
      <w:tr w:rsidR="001F35D5" w:rsidTr="009F1DF7">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7</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全国大学生数学建模竞赛</w:t>
            </w:r>
          </w:p>
        </w:tc>
      </w:tr>
      <w:tr w:rsidR="001F35D5" w:rsidTr="009F1DF7">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8</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全国大学生电子设计竞赛</w:t>
            </w:r>
          </w:p>
        </w:tc>
      </w:tr>
      <w:tr w:rsidR="001F35D5" w:rsidTr="009F1DF7">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9</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全国大学生机械创新设计大赛</w:t>
            </w:r>
          </w:p>
        </w:tc>
      </w:tr>
      <w:tr w:rsidR="001F35D5" w:rsidTr="009F1DF7">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10</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全国大学生智能汽车竞赛</w:t>
            </w:r>
          </w:p>
        </w:tc>
      </w:tr>
      <w:tr w:rsidR="001F35D5" w:rsidTr="009F1DF7">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11</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Pr="00EE46DD" w:rsidRDefault="001F35D5" w:rsidP="001F35D5">
            <w:pPr>
              <w:widowControl/>
              <w:snapToGrid w:val="0"/>
              <w:spacing w:line="560" w:lineRule="exact"/>
              <w:jc w:val="center"/>
              <w:rPr>
                <w:rFonts w:ascii="仿宋" w:eastAsia="仿宋" w:hAnsi="仿宋" w:cs="宋体"/>
                <w:kern w:val="0"/>
                <w:sz w:val="28"/>
                <w:szCs w:val="28"/>
              </w:rPr>
            </w:pPr>
            <w:r w:rsidRPr="00EE46DD">
              <w:rPr>
                <w:rFonts w:ascii="仿宋" w:eastAsia="仿宋" w:hAnsi="仿宋" w:cs="宋体" w:hint="eastAsia"/>
                <w:kern w:val="0"/>
                <w:sz w:val="28"/>
                <w:szCs w:val="28"/>
              </w:rPr>
              <w:t>全国大学生机器人大赛（CURC）</w:t>
            </w:r>
          </w:p>
        </w:tc>
      </w:tr>
      <w:tr w:rsidR="001F35D5" w:rsidTr="009F1DF7">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12</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Pr="00EE46DD" w:rsidRDefault="001F35D5" w:rsidP="001F35D5">
            <w:pPr>
              <w:widowControl/>
              <w:snapToGrid w:val="0"/>
              <w:spacing w:line="560" w:lineRule="exact"/>
              <w:jc w:val="center"/>
              <w:rPr>
                <w:rFonts w:ascii="仿宋" w:eastAsia="仿宋" w:hAnsi="仿宋" w:cs="宋体"/>
                <w:kern w:val="0"/>
                <w:sz w:val="28"/>
                <w:szCs w:val="28"/>
              </w:rPr>
            </w:pPr>
            <w:r w:rsidRPr="00EE46DD">
              <w:rPr>
                <w:rFonts w:ascii="仿宋" w:eastAsia="仿宋" w:hAnsi="仿宋" w:cs="宋体" w:hint="eastAsia"/>
                <w:kern w:val="0"/>
                <w:sz w:val="28"/>
                <w:szCs w:val="28"/>
              </w:rPr>
              <w:t>全国大学生光电设计竞赛</w:t>
            </w:r>
          </w:p>
        </w:tc>
      </w:tr>
      <w:tr w:rsidR="001F35D5" w:rsidTr="009F1DF7">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13</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Pr="00EE46DD" w:rsidRDefault="001F35D5" w:rsidP="001F35D5">
            <w:pPr>
              <w:widowControl/>
              <w:snapToGrid w:val="0"/>
              <w:spacing w:line="560" w:lineRule="exact"/>
              <w:jc w:val="center"/>
              <w:rPr>
                <w:rFonts w:ascii="仿宋" w:eastAsia="仿宋" w:hAnsi="仿宋" w:cs="宋体"/>
                <w:kern w:val="0"/>
                <w:sz w:val="28"/>
                <w:szCs w:val="28"/>
              </w:rPr>
            </w:pPr>
            <w:r w:rsidRPr="00EE46DD">
              <w:rPr>
                <w:rFonts w:ascii="仿宋" w:eastAsia="仿宋" w:hAnsi="仿宋" w:cs="宋体" w:hint="eastAsia"/>
                <w:kern w:val="0"/>
                <w:sz w:val="28"/>
                <w:szCs w:val="28"/>
              </w:rPr>
              <w:t>全国大学生信息安全竞赛</w:t>
            </w:r>
          </w:p>
        </w:tc>
      </w:tr>
      <w:tr w:rsidR="001F35D5" w:rsidTr="009F1DF7">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14</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Pr="00EE46DD" w:rsidRDefault="001F35D5" w:rsidP="001F35D5">
            <w:pPr>
              <w:widowControl/>
              <w:snapToGrid w:val="0"/>
              <w:spacing w:line="560" w:lineRule="exact"/>
              <w:jc w:val="center"/>
              <w:rPr>
                <w:rFonts w:ascii="仿宋" w:eastAsia="仿宋" w:hAnsi="仿宋" w:cs="宋体"/>
                <w:kern w:val="0"/>
                <w:sz w:val="28"/>
                <w:szCs w:val="28"/>
              </w:rPr>
            </w:pPr>
            <w:r w:rsidRPr="00EE46DD">
              <w:rPr>
                <w:rFonts w:ascii="仿宋" w:eastAsia="仿宋" w:hAnsi="仿宋" w:cs="宋体" w:hint="eastAsia"/>
                <w:kern w:val="0"/>
                <w:sz w:val="28"/>
                <w:szCs w:val="28"/>
              </w:rPr>
              <w:t>“外</w:t>
            </w:r>
            <w:proofErr w:type="gramStart"/>
            <w:r w:rsidRPr="00EE46DD">
              <w:rPr>
                <w:rFonts w:ascii="仿宋" w:eastAsia="仿宋" w:hAnsi="仿宋" w:cs="宋体" w:hint="eastAsia"/>
                <w:kern w:val="0"/>
                <w:sz w:val="28"/>
                <w:szCs w:val="28"/>
              </w:rPr>
              <w:t>研</w:t>
            </w:r>
            <w:proofErr w:type="gramEnd"/>
            <w:r w:rsidRPr="00EE46DD">
              <w:rPr>
                <w:rFonts w:ascii="仿宋" w:eastAsia="仿宋" w:hAnsi="仿宋" w:cs="宋体" w:hint="eastAsia"/>
                <w:kern w:val="0"/>
                <w:sz w:val="28"/>
                <w:szCs w:val="28"/>
              </w:rPr>
              <w:t>社·国才杯”“理解当代中国”全国大学生外语能力大赛-①英语演讲、②英语辩论、③英语写作、④英语阅读</w:t>
            </w:r>
          </w:p>
        </w:tc>
      </w:tr>
      <w:tr w:rsidR="001F35D5" w:rsidTr="009F1DF7">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15</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全国大学生电子商务“创新、创意及创业”挑战赛</w:t>
            </w:r>
          </w:p>
        </w:tc>
      </w:tr>
      <w:tr w:rsidR="001F35D5" w:rsidTr="009F1DF7">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16</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全国大学生节能减排社会实践与科技竞赛</w:t>
            </w:r>
          </w:p>
        </w:tc>
      </w:tr>
      <w:tr w:rsidR="001F35D5" w:rsidTr="009F1DF7">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17</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中国大学生工程实践与创新能力大赛</w:t>
            </w:r>
          </w:p>
        </w:tc>
      </w:tr>
      <w:tr w:rsidR="001F35D5" w:rsidTr="009F1DF7">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18</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全国大学生创新创业训练计划年会展示</w:t>
            </w:r>
          </w:p>
        </w:tc>
      </w:tr>
      <w:tr w:rsidR="001F35D5" w:rsidTr="009F1DF7">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19</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“西门子杯”中国智能制造挑战赛</w:t>
            </w:r>
          </w:p>
        </w:tc>
      </w:tr>
      <w:tr w:rsidR="001F35D5" w:rsidTr="009F1DF7">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20</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全国大学生先进成图技术与产品信息建模创新大赛</w:t>
            </w:r>
          </w:p>
        </w:tc>
      </w:tr>
      <w:tr w:rsidR="001F35D5" w:rsidTr="009F1DF7">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21</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中国大学生计算机设计大赛</w:t>
            </w:r>
          </w:p>
        </w:tc>
      </w:tr>
      <w:tr w:rsidR="001F35D5" w:rsidTr="009F1DF7">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22</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全国大学生市场调查与分析大赛</w:t>
            </w:r>
          </w:p>
        </w:tc>
      </w:tr>
      <w:tr w:rsidR="001F35D5" w:rsidTr="009F1DF7">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23</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中国大学生服务外包创新创业大赛</w:t>
            </w:r>
          </w:p>
        </w:tc>
      </w:tr>
      <w:tr w:rsidR="001F35D5">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24</w:t>
            </w:r>
          </w:p>
        </w:tc>
        <w:tc>
          <w:tcPr>
            <w:tcW w:w="8080" w:type="dxa"/>
            <w:gridSpan w:val="4"/>
            <w:tcBorders>
              <w:top w:val="nil"/>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中国高校计算机大赛-大数据挑战赛、团体程序设计天梯赛、移动应用创新赛、网络技术挑战赛、人工智能</w:t>
            </w:r>
            <w:proofErr w:type="gramStart"/>
            <w:r>
              <w:rPr>
                <w:rFonts w:ascii="仿宋" w:eastAsia="仿宋" w:hAnsi="仿宋" w:cs="宋体" w:hint="eastAsia"/>
                <w:kern w:val="0"/>
                <w:sz w:val="28"/>
                <w:szCs w:val="28"/>
              </w:rPr>
              <w:t>创意赛</w:t>
            </w:r>
            <w:proofErr w:type="gramEnd"/>
          </w:p>
        </w:tc>
      </w:tr>
      <w:tr w:rsidR="001F35D5">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25</w:t>
            </w:r>
          </w:p>
        </w:tc>
        <w:tc>
          <w:tcPr>
            <w:tcW w:w="8080" w:type="dxa"/>
            <w:gridSpan w:val="4"/>
            <w:tcBorders>
              <w:top w:val="nil"/>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中国机器人大赛暨RoboCup机器人世界杯中国赛</w:t>
            </w:r>
          </w:p>
        </w:tc>
      </w:tr>
      <w:tr w:rsidR="001F35D5">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26</w:t>
            </w:r>
          </w:p>
        </w:tc>
        <w:tc>
          <w:tcPr>
            <w:tcW w:w="8080" w:type="dxa"/>
            <w:gridSpan w:val="4"/>
            <w:tcBorders>
              <w:top w:val="nil"/>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全国周培源大学生力学竞赛</w:t>
            </w:r>
          </w:p>
        </w:tc>
      </w:tr>
      <w:tr w:rsidR="001F35D5">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27</w:t>
            </w:r>
          </w:p>
        </w:tc>
        <w:tc>
          <w:tcPr>
            <w:tcW w:w="8080" w:type="dxa"/>
            <w:gridSpan w:val="4"/>
            <w:tcBorders>
              <w:top w:val="nil"/>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proofErr w:type="gramStart"/>
            <w:r>
              <w:rPr>
                <w:rFonts w:ascii="仿宋" w:eastAsia="仿宋" w:hAnsi="仿宋" w:cs="宋体" w:hint="eastAsia"/>
                <w:kern w:val="0"/>
                <w:sz w:val="28"/>
                <w:szCs w:val="28"/>
              </w:rPr>
              <w:t>蓝桥杯全国</w:t>
            </w:r>
            <w:proofErr w:type="gramEnd"/>
            <w:r>
              <w:rPr>
                <w:rFonts w:ascii="仿宋" w:eastAsia="仿宋" w:hAnsi="仿宋" w:cs="宋体" w:hint="eastAsia"/>
                <w:kern w:val="0"/>
                <w:sz w:val="28"/>
                <w:szCs w:val="28"/>
              </w:rPr>
              <w:t>软件和信息技术专业人才大赛</w:t>
            </w:r>
          </w:p>
        </w:tc>
      </w:tr>
      <w:tr w:rsidR="001F35D5" w:rsidTr="009F1DF7">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28</w:t>
            </w:r>
          </w:p>
        </w:tc>
        <w:tc>
          <w:tcPr>
            <w:tcW w:w="8080" w:type="dxa"/>
            <w:gridSpan w:val="4"/>
            <w:tcBorders>
              <w:top w:val="nil"/>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“中国软件杯”大学生软件设计大赛</w:t>
            </w:r>
          </w:p>
        </w:tc>
      </w:tr>
      <w:tr w:rsidR="001F35D5" w:rsidTr="009F1DF7">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29</w:t>
            </w:r>
          </w:p>
        </w:tc>
        <w:tc>
          <w:tcPr>
            <w:tcW w:w="8080"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未来设计师·全国高校数字艺术设计大赛</w:t>
            </w:r>
          </w:p>
        </w:tc>
      </w:tr>
      <w:tr w:rsidR="001F35D5" w:rsidTr="009F1DF7">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30</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中美青年</w:t>
            </w:r>
            <w:proofErr w:type="gramStart"/>
            <w:r>
              <w:rPr>
                <w:rFonts w:ascii="仿宋" w:eastAsia="仿宋" w:hAnsi="仿宋" w:cs="宋体" w:hint="eastAsia"/>
                <w:kern w:val="0"/>
                <w:sz w:val="28"/>
                <w:szCs w:val="28"/>
              </w:rPr>
              <w:t>创客大赛</w:t>
            </w:r>
            <w:proofErr w:type="gramEnd"/>
          </w:p>
        </w:tc>
      </w:tr>
      <w:tr w:rsidR="001F35D5">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31</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全国大学生集成电路创新创业大赛</w:t>
            </w:r>
          </w:p>
        </w:tc>
      </w:tr>
      <w:tr w:rsidR="001F35D5">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32</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全国大学生广告艺术大赛</w:t>
            </w:r>
          </w:p>
        </w:tc>
      </w:tr>
      <w:tr w:rsidR="001F35D5">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33</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中国大学生医学技术技能大赛</w:t>
            </w:r>
          </w:p>
        </w:tc>
      </w:tr>
      <w:tr w:rsidR="001F35D5">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34</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中国大学生机械工程创新创意大赛</w:t>
            </w:r>
          </w:p>
        </w:tc>
      </w:tr>
      <w:tr w:rsidR="001F35D5">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35</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全国大学生金相技能大赛</w:t>
            </w:r>
          </w:p>
        </w:tc>
      </w:tr>
      <w:tr w:rsidR="001F35D5">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36</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两岸新锐设计竞赛·华灿奖</w:t>
            </w:r>
          </w:p>
        </w:tc>
      </w:tr>
      <w:tr w:rsidR="001F35D5">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37</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全国大学生结构设计竞赛</w:t>
            </w:r>
          </w:p>
        </w:tc>
      </w:tr>
      <w:tr w:rsidR="001F35D5">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38</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米兰设计周--中国高校设计学科师生优秀作品展</w:t>
            </w:r>
          </w:p>
        </w:tc>
      </w:tr>
      <w:tr w:rsidR="001F35D5">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39</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美国大学生数学建模竞赛</w:t>
            </w:r>
          </w:p>
        </w:tc>
      </w:tr>
      <w:tr w:rsidR="001F35D5">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4</w:t>
            </w:r>
            <w:r>
              <w:rPr>
                <w:rFonts w:ascii="仿宋" w:eastAsia="仿宋" w:hAnsi="仿宋" w:cs="宋体"/>
                <w:color w:val="000000"/>
                <w:kern w:val="0"/>
                <w:sz w:val="28"/>
                <w:szCs w:val="28"/>
              </w:rPr>
              <w:t>0</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国际基因工程机器大赛（iGEM）</w:t>
            </w:r>
          </w:p>
        </w:tc>
      </w:tr>
      <w:tr w:rsidR="001F35D5">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4</w:t>
            </w:r>
            <w:r>
              <w:rPr>
                <w:rFonts w:ascii="仿宋" w:eastAsia="仿宋" w:hAnsi="仿宋" w:cs="宋体"/>
                <w:color w:val="000000"/>
                <w:kern w:val="0"/>
                <w:sz w:val="28"/>
                <w:szCs w:val="28"/>
              </w:rPr>
              <w:t>1</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中国机器人及人工智能大赛</w:t>
            </w:r>
          </w:p>
        </w:tc>
      </w:tr>
      <w:tr w:rsidR="001F35D5">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4</w:t>
            </w:r>
            <w:r>
              <w:rPr>
                <w:rFonts w:ascii="仿宋" w:eastAsia="仿宋" w:hAnsi="仿宋" w:cs="宋体"/>
                <w:color w:val="000000"/>
                <w:kern w:val="0"/>
                <w:sz w:val="28"/>
                <w:szCs w:val="28"/>
              </w:rPr>
              <w:t>2</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全国高校商业精英挑战赛-品牌策划竞赛、会展专业创新创业实践竞赛、国际贸易竞赛、创新创业竞赛</w:t>
            </w:r>
          </w:p>
        </w:tc>
      </w:tr>
      <w:tr w:rsidR="001F35D5">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4</w:t>
            </w:r>
            <w:r>
              <w:rPr>
                <w:rFonts w:ascii="仿宋" w:eastAsia="仿宋" w:hAnsi="仿宋" w:cs="宋体"/>
                <w:color w:val="000000"/>
                <w:kern w:val="0"/>
                <w:sz w:val="28"/>
                <w:szCs w:val="28"/>
              </w:rPr>
              <w:t>3</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中国好创意暨全国数字艺术设计大赛</w:t>
            </w:r>
          </w:p>
        </w:tc>
      </w:tr>
      <w:tr w:rsidR="001F35D5">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4</w:t>
            </w:r>
            <w:r>
              <w:rPr>
                <w:rFonts w:ascii="仿宋" w:eastAsia="仿宋" w:hAnsi="仿宋" w:cs="宋体"/>
                <w:color w:val="000000"/>
                <w:kern w:val="0"/>
                <w:sz w:val="28"/>
                <w:szCs w:val="28"/>
              </w:rPr>
              <w:t>4</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全国三维数字化创新设计大赛</w:t>
            </w:r>
          </w:p>
        </w:tc>
      </w:tr>
      <w:tr w:rsidR="001F35D5">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4</w:t>
            </w:r>
            <w:r>
              <w:rPr>
                <w:rFonts w:ascii="仿宋" w:eastAsia="仿宋" w:hAnsi="仿宋" w:cs="宋体"/>
                <w:color w:val="000000"/>
                <w:kern w:val="0"/>
                <w:sz w:val="28"/>
                <w:szCs w:val="28"/>
              </w:rPr>
              <w:t>5</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“学创杯”全国大学生创业综合模拟大赛</w:t>
            </w:r>
          </w:p>
        </w:tc>
      </w:tr>
      <w:tr w:rsidR="001F35D5">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4</w:t>
            </w:r>
            <w:r>
              <w:rPr>
                <w:rFonts w:ascii="仿宋" w:eastAsia="仿宋" w:hAnsi="仿宋" w:cs="宋体"/>
                <w:color w:val="000000"/>
                <w:kern w:val="0"/>
                <w:sz w:val="28"/>
                <w:szCs w:val="28"/>
              </w:rPr>
              <w:t>6</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“大唐杯”全国大学生新一代信息通信技术大赛</w:t>
            </w:r>
          </w:p>
        </w:tc>
      </w:tr>
      <w:tr w:rsidR="001F35D5">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4</w:t>
            </w:r>
            <w:r>
              <w:rPr>
                <w:rFonts w:ascii="仿宋" w:eastAsia="仿宋" w:hAnsi="仿宋" w:cs="宋体"/>
                <w:color w:val="000000"/>
                <w:kern w:val="0"/>
                <w:sz w:val="28"/>
                <w:szCs w:val="28"/>
              </w:rPr>
              <w:t>7</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全国大学生物理实验竞赛</w:t>
            </w:r>
          </w:p>
        </w:tc>
      </w:tr>
      <w:tr w:rsidR="001F35D5">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4</w:t>
            </w:r>
            <w:r>
              <w:rPr>
                <w:rFonts w:ascii="仿宋" w:eastAsia="仿宋" w:hAnsi="仿宋" w:cs="宋体"/>
                <w:color w:val="000000"/>
                <w:kern w:val="0"/>
                <w:sz w:val="28"/>
                <w:szCs w:val="28"/>
              </w:rPr>
              <w:t>8</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proofErr w:type="gramStart"/>
            <w:r>
              <w:rPr>
                <w:rFonts w:ascii="仿宋" w:eastAsia="仿宋" w:hAnsi="仿宋" w:cs="宋体" w:hint="eastAsia"/>
                <w:kern w:val="0"/>
                <w:sz w:val="28"/>
                <w:szCs w:val="28"/>
              </w:rPr>
              <w:t>睿</w:t>
            </w:r>
            <w:proofErr w:type="gramEnd"/>
            <w:r>
              <w:rPr>
                <w:rFonts w:ascii="仿宋" w:eastAsia="仿宋" w:hAnsi="仿宋" w:cs="宋体" w:hint="eastAsia"/>
                <w:kern w:val="0"/>
                <w:sz w:val="28"/>
                <w:szCs w:val="28"/>
              </w:rPr>
              <w:t>抗机器人开发者大赛（R</w:t>
            </w:r>
            <w:r>
              <w:rPr>
                <w:rFonts w:ascii="仿宋" w:eastAsia="仿宋" w:hAnsi="仿宋" w:cs="宋体"/>
                <w:kern w:val="0"/>
                <w:sz w:val="28"/>
                <w:szCs w:val="28"/>
              </w:rPr>
              <w:t>AICOM</w:t>
            </w:r>
            <w:r>
              <w:rPr>
                <w:rFonts w:ascii="仿宋" w:eastAsia="仿宋" w:hAnsi="仿宋" w:cs="宋体" w:hint="eastAsia"/>
                <w:kern w:val="0"/>
                <w:sz w:val="28"/>
                <w:szCs w:val="28"/>
              </w:rPr>
              <w:t>）</w:t>
            </w:r>
          </w:p>
        </w:tc>
      </w:tr>
      <w:tr w:rsidR="001F35D5">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4</w:t>
            </w:r>
            <w:r>
              <w:rPr>
                <w:rFonts w:ascii="仿宋" w:eastAsia="仿宋" w:hAnsi="仿宋" w:cs="宋体"/>
                <w:color w:val="000000"/>
                <w:kern w:val="0"/>
                <w:sz w:val="28"/>
                <w:szCs w:val="28"/>
              </w:rPr>
              <w:t>9</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全国大学生生命科学竞赛（CULSC）</w:t>
            </w:r>
          </w:p>
        </w:tc>
      </w:tr>
      <w:tr w:rsidR="001F35D5" w:rsidTr="009F1DF7">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5</w:t>
            </w:r>
            <w:r>
              <w:rPr>
                <w:rFonts w:ascii="仿宋" w:eastAsia="仿宋" w:hAnsi="仿宋" w:cs="宋体"/>
                <w:color w:val="000000"/>
                <w:kern w:val="0"/>
                <w:sz w:val="28"/>
                <w:szCs w:val="28"/>
              </w:rPr>
              <w:t>0</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华为ICT大赛</w:t>
            </w:r>
          </w:p>
        </w:tc>
      </w:tr>
      <w:tr w:rsidR="001F35D5" w:rsidTr="009F1DF7">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5</w:t>
            </w:r>
            <w:r>
              <w:rPr>
                <w:rFonts w:ascii="仿宋" w:eastAsia="仿宋" w:hAnsi="仿宋" w:cs="宋体"/>
                <w:color w:val="000000"/>
                <w:kern w:val="0"/>
                <w:sz w:val="28"/>
                <w:szCs w:val="28"/>
              </w:rPr>
              <w:t>1</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全国大学生嵌入式芯片与系统设计竞赛</w:t>
            </w:r>
          </w:p>
        </w:tc>
      </w:tr>
      <w:tr w:rsidR="001F35D5">
        <w:trPr>
          <w:trHeight w:val="425"/>
        </w:trPr>
        <w:tc>
          <w:tcPr>
            <w:tcW w:w="822" w:type="dxa"/>
            <w:tcBorders>
              <w:top w:val="nil"/>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color w:val="000000"/>
                <w:kern w:val="0"/>
                <w:sz w:val="28"/>
                <w:szCs w:val="28"/>
              </w:rPr>
              <w:t>52</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Pr="00EE46DD" w:rsidRDefault="001F35D5" w:rsidP="001F35D5">
            <w:pPr>
              <w:widowControl/>
              <w:snapToGrid w:val="0"/>
              <w:spacing w:line="560" w:lineRule="exact"/>
              <w:jc w:val="center"/>
              <w:rPr>
                <w:rFonts w:ascii="仿宋" w:eastAsia="仿宋" w:hAnsi="仿宋" w:cs="宋体"/>
                <w:kern w:val="0"/>
                <w:sz w:val="28"/>
                <w:szCs w:val="28"/>
              </w:rPr>
            </w:pPr>
            <w:r w:rsidRPr="00EE46DD">
              <w:rPr>
                <w:rFonts w:ascii="仿宋" w:eastAsia="仿宋" w:hAnsi="仿宋" w:cs="宋体" w:hint="eastAsia"/>
                <w:kern w:val="0"/>
                <w:sz w:val="28"/>
                <w:szCs w:val="28"/>
              </w:rPr>
              <w:t>中国高校智能机器人创意大赛</w:t>
            </w:r>
          </w:p>
        </w:tc>
      </w:tr>
      <w:tr w:rsidR="001F35D5">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5</w:t>
            </w:r>
            <w:r>
              <w:rPr>
                <w:rFonts w:ascii="仿宋" w:eastAsia="仿宋" w:hAnsi="仿宋" w:cs="宋体"/>
                <w:color w:val="000000"/>
                <w:kern w:val="0"/>
                <w:sz w:val="28"/>
                <w:szCs w:val="28"/>
              </w:rPr>
              <w:t>3</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Pr="00EE46DD" w:rsidRDefault="001F35D5" w:rsidP="001F35D5">
            <w:pPr>
              <w:widowControl/>
              <w:snapToGrid w:val="0"/>
              <w:spacing w:line="560" w:lineRule="exact"/>
              <w:jc w:val="center"/>
              <w:rPr>
                <w:rFonts w:ascii="仿宋" w:eastAsia="仿宋" w:hAnsi="仿宋" w:cs="宋体"/>
                <w:kern w:val="0"/>
                <w:sz w:val="28"/>
                <w:szCs w:val="28"/>
              </w:rPr>
            </w:pPr>
            <w:r w:rsidRPr="00EE46DD">
              <w:rPr>
                <w:rFonts w:ascii="仿宋" w:eastAsia="仿宋" w:hAnsi="仿宋" w:cs="宋体" w:hint="eastAsia"/>
                <w:kern w:val="0"/>
                <w:sz w:val="28"/>
                <w:szCs w:val="28"/>
              </w:rPr>
              <w:t>全国大学生计算机系统能力大赛</w:t>
            </w:r>
          </w:p>
        </w:tc>
      </w:tr>
      <w:tr w:rsidR="001F35D5">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5</w:t>
            </w:r>
            <w:r>
              <w:rPr>
                <w:rFonts w:ascii="仿宋" w:eastAsia="仿宋" w:hAnsi="仿宋" w:cs="宋体"/>
                <w:color w:val="000000"/>
                <w:kern w:val="0"/>
                <w:sz w:val="28"/>
                <w:szCs w:val="28"/>
              </w:rPr>
              <w:t>4</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Pr="00EE46DD" w:rsidRDefault="001F35D5" w:rsidP="001F35D5">
            <w:pPr>
              <w:widowControl/>
              <w:snapToGrid w:val="0"/>
              <w:spacing w:line="560" w:lineRule="exact"/>
              <w:jc w:val="center"/>
              <w:rPr>
                <w:rFonts w:ascii="仿宋" w:eastAsia="仿宋" w:hAnsi="仿宋" w:cs="宋体"/>
                <w:kern w:val="0"/>
                <w:sz w:val="28"/>
                <w:szCs w:val="28"/>
              </w:rPr>
            </w:pPr>
            <w:r w:rsidRPr="00EE46DD">
              <w:rPr>
                <w:rFonts w:ascii="仿宋" w:eastAsia="仿宋" w:hAnsi="仿宋" w:cs="宋体" w:hint="eastAsia"/>
                <w:kern w:val="0"/>
                <w:sz w:val="28"/>
                <w:szCs w:val="28"/>
              </w:rPr>
              <w:t>“21世纪杯”全国英语演讲比赛</w:t>
            </w:r>
          </w:p>
        </w:tc>
      </w:tr>
      <w:tr w:rsidR="001F35D5">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5</w:t>
            </w:r>
            <w:r>
              <w:rPr>
                <w:rFonts w:ascii="仿宋" w:eastAsia="仿宋" w:hAnsi="仿宋" w:cs="宋体"/>
                <w:color w:val="000000"/>
                <w:kern w:val="0"/>
                <w:sz w:val="28"/>
                <w:szCs w:val="28"/>
              </w:rPr>
              <w:t>5</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Pr="00EE46DD" w:rsidRDefault="001F35D5" w:rsidP="001F35D5">
            <w:pPr>
              <w:widowControl/>
              <w:snapToGrid w:val="0"/>
              <w:spacing w:line="560" w:lineRule="exact"/>
              <w:jc w:val="center"/>
              <w:rPr>
                <w:rFonts w:ascii="仿宋" w:eastAsia="仿宋" w:hAnsi="仿宋" w:cs="宋体"/>
                <w:kern w:val="0"/>
                <w:sz w:val="28"/>
                <w:szCs w:val="28"/>
              </w:rPr>
            </w:pPr>
            <w:r w:rsidRPr="00EE46DD">
              <w:rPr>
                <w:rFonts w:ascii="仿宋" w:eastAsia="仿宋" w:hAnsi="仿宋" w:cs="宋体" w:hint="eastAsia"/>
                <w:kern w:val="0"/>
                <w:sz w:val="28"/>
                <w:szCs w:val="28"/>
              </w:rPr>
              <w:t>“外教社杯”全国高校学生跨文化能力大赛</w:t>
            </w:r>
          </w:p>
        </w:tc>
      </w:tr>
      <w:tr w:rsidR="001F35D5">
        <w:trPr>
          <w:trHeight w:val="425"/>
        </w:trPr>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5</w:t>
            </w:r>
            <w:r>
              <w:rPr>
                <w:rFonts w:ascii="仿宋" w:eastAsia="仿宋" w:hAnsi="仿宋" w:cs="宋体"/>
                <w:color w:val="000000"/>
                <w:kern w:val="0"/>
                <w:sz w:val="28"/>
                <w:szCs w:val="28"/>
              </w:rPr>
              <w:t>6</w:t>
            </w:r>
          </w:p>
        </w:tc>
        <w:tc>
          <w:tcPr>
            <w:tcW w:w="8080" w:type="dxa"/>
            <w:gridSpan w:val="4"/>
            <w:tcBorders>
              <w:top w:val="single" w:sz="4" w:space="0" w:color="auto"/>
              <w:left w:val="nil"/>
              <w:bottom w:val="single" w:sz="4" w:space="0" w:color="auto"/>
              <w:right w:val="single" w:sz="4" w:space="0" w:color="auto"/>
            </w:tcBorders>
            <w:shd w:val="clear" w:color="000000" w:fill="FFFFFF"/>
            <w:vAlign w:val="center"/>
          </w:tcPr>
          <w:p w:rsidR="001F35D5" w:rsidRPr="00EE46DD" w:rsidRDefault="001F35D5" w:rsidP="001F35D5">
            <w:pPr>
              <w:widowControl/>
              <w:snapToGrid w:val="0"/>
              <w:spacing w:line="560" w:lineRule="exact"/>
              <w:jc w:val="center"/>
              <w:rPr>
                <w:rFonts w:ascii="仿宋" w:eastAsia="仿宋" w:hAnsi="仿宋" w:cs="宋体"/>
                <w:kern w:val="0"/>
                <w:sz w:val="28"/>
                <w:szCs w:val="28"/>
              </w:rPr>
            </w:pPr>
            <w:r w:rsidRPr="00EE46DD">
              <w:rPr>
                <w:rFonts w:ascii="仿宋" w:eastAsia="仿宋" w:hAnsi="仿宋" w:cs="宋体" w:hint="eastAsia"/>
                <w:kern w:val="0"/>
                <w:sz w:val="28"/>
                <w:szCs w:val="28"/>
              </w:rPr>
              <w:t>全国大学生物联网设计竞赛</w:t>
            </w:r>
          </w:p>
        </w:tc>
      </w:tr>
    </w:tbl>
    <w:p w:rsidR="001F35D5" w:rsidRPr="00624BEC" w:rsidRDefault="001F35D5" w:rsidP="001F35D5">
      <w:pPr>
        <w:widowControl/>
        <w:snapToGrid w:val="0"/>
        <w:spacing w:line="560" w:lineRule="exact"/>
        <w:ind w:rightChars="50" w:right="158" w:firstLineChars="100" w:firstLine="316"/>
        <w:rPr>
          <w:rFonts w:ascii="仿宋" w:eastAsia="仿宋" w:hAnsi="仿宋"/>
          <w:szCs w:val="32"/>
        </w:rPr>
      </w:pPr>
      <w:r w:rsidRPr="00624BEC">
        <w:rPr>
          <w:rFonts w:ascii="仿宋" w:eastAsia="仿宋" w:hAnsi="仿宋" w:hint="eastAsia"/>
          <w:szCs w:val="32"/>
        </w:rPr>
        <w:t>（2）文体竞赛</w:t>
      </w:r>
    </w:p>
    <w:tbl>
      <w:tblPr>
        <w:tblW w:w="8931" w:type="dxa"/>
        <w:tblInd w:w="-34" w:type="dxa"/>
        <w:tblLayout w:type="fixed"/>
        <w:tblLook w:val="0000" w:firstRow="0" w:lastRow="0" w:firstColumn="0" w:lastColumn="0" w:noHBand="0" w:noVBand="0"/>
      </w:tblPr>
      <w:tblGrid>
        <w:gridCol w:w="2232"/>
        <w:gridCol w:w="2233"/>
        <w:gridCol w:w="2233"/>
        <w:gridCol w:w="2233"/>
      </w:tblGrid>
      <w:tr w:rsidR="001F35D5">
        <w:trPr>
          <w:trHeight w:val="369"/>
        </w:trPr>
        <w:tc>
          <w:tcPr>
            <w:tcW w:w="2232" w:type="dxa"/>
            <w:vMerge w:val="restart"/>
            <w:tcBorders>
              <w:top w:val="single" w:sz="4" w:space="0" w:color="auto"/>
              <w:left w:val="single" w:sz="4" w:space="0" w:color="auto"/>
              <w:right w:val="single" w:sz="4" w:space="0" w:color="auto"/>
            </w:tcBorders>
            <w:noWrap/>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奖项</w:t>
            </w:r>
          </w:p>
        </w:tc>
        <w:tc>
          <w:tcPr>
            <w:tcW w:w="6699" w:type="dxa"/>
            <w:gridSpan w:val="3"/>
            <w:tcBorders>
              <w:top w:val="single" w:sz="4" w:space="0" w:color="auto"/>
              <w:left w:val="single" w:sz="4" w:space="0" w:color="auto"/>
              <w:bottom w:val="single" w:sz="4" w:space="0" w:color="auto"/>
              <w:right w:val="single" w:sz="4" w:space="0" w:color="auto"/>
            </w:tcBorders>
            <w:noWrap/>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加分值</w:t>
            </w:r>
          </w:p>
        </w:tc>
      </w:tr>
      <w:tr w:rsidR="001F35D5">
        <w:trPr>
          <w:trHeight w:val="369"/>
        </w:trPr>
        <w:tc>
          <w:tcPr>
            <w:tcW w:w="2232" w:type="dxa"/>
            <w:vMerge/>
            <w:tcBorders>
              <w:left w:val="single" w:sz="4" w:space="0" w:color="auto"/>
              <w:bottom w:val="single" w:sz="4" w:space="0" w:color="auto"/>
              <w:right w:val="single" w:sz="4" w:space="0" w:color="auto"/>
            </w:tcBorders>
            <w:noWrap/>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p>
        </w:tc>
        <w:tc>
          <w:tcPr>
            <w:tcW w:w="2233" w:type="dxa"/>
            <w:tcBorders>
              <w:top w:val="single" w:sz="4" w:space="0" w:color="auto"/>
              <w:left w:val="single" w:sz="4" w:space="0" w:color="auto"/>
              <w:bottom w:val="single" w:sz="4" w:space="0" w:color="auto"/>
              <w:right w:val="single" w:sz="4" w:space="0" w:color="auto"/>
            </w:tcBorders>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最高奖</w:t>
            </w:r>
          </w:p>
        </w:tc>
        <w:tc>
          <w:tcPr>
            <w:tcW w:w="2233" w:type="dxa"/>
            <w:tcBorders>
              <w:top w:val="single" w:sz="4" w:space="0" w:color="auto"/>
              <w:left w:val="single" w:sz="4" w:space="0" w:color="auto"/>
              <w:bottom w:val="single" w:sz="4" w:space="0" w:color="auto"/>
              <w:right w:val="single" w:sz="4" w:space="0" w:color="auto"/>
            </w:tcBorders>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次高奖</w:t>
            </w:r>
          </w:p>
        </w:tc>
        <w:tc>
          <w:tcPr>
            <w:tcW w:w="2233" w:type="dxa"/>
            <w:tcBorders>
              <w:top w:val="single" w:sz="4" w:space="0" w:color="auto"/>
              <w:left w:val="single" w:sz="4" w:space="0" w:color="auto"/>
              <w:bottom w:val="single" w:sz="4" w:space="0" w:color="auto"/>
              <w:right w:val="single" w:sz="4" w:space="0" w:color="auto"/>
            </w:tcBorders>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次次高奖</w:t>
            </w:r>
          </w:p>
        </w:tc>
      </w:tr>
      <w:tr w:rsidR="001F35D5">
        <w:trPr>
          <w:trHeight w:val="369"/>
        </w:trPr>
        <w:tc>
          <w:tcPr>
            <w:tcW w:w="2232" w:type="dxa"/>
            <w:tcBorders>
              <w:top w:val="single" w:sz="4" w:space="0" w:color="auto"/>
              <w:left w:val="single" w:sz="4" w:space="0" w:color="auto"/>
              <w:bottom w:val="single" w:sz="4" w:space="0" w:color="auto"/>
              <w:right w:val="single" w:sz="4" w:space="0" w:color="auto"/>
            </w:tcBorders>
            <w:noWrap/>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国家级</w:t>
            </w:r>
          </w:p>
        </w:tc>
        <w:tc>
          <w:tcPr>
            <w:tcW w:w="2233" w:type="dxa"/>
            <w:tcBorders>
              <w:top w:val="single" w:sz="4" w:space="0" w:color="auto"/>
              <w:left w:val="single" w:sz="4" w:space="0" w:color="auto"/>
              <w:bottom w:val="single" w:sz="4" w:space="0" w:color="auto"/>
              <w:right w:val="single" w:sz="4" w:space="0" w:color="auto"/>
            </w:tcBorders>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2</w:t>
            </w:r>
          </w:p>
        </w:tc>
        <w:tc>
          <w:tcPr>
            <w:tcW w:w="2233" w:type="dxa"/>
            <w:tcBorders>
              <w:top w:val="single" w:sz="4" w:space="0" w:color="auto"/>
              <w:left w:val="single" w:sz="4" w:space="0" w:color="auto"/>
              <w:bottom w:val="single" w:sz="4" w:space="0" w:color="auto"/>
              <w:right w:val="single" w:sz="4" w:space="0" w:color="auto"/>
            </w:tcBorders>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1.5</w:t>
            </w:r>
          </w:p>
        </w:tc>
        <w:tc>
          <w:tcPr>
            <w:tcW w:w="2233" w:type="dxa"/>
            <w:tcBorders>
              <w:top w:val="single" w:sz="4" w:space="0" w:color="auto"/>
              <w:left w:val="single" w:sz="4" w:space="0" w:color="auto"/>
              <w:bottom w:val="single" w:sz="4" w:space="0" w:color="auto"/>
              <w:right w:val="single" w:sz="4" w:space="0" w:color="auto"/>
            </w:tcBorders>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w:t>
            </w:r>
          </w:p>
        </w:tc>
      </w:tr>
      <w:tr w:rsidR="001F35D5">
        <w:trPr>
          <w:trHeight w:val="369"/>
        </w:trPr>
        <w:tc>
          <w:tcPr>
            <w:tcW w:w="2232" w:type="dxa"/>
            <w:tcBorders>
              <w:top w:val="single" w:sz="4" w:space="0" w:color="auto"/>
              <w:left w:val="single" w:sz="4" w:space="0" w:color="auto"/>
              <w:bottom w:val="single" w:sz="4" w:space="0" w:color="auto"/>
              <w:right w:val="single" w:sz="4" w:space="0" w:color="auto"/>
            </w:tcBorders>
            <w:noWrap/>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省级</w:t>
            </w:r>
          </w:p>
        </w:tc>
        <w:tc>
          <w:tcPr>
            <w:tcW w:w="2233" w:type="dxa"/>
            <w:tcBorders>
              <w:top w:val="single" w:sz="4" w:space="0" w:color="auto"/>
              <w:left w:val="single" w:sz="4" w:space="0" w:color="auto"/>
              <w:bottom w:val="single" w:sz="4" w:space="0" w:color="auto"/>
              <w:right w:val="single" w:sz="4" w:space="0" w:color="auto"/>
            </w:tcBorders>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0.</w:t>
            </w:r>
            <w:r>
              <w:rPr>
                <w:rFonts w:ascii="仿宋" w:eastAsia="仿宋" w:hAnsi="仿宋" w:cs="宋体"/>
                <w:color w:val="000000"/>
                <w:kern w:val="0"/>
                <w:sz w:val="28"/>
                <w:szCs w:val="28"/>
              </w:rPr>
              <w:t>7</w:t>
            </w:r>
          </w:p>
        </w:tc>
        <w:tc>
          <w:tcPr>
            <w:tcW w:w="2233" w:type="dxa"/>
            <w:tcBorders>
              <w:top w:val="single" w:sz="4" w:space="0" w:color="auto"/>
              <w:left w:val="single" w:sz="4" w:space="0" w:color="auto"/>
              <w:bottom w:val="single" w:sz="4" w:space="0" w:color="auto"/>
              <w:right w:val="single" w:sz="4" w:space="0" w:color="auto"/>
            </w:tcBorders>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0</w:t>
            </w:r>
            <w:r>
              <w:rPr>
                <w:rFonts w:ascii="仿宋" w:eastAsia="仿宋" w:hAnsi="仿宋" w:cs="宋体"/>
                <w:color w:val="000000"/>
                <w:kern w:val="0"/>
                <w:sz w:val="28"/>
                <w:szCs w:val="28"/>
              </w:rPr>
              <w:t>.2</w:t>
            </w:r>
          </w:p>
        </w:tc>
        <w:tc>
          <w:tcPr>
            <w:tcW w:w="2233" w:type="dxa"/>
            <w:tcBorders>
              <w:top w:val="single" w:sz="4" w:space="0" w:color="auto"/>
              <w:left w:val="single" w:sz="4" w:space="0" w:color="auto"/>
              <w:bottom w:val="single" w:sz="4" w:space="0" w:color="auto"/>
              <w:right w:val="single" w:sz="4" w:space="0" w:color="auto"/>
            </w:tcBorders>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0</w:t>
            </w:r>
            <w:r>
              <w:rPr>
                <w:rFonts w:ascii="仿宋" w:eastAsia="仿宋" w:hAnsi="仿宋" w:cs="宋体"/>
                <w:color w:val="000000"/>
                <w:kern w:val="0"/>
                <w:sz w:val="28"/>
                <w:szCs w:val="28"/>
              </w:rPr>
              <w:t>.1</w:t>
            </w:r>
          </w:p>
        </w:tc>
      </w:tr>
      <w:tr w:rsidR="001F35D5">
        <w:trPr>
          <w:trHeight w:val="369"/>
        </w:trPr>
        <w:tc>
          <w:tcPr>
            <w:tcW w:w="8931" w:type="dxa"/>
            <w:gridSpan w:val="4"/>
            <w:tcBorders>
              <w:top w:val="single" w:sz="4" w:space="0" w:color="auto"/>
              <w:left w:val="single" w:sz="4" w:space="0" w:color="auto"/>
              <w:bottom w:val="single" w:sz="4" w:space="0" w:color="auto"/>
              <w:right w:val="single" w:sz="4" w:space="0" w:color="auto"/>
            </w:tcBorders>
            <w:noWrap/>
            <w:vAlign w:val="center"/>
          </w:tcPr>
          <w:p w:rsidR="001F35D5" w:rsidRDefault="001F35D5" w:rsidP="001F35D5">
            <w:pPr>
              <w:widowControl/>
              <w:snapToGrid w:val="0"/>
              <w:spacing w:line="560" w:lineRule="exact"/>
              <w:jc w:val="center"/>
              <w:rPr>
                <w:rFonts w:ascii="仿宋" w:eastAsia="仿宋" w:hAnsi="仿宋" w:cs="宋体"/>
                <w:bCs/>
                <w:color w:val="000000"/>
                <w:kern w:val="0"/>
                <w:sz w:val="28"/>
                <w:szCs w:val="28"/>
              </w:rPr>
            </w:pPr>
            <w:r>
              <w:rPr>
                <w:rFonts w:ascii="仿宋" w:eastAsia="仿宋" w:hAnsi="仿宋" w:cs="黑体" w:hint="eastAsia"/>
                <w:bCs/>
                <w:color w:val="000000"/>
                <w:kern w:val="0"/>
                <w:sz w:val="28"/>
                <w:szCs w:val="28"/>
              </w:rPr>
              <w:t>项目列表</w:t>
            </w:r>
          </w:p>
        </w:tc>
      </w:tr>
      <w:tr w:rsidR="001F35D5">
        <w:trPr>
          <w:trHeight w:val="369"/>
        </w:trPr>
        <w:tc>
          <w:tcPr>
            <w:tcW w:w="8931" w:type="dxa"/>
            <w:gridSpan w:val="4"/>
            <w:tcBorders>
              <w:top w:val="single" w:sz="4" w:space="0" w:color="auto"/>
              <w:left w:val="single" w:sz="4" w:space="0" w:color="auto"/>
              <w:bottom w:val="single" w:sz="4" w:space="0" w:color="auto"/>
              <w:right w:val="single" w:sz="4" w:space="0" w:color="auto"/>
            </w:tcBorders>
            <w:noWrap/>
            <w:vAlign w:val="center"/>
          </w:tcPr>
          <w:p w:rsidR="001F35D5" w:rsidRDefault="001F35D5" w:rsidP="001F35D5">
            <w:pPr>
              <w:widowControl/>
              <w:snapToGrid w:val="0"/>
              <w:spacing w:line="560" w:lineRule="exact"/>
              <w:jc w:val="center"/>
              <w:rPr>
                <w:rFonts w:ascii="黑体" w:eastAsia="黑体" w:hAnsi="黑体" w:cs="黑体"/>
                <w:b/>
                <w:bCs/>
                <w:color w:val="000000"/>
                <w:kern w:val="0"/>
                <w:sz w:val="28"/>
                <w:szCs w:val="28"/>
              </w:rPr>
            </w:pPr>
            <w:r>
              <w:rPr>
                <w:rFonts w:ascii="仿宋" w:eastAsia="仿宋" w:hAnsi="仿宋" w:cs="宋体" w:hint="eastAsia"/>
                <w:color w:val="000000"/>
                <w:kern w:val="0"/>
                <w:sz w:val="28"/>
                <w:szCs w:val="28"/>
              </w:rPr>
              <w:t>全国大学生英语竞赛</w:t>
            </w:r>
          </w:p>
        </w:tc>
      </w:tr>
      <w:tr w:rsidR="001F35D5">
        <w:trPr>
          <w:trHeight w:val="369"/>
        </w:trPr>
        <w:tc>
          <w:tcPr>
            <w:tcW w:w="8931" w:type="dxa"/>
            <w:gridSpan w:val="4"/>
            <w:tcBorders>
              <w:top w:val="single" w:sz="4" w:space="0" w:color="auto"/>
              <w:left w:val="single" w:sz="4" w:space="0" w:color="auto"/>
              <w:bottom w:val="single" w:sz="4" w:space="0" w:color="auto"/>
              <w:right w:val="single" w:sz="4" w:space="0" w:color="auto"/>
            </w:tcBorders>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全国大学生艺术展演</w:t>
            </w:r>
          </w:p>
        </w:tc>
      </w:tr>
      <w:tr w:rsidR="001F35D5">
        <w:trPr>
          <w:trHeight w:val="369"/>
        </w:trPr>
        <w:tc>
          <w:tcPr>
            <w:tcW w:w="8931" w:type="dxa"/>
            <w:gridSpan w:val="4"/>
            <w:tcBorders>
              <w:top w:val="single" w:sz="4" w:space="0" w:color="auto"/>
              <w:left w:val="single" w:sz="4" w:space="0" w:color="auto"/>
              <w:bottom w:val="single" w:sz="4" w:space="0" w:color="auto"/>
              <w:right w:val="single" w:sz="4" w:space="0" w:color="auto"/>
            </w:tcBorders>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中国国际合唱节</w:t>
            </w:r>
          </w:p>
        </w:tc>
      </w:tr>
      <w:tr w:rsidR="001F35D5">
        <w:trPr>
          <w:trHeight w:val="369"/>
        </w:trPr>
        <w:tc>
          <w:tcPr>
            <w:tcW w:w="8931" w:type="dxa"/>
            <w:gridSpan w:val="4"/>
            <w:tcBorders>
              <w:top w:val="single" w:sz="4" w:space="0" w:color="auto"/>
              <w:left w:val="single" w:sz="4" w:space="0" w:color="auto"/>
              <w:bottom w:val="single" w:sz="4" w:space="0" w:color="auto"/>
              <w:right w:val="single" w:sz="4" w:space="0" w:color="auto"/>
            </w:tcBorders>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世界华语辩论锦标赛</w:t>
            </w:r>
          </w:p>
        </w:tc>
      </w:tr>
      <w:tr w:rsidR="001F35D5">
        <w:trPr>
          <w:trHeight w:val="369"/>
        </w:trPr>
        <w:tc>
          <w:tcPr>
            <w:tcW w:w="8931" w:type="dxa"/>
            <w:gridSpan w:val="4"/>
            <w:tcBorders>
              <w:top w:val="single" w:sz="4" w:space="0" w:color="auto"/>
              <w:left w:val="single" w:sz="4" w:space="0" w:color="auto"/>
              <w:bottom w:val="single" w:sz="4" w:space="0" w:color="auto"/>
              <w:right w:val="single" w:sz="4" w:space="0" w:color="auto"/>
            </w:tcBorders>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华语辩论世界杯</w:t>
            </w:r>
          </w:p>
        </w:tc>
      </w:tr>
      <w:tr w:rsidR="001F35D5">
        <w:trPr>
          <w:trHeight w:val="369"/>
        </w:trPr>
        <w:tc>
          <w:tcPr>
            <w:tcW w:w="8931" w:type="dxa"/>
            <w:gridSpan w:val="4"/>
            <w:tcBorders>
              <w:top w:val="single" w:sz="4" w:space="0" w:color="auto"/>
              <w:left w:val="single" w:sz="4" w:space="0" w:color="auto"/>
              <w:bottom w:val="single" w:sz="4" w:space="0" w:color="auto"/>
              <w:right w:val="single" w:sz="4" w:space="0" w:color="auto"/>
            </w:tcBorders>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proofErr w:type="gramStart"/>
            <w:r>
              <w:rPr>
                <w:rFonts w:ascii="仿宋" w:eastAsia="仿宋" w:hAnsi="仿宋" w:cs="宋体" w:hint="eastAsia"/>
                <w:color w:val="000000"/>
                <w:kern w:val="0"/>
                <w:sz w:val="28"/>
                <w:szCs w:val="28"/>
              </w:rPr>
              <w:t>全辩会</w:t>
            </w:r>
            <w:proofErr w:type="gramEnd"/>
            <w:r>
              <w:rPr>
                <w:rFonts w:ascii="仿宋" w:eastAsia="仿宋" w:hAnsi="仿宋" w:cs="宋体" w:hint="eastAsia"/>
                <w:color w:val="000000"/>
                <w:kern w:val="0"/>
                <w:sz w:val="28"/>
                <w:szCs w:val="28"/>
              </w:rPr>
              <w:t>·国际华语辩论冠军赛</w:t>
            </w:r>
          </w:p>
        </w:tc>
      </w:tr>
      <w:tr w:rsidR="001F35D5">
        <w:trPr>
          <w:trHeight w:val="369"/>
        </w:trPr>
        <w:tc>
          <w:tcPr>
            <w:tcW w:w="8931" w:type="dxa"/>
            <w:gridSpan w:val="4"/>
            <w:tcBorders>
              <w:top w:val="single" w:sz="4" w:space="0" w:color="auto"/>
              <w:left w:val="single" w:sz="4" w:space="0" w:color="auto"/>
              <w:bottom w:val="single" w:sz="4" w:space="0" w:color="auto"/>
              <w:right w:val="single" w:sz="4" w:space="0" w:color="auto"/>
            </w:tcBorders>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color w:val="000000"/>
                <w:kern w:val="0"/>
                <w:sz w:val="28"/>
                <w:szCs w:val="28"/>
              </w:rPr>
              <w:t>世界大学生</w:t>
            </w:r>
            <w:r>
              <w:rPr>
                <w:rFonts w:ascii="仿宋" w:eastAsia="仿宋" w:hAnsi="仿宋" w:cs="宋体" w:hint="eastAsia"/>
                <w:color w:val="000000"/>
                <w:kern w:val="0"/>
                <w:sz w:val="28"/>
                <w:szCs w:val="28"/>
              </w:rPr>
              <w:t>辩论巡回</w:t>
            </w:r>
            <w:r>
              <w:rPr>
                <w:rFonts w:ascii="仿宋" w:eastAsia="仿宋" w:hAnsi="仿宋" w:cs="宋体"/>
                <w:color w:val="000000"/>
                <w:kern w:val="0"/>
                <w:sz w:val="28"/>
                <w:szCs w:val="28"/>
              </w:rPr>
              <w:t>赛</w:t>
            </w:r>
          </w:p>
        </w:tc>
      </w:tr>
      <w:tr w:rsidR="001F35D5">
        <w:trPr>
          <w:trHeight w:val="369"/>
        </w:trPr>
        <w:tc>
          <w:tcPr>
            <w:tcW w:w="8931" w:type="dxa"/>
            <w:gridSpan w:val="4"/>
            <w:tcBorders>
              <w:top w:val="single" w:sz="4" w:space="0" w:color="auto"/>
              <w:left w:val="single" w:sz="4" w:space="0" w:color="auto"/>
              <w:bottom w:val="single" w:sz="4" w:space="0" w:color="auto"/>
              <w:right w:val="single" w:sz="4" w:space="0" w:color="auto"/>
            </w:tcBorders>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全国学生“学宪法讲宪法”活动</w:t>
            </w:r>
          </w:p>
        </w:tc>
      </w:tr>
      <w:tr w:rsidR="001F35D5">
        <w:trPr>
          <w:trHeight w:val="369"/>
        </w:trPr>
        <w:tc>
          <w:tcPr>
            <w:tcW w:w="8931" w:type="dxa"/>
            <w:gridSpan w:val="4"/>
            <w:tcBorders>
              <w:top w:val="single" w:sz="4" w:space="0" w:color="auto"/>
              <w:left w:val="single" w:sz="4" w:space="0" w:color="auto"/>
              <w:bottom w:val="single" w:sz="4" w:space="0" w:color="auto"/>
              <w:right w:val="single" w:sz="4" w:space="0" w:color="auto"/>
            </w:tcBorders>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全国大学生网络文化节</w:t>
            </w:r>
          </w:p>
        </w:tc>
      </w:tr>
      <w:tr w:rsidR="001F35D5">
        <w:trPr>
          <w:trHeight w:val="369"/>
        </w:trPr>
        <w:tc>
          <w:tcPr>
            <w:tcW w:w="8931" w:type="dxa"/>
            <w:gridSpan w:val="4"/>
            <w:tcBorders>
              <w:top w:val="single" w:sz="4" w:space="0" w:color="auto"/>
              <w:left w:val="single" w:sz="4" w:space="0" w:color="auto"/>
              <w:bottom w:val="single" w:sz="4" w:space="0" w:color="auto"/>
              <w:right w:val="single" w:sz="4" w:space="0" w:color="auto"/>
            </w:tcBorders>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四川省戏剧小品</w:t>
            </w:r>
            <w:r>
              <w:rPr>
                <w:rFonts w:ascii="仿宋" w:eastAsia="仿宋" w:hAnsi="仿宋" w:cs="宋体"/>
                <w:color w:val="000000"/>
                <w:kern w:val="0"/>
                <w:sz w:val="28"/>
                <w:szCs w:val="28"/>
              </w:rPr>
              <w:t>(小戏)比赛</w:t>
            </w:r>
          </w:p>
        </w:tc>
      </w:tr>
      <w:tr w:rsidR="001F35D5">
        <w:trPr>
          <w:trHeight w:val="369"/>
        </w:trPr>
        <w:tc>
          <w:tcPr>
            <w:tcW w:w="8931" w:type="dxa"/>
            <w:gridSpan w:val="4"/>
            <w:tcBorders>
              <w:top w:val="single" w:sz="4" w:space="0" w:color="auto"/>
              <w:left w:val="single" w:sz="4" w:space="0" w:color="auto"/>
              <w:bottom w:val="single" w:sz="4" w:space="0" w:color="auto"/>
              <w:right w:val="single" w:sz="4" w:space="0" w:color="auto"/>
            </w:tcBorders>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代表中国或中国大学生参加的国际体育赛事</w:t>
            </w:r>
          </w:p>
        </w:tc>
      </w:tr>
      <w:tr w:rsidR="001F35D5">
        <w:trPr>
          <w:trHeight w:val="369"/>
        </w:trPr>
        <w:tc>
          <w:tcPr>
            <w:tcW w:w="8931" w:type="dxa"/>
            <w:gridSpan w:val="4"/>
            <w:tcBorders>
              <w:top w:val="single" w:sz="4" w:space="0" w:color="auto"/>
              <w:left w:val="single" w:sz="4" w:space="0" w:color="auto"/>
              <w:bottom w:val="single" w:sz="4" w:space="0" w:color="auto"/>
              <w:right w:val="single" w:sz="4" w:space="0" w:color="auto"/>
            </w:tcBorders>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教育部或国家体育总局主办体育赛事</w:t>
            </w:r>
          </w:p>
        </w:tc>
      </w:tr>
      <w:tr w:rsidR="001F35D5">
        <w:trPr>
          <w:trHeight w:val="369"/>
        </w:trPr>
        <w:tc>
          <w:tcPr>
            <w:tcW w:w="8931" w:type="dxa"/>
            <w:gridSpan w:val="4"/>
            <w:tcBorders>
              <w:top w:val="single" w:sz="4" w:space="0" w:color="auto"/>
              <w:left w:val="single" w:sz="4" w:space="0" w:color="auto"/>
              <w:bottom w:val="single" w:sz="4" w:space="0" w:color="auto"/>
              <w:right w:val="single" w:sz="4" w:space="0" w:color="auto"/>
            </w:tcBorders>
            <w:vAlign w:val="center"/>
          </w:tcPr>
          <w:p w:rsidR="001F35D5" w:rsidRDefault="001F35D5" w:rsidP="001F35D5">
            <w:pPr>
              <w:autoSpaceDE w:val="0"/>
              <w:autoSpaceDN w:val="0"/>
              <w:adjustRightInd w:val="0"/>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中国大学生体育协会或国家体育总局各单项协会主办体育赛事</w:t>
            </w:r>
          </w:p>
        </w:tc>
      </w:tr>
      <w:tr w:rsidR="001F35D5">
        <w:trPr>
          <w:trHeight w:val="369"/>
        </w:trPr>
        <w:tc>
          <w:tcPr>
            <w:tcW w:w="8931" w:type="dxa"/>
            <w:gridSpan w:val="4"/>
            <w:tcBorders>
              <w:top w:val="single" w:sz="4" w:space="0" w:color="auto"/>
              <w:left w:val="single" w:sz="4" w:space="0" w:color="auto"/>
              <w:bottom w:val="single" w:sz="4" w:space="0" w:color="auto"/>
              <w:right w:val="single" w:sz="4" w:space="0" w:color="auto"/>
            </w:tcBorders>
            <w:vAlign w:val="center"/>
          </w:tcPr>
          <w:p w:rsidR="001F35D5" w:rsidRDefault="001F35D5" w:rsidP="001F35D5">
            <w:pPr>
              <w:autoSpaceDE w:val="0"/>
              <w:autoSpaceDN w:val="0"/>
              <w:adjustRightInd w:val="0"/>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四川省教育厅或四川省体育局或四川省大学生体育协会主办体育赛事</w:t>
            </w:r>
          </w:p>
        </w:tc>
      </w:tr>
    </w:tbl>
    <w:p w:rsidR="001F35D5" w:rsidRPr="00624BEC" w:rsidRDefault="001F35D5" w:rsidP="001F35D5">
      <w:pPr>
        <w:snapToGrid w:val="0"/>
        <w:spacing w:line="560" w:lineRule="exact"/>
        <w:ind w:rightChars="50" w:right="158" w:firstLineChars="200" w:firstLine="632"/>
        <w:rPr>
          <w:rFonts w:ascii="仿宋" w:eastAsia="仿宋" w:hAnsi="仿宋"/>
          <w:szCs w:val="32"/>
        </w:rPr>
      </w:pPr>
      <w:r w:rsidRPr="00624BEC">
        <w:rPr>
          <w:rFonts w:ascii="仿宋" w:eastAsia="仿宋" w:hAnsi="仿宋" w:hint="eastAsia"/>
          <w:szCs w:val="32"/>
        </w:rPr>
        <w:t>2</w:t>
      </w:r>
      <w:r w:rsidRPr="00624BEC">
        <w:rPr>
          <w:rFonts w:ascii="仿宋" w:eastAsia="仿宋" w:hAnsi="仿宋"/>
          <w:szCs w:val="32"/>
        </w:rPr>
        <w:t>.</w:t>
      </w:r>
      <w:proofErr w:type="gramStart"/>
      <w:r w:rsidRPr="00624BEC">
        <w:rPr>
          <w:rFonts w:ascii="仿宋" w:eastAsia="仿宋" w:hAnsi="仿宋" w:hint="eastAsia"/>
          <w:szCs w:val="32"/>
        </w:rPr>
        <w:t>科创成果</w:t>
      </w:r>
      <w:proofErr w:type="gramEnd"/>
    </w:p>
    <w:p w:rsidR="001F35D5" w:rsidRPr="00624BEC" w:rsidRDefault="001F35D5" w:rsidP="001F35D5">
      <w:pPr>
        <w:snapToGrid w:val="0"/>
        <w:spacing w:line="560" w:lineRule="exact"/>
        <w:ind w:rightChars="50" w:right="158" w:firstLine="660"/>
        <w:rPr>
          <w:rFonts w:ascii="仿宋" w:eastAsia="仿宋" w:hAnsi="仿宋"/>
          <w:szCs w:val="32"/>
        </w:rPr>
      </w:pPr>
      <w:proofErr w:type="gramStart"/>
      <w:r w:rsidRPr="00624BEC">
        <w:rPr>
          <w:rFonts w:ascii="仿宋" w:eastAsia="仿宋" w:hAnsi="仿宋" w:hint="eastAsia"/>
          <w:szCs w:val="32"/>
        </w:rPr>
        <w:t>科创成果</w:t>
      </w:r>
      <w:proofErr w:type="gramEnd"/>
      <w:r w:rsidRPr="00624BEC">
        <w:rPr>
          <w:rFonts w:ascii="仿宋" w:eastAsia="仿宋" w:hAnsi="仿宋" w:hint="eastAsia"/>
          <w:szCs w:val="32"/>
        </w:rPr>
        <w:t>包括学术论文、发明专利。其中学术论文仅限学生本科阶段在核心期刊及高水平学术期刊上，以所有作者中排名第一的作者身份并以电子科技大学为第一署名单位，发表或录用的反映本人科学研究工作的科研论文；发明专利仅限学生本科阶段以作为第一申请人或发明人并以电子科技大学名义获得正式授权的国家发明专利。学术论文加分不超过</w:t>
      </w:r>
      <w:r w:rsidRPr="00624BEC">
        <w:rPr>
          <w:rFonts w:ascii="仿宋" w:eastAsia="仿宋" w:hAnsi="仿宋"/>
          <w:szCs w:val="32"/>
        </w:rPr>
        <w:t>2</w:t>
      </w:r>
      <w:r w:rsidRPr="00624BEC">
        <w:rPr>
          <w:rFonts w:ascii="仿宋" w:eastAsia="仿宋" w:hAnsi="仿宋" w:hint="eastAsia"/>
          <w:szCs w:val="32"/>
        </w:rPr>
        <w:t>分，国家发明专利加分不超过</w:t>
      </w:r>
      <w:r w:rsidRPr="00624BEC">
        <w:rPr>
          <w:rFonts w:ascii="仿宋" w:eastAsia="仿宋" w:hAnsi="仿宋"/>
          <w:szCs w:val="32"/>
        </w:rPr>
        <w:t>1</w:t>
      </w:r>
      <w:r w:rsidRPr="00624BEC">
        <w:rPr>
          <w:rFonts w:ascii="仿宋" w:eastAsia="仿宋" w:hAnsi="仿宋" w:hint="eastAsia"/>
          <w:szCs w:val="32"/>
        </w:rPr>
        <w:t>分。</w:t>
      </w:r>
      <w:r w:rsidRPr="00624BEC">
        <w:rPr>
          <w:rFonts w:ascii="仿宋" w:eastAsia="仿宋" w:hAnsi="仿宋" w:hint="eastAsia"/>
          <w:b/>
          <w:szCs w:val="32"/>
        </w:rPr>
        <w:t>具体加分细则由各学院根据专业特点科学合理制定。</w:t>
      </w:r>
    </w:p>
    <w:p w:rsidR="001F35D5" w:rsidRPr="00624BEC" w:rsidRDefault="001F35D5" w:rsidP="001F35D5">
      <w:pPr>
        <w:widowControl/>
        <w:snapToGrid w:val="0"/>
        <w:spacing w:line="560" w:lineRule="exact"/>
        <w:ind w:firstLineChars="200" w:firstLine="632"/>
        <w:rPr>
          <w:rFonts w:ascii="仿宋" w:eastAsia="仿宋" w:hAnsi="仿宋" w:cs="宋体"/>
          <w:kern w:val="0"/>
          <w:szCs w:val="32"/>
        </w:rPr>
      </w:pPr>
      <w:r w:rsidRPr="00624BEC">
        <w:rPr>
          <w:rFonts w:ascii="仿宋" w:eastAsia="仿宋" w:hAnsi="仿宋" w:cs="宋体" w:hint="eastAsia"/>
          <w:kern w:val="0"/>
          <w:szCs w:val="32"/>
        </w:rPr>
        <w:t>3</w:t>
      </w:r>
      <w:r w:rsidRPr="00624BEC">
        <w:rPr>
          <w:rFonts w:ascii="仿宋" w:eastAsia="仿宋" w:hAnsi="仿宋" w:cs="宋体"/>
          <w:kern w:val="0"/>
          <w:szCs w:val="32"/>
        </w:rPr>
        <w:t>.</w:t>
      </w:r>
      <w:r w:rsidRPr="00624BEC">
        <w:rPr>
          <w:rFonts w:ascii="仿宋" w:eastAsia="仿宋" w:hAnsi="仿宋" w:cs="宋体" w:hint="eastAsia"/>
          <w:kern w:val="0"/>
          <w:szCs w:val="32"/>
        </w:rPr>
        <w:t>社会活动</w:t>
      </w:r>
    </w:p>
    <w:tbl>
      <w:tblPr>
        <w:tblW w:w="8046"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0"/>
        <w:gridCol w:w="2590"/>
        <w:gridCol w:w="1936"/>
      </w:tblGrid>
      <w:tr w:rsidR="001F35D5">
        <w:trPr>
          <w:trHeight w:val="425"/>
        </w:trPr>
        <w:tc>
          <w:tcPr>
            <w:tcW w:w="6110" w:type="dxa"/>
            <w:gridSpan w:val="2"/>
            <w:noWrap/>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黑体" w:hint="eastAsia"/>
                <w:color w:val="000000"/>
                <w:kern w:val="0"/>
                <w:sz w:val="28"/>
                <w:szCs w:val="28"/>
              </w:rPr>
              <w:t>项目</w:t>
            </w:r>
          </w:p>
        </w:tc>
        <w:tc>
          <w:tcPr>
            <w:tcW w:w="1936" w:type="dxa"/>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黑体" w:hint="eastAsia"/>
                <w:color w:val="000000"/>
                <w:kern w:val="0"/>
                <w:sz w:val="28"/>
                <w:szCs w:val="28"/>
              </w:rPr>
              <w:t>加分值</w:t>
            </w:r>
          </w:p>
        </w:tc>
      </w:tr>
      <w:tr w:rsidR="001F35D5">
        <w:trPr>
          <w:trHeight w:val="425"/>
        </w:trPr>
        <w:tc>
          <w:tcPr>
            <w:tcW w:w="3520" w:type="dxa"/>
            <w:vMerge w:val="restart"/>
            <w:noWrap/>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中国大学生年度人物</w:t>
            </w:r>
          </w:p>
        </w:tc>
        <w:tc>
          <w:tcPr>
            <w:tcW w:w="2590" w:type="dxa"/>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称号</w:t>
            </w:r>
          </w:p>
        </w:tc>
        <w:tc>
          <w:tcPr>
            <w:tcW w:w="1936" w:type="dxa"/>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2</w:t>
            </w:r>
          </w:p>
        </w:tc>
      </w:tr>
      <w:tr w:rsidR="001F35D5">
        <w:trPr>
          <w:trHeight w:val="425"/>
        </w:trPr>
        <w:tc>
          <w:tcPr>
            <w:tcW w:w="3520" w:type="dxa"/>
            <w:vMerge/>
            <w:noWrap/>
            <w:vAlign w:val="center"/>
          </w:tcPr>
          <w:p w:rsidR="001F35D5" w:rsidRDefault="001F35D5" w:rsidP="001F35D5">
            <w:pPr>
              <w:snapToGrid w:val="0"/>
              <w:spacing w:line="560" w:lineRule="exact"/>
              <w:jc w:val="center"/>
              <w:rPr>
                <w:rFonts w:ascii="仿宋" w:eastAsia="仿宋" w:hAnsi="仿宋" w:cs="宋体"/>
                <w:color w:val="000000"/>
                <w:kern w:val="0"/>
                <w:sz w:val="28"/>
                <w:szCs w:val="28"/>
              </w:rPr>
            </w:pPr>
          </w:p>
        </w:tc>
        <w:tc>
          <w:tcPr>
            <w:tcW w:w="2590" w:type="dxa"/>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提名奖</w:t>
            </w:r>
          </w:p>
        </w:tc>
        <w:tc>
          <w:tcPr>
            <w:tcW w:w="1936" w:type="dxa"/>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1.5</w:t>
            </w:r>
          </w:p>
        </w:tc>
      </w:tr>
      <w:tr w:rsidR="001F35D5">
        <w:trPr>
          <w:trHeight w:val="425"/>
        </w:trPr>
        <w:tc>
          <w:tcPr>
            <w:tcW w:w="3520" w:type="dxa"/>
            <w:vMerge/>
            <w:noWrap/>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p>
        </w:tc>
        <w:tc>
          <w:tcPr>
            <w:tcW w:w="2590" w:type="dxa"/>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入围奖</w:t>
            </w:r>
          </w:p>
        </w:tc>
        <w:tc>
          <w:tcPr>
            <w:tcW w:w="1936" w:type="dxa"/>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w:t>
            </w:r>
          </w:p>
        </w:tc>
      </w:tr>
      <w:tr w:rsidR="001F35D5">
        <w:trPr>
          <w:trHeight w:val="425"/>
        </w:trPr>
        <w:tc>
          <w:tcPr>
            <w:tcW w:w="6110" w:type="dxa"/>
            <w:gridSpan w:val="2"/>
            <w:noWrap/>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全国励志成长成才优秀学生</w:t>
            </w:r>
          </w:p>
        </w:tc>
        <w:tc>
          <w:tcPr>
            <w:tcW w:w="1936" w:type="dxa"/>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2</w:t>
            </w:r>
          </w:p>
        </w:tc>
      </w:tr>
      <w:tr w:rsidR="001F35D5">
        <w:trPr>
          <w:trHeight w:val="425"/>
        </w:trPr>
        <w:tc>
          <w:tcPr>
            <w:tcW w:w="3520" w:type="dxa"/>
            <w:vMerge w:val="restart"/>
            <w:noWrap/>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kern w:val="0"/>
                <w:sz w:val="28"/>
                <w:szCs w:val="28"/>
              </w:rPr>
              <w:t>在校期间参军入伍服兵役，经学</w:t>
            </w:r>
            <w:proofErr w:type="gramStart"/>
            <w:r>
              <w:rPr>
                <w:rFonts w:ascii="仿宋" w:eastAsia="仿宋" w:hAnsi="仿宋" w:cs="宋体" w:hint="eastAsia"/>
                <w:kern w:val="0"/>
                <w:sz w:val="28"/>
                <w:szCs w:val="28"/>
              </w:rPr>
              <w:t>生军事</w:t>
            </w:r>
            <w:proofErr w:type="gramEnd"/>
            <w:r>
              <w:rPr>
                <w:rFonts w:ascii="仿宋" w:eastAsia="仿宋" w:hAnsi="仿宋" w:cs="宋体" w:hint="eastAsia"/>
                <w:kern w:val="0"/>
                <w:sz w:val="28"/>
                <w:szCs w:val="28"/>
              </w:rPr>
              <w:t>教研中心认定</w:t>
            </w:r>
          </w:p>
        </w:tc>
        <w:tc>
          <w:tcPr>
            <w:tcW w:w="2590" w:type="dxa"/>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荣立一等功</w:t>
            </w:r>
          </w:p>
        </w:tc>
        <w:tc>
          <w:tcPr>
            <w:tcW w:w="1936" w:type="dxa"/>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3</w:t>
            </w:r>
          </w:p>
        </w:tc>
      </w:tr>
      <w:tr w:rsidR="001F35D5">
        <w:trPr>
          <w:trHeight w:val="425"/>
        </w:trPr>
        <w:tc>
          <w:tcPr>
            <w:tcW w:w="3520" w:type="dxa"/>
            <w:vMerge/>
            <w:noWrap/>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p>
        </w:tc>
        <w:tc>
          <w:tcPr>
            <w:tcW w:w="2590" w:type="dxa"/>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荣立二等功</w:t>
            </w:r>
          </w:p>
        </w:tc>
        <w:tc>
          <w:tcPr>
            <w:tcW w:w="1936" w:type="dxa"/>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2.5</w:t>
            </w:r>
          </w:p>
        </w:tc>
      </w:tr>
      <w:tr w:rsidR="001F35D5">
        <w:trPr>
          <w:trHeight w:val="425"/>
        </w:trPr>
        <w:tc>
          <w:tcPr>
            <w:tcW w:w="3520" w:type="dxa"/>
            <w:vMerge/>
            <w:noWrap/>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p>
        </w:tc>
        <w:tc>
          <w:tcPr>
            <w:tcW w:w="2590" w:type="dxa"/>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荣立三等功</w:t>
            </w:r>
          </w:p>
        </w:tc>
        <w:tc>
          <w:tcPr>
            <w:tcW w:w="1936" w:type="dxa"/>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2</w:t>
            </w:r>
          </w:p>
        </w:tc>
      </w:tr>
      <w:tr w:rsidR="001F35D5">
        <w:trPr>
          <w:trHeight w:val="425"/>
        </w:trPr>
        <w:tc>
          <w:tcPr>
            <w:tcW w:w="3520" w:type="dxa"/>
            <w:vMerge/>
            <w:noWrap/>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p>
        </w:tc>
        <w:tc>
          <w:tcPr>
            <w:tcW w:w="2590" w:type="dxa"/>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服兵役</w:t>
            </w:r>
          </w:p>
        </w:tc>
        <w:tc>
          <w:tcPr>
            <w:tcW w:w="1936" w:type="dxa"/>
            <w:vAlign w:val="center"/>
          </w:tcPr>
          <w:p w:rsidR="001F35D5" w:rsidRDefault="001F35D5" w:rsidP="001F35D5">
            <w:pPr>
              <w:widowControl/>
              <w:snapToGrid w:val="0"/>
              <w:spacing w:line="560" w:lineRule="exact"/>
              <w:jc w:val="center"/>
              <w:rPr>
                <w:rFonts w:ascii="仿宋" w:eastAsia="仿宋" w:hAnsi="仿宋" w:cs="宋体"/>
                <w:kern w:val="0"/>
                <w:sz w:val="28"/>
                <w:szCs w:val="28"/>
              </w:rPr>
            </w:pPr>
            <w:r>
              <w:rPr>
                <w:rFonts w:ascii="仿宋" w:eastAsia="仿宋" w:hAnsi="仿宋" w:cs="宋体" w:hint="eastAsia"/>
                <w:kern w:val="0"/>
                <w:sz w:val="28"/>
                <w:szCs w:val="28"/>
              </w:rPr>
              <w:t>1</w:t>
            </w:r>
            <w:r>
              <w:rPr>
                <w:rFonts w:ascii="仿宋" w:eastAsia="仿宋" w:hAnsi="仿宋" w:cs="宋体"/>
                <w:kern w:val="0"/>
                <w:sz w:val="28"/>
                <w:szCs w:val="28"/>
              </w:rPr>
              <w:t>.5</w:t>
            </w:r>
          </w:p>
        </w:tc>
      </w:tr>
      <w:tr w:rsidR="001F35D5">
        <w:trPr>
          <w:trHeight w:val="425"/>
        </w:trPr>
        <w:tc>
          <w:tcPr>
            <w:tcW w:w="6110" w:type="dxa"/>
            <w:gridSpan w:val="2"/>
            <w:noWrap/>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参加国家留学基金管理委员会组织的国际组织实习项目，顺利完成实习工作并经国际合作与交流处认定</w:t>
            </w:r>
          </w:p>
        </w:tc>
        <w:tc>
          <w:tcPr>
            <w:tcW w:w="1936" w:type="dxa"/>
            <w:vAlign w:val="center"/>
          </w:tcPr>
          <w:p w:rsidR="001F35D5" w:rsidRDefault="001F35D5" w:rsidP="001F35D5">
            <w:pPr>
              <w:widowControl/>
              <w:snapToGrid w:val="0"/>
              <w:spacing w:line="560" w:lineRule="exact"/>
              <w:jc w:val="center"/>
              <w:rPr>
                <w:rFonts w:ascii="仿宋" w:eastAsia="仿宋" w:hAnsi="仿宋" w:cs="宋体"/>
                <w:color w:val="000000"/>
                <w:kern w:val="0"/>
                <w:sz w:val="28"/>
                <w:szCs w:val="28"/>
              </w:rPr>
            </w:pPr>
            <w:r>
              <w:rPr>
                <w:rFonts w:ascii="仿宋" w:eastAsia="仿宋" w:hAnsi="仿宋" w:cs="宋体"/>
                <w:kern w:val="0"/>
                <w:sz w:val="28"/>
                <w:szCs w:val="28"/>
              </w:rPr>
              <w:t>1.5</w:t>
            </w:r>
          </w:p>
        </w:tc>
      </w:tr>
    </w:tbl>
    <w:p w:rsidR="001F35D5" w:rsidRPr="00624BEC" w:rsidRDefault="001F35D5" w:rsidP="001F35D5">
      <w:pPr>
        <w:snapToGrid w:val="0"/>
        <w:spacing w:line="560" w:lineRule="exact"/>
        <w:ind w:rightChars="50" w:right="158" w:firstLineChars="200" w:firstLine="632"/>
        <w:rPr>
          <w:rFonts w:ascii="仿宋" w:eastAsia="仿宋" w:hAnsi="仿宋"/>
          <w:szCs w:val="32"/>
        </w:rPr>
      </w:pPr>
      <w:r w:rsidRPr="00624BEC">
        <w:rPr>
          <w:rFonts w:ascii="仿宋" w:eastAsia="仿宋" w:hAnsi="仿宋" w:hint="eastAsia"/>
          <w:szCs w:val="32"/>
        </w:rPr>
        <w:t>4</w:t>
      </w:r>
      <w:r w:rsidRPr="00624BEC">
        <w:rPr>
          <w:rFonts w:ascii="仿宋" w:eastAsia="仿宋" w:hAnsi="仿宋"/>
          <w:szCs w:val="32"/>
        </w:rPr>
        <w:t>.</w:t>
      </w:r>
      <w:r w:rsidRPr="00624BEC">
        <w:rPr>
          <w:rFonts w:ascii="仿宋" w:eastAsia="仿宋" w:hAnsi="仿宋" w:hint="eastAsia"/>
          <w:szCs w:val="32"/>
        </w:rPr>
        <w:t>其它</w:t>
      </w:r>
    </w:p>
    <w:p w:rsidR="001F35D5" w:rsidRPr="00624BEC" w:rsidRDefault="001F35D5" w:rsidP="001F35D5">
      <w:pPr>
        <w:snapToGrid w:val="0"/>
        <w:spacing w:line="560" w:lineRule="exact"/>
        <w:ind w:rightChars="50" w:right="158" w:firstLine="660"/>
        <w:rPr>
          <w:rFonts w:ascii="仿宋" w:eastAsia="仿宋" w:hAnsi="仿宋" w:cs="宋体"/>
          <w:color w:val="000000"/>
          <w:kern w:val="0"/>
          <w:szCs w:val="32"/>
        </w:rPr>
      </w:pPr>
      <w:r w:rsidRPr="00624BEC">
        <w:rPr>
          <w:rFonts w:ascii="仿宋" w:eastAsia="仿宋" w:hAnsi="仿宋" w:cs="宋体" w:hint="eastAsia"/>
          <w:color w:val="000000"/>
          <w:kern w:val="0"/>
          <w:szCs w:val="32"/>
        </w:rPr>
        <w:t>特别突出表现或特别突出贡献加分。加分项目及分值经学院审核推荐报学校推免生遴选工作领导小组审议，提交校长办公会审定。</w:t>
      </w:r>
    </w:p>
    <w:p w:rsidR="001F35D5" w:rsidRPr="00624BEC" w:rsidRDefault="001F35D5" w:rsidP="001F35D5">
      <w:pPr>
        <w:pStyle w:val="a8"/>
        <w:widowControl/>
        <w:snapToGrid w:val="0"/>
        <w:spacing w:line="560" w:lineRule="exact"/>
        <w:ind w:firstLineChars="200" w:firstLine="632"/>
        <w:rPr>
          <w:rFonts w:ascii="仿宋" w:eastAsia="仿宋" w:hAnsi="仿宋"/>
          <w:sz w:val="32"/>
          <w:szCs w:val="32"/>
        </w:rPr>
      </w:pPr>
      <w:r w:rsidRPr="00624BEC">
        <w:rPr>
          <w:rFonts w:ascii="仿宋" w:eastAsia="仿宋" w:hAnsi="仿宋" w:hint="eastAsia"/>
          <w:sz w:val="32"/>
          <w:szCs w:val="32"/>
        </w:rPr>
        <w:t>5</w:t>
      </w:r>
      <w:r w:rsidRPr="00624BEC">
        <w:rPr>
          <w:rFonts w:ascii="仿宋" w:eastAsia="仿宋" w:hAnsi="仿宋"/>
          <w:sz w:val="32"/>
          <w:szCs w:val="32"/>
        </w:rPr>
        <w:t>.</w:t>
      </w:r>
      <w:r w:rsidRPr="00624BEC">
        <w:rPr>
          <w:rFonts w:ascii="仿宋" w:eastAsia="仿宋" w:hAnsi="仿宋" w:hint="eastAsia"/>
          <w:sz w:val="32"/>
          <w:szCs w:val="32"/>
        </w:rPr>
        <w:t>加分有关说明</w:t>
      </w:r>
    </w:p>
    <w:p w:rsidR="001F35D5" w:rsidRPr="00624BEC" w:rsidRDefault="001F35D5" w:rsidP="001F35D5">
      <w:pPr>
        <w:pStyle w:val="a8"/>
        <w:widowControl/>
        <w:snapToGrid w:val="0"/>
        <w:spacing w:line="560" w:lineRule="exact"/>
        <w:ind w:firstLineChars="200" w:firstLine="632"/>
        <w:rPr>
          <w:rFonts w:ascii="仿宋" w:eastAsia="仿宋" w:hAnsi="仿宋" w:cs="宋体"/>
          <w:color w:val="000000"/>
          <w:kern w:val="0"/>
          <w:sz w:val="32"/>
          <w:szCs w:val="32"/>
        </w:rPr>
      </w:pPr>
      <w:r w:rsidRPr="00624BEC">
        <w:rPr>
          <w:rFonts w:ascii="仿宋" w:eastAsia="仿宋" w:hAnsi="仿宋" w:hint="eastAsia"/>
          <w:sz w:val="32"/>
          <w:szCs w:val="32"/>
        </w:rPr>
        <w:t>（1）</w:t>
      </w:r>
      <w:r w:rsidRPr="00624BEC">
        <w:rPr>
          <w:rFonts w:ascii="仿宋" w:eastAsia="仿宋" w:hAnsi="仿宋" w:cs="宋体" w:hint="eastAsia"/>
          <w:color w:val="000000"/>
          <w:kern w:val="0"/>
          <w:sz w:val="32"/>
          <w:szCs w:val="32"/>
        </w:rPr>
        <w:t>特等奖（唯一）与一等奖按最高奖计</w:t>
      </w:r>
      <w:r w:rsidRPr="00624BEC">
        <w:rPr>
          <w:rFonts w:ascii="仿宋" w:eastAsia="仿宋" w:hAnsi="仿宋" w:cs="宋体"/>
          <w:color w:val="000000"/>
          <w:kern w:val="0"/>
          <w:sz w:val="32"/>
          <w:szCs w:val="32"/>
        </w:rPr>
        <w:t>，二等奖按次高奖计，三等奖</w:t>
      </w:r>
      <w:r w:rsidRPr="00624BEC">
        <w:rPr>
          <w:rFonts w:ascii="仿宋" w:eastAsia="仿宋" w:hAnsi="仿宋" w:cs="宋体" w:hint="eastAsia"/>
          <w:color w:val="000000"/>
          <w:kern w:val="0"/>
          <w:sz w:val="32"/>
          <w:szCs w:val="32"/>
        </w:rPr>
        <w:t>按次次高奖计；特等奖（</w:t>
      </w:r>
      <w:proofErr w:type="gramStart"/>
      <w:r w:rsidRPr="00624BEC">
        <w:rPr>
          <w:rFonts w:ascii="仿宋" w:eastAsia="仿宋" w:hAnsi="仿宋" w:cs="宋体" w:hint="eastAsia"/>
          <w:color w:val="000000"/>
          <w:kern w:val="0"/>
          <w:sz w:val="32"/>
          <w:szCs w:val="32"/>
        </w:rPr>
        <w:t>不</w:t>
      </w:r>
      <w:proofErr w:type="gramEnd"/>
      <w:r w:rsidRPr="00624BEC">
        <w:rPr>
          <w:rFonts w:ascii="仿宋" w:eastAsia="仿宋" w:hAnsi="仿宋" w:cs="宋体" w:hint="eastAsia"/>
          <w:color w:val="000000"/>
          <w:kern w:val="0"/>
          <w:sz w:val="32"/>
          <w:szCs w:val="32"/>
        </w:rPr>
        <w:t>唯一）按最高奖计，一等奖按次高奖计，二等奖按次次高奖计。</w:t>
      </w:r>
    </w:p>
    <w:p w:rsidR="001F35D5" w:rsidRPr="00624BEC" w:rsidRDefault="001F35D5" w:rsidP="001F35D5">
      <w:pPr>
        <w:pStyle w:val="a8"/>
        <w:widowControl/>
        <w:snapToGrid w:val="0"/>
        <w:spacing w:line="560" w:lineRule="exact"/>
        <w:ind w:firstLineChars="200" w:firstLine="632"/>
        <w:rPr>
          <w:rFonts w:ascii="仿宋" w:eastAsia="仿宋" w:hAnsi="仿宋"/>
          <w:sz w:val="32"/>
          <w:szCs w:val="32"/>
        </w:rPr>
      </w:pPr>
      <w:r w:rsidRPr="00624BEC">
        <w:rPr>
          <w:rFonts w:ascii="仿宋" w:eastAsia="仿宋" w:hAnsi="仿宋" w:hint="eastAsia"/>
          <w:sz w:val="32"/>
          <w:szCs w:val="32"/>
        </w:rPr>
        <w:t>（2）人数超过15人的参赛队伍，对排名前15名（含1</w:t>
      </w:r>
      <w:r w:rsidRPr="00624BEC">
        <w:rPr>
          <w:rFonts w:ascii="仿宋" w:eastAsia="仿宋" w:hAnsi="仿宋"/>
          <w:sz w:val="32"/>
          <w:szCs w:val="32"/>
        </w:rPr>
        <w:t>5</w:t>
      </w:r>
      <w:r w:rsidRPr="00624BEC">
        <w:rPr>
          <w:rFonts w:ascii="仿宋" w:eastAsia="仿宋" w:hAnsi="仿宋" w:hint="eastAsia"/>
          <w:sz w:val="32"/>
          <w:szCs w:val="32"/>
        </w:rPr>
        <w:t>名）的骨干</w:t>
      </w:r>
      <w:proofErr w:type="gramStart"/>
      <w:r w:rsidRPr="00624BEC">
        <w:rPr>
          <w:rFonts w:ascii="仿宋" w:eastAsia="仿宋" w:hAnsi="仿宋" w:hint="eastAsia"/>
          <w:sz w:val="32"/>
          <w:szCs w:val="32"/>
        </w:rPr>
        <w:t>队员按加分值</w:t>
      </w:r>
      <w:proofErr w:type="gramEnd"/>
      <w:r w:rsidRPr="00624BEC">
        <w:rPr>
          <w:rFonts w:ascii="仿宋" w:eastAsia="仿宋" w:hAnsi="仿宋" w:hint="eastAsia"/>
          <w:sz w:val="32"/>
          <w:szCs w:val="32"/>
        </w:rPr>
        <w:t>加分，16至30名（含30名）的队员加0.1分。队员和排名以备案名单为准。</w:t>
      </w:r>
    </w:p>
    <w:p w:rsidR="001F35D5" w:rsidRPr="00624BEC" w:rsidRDefault="001F35D5" w:rsidP="001F35D5">
      <w:pPr>
        <w:pStyle w:val="a8"/>
        <w:widowControl/>
        <w:snapToGrid w:val="0"/>
        <w:spacing w:line="560" w:lineRule="exact"/>
        <w:ind w:firstLineChars="200" w:firstLine="632"/>
        <w:rPr>
          <w:rFonts w:ascii="仿宋" w:eastAsia="仿宋" w:hAnsi="仿宋"/>
          <w:sz w:val="32"/>
          <w:szCs w:val="32"/>
        </w:rPr>
      </w:pPr>
      <w:r w:rsidRPr="00624BEC">
        <w:rPr>
          <w:rFonts w:ascii="仿宋" w:eastAsia="仿宋" w:hAnsi="仿宋" w:hint="eastAsia"/>
          <w:sz w:val="32"/>
          <w:szCs w:val="32"/>
        </w:rPr>
        <w:t>（3）</w:t>
      </w:r>
      <w:r w:rsidRPr="00624BEC">
        <w:rPr>
          <w:rFonts w:ascii="仿宋" w:eastAsia="仿宋" w:hAnsi="仿宋"/>
          <w:sz w:val="32"/>
          <w:szCs w:val="32"/>
        </w:rPr>
        <w:t>美国大学生数学建模竞赛，Outstanding Winner</w:t>
      </w:r>
      <w:r w:rsidRPr="00624BEC">
        <w:rPr>
          <w:rFonts w:ascii="仿宋" w:eastAsia="仿宋" w:hAnsi="仿宋" w:hint="eastAsia"/>
          <w:sz w:val="32"/>
          <w:szCs w:val="32"/>
        </w:rPr>
        <w:t xml:space="preserve"> 按国家级最高奖计，</w:t>
      </w:r>
      <w:r w:rsidRPr="00624BEC">
        <w:rPr>
          <w:rFonts w:ascii="仿宋" w:eastAsia="仿宋" w:hAnsi="仿宋"/>
          <w:sz w:val="32"/>
          <w:szCs w:val="32"/>
        </w:rPr>
        <w:t>Finalist</w:t>
      </w:r>
      <w:r w:rsidRPr="00624BEC">
        <w:rPr>
          <w:rFonts w:ascii="仿宋" w:eastAsia="仿宋" w:hAnsi="仿宋" w:hint="eastAsia"/>
          <w:sz w:val="32"/>
          <w:szCs w:val="32"/>
        </w:rPr>
        <w:t>按国家级次高奖计，</w:t>
      </w:r>
      <w:r w:rsidRPr="00624BEC">
        <w:rPr>
          <w:rFonts w:ascii="仿宋" w:eastAsia="仿宋" w:hAnsi="仿宋"/>
          <w:sz w:val="32"/>
          <w:szCs w:val="32"/>
        </w:rPr>
        <w:t xml:space="preserve"> Meritorious Winner</w:t>
      </w:r>
      <w:r w:rsidRPr="00624BEC">
        <w:rPr>
          <w:rFonts w:ascii="仿宋" w:eastAsia="仿宋" w:hAnsi="仿宋" w:hint="eastAsia"/>
          <w:sz w:val="32"/>
          <w:szCs w:val="32"/>
        </w:rPr>
        <w:t>按国家级次次高奖计，</w:t>
      </w:r>
      <w:r w:rsidRPr="00624BEC">
        <w:rPr>
          <w:rFonts w:ascii="仿宋" w:eastAsia="仿宋" w:hAnsi="仿宋"/>
          <w:sz w:val="32"/>
          <w:szCs w:val="32"/>
        </w:rPr>
        <w:t>Honorable Mention</w:t>
      </w:r>
      <w:r w:rsidRPr="00624BEC">
        <w:rPr>
          <w:rFonts w:ascii="仿宋" w:eastAsia="仿宋" w:hAnsi="仿宋" w:hint="eastAsia"/>
          <w:sz w:val="32"/>
          <w:szCs w:val="32"/>
        </w:rPr>
        <w:t>按省级最高奖计。</w:t>
      </w:r>
    </w:p>
    <w:p w:rsidR="001F35D5" w:rsidRPr="00624BEC" w:rsidRDefault="001F35D5" w:rsidP="001F35D5">
      <w:pPr>
        <w:pStyle w:val="a8"/>
        <w:widowControl/>
        <w:snapToGrid w:val="0"/>
        <w:spacing w:line="560" w:lineRule="exact"/>
        <w:ind w:firstLineChars="200" w:firstLine="632"/>
        <w:rPr>
          <w:rFonts w:ascii="仿宋" w:eastAsia="仿宋" w:hAnsi="仿宋" w:cs="宋体"/>
          <w:color w:val="000000"/>
          <w:kern w:val="0"/>
          <w:sz w:val="32"/>
          <w:szCs w:val="32"/>
        </w:rPr>
      </w:pPr>
      <w:r w:rsidRPr="00624BEC">
        <w:rPr>
          <w:rFonts w:ascii="仿宋" w:eastAsia="仿宋" w:hAnsi="仿宋" w:hint="eastAsia"/>
          <w:sz w:val="32"/>
          <w:szCs w:val="32"/>
        </w:rPr>
        <w:t>（</w:t>
      </w:r>
      <w:r w:rsidRPr="00624BEC">
        <w:rPr>
          <w:rFonts w:ascii="仿宋" w:eastAsia="仿宋" w:hAnsi="仿宋"/>
          <w:sz w:val="32"/>
          <w:szCs w:val="32"/>
        </w:rPr>
        <w:t>4</w:t>
      </w:r>
      <w:r w:rsidRPr="00624BEC">
        <w:rPr>
          <w:rFonts w:ascii="仿宋" w:eastAsia="仿宋" w:hAnsi="仿宋" w:hint="eastAsia"/>
          <w:sz w:val="32"/>
          <w:szCs w:val="32"/>
        </w:rPr>
        <w:t>）在全国大学生创新创业训练计划年会展示中获奖按国家级最高奖计，入选全国大学生创新创业训练计划年会</w:t>
      </w:r>
      <w:proofErr w:type="gramStart"/>
      <w:r w:rsidRPr="00624BEC">
        <w:rPr>
          <w:rFonts w:ascii="仿宋" w:eastAsia="仿宋" w:hAnsi="仿宋" w:hint="eastAsia"/>
          <w:sz w:val="32"/>
          <w:szCs w:val="32"/>
        </w:rPr>
        <w:t>展示按</w:t>
      </w:r>
      <w:proofErr w:type="gramEnd"/>
      <w:r w:rsidRPr="00624BEC">
        <w:rPr>
          <w:rFonts w:ascii="仿宋" w:eastAsia="仿宋" w:hAnsi="仿宋" w:hint="eastAsia"/>
          <w:sz w:val="32"/>
          <w:szCs w:val="32"/>
        </w:rPr>
        <w:t>国家</w:t>
      </w:r>
      <w:r w:rsidRPr="00624BEC">
        <w:rPr>
          <w:rFonts w:ascii="仿宋" w:eastAsia="仿宋" w:hAnsi="仿宋" w:cs="宋体" w:hint="eastAsia"/>
          <w:color w:val="000000"/>
          <w:kern w:val="0"/>
          <w:sz w:val="32"/>
          <w:szCs w:val="32"/>
        </w:rPr>
        <w:t>级次高奖计。</w:t>
      </w:r>
    </w:p>
    <w:p w:rsidR="001F35D5" w:rsidRPr="00624BEC" w:rsidRDefault="001F35D5" w:rsidP="001F35D5">
      <w:pPr>
        <w:pStyle w:val="a8"/>
        <w:widowControl/>
        <w:snapToGrid w:val="0"/>
        <w:spacing w:line="560" w:lineRule="exact"/>
        <w:ind w:firstLineChars="200" w:firstLine="632"/>
        <w:rPr>
          <w:rFonts w:ascii="仿宋" w:eastAsia="仿宋" w:hAnsi="仿宋" w:cs="宋体"/>
          <w:color w:val="000000"/>
          <w:kern w:val="0"/>
          <w:sz w:val="32"/>
          <w:szCs w:val="32"/>
        </w:rPr>
      </w:pPr>
      <w:r w:rsidRPr="00624BEC">
        <w:rPr>
          <w:rFonts w:ascii="仿宋" w:eastAsia="仿宋" w:hAnsi="仿宋" w:cs="宋体" w:hint="eastAsia"/>
          <w:color w:val="000000"/>
          <w:kern w:val="0"/>
          <w:sz w:val="32"/>
          <w:szCs w:val="32"/>
        </w:rPr>
        <w:t>（</w:t>
      </w:r>
      <w:r w:rsidRPr="00624BEC">
        <w:rPr>
          <w:rFonts w:ascii="仿宋" w:eastAsia="仿宋" w:hAnsi="仿宋" w:cs="宋体"/>
          <w:color w:val="000000"/>
          <w:kern w:val="0"/>
          <w:sz w:val="32"/>
          <w:szCs w:val="32"/>
        </w:rPr>
        <w:t>5</w:t>
      </w:r>
      <w:r w:rsidRPr="00624BEC">
        <w:rPr>
          <w:rFonts w:ascii="仿宋" w:eastAsia="仿宋" w:hAnsi="仿宋" w:cs="宋体" w:hint="eastAsia"/>
          <w:color w:val="000000"/>
          <w:kern w:val="0"/>
          <w:sz w:val="32"/>
          <w:szCs w:val="32"/>
        </w:rPr>
        <w:t>）体育类竞赛第一、二、三名按最高奖计，第四、五、六名按次高奖计，第七、八名按次次高奖计。参加国际体育赛事的按国家级最高奖计。</w:t>
      </w:r>
    </w:p>
    <w:p w:rsidR="001F35D5" w:rsidRPr="00624BEC" w:rsidRDefault="001F35D5" w:rsidP="001F35D5">
      <w:pPr>
        <w:pStyle w:val="a8"/>
        <w:widowControl/>
        <w:snapToGrid w:val="0"/>
        <w:spacing w:line="560" w:lineRule="exact"/>
        <w:ind w:firstLineChars="200" w:firstLine="632"/>
        <w:rPr>
          <w:rFonts w:ascii="仿宋" w:eastAsia="仿宋" w:hAnsi="仿宋" w:cs="宋体"/>
          <w:color w:val="000000"/>
          <w:kern w:val="0"/>
          <w:sz w:val="32"/>
          <w:szCs w:val="32"/>
        </w:rPr>
      </w:pPr>
      <w:r w:rsidRPr="00624BEC">
        <w:rPr>
          <w:rFonts w:ascii="仿宋" w:eastAsia="仿宋" w:hAnsi="仿宋" w:cs="宋体" w:hint="eastAsia"/>
          <w:color w:val="000000"/>
          <w:kern w:val="0"/>
          <w:sz w:val="32"/>
          <w:szCs w:val="32"/>
        </w:rPr>
        <w:t>（</w:t>
      </w:r>
      <w:r w:rsidRPr="00624BEC">
        <w:rPr>
          <w:rFonts w:ascii="仿宋" w:eastAsia="仿宋" w:hAnsi="仿宋" w:cs="宋体"/>
          <w:color w:val="000000"/>
          <w:kern w:val="0"/>
          <w:sz w:val="32"/>
          <w:szCs w:val="32"/>
        </w:rPr>
        <w:t>6</w:t>
      </w:r>
      <w:r w:rsidRPr="00624BEC">
        <w:rPr>
          <w:rFonts w:ascii="仿宋" w:eastAsia="仿宋" w:hAnsi="仿宋" w:cs="宋体" w:hint="eastAsia"/>
          <w:color w:val="000000"/>
          <w:kern w:val="0"/>
          <w:sz w:val="32"/>
          <w:szCs w:val="32"/>
        </w:rPr>
        <w:t>）中国国际合唱节，团队组别A</w:t>
      </w:r>
      <w:proofErr w:type="gramStart"/>
      <w:r w:rsidRPr="00624BEC">
        <w:rPr>
          <w:rFonts w:ascii="仿宋" w:eastAsia="仿宋" w:hAnsi="仿宋" w:cs="宋体" w:hint="eastAsia"/>
          <w:color w:val="000000"/>
          <w:kern w:val="0"/>
          <w:sz w:val="32"/>
          <w:szCs w:val="32"/>
        </w:rPr>
        <w:t>级按国家级</w:t>
      </w:r>
      <w:proofErr w:type="gramEnd"/>
      <w:r w:rsidRPr="00624BEC">
        <w:rPr>
          <w:rFonts w:ascii="仿宋" w:eastAsia="仿宋" w:hAnsi="仿宋" w:cs="宋体" w:hint="eastAsia"/>
          <w:color w:val="000000"/>
          <w:kern w:val="0"/>
          <w:sz w:val="32"/>
          <w:szCs w:val="32"/>
        </w:rPr>
        <w:t>最高奖计，团队组别B</w:t>
      </w:r>
      <w:proofErr w:type="gramStart"/>
      <w:r w:rsidRPr="00624BEC">
        <w:rPr>
          <w:rFonts w:ascii="仿宋" w:eastAsia="仿宋" w:hAnsi="仿宋" w:cs="宋体" w:hint="eastAsia"/>
          <w:color w:val="000000"/>
          <w:kern w:val="0"/>
          <w:sz w:val="32"/>
          <w:szCs w:val="32"/>
        </w:rPr>
        <w:t>级按国家</w:t>
      </w:r>
      <w:proofErr w:type="gramEnd"/>
      <w:r w:rsidRPr="00624BEC">
        <w:rPr>
          <w:rFonts w:ascii="仿宋" w:eastAsia="仿宋" w:hAnsi="仿宋" w:cs="宋体" w:hint="eastAsia"/>
          <w:color w:val="000000"/>
          <w:kern w:val="0"/>
          <w:sz w:val="32"/>
          <w:szCs w:val="32"/>
        </w:rPr>
        <w:t>级次高奖计，团队组别C级与单项奖按国家级次次高奖计，团队组别D级不加分；</w:t>
      </w:r>
      <w:proofErr w:type="gramStart"/>
      <w:r w:rsidRPr="00624BEC">
        <w:rPr>
          <w:rFonts w:ascii="仿宋" w:eastAsia="仿宋" w:hAnsi="仿宋" w:cs="宋体" w:hint="eastAsia"/>
          <w:color w:val="000000"/>
          <w:kern w:val="0"/>
          <w:sz w:val="32"/>
          <w:szCs w:val="32"/>
        </w:rPr>
        <w:t>团队奖</w:t>
      </w:r>
      <w:proofErr w:type="gramEnd"/>
      <w:r w:rsidRPr="00624BEC">
        <w:rPr>
          <w:rFonts w:ascii="仿宋" w:eastAsia="仿宋" w:hAnsi="仿宋" w:cs="宋体" w:hint="eastAsia"/>
          <w:color w:val="000000"/>
          <w:kern w:val="0"/>
          <w:sz w:val="32"/>
          <w:szCs w:val="32"/>
        </w:rPr>
        <w:t>与单项奖同时获得时按级别高者计。</w:t>
      </w:r>
    </w:p>
    <w:p w:rsidR="001F35D5" w:rsidRPr="00624BEC" w:rsidRDefault="001F35D5" w:rsidP="001F35D5">
      <w:pPr>
        <w:pStyle w:val="a8"/>
        <w:widowControl/>
        <w:snapToGrid w:val="0"/>
        <w:spacing w:line="560" w:lineRule="exact"/>
        <w:ind w:firstLineChars="200" w:firstLine="632"/>
        <w:rPr>
          <w:rFonts w:ascii="仿宋" w:eastAsia="仿宋" w:hAnsi="仿宋" w:cs="宋体"/>
          <w:color w:val="000000"/>
          <w:kern w:val="0"/>
          <w:sz w:val="32"/>
          <w:szCs w:val="32"/>
        </w:rPr>
      </w:pPr>
      <w:r w:rsidRPr="00624BEC">
        <w:rPr>
          <w:rFonts w:ascii="仿宋" w:eastAsia="仿宋" w:hAnsi="仿宋" w:cs="宋体" w:hint="eastAsia"/>
          <w:color w:val="000000"/>
          <w:kern w:val="0"/>
          <w:sz w:val="32"/>
          <w:szCs w:val="32"/>
        </w:rPr>
        <w:t>（</w:t>
      </w:r>
      <w:r w:rsidRPr="00624BEC">
        <w:rPr>
          <w:rFonts w:ascii="仿宋" w:eastAsia="仿宋" w:hAnsi="仿宋" w:cs="宋体"/>
          <w:color w:val="000000"/>
          <w:kern w:val="0"/>
          <w:sz w:val="32"/>
          <w:szCs w:val="32"/>
        </w:rPr>
        <w:t>7</w:t>
      </w:r>
      <w:r w:rsidRPr="00624BEC">
        <w:rPr>
          <w:rFonts w:ascii="仿宋" w:eastAsia="仿宋" w:hAnsi="仿宋" w:cs="宋体" w:hint="eastAsia"/>
          <w:color w:val="000000"/>
          <w:kern w:val="0"/>
          <w:sz w:val="32"/>
          <w:szCs w:val="32"/>
        </w:rPr>
        <w:t>）世界华语辩论锦标赛、华语辩论世界杯、</w:t>
      </w:r>
      <w:proofErr w:type="gramStart"/>
      <w:r w:rsidRPr="00624BEC">
        <w:rPr>
          <w:rFonts w:ascii="仿宋" w:eastAsia="仿宋" w:hAnsi="仿宋" w:cs="宋体" w:hint="eastAsia"/>
          <w:color w:val="000000"/>
          <w:kern w:val="0"/>
          <w:sz w:val="32"/>
          <w:szCs w:val="32"/>
        </w:rPr>
        <w:t>全辩会</w:t>
      </w:r>
      <w:proofErr w:type="gramEnd"/>
      <w:r w:rsidRPr="00624BEC">
        <w:rPr>
          <w:rFonts w:ascii="仿宋" w:eastAsia="仿宋" w:hAnsi="仿宋" w:cs="宋体" w:hint="eastAsia"/>
          <w:color w:val="000000"/>
          <w:kern w:val="0"/>
          <w:sz w:val="32"/>
          <w:szCs w:val="32"/>
        </w:rPr>
        <w:t>·国际华语辩论冠军赛、世界大学生辩论巡回赛、全国学生“学宪法讲宪法”活动，个人奖项仅“全程最佳辩手”、“决赛最佳辩手”计入加分，按最高奖计。</w:t>
      </w:r>
    </w:p>
    <w:p w:rsidR="001F35D5" w:rsidRPr="00624BEC" w:rsidRDefault="001F35D5" w:rsidP="001F35D5">
      <w:pPr>
        <w:snapToGrid w:val="0"/>
        <w:spacing w:line="560" w:lineRule="exact"/>
        <w:ind w:firstLineChars="200" w:firstLine="632"/>
        <w:rPr>
          <w:rFonts w:ascii="黑体" w:eastAsia="黑体" w:hAnsi="黑体"/>
          <w:szCs w:val="32"/>
        </w:rPr>
      </w:pPr>
      <w:r w:rsidRPr="00624BEC">
        <w:rPr>
          <w:rFonts w:ascii="黑体" w:eastAsia="黑体" w:hAnsi="黑体" w:hint="eastAsia"/>
          <w:szCs w:val="32"/>
        </w:rPr>
        <w:t>七、其他事项</w:t>
      </w:r>
    </w:p>
    <w:p w:rsidR="001F35D5" w:rsidRPr="00624BEC" w:rsidRDefault="001F35D5" w:rsidP="001F35D5">
      <w:pPr>
        <w:snapToGrid w:val="0"/>
        <w:spacing w:line="560" w:lineRule="exact"/>
        <w:ind w:rightChars="50" w:right="158" w:firstLineChars="200" w:firstLine="632"/>
        <w:rPr>
          <w:rFonts w:ascii="仿宋" w:eastAsia="仿宋" w:hAnsi="仿宋"/>
          <w:szCs w:val="32"/>
        </w:rPr>
      </w:pPr>
      <w:r w:rsidRPr="00624BEC">
        <w:rPr>
          <w:rFonts w:ascii="仿宋" w:eastAsia="仿宋" w:hAnsi="仿宋" w:hint="eastAsia"/>
          <w:szCs w:val="32"/>
        </w:rPr>
        <w:t>（一）</w:t>
      </w:r>
      <w:proofErr w:type="gramStart"/>
      <w:r w:rsidRPr="00624BEC">
        <w:rPr>
          <w:rFonts w:ascii="仿宋" w:eastAsia="仿宋" w:hAnsi="仿宋" w:hint="eastAsia"/>
          <w:szCs w:val="32"/>
        </w:rPr>
        <w:t>获得推免资格</w:t>
      </w:r>
      <w:proofErr w:type="gramEnd"/>
      <w:r w:rsidRPr="00624BEC">
        <w:rPr>
          <w:rFonts w:ascii="仿宋" w:eastAsia="仿宋" w:hAnsi="仿宋" w:hint="eastAsia"/>
          <w:szCs w:val="32"/>
        </w:rPr>
        <w:t>的学生，在研究生正式入学前，有以下情况之一者，学校将取消</w:t>
      </w:r>
      <w:proofErr w:type="gramStart"/>
      <w:r w:rsidRPr="00624BEC">
        <w:rPr>
          <w:rFonts w:ascii="仿宋" w:eastAsia="仿宋" w:hAnsi="仿宋" w:hint="eastAsia"/>
          <w:szCs w:val="32"/>
        </w:rPr>
        <w:t>其推免资格</w:t>
      </w:r>
      <w:proofErr w:type="gramEnd"/>
      <w:r w:rsidRPr="00624BEC">
        <w:rPr>
          <w:rFonts w:ascii="仿宋" w:eastAsia="仿宋" w:hAnsi="仿宋" w:hint="eastAsia"/>
          <w:szCs w:val="32"/>
        </w:rPr>
        <w:t>：</w:t>
      </w:r>
    </w:p>
    <w:p w:rsidR="001F35D5" w:rsidRPr="00624BEC" w:rsidRDefault="001F35D5" w:rsidP="001F35D5">
      <w:pPr>
        <w:pStyle w:val="a8"/>
        <w:widowControl/>
        <w:snapToGrid w:val="0"/>
        <w:spacing w:line="560" w:lineRule="exact"/>
        <w:ind w:firstLineChars="200" w:firstLine="632"/>
        <w:rPr>
          <w:rFonts w:ascii="仿宋" w:eastAsia="仿宋" w:hAnsi="仿宋"/>
          <w:sz w:val="32"/>
          <w:szCs w:val="32"/>
        </w:rPr>
      </w:pPr>
      <w:r w:rsidRPr="00624BEC">
        <w:rPr>
          <w:rFonts w:ascii="仿宋" w:eastAsia="仿宋" w:hAnsi="仿宋" w:hint="eastAsia"/>
          <w:sz w:val="32"/>
          <w:szCs w:val="32"/>
        </w:rPr>
        <w:t>1.在申请</w:t>
      </w:r>
      <w:proofErr w:type="gramStart"/>
      <w:r w:rsidRPr="00624BEC">
        <w:rPr>
          <w:rFonts w:ascii="仿宋" w:eastAsia="仿宋" w:hAnsi="仿宋" w:hint="eastAsia"/>
          <w:sz w:val="32"/>
          <w:szCs w:val="32"/>
        </w:rPr>
        <w:t>推免过程</w:t>
      </w:r>
      <w:proofErr w:type="gramEnd"/>
      <w:r w:rsidRPr="00624BEC">
        <w:rPr>
          <w:rFonts w:ascii="仿宋" w:eastAsia="仿宋" w:hAnsi="仿宋" w:hint="eastAsia"/>
          <w:sz w:val="32"/>
          <w:szCs w:val="32"/>
        </w:rPr>
        <w:t>中弄虚作假；</w:t>
      </w:r>
    </w:p>
    <w:p w:rsidR="001F35D5" w:rsidRPr="00624BEC" w:rsidRDefault="001F35D5" w:rsidP="001F35D5">
      <w:pPr>
        <w:pStyle w:val="a8"/>
        <w:widowControl/>
        <w:snapToGrid w:val="0"/>
        <w:spacing w:line="560" w:lineRule="exact"/>
        <w:ind w:firstLineChars="200" w:firstLine="632"/>
        <w:rPr>
          <w:rFonts w:ascii="仿宋" w:eastAsia="仿宋" w:hAnsi="仿宋"/>
          <w:sz w:val="32"/>
          <w:szCs w:val="32"/>
        </w:rPr>
      </w:pPr>
      <w:r w:rsidRPr="00624BEC">
        <w:rPr>
          <w:rFonts w:ascii="仿宋" w:eastAsia="仿宋" w:hAnsi="仿宋" w:hint="eastAsia"/>
          <w:sz w:val="32"/>
          <w:szCs w:val="32"/>
        </w:rPr>
        <w:t>2.不能按时完成本科阶段学业并取得学士学位；</w:t>
      </w:r>
    </w:p>
    <w:p w:rsidR="001F35D5" w:rsidRPr="00624BEC" w:rsidRDefault="001F35D5" w:rsidP="001F35D5">
      <w:pPr>
        <w:pStyle w:val="a8"/>
        <w:widowControl/>
        <w:snapToGrid w:val="0"/>
        <w:spacing w:line="560" w:lineRule="exact"/>
        <w:ind w:firstLineChars="200" w:firstLine="632"/>
        <w:rPr>
          <w:rFonts w:ascii="仿宋" w:eastAsia="仿宋" w:hAnsi="仿宋"/>
          <w:sz w:val="32"/>
          <w:szCs w:val="32"/>
        </w:rPr>
      </w:pPr>
      <w:r w:rsidRPr="00624BEC">
        <w:rPr>
          <w:rFonts w:ascii="仿宋" w:eastAsia="仿宋" w:hAnsi="仿宋" w:hint="eastAsia"/>
          <w:sz w:val="32"/>
          <w:szCs w:val="32"/>
        </w:rPr>
        <w:t>3.发生任何不符合</w:t>
      </w:r>
      <w:proofErr w:type="gramStart"/>
      <w:r w:rsidRPr="00624BEC">
        <w:rPr>
          <w:rFonts w:ascii="仿宋" w:eastAsia="仿宋" w:hAnsi="仿宋" w:hint="eastAsia"/>
          <w:sz w:val="32"/>
          <w:szCs w:val="32"/>
        </w:rPr>
        <w:t>推免基本</w:t>
      </w:r>
      <w:proofErr w:type="gramEnd"/>
      <w:r w:rsidRPr="00624BEC">
        <w:rPr>
          <w:rFonts w:ascii="仿宋" w:eastAsia="仿宋" w:hAnsi="仿宋" w:hint="eastAsia"/>
          <w:sz w:val="32"/>
          <w:szCs w:val="32"/>
        </w:rPr>
        <w:t>条件的情形。</w:t>
      </w:r>
    </w:p>
    <w:p w:rsidR="001F35D5" w:rsidRPr="00624BEC" w:rsidRDefault="001F35D5" w:rsidP="001F35D5">
      <w:pPr>
        <w:snapToGrid w:val="0"/>
        <w:spacing w:line="560" w:lineRule="exact"/>
        <w:ind w:rightChars="50" w:right="158" w:firstLineChars="200" w:firstLine="632"/>
        <w:rPr>
          <w:rFonts w:ascii="仿宋" w:eastAsia="仿宋" w:hAnsi="仿宋" w:cs="宋体"/>
          <w:bCs/>
          <w:kern w:val="0"/>
          <w:szCs w:val="32"/>
        </w:rPr>
      </w:pPr>
      <w:r w:rsidRPr="00624BEC">
        <w:rPr>
          <w:rFonts w:ascii="仿宋" w:eastAsia="仿宋" w:hAnsi="仿宋" w:cs="宋体" w:hint="eastAsia"/>
          <w:bCs/>
          <w:kern w:val="0"/>
          <w:szCs w:val="32"/>
        </w:rPr>
        <w:t>（二）充分利用好学校</w:t>
      </w:r>
      <w:proofErr w:type="gramStart"/>
      <w:r w:rsidRPr="00624BEC">
        <w:rPr>
          <w:rFonts w:ascii="仿宋" w:eastAsia="仿宋" w:hAnsi="仿宋" w:cs="宋体" w:hint="eastAsia"/>
          <w:bCs/>
          <w:kern w:val="0"/>
          <w:szCs w:val="32"/>
        </w:rPr>
        <w:t>的推免名额</w:t>
      </w:r>
      <w:proofErr w:type="gramEnd"/>
      <w:r w:rsidRPr="00624BEC">
        <w:rPr>
          <w:rFonts w:ascii="仿宋" w:eastAsia="仿宋" w:hAnsi="仿宋" w:cs="宋体" w:hint="eastAsia"/>
          <w:bCs/>
          <w:kern w:val="0"/>
          <w:szCs w:val="32"/>
        </w:rPr>
        <w:t>，已</w:t>
      </w:r>
      <w:proofErr w:type="gramStart"/>
      <w:r w:rsidRPr="00624BEC">
        <w:rPr>
          <w:rFonts w:ascii="仿宋" w:eastAsia="仿宋" w:hAnsi="仿宋" w:cs="宋体" w:hint="eastAsia"/>
          <w:bCs/>
          <w:kern w:val="0"/>
          <w:szCs w:val="32"/>
        </w:rPr>
        <w:t>取得推免资格</w:t>
      </w:r>
      <w:proofErr w:type="gramEnd"/>
      <w:r w:rsidRPr="00624BEC">
        <w:rPr>
          <w:rFonts w:ascii="仿宋" w:eastAsia="仿宋" w:hAnsi="仿宋" w:cs="宋体" w:hint="eastAsia"/>
          <w:bCs/>
          <w:kern w:val="0"/>
          <w:szCs w:val="32"/>
        </w:rPr>
        <w:t>的学生不因就业、出国等原因</w:t>
      </w:r>
      <w:proofErr w:type="gramStart"/>
      <w:r w:rsidRPr="00624BEC">
        <w:rPr>
          <w:rFonts w:ascii="仿宋" w:eastAsia="仿宋" w:hAnsi="仿宋" w:cs="宋体" w:hint="eastAsia"/>
          <w:bCs/>
          <w:kern w:val="0"/>
          <w:szCs w:val="32"/>
        </w:rPr>
        <w:t>放弃推免资格</w:t>
      </w:r>
      <w:proofErr w:type="gramEnd"/>
      <w:r w:rsidRPr="00624BEC">
        <w:rPr>
          <w:rFonts w:ascii="仿宋" w:eastAsia="仿宋" w:hAnsi="仿宋" w:cs="宋体" w:hint="eastAsia"/>
          <w:bCs/>
          <w:kern w:val="0"/>
          <w:szCs w:val="32"/>
        </w:rPr>
        <w:t>。各学院应加强对学生学业规划、填报志愿等方面的指导，加强对学生的诚信教育，引导学生</w:t>
      </w:r>
      <w:proofErr w:type="gramStart"/>
      <w:r w:rsidRPr="00624BEC">
        <w:rPr>
          <w:rFonts w:ascii="仿宋" w:eastAsia="仿宋" w:hAnsi="仿宋" w:cs="宋体" w:hint="eastAsia"/>
          <w:bCs/>
          <w:kern w:val="0"/>
          <w:szCs w:val="32"/>
        </w:rPr>
        <w:t>珍惜推免资格</w:t>
      </w:r>
      <w:proofErr w:type="gramEnd"/>
      <w:r w:rsidRPr="00624BEC">
        <w:rPr>
          <w:rFonts w:ascii="仿宋" w:eastAsia="仿宋" w:hAnsi="仿宋" w:cs="宋体" w:hint="eastAsia"/>
          <w:bCs/>
          <w:kern w:val="0"/>
          <w:szCs w:val="32"/>
        </w:rPr>
        <w:t>。</w:t>
      </w:r>
    </w:p>
    <w:p w:rsidR="001F35D5" w:rsidRPr="00624BEC" w:rsidRDefault="001F35D5" w:rsidP="001F35D5">
      <w:pPr>
        <w:snapToGrid w:val="0"/>
        <w:spacing w:line="560" w:lineRule="exact"/>
        <w:ind w:rightChars="50" w:right="158" w:firstLineChars="200" w:firstLine="632"/>
        <w:rPr>
          <w:rFonts w:ascii="仿宋" w:eastAsia="仿宋" w:hAnsi="仿宋" w:cs="宋体"/>
          <w:bCs/>
          <w:kern w:val="0"/>
          <w:szCs w:val="32"/>
        </w:rPr>
      </w:pPr>
      <w:r w:rsidRPr="00624BEC">
        <w:rPr>
          <w:rFonts w:ascii="仿宋" w:eastAsia="仿宋" w:hAnsi="仿宋" w:cs="宋体" w:hint="eastAsia"/>
          <w:bCs/>
          <w:kern w:val="0"/>
          <w:szCs w:val="32"/>
        </w:rPr>
        <w:t>（三）各推荐单位应充分保障学生自主报考，不得将报考本校作为遴选推免生的限制条件，也不得以其他任何形式限制推免生自主报考。</w:t>
      </w:r>
    </w:p>
    <w:p w:rsidR="001F35D5" w:rsidRPr="00624BEC" w:rsidRDefault="001F35D5" w:rsidP="001F35D5">
      <w:pPr>
        <w:widowControl/>
        <w:snapToGrid w:val="0"/>
        <w:spacing w:line="560" w:lineRule="exact"/>
        <w:ind w:rightChars="50" w:right="158" w:firstLineChars="200" w:firstLine="632"/>
        <w:rPr>
          <w:rFonts w:ascii="仿宋" w:eastAsia="仿宋" w:hAnsi="仿宋" w:cs="宋体"/>
          <w:bCs/>
          <w:kern w:val="0"/>
          <w:szCs w:val="32"/>
        </w:rPr>
      </w:pPr>
      <w:r w:rsidRPr="00624BEC">
        <w:rPr>
          <w:rFonts w:ascii="仿宋" w:eastAsia="仿宋" w:hAnsi="仿宋" w:hint="eastAsia"/>
          <w:szCs w:val="32"/>
        </w:rPr>
        <w:t>（四）</w:t>
      </w:r>
      <w:proofErr w:type="gramStart"/>
      <w:r w:rsidRPr="00624BEC">
        <w:rPr>
          <w:rFonts w:ascii="仿宋" w:eastAsia="仿宋" w:hAnsi="仿宋" w:cs="宋体" w:hint="eastAsia"/>
          <w:bCs/>
          <w:kern w:val="0"/>
          <w:szCs w:val="32"/>
        </w:rPr>
        <w:t>推免相关</w:t>
      </w:r>
      <w:proofErr w:type="gramEnd"/>
      <w:r w:rsidRPr="00624BEC">
        <w:rPr>
          <w:rFonts w:ascii="仿宋" w:eastAsia="仿宋" w:hAnsi="仿宋" w:cs="宋体" w:hint="eastAsia"/>
          <w:bCs/>
          <w:kern w:val="0"/>
          <w:szCs w:val="32"/>
        </w:rPr>
        <w:t>工作人员须严格执行回避政策，有直系亲属或利益相关人员参加本</w:t>
      </w:r>
      <w:proofErr w:type="gramStart"/>
      <w:r w:rsidRPr="00624BEC">
        <w:rPr>
          <w:rFonts w:ascii="仿宋" w:eastAsia="仿宋" w:hAnsi="仿宋" w:cs="宋体" w:hint="eastAsia"/>
          <w:bCs/>
          <w:kern w:val="0"/>
          <w:szCs w:val="32"/>
        </w:rPr>
        <w:t>单位推免的</w:t>
      </w:r>
      <w:proofErr w:type="gramEnd"/>
      <w:r w:rsidRPr="00624BEC">
        <w:rPr>
          <w:rFonts w:ascii="仿宋" w:eastAsia="仿宋" w:hAnsi="仿宋" w:cs="宋体" w:hint="eastAsia"/>
          <w:bCs/>
          <w:kern w:val="0"/>
          <w:szCs w:val="32"/>
        </w:rPr>
        <w:t>应主动申请回避，有非直系亲属等参加本</w:t>
      </w:r>
      <w:proofErr w:type="gramStart"/>
      <w:r w:rsidRPr="00624BEC">
        <w:rPr>
          <w:rFonts w:ascii="仿宋" w:eastAsia="仿宋" w:hAnsi="仿宋" w:cs="宋体" w:hint="eastAsia"/>
          <w:bCs/>
          <w:kern w:val="0"/>
          <w:szCs w:val="32"/>
        </w:rPr>
        <w:t>单位推免的</w:t>
      </w:r>
      <w:proofErr w:type="gramEnd"/>
      <w:r w:rsidRPr="00624BEC">
        <w:rPr>
          <w:rFonts w:ascii="仿宋" w:eastAsia="仿宋" w:hAnsi="仿宋" w:cs="宋体" w:hint="eastAsia"/>
          <w:bCs/>
          <w:kern w:val="0"/>
          <w:szCs w:val="32"/>
        </w:rPr>
        <w:t>要主动报备。相关学生申请</w:t>
      </w:r>
      <w:proofErr w:type="gramStart"/>
      <w:r w:rsidRPr="00624BEC">
        <w:rPr>
          <w:rFonts w:ascii="仿宋" w:eastAsia="仿宋" w:hAnsi="仿宋" w:cs="宋体" w:hint="eastAsia"/>
          <w:bCs/>
          <w:kern w:val="0"/>
          <w:szCs w:val="32"/>
        </w:rPr>
        <w:t>推免时</w:t>
      </w:r>
      <w:proofErr w:type="gramEnd"/>
      <w:r w:rsidRPr="00624BEC">
        <w:rPr>
          <w:rFonts w:ascii="仿宋" w:eastAsia="仿宋" w:hAnsi="仿宋" w:cs="宋体" w:hint="eastAsia"/>
          <w:bCs/>
          <w:kern w:val="0"/>
          <w:szCs w:val="32"/>
        </w:rPr>
        <w:t>也应主动向学校报备声明。</w:t>
      </w:r>
    </w:p>
    <w:p w:rsidR="001F35D5" w:rsidRPr="00624BEC" w:rsidRDefault="001F35D5" w:rsidP="001F35D5">
      <w:pPr>
        <w:widowControl/>
        <w:snapToGrid w:val="0"/>
        <w:spacing w:line="560" w:lineRule="exact"/>
        <w:ind w:rightChars="50" w:right="158" w:firstLineChars="200" w:firstLine="632"/>
        <w:rPr>
          <w:rFonts w:ascii="仿宋" w:eastAsia="仿宋" w:hAnsi="仿宋"/>
          <w:szCs w:val="32"/>
        </w:rPr>
      </w:pPr>
      <w:r w:rsidRPr="00624BEC">
        <w:rPr>
          <w:rFonts w:ascii="仿宋" w:eastAsia="仿宋" w:hAnsi="仿宋" w:cs="宋体" w:hint="eastAsia"/>
          <w:bCs/>
          <w:kern w:val="0"/>
          <w:szCs w:val="32"/>
        </w:rPr>
        <w:t>（五）学生对所在推荐</w:t>
      </w:r>
      <w:proofErr w:type="gramStart"/>
      <w:r w:rsidRPr="00624BEC">
        <w:rPr>
          <w:rFonts w:ascii="仿宋" w:eastAsia="仿宋" w:hAnsi="仿宋" w:cs="宋体" w:hint="eastAsia"/>
          <w:bCs/>
          <w:kern w:val="0"/>
          <w:szCs w:val="32"/>
        </w:rPr>
        <w:t>单位推免工作</w:t>
      </w:r>
      <w:proofErr w:type="gramEnd"/>
      <w:r w:rsidRPr="00624BEC">
        <w:rPr>
          <w:rFonts w:ascii="仿宋" w:eastAsia="仿宋" w:hAnsi="仿宋" w:cs="宋体" w:hint="eastAsia"/>
          <w:bCs/>
          <w:kern w:val="0"/>
          <w:szCs w:val="32"/>
        </w:rPr>
        <w:t>有意见或异议的，可向所在推荐单位推免生遴选工作小组反映。学生对所在推荐单位推免生遴选工作小组的处理意见不服的，可向学校推免生遴选工作领导小组办公室申诉，学校推免生遴选工作领导小组同时为该项工作申诉受理机构。</w:t>
      </w:r>
    </w:p>
    <w:p w:rsidR="001F35D5" w:rsidRPr="00624BEC" w:rsidRDefault="001F35D5" w:rsidP="001F35D5">
      <w:pPr>
        <w:snapToGrid w:val="0"/>
        <w:spacing w:line="560" w:lineRule="exact"/>
        <w:ind w:rightChars="50" w:right="158" w:firstLineChars="200" w:firstLine="632"/>
        <w:rPr>
          <w:rFonts w:ascii="仿宋" w:eastAsia="仿宋" w:hAnsi="仿宋"/>
          <w:szCs w:val="32"/>
        </w:rPr>
      </w:pPr>
      <w:r w:rsidRPr="00624BEC">
        <w:rPr>
          <w:rFonts w:ascii="仿宋" w:eastAsia="仿宋" w:hAnsi="仿宋" w:hint="eastAsia"/>
          <w:szCs w:val="32"/>
        </w:rPr>
        <w:t>（六）本通知内容如与上级部门发布的关于推荐</w:t>
      </w:r>
      <w:r w:rsidRPr="00624BEC">
        <w:rPr>
          <w:rFonts w:ascii="仿宋" w:eastAsia="仿宋" w:hAnsi="仿宋"/>
          <w:szCs w:val="32"/>
        </w:rPr>
        <w:t>2025</w:t>
      </w:r>
      <w:r w:rsidRPr="00624BEC">
        <w:rPr>
          <w:rFonts w:ascii="仿宋" w:eastAsia="仿宋" w:hAnsi="仿宋" w:hint="eastAsia"/>
          <w:szCs w:val="32"/>
        </w:rPr>
        <w:t>届优秀应届本科毕业生免试攻读研究生通知要求不相符者，以上级部门通知要求为准。</w:t>
      </w:r>
    </w:p>
    <w:p w:rsidR="001F35D5" w:rsidRDefault="001F35D5" w:rsidP="001F35D5">
      <w:pPr>
        <w:adjustRightInd w:val="0"/>
        <w:spacing w:line="560" w:lineRule="exact"/>
        <w:ind w:rightChars="50" w:right="158" w:firstLineChars="2000" w:firstLine="6318"/>
        <w:rPr>
          <w:rFonts w:ascii="仿宋" w:eastAsia="仿宋" w:hAnsi="仿宋"/>
          <w:szCs w:val="32"/>
        </w:rPr>
      </w:pPr>
    </w:p>
    <w:p w:rsidR="001F35D5" w:rsidRDefault="001F35D5" w:rsidP="001F35D5">
      <w:pPr>
        <w:adjustRightInd w:val="0"/>
        <w:spacing w:line="560" w:lineRule="exact"/>
        <w:ind w:rightChars="50" w:right="158" w:firstLineChars="2000" w:firstLine="6318"/>
        <w:rPr>
          <w:rFonts w:ascii="仿宋" w:eastAsia="仿宋" w:hAnsi="仿宋"/>
          <w:szCs w:val="32"/>
        </w:rPr>
      </w:pPr>
    </w:p>
    <w:p w:rsidR="001F35D5" w:rsidRPr="00624BEC" w:rsidRDefault="001F35D5" w:rsidP="001F35D5">
      <w:pPr>
        <w:adjustRightInd w:val="0"/>
        <w:spacing w:line="560" w:lineRule="exact"/>
        <w:ind w:firstLineChars="1594" w:firstLine="5035"/>
        <w:rPr>
          <w:rFonts w:ascii="仿宋" w:eastAsia="仿宋" w:hAnsi="仿宋"/>
          <w:szCs w:val="32"/>
        </w:rPr>
      </w:pPr>
      <w:r w:rsidRPr="00624BEC">
        <w:rPr>
          <w:rFonts w:ascii="仿宋" w:eastAsia="仿宋" w:hAnsi="仿宋" w:hint="eastAsia"/>
          <w:szCs w:val="32"/>
        </w:rPr>
        <w:t>电子科技大学</w:t>
      </w:r>
      <w:r>
        <w:rPr>
          <w:rFonts w:ascii="仿宋" w:eastAsia="仿宋" w:hAnsi="仿宋" w:hint="eastAsia"/>
          <w:szCs w:val="32"/>
        </w:rPr>
        <w:t xml:space="preserve"> </w:t>
      </w:r>
      <w:r>
        <w:rPr>
          <w:rFonts w:ascii="仿宋" w:eastAsia="仿宋" w:hAnsi="仿宋"/>
          <w:szCs w:val="32"/>
        </w:rPr>
        <w:t xml:space="preserve"> </w:t>
      </w:r>
    </w:p>
    <w:p w:rsidR="001F35D5" w:rsidRDefault="001F35D5" w:rsidP="001F35D5">
      <w:pPr>
        <w:adjustRightInd w:val="0"/>
        <w:spacing w:line="560" w:lineRule="exact"/>
        <w:jc w:val="center"/>
      </w:pPr>
      <w:r>
        <w:rPr>
          <w:rFonts w:ascii="仿宋" w:eastAsia="仿宋" w:hAnsi="仿宋"/>
          <w:szCs w:val="32"/>
        </w:rPr>
        <w:t xml:space="preserve">                       </w:t>
      </w:r>
      <w:r w:rsidRPr="00624BEC">
        <w:rPr>
          <w:rFonts w:ascii="仿宋" w:eastAsia="仿宋" w:hAnsi="仿宋"/>
          <w:szCs w:val="32"/>
        </w:rPr>
        <w:t>2024</w:t>
      </w:r>
      <w:r w:rsidRPr="00624BEC">
        <w:rPr>
          <w:rFonts w:ascii="仿宋" w:eastAsia="仿宋" w:hAnsi="仿宋" w:hint="eastAsia"/>
          <w:szCs w:val="32"/>
        </w:rPr>
        <w:t>年4月2</w:t>
      </w:r>
      <w:r>
        <w:rPr>
          <w:rFonts w:ascii="仿宋" w:eastAsia="仿宋" w:hAnsi="仿宋"/>
          <w:szCs w:val="32"/>
        </w:rPr>
        <w:t>3</w:t>
      </w:r>
      <w:r w:rsidRPr="00624BEC">
        <w:rPr>
          <w:rFonts w:ascii="仿宋" w:eastAsia="仿宋" w:hAnsi="仿宋" w:hint="eastAsia"/>
          <w:szCs w:val="32"/>
        </w:rPr>
        <w:t>日</w:t>
      </w:r>
    </w:p>
    <w:p w:rsidR="00D61ABC" w:rsidRDefault="00D61ABC" w:rsidP="001F35D5">
      <w:pPr>
        <w:spacing w:line="560" w:lineRule="exact"/>
        <w:ind w:right="660" w:firstLineChars="1465" w:firstLine="4628"/>
        <w:jc w:val="right"/>
        <w:rPr>
          <w:rFonts w:ascii="仿宋" w:eastAsia="仿宋" w:hAnsi="仿宋"/>
          <w:szCs w:val="32"/>
        </w:rPr>
      </w:pPr>
    </w:p>
    <w:p w:rsidR="001F35D5" w:rsidRPr="00C779CF" w:rsidRDefault="001F35D5" w:rsidP="001F35D5">
      <w:pPr>
        <w:spacing w:line="560" w:lineRule="exact"/>
        <w:ind w:right="660" w:firstLineChars="1465" w:firstLine="4628"/>
        <w:jc w:val="right"/>
        <w:rPr>
          <w:rFonts w:ascii="仿宋" w:eastAsia="仿宋" w:hAnsi="仿宋"/>
          <w:szCs w:val="32"/>
        </w:rPr>
      </w:pPr>
    </w:p>
    <w:p w:rsidR="00E83DAA" w:rsidRPr="00A338D5" w:rsidRDefault="00E83DAA" w:rsidP="001F35D5">
      <w:pPr>
        <w:spacing w:line="560" w:lineRule="exact"/>
        <w:rPr>
          <w:rFonts w:ascii="仿宋" w:eastAsia="仿宋" w:hAnsi="仿宋"/>
          <w:szCs w:val="32"/>
        </w:rPr>
      </w:pPr>
    </w:p>
    <w:tbl>
      <w:tblPr>
        <w:tblW w:w="0" w:type="auto"/>
        <w:tblInd w:w="3" w:type="dxa"/>
        <w:tblBorders>
          <w:top w:val="single" w:sz="4" w:space="0" w:color="auto"/>
          <w:insideH w:val="single" w:sz="4" w:space="0" w:color="auto"/>
        </w:tblBorders>
        <w:tblLook w:val="0000" w:firstRow="0" w:lastRow="0" w:firstColumn="0" w:lastColumn="0" w:noHBand="0" w:noVBand="0"/>
      </w:tblPr>
      <w:tblGrid>
        <w:gridCol w:w="5365"/>
        <w:gridCol w:w="3600"/>
      </w:tblGrid>
      <w:tr w:rsidR="00080EA5" w:rsidRPr="00A338D5" w:rsidTr="00292057">
        <w:trPr>
          <w:cantSplit/>
          <w:trHeight w:val="578"/>
        </w:trPr>
        <w:tc>
          <w:tcPr>
            <w:tcW w:w="5365" w:type="dxa"/>
            <w:vAlign w:val="center"/>
          </w:tcPr>
          <w:p w:rsidR="00080EA5" w:rsidRPr="00A338D5" w:rsidRDefault="00080EA5" w:rsidP="001F35D5">
            <w:pPr>
              <w:spacing w:line="560" w:lineRule="exact"/>
              <w:ind w:rightChars="-29" w:right="-92"/>
              <w:rPr>
                <w:rFonts w:ascii="仿宋" w:eastAsia="仿宋" w:hAnsi="仿宋"/>
              </w:rPr>
            </w:pPr>
            <w:r w:rsidRPr="00A338D5">
              <w:rPr>
                <w:rFonts w:ascii="仿宋" w:eastAsia="仿宋" w:hAnsi="仿宋" w:hint="eastAsia"/>
              </w:rPr>
              <w:t xml:space="preserve">电子科技大学学校办公室 </w:t>
            </w:r>
            <w:bookmarkStart w:id="2" w:name="list1"/>
            <w:r w:rsidR="004600F8">
              <w:rPr>
                <w:rFonts w:ascii="仿宋" w:eastAsia="仿宋" w:hAnsi="仿宋" w:hint="eastAsia"/>
              </w:rPr>
              <w:t>主动公开</w:t>
            </w:r>
            <w:bookmarkEnd w:id="2"/>
          </w:p>
        </w:tc>
        <w:tc>
          <w:tcPr>
            <w:tcW w:w="3600" w:type="dxa"/>
            <w:vAlign w:val="center"/>
          </w:tcPr>
          <w:p w:rsidR="00080EA5" w:rsidRPr="00A338D5" w:rsidRDefault="004600F8" w:rsidP="001F35D5">
            <w:pPr>
              <w:keepLines/>
              <w:spacing w:line="560" w:lineRule="exact"/>
              <w:ind w:right="-88"/>
              <w:jc w:val="right"/>
              <w:rPr>
                <w:rFonts w:ascii="仿宋" w:eastAsia="仿宋" w:hAnsi="仿宋"/>
                <w:szCs w:val="32"/>
              </w:rPr>
            </w:pPr>
            <w:r>
              <w:rPr>
                <w:rFonts w:ascii="仿宋" w:eastAsia="仿宋" w:hAnsi="仿宋" w:hint="eastAsia"/>
                <w:szCs w:val="32"/>
              </w:rPr>
              <w:t>2</w:t>
            </w:r>
            <w:r>
              <w:rPr>
                <w:rFonts w:ascii="仿宋" w:eastAsia="仿宋" w:hAnsi="仿宋"/>
                <w:szCs w:val="32"/>
              </w:rPr>
              <w:t>024</w:t>
            </w:r>
            <w:r w:rsidR="00080EA5" w:rsidRPr="00A338D5">
              <w:rPr>
                <w:rFonts w:ascii="仿宋" w:eastAsia="仿宋" w:hAnsi="仿宋" w:hint="eastAsia"/>
                <w:szCs w:val="32"/>
              </w:rPr>
              <w:t>年</w:t>
            </w:r>
            <w:r>
              <w:rPr>
                <w:rFonts w:ascii="仿宋" w:eastAsia="仿宋" w:hAnsi="仿宋" w:hint="eastAsia"/>
                <w:szCs w:val="32"/>
              </w:rPr>
              <w:t>4</w:t>
            </w:r>
            <w:r w:rsidR="00080EA5" w:rsidRPr="00A338D5">
              <w:rPr>
                <w:rFonts w:ascii="仿宋" w:eastAsia="仿宋" w:hAnsi="仿宋" w:hint="eastAsia"/>
                <w:szCs w:val="32"/>
              </w:rPr>
              <w:t>月</w:t>
            </w:r>
            <w:r>
              <w:rPr>
                <w:rFonts w:ascii="仿宋" w:eastAsia="仿宋" w:hAnsi="仿宋" w:hint="eastAsia"/>
                <w:szCs w:val="32"/>
              </w:rPr>
              <w:t>2</w:t>
            </w:r>
            <w:r>
              <w:rPr>
                <w:rFonts w:ascii="仿宋" w:eastAsia="仿宋" w:hAnsi="仿宋"/>
                <w:szCs w:val="32"/>
              </w:rPr>
              <w:t>3</w:t>
            </w:r>
            <w:r w:rsidR="00080EA5" w:rsidRPr="00A338D5">
              <w:rPr>
                <w:rFonts w:ascii="仿宋" w:eastAsia="仿宋" w:hAnsi="仿宋" w:hint="eastAsia"/>
                <w:szCs w:val="32"/>
              </w:rPr>
              <w:t>日印发</w:t>
            </w:r>
          </w:p>
        </w:tc>
      </w:tr>
    </w:tbl>
    <w:p w:rsidR="00292057" w:rsidRPr="00A338D5" w:rsidRDefault="00292057" w:rsidP="001F35D5">
      <w:pPr>
        <w:spacing w:line="20" w:lineRule="exact"/>
        <w:rPr>
          <w:rFonts w:ascii="仿宋" w:eastAsia="仿宋" w:hAnsi="仿宋"/>
          <w:sz w:val="30"/>
          <w:szCs w:val="30"/>
        </w:rPr>
      </w:pPr>
    </w:p>
    <w:sectPr w:rsidR="00292057" w:rsidRPr="00A338D5" w:rsidSect="0037334A">
      <w:footerReference w:type="even" r:id="rId7"/>
      <w:footerReference w:type="default" r:id="rId8"/>
      <w:pgSz w:w="11907" w:h="16840" w:code="9"/>
      <w:pgMar w:top="2098" w:right="1531" w:bottom="1985" w:left="1531" w:header="851" w:footer="1588" w:gutter="0"/>
      <w:cols w:space="425"/>
      <w:docGrid w:type="linesAndChars" w:linePitch="579" w:charSpace="-84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3D9F" w:rsidRDefault="00E13D9F">
      <w:r>
        <w:separator/>
      </w:r>
    </w:p>
  </w:endnote>
  <w:endnote w:type="continuationSeparator" w:id="0">
    <w:p w:rsidR="00E13D9F" w:rsidRDefault="00E13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大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variable"/>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D7A" w:rsidRDefault="00D62D7A">
    <w:pPr>
      <w:pStyle w:val="a4"/>
      <w:framePr w:wrap="around" w:vAnchor="text" w:hAnchor="margin" w:xAlign="outside" w:y="1"/>
      <w:rPr>
        <w:rStyle w:val="a5"/>
      </w:rPr>
    </w:pPr>
    <w:r>
      <w:rPr>
        <w:rStyle w:val="a5"/>
      </w:rPr>
      <w:fldChar w:fldCharType="begin"/>
    </w:r>
    <w:r>
      <w:rPr>
        <w:rStyle w:val="a5"/>
      </w:rPr>
      <w:instrText xml:space="preserve">PAGE  </w:instrText>
    </w:r>
    <w:r>
      <w:rPr>
        <w:rStyle w:val="a5"/>
      </w:rPr>
      <w:fldChar w:fldCharType="end"/>
    </w:r>
  </w:p>
  <w:p w:rsidR="00D62D7A" w:rsidRDefault="00D62D7A">
    <w:pPr>
      <w:pStyle w:val="a4"/>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D7A" w:rsidRDefault="00EA23C8" w:rsidP="00296C18">
    <w:pPr>
      <w:pStyle w:val="a4"/>
      <w:framePr w:wrap="around" w:vAnchor="text" w:hAnchor="margin" w:xAlign="outside" w:y="-209"/>
      <w:rPr>
        <w:rStyle w:val="a5"/>
        <w:sz w:val="28"/>
      </w:rPr>
    </w:pPr>
    <w:r w:rsidRPr="00EA23C8">
      <w:rPr>
        <w:rFonts w:ascii="仿宋_GB2312" w:hAnsi="等线 Light" w:hint="eastAsia"/>
        <w:sz w:val="28"/>
        <w:szCs w:val="28"/>
        <w:lang w:val="zh-CN"/>
      </w:rPr>
      <w:t>—</w:t>
    </w:r>
    <w:r w:rsidR="00D62D7A" w:rsidRPr="00296C18">
      <w:rPr>
        <w:rStyle w:val="a5"/>
        <w:sz w:val="28"/>
        <w:szCs w:val="28"/>
      </w:rPr>
      <w:fldChar w:fldCharType="begin"/>
    </w:r>
    <w:r w:rsidR="00D62D7A" w:rsidRPr="00296C18">
      <w:rPr>
        <w:rStyle w:val="a5"/>
        <w:sz w:val="28"/>
        <w:szCs w:val="28"/>
      </w:rPr>
      <w:instrText xml:space="preserve">PAGE  </w:instrText>
    </w:r>
    <w:r w:rsidR="00D62D7A" w:rsidRPr="00296C18">
      <w:rPr>
        <w:rStyle w:val="a5"/>
        <w:sz w:val="28"/>
        <w:szCs w:val="28"/>
      </w:rPr>
      <w:fldChar w:fldCharType="separate"/>
    </w:r>
    <w:r w:rsidR="00A66C17">
      <w:rPr>
        <w:rStyle w:val="a5"/>
        <w:noProof/>
        <w:sz w:val="28"/>
        <w:szCs w:val="28"/>
      </w:rPr>
      <w:t>14</w:t>
    </w:r>
    <w:r w:rsidR="00D62D7A" w:rsidRPr="00296C18">
      <w:rPr>
        <w:rStyle w:val="a5"/>
        <w:sz w:val="28"/>
        <w:szCs w:val="28"/>
      </w:rPr>
      <w:fldChar w:fldCharType="end"/>
    </w:r>
    <w:r w:rsidRPr="00EA23C8">
      <w:rPr>
        <w:rFonts w:ascii="仿宋_GB2312" w:hAnsi="等线 Light" w:hint="eastAsia"/>
        <w:sz w:val="28"/>
        <w:szCs w:val="28"/>
        <w:lang w:val="zh-CN"/>
      </w:rPr>
      <w:t>—</w:t>
    </w:r>
  </w:p>
  <w:p w:rsidR="00D62D7A" w:rsidRDefault="00D62D7A">
    <w:pPr>
      <w:pStyle w:val="a4"/>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3D9F" w:rsidRDefault="00E13D9F">
      <w:r>
        <w:separator/>
      </w:r>
    </w:p>
  </w:footnote>
  <w:footnote w:type="continuationSeparator" w:id="0">
    <w:p w:rsidR="00E13D9F" w:rsidRDefault="00E13D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A0CFCA"/>
    <w:multiLevelType w:val="singleLevel"/>
    <w:tmpl w:val="41A0CFCA"/>
    <w:lvl w:ilvl="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Moves/>
  <w:documentProtection w:edit="forms" w:enforcement="1" w:cryptProviderType="rsaAES" w:cryptAlgorithmClass="hash" w:cryptAlgorithmType="typeAny" w:cryptAlgorithmSid="14" w:cryptSpinCount="100000" w:hash="BMdklav8NPUnfhbTsH02y4AXlp1MWHRUhBmC9+ndaDeRUEVT4fRUKlhKRDyQSxBXqKBlY5rEBFr6vTmrwllKwg==" w:salt="tRpi/2XsUPMFzQygtLepoA=="/>
  <w:defaultTabStop w:val="425"/>
  <w:drawingGridHorizontalSpacing w:val="158"/>
  <w:drawingGridVerticalSpacing w:val="579"/>
  <w:displayHorizontalDrawingGridEvery w:val="0"/>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KGWebUrl" w:val="http://ioa.uestc.edu.cn:80/seeyon/officeservlet"/>
  </w:docVars>
  <w:rsids>
    <w:rsidRoot w:val="00994072"/>
    <w:rsid w:val="000025A5"/>
    <w:rsid w:val="00020411"/>
    <w:rsid w:val="00036806"/>
    <w:rsid w:val="000623A0"/>
    <w:rsid w:val="00063C69"/>
    <w:rsid w:val="00080EA5"/>
    <w:rsid w:val="000F31B2"/>
    <w:rsid w:val="001421B2"/>
    <w:rsid w:val="00150926"/>
    <w:rsid w:val="0015681D"/>
    <w:rsid w:val="001C1093"/>
    <w:rsid w:val="001E5AA8"/>
    <w:rsid w:val="001F3140"/>
    <w:rsid w:val="001F35D5"/>
    <w:rsid w:val="001F50F2"/>
    <w:rsid w:val="001F697F"/>
    <w:rsid w:val="001F75B2"/>
    <w:rsid w:val="00202922"/>
    <w:rsid w:val="00223207"/>
    <w:rsid w:val="00292057"/>
    <w:rsid w:val="00295C73"/>
    <w:rsid w:val="00296C18"/>
    <w:rsid w:val="002A1CFD"/>
    <w:rsid w:val="00321525"/>
    <w:rsid w:val="0037334A"/>
    <w:rsid w:val="00381105"/>
    <w:rsid w:val="003B242A"/>
    <w:rsid w:val="003C0700"/>
    <w:rsid w:val="00403C9B"/>
    <w:rsid w:val="00407BCF"/>
    <w:rsid w:val="004600F8"/>
    <w:rsid w:val="004668C7"/>
    <w:rsid w:val="004A6FBE"/>
    <w:rsid w:val="004B0590"/>
    <w:rsid w:val="00531B7D"/>
    <w:rsid w:val="005324CD"/>
    <w:rsid w:val="00550BBB"/>
    <w:rsid w:val="005A1065"/>
    <w:rsid w:val="005A4A47"/>
    <w:rsid w:val="005B3BA5"/>
    <w:rsid w:val="005D1754"/>
    <w:rsid w:val="005F7746"/>
    <w:rsid w:val="00601ACE"/>
    <w:rsid w:val="00621714"/>
    <w:rsid w:val="00624B59"/>
    <w:rsid w:val="00630F89"/>
    <w:rsid w:val="006532D4"/>
    <w:rsid w:val="00667C13"/>
    <w:rsid w:val="00680E12"/>
    <w:rsid w:val="00685C3D"/>
    <w:rsid w:val="006A3683"/>
    <w:rsid w:val="006D2329"/>
    <w:rsid w:val="007042C7"/>
    <w:rsid w:val="00704338"/>
    <w:rsid w:val="007619C9"/>
    <w:rsid w:val="0077456A"/>
    <w:rsid w:val="007D39F8"/>
    <w:rsid w:val="007E0E7D"/>
    <w:rsid w:val="0085495A"/>
    <w:rsid w:val="0087552C"/>
    <w:rsid w:val="008A4EE3"/>
    <w:rsid w:val="008C7D83"/>
    <w:rsid w:val="00936841"/>
    <w:rsid w:val="00943F30"/>
    <w:rsid w:val="00946625"/>
    <w:rsid w:val="00994072"/>
    <w:rsid w:val="009C0427"/>
    <w:rsid w:val="009D0399"/>
    <w:rsid w:val="009D12B2"/>
    <w:rsid w:val="009F1DF7"/>
    <w:rsid w:val="00A338D5"/>
    <w:rsid w:val="00A60258"/>
    <w:rsid w:val="00A6697C"/>
    <w:rsid w:val="00A66C17"/>
    <w:rsid w:val="00B02FBD"/>
    <w:rsid w:val="00B34F38"/>
    <w:rsid w:val="00B640E5"/>
    <w:rsid w:val="00B66BAF"/>
    <w:rsid w:val="00C55CF5"/>
    <w:rsid w:val="00CF358F"/>
    <w:rsid w:val="00D43B6B"/>
    <w:rsid w:val="00D43BD1"/>
    <w:rsid w:val="00D61ABC"/>
    <w:rsid w:val="00D62D7A"/>
    <w:rsid w:val="00D961F0"/>
    <w:rsid w:val="00DB5AAB"/>
    <w:rsid w:val="00DB6912"/>
    <w:rsid w:val="00DC2404"/>
    <w:rsid w:val="00DC4664"/>
    <w:rsid w:val="00DE07CE"/>
    <w:rsid w:val="00E13D9F"/>
    <w:rsid w:val="00E83DAA"/>
    <w:rsid w:val="00EA08C3"/>
    <w:rsid w:val="00EA16B0"/>
    <w:rsid w:val="00EA23C8"/>
    <w:rsid w:val="00EC0F69"/>
    <w:rsid w:val="00F132D8"/>
    <w:rsid w:val="00F17CF9"/>
    <w:rsid w:val="00F35191"/>
    <w:rsid w:val="00FB1375"/>
    <w:rsid w:val="00FC2C14"/>
    <w:rsid w:val="00FE14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EAC80B35-B738-4E7D-9E8D-46332101E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仿宋_GB2312"/>
      <w:kern w:val="2"/>
      <w:sz w:val="32"/>
    </w:rPr>
  </w:style>
  <w:style w:type="paragraph" w:styleId="1">
    <w:name w:val="heading 1"/>
    <w:basedOn w:val="a"/>
    <w:next w:val="a"/>
    <w:qFormat/>
    <w:pPr>
      <w:keepNext/>
      <w:keepLines/>
      <w:spacing w:before="120" w:after="120"/>
      <w:outlineLvl w:val="0"/>
    </w:pPr>
    <w:rPr>
      <w:rFonts w:eastAsia="黑体"/>
      <w:kern w:val="36"/>
      <w:sz w:val="36"/>
    </w:rPr>
  </w:style>
  <w:style w:type="paragraph" w:styleId="2">
    <w:name w:val="heading 2"/>
    <w:basedOn w:val="a"/>
    <w:next w:val="a0"/>
    <w:qFormat/>
    <w:pPr>
      <w:adjustRightInd w:val="0"/>
      <w:spacing w:before="60" w:after="60"/>
      <w:outlineLvl w:val="1"/>
    </w:pPr>
    <w:rPr>
      <w:rFonts w:ascii="Arial" w:eastAsia="黑体" w:hAnsi="Arial"/>
    </w:rPr>
  </w:style>
  <w:style w:type="paragraph" w:styleId="3">
    <w:name w:val="heading 3"/>
    <w:basedOn w:val="a"/>
    <w:next w:val="a0"/>
    <w:qFormat/>
    <w:pPr>
      <w:adjustRightInd w:val="0"/>
      <w:spacing w:before="60" w:after="60"/>
      <w:outlineLvl w:val="2"/>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firstLine="420"/>
    </w:pPr>
  </w:style>
  <w:style w:type="paragraph" w:styleId="a4">
    <w:name w:val="footer"/>
    <w:basedOn w:val="a"/>
    <w:pPr>
      <w:tabs>
        <w:tab w:val="center" w:pos="4153"/>
        <w:tab w:val="right" w:pos="8306"/>
      </w:tabs>
      <w:snapToGrid w:val="0"/>
      <w:jc w:val="left"/>
    </w:pPr>
    <w:rPr>
      <w:sz w:val="18"/>
    </w:rPr>
  </w:style>
  <w:style w:type="character" w:styleId="a5">
    <w:name w:val="page number"/>
    <w:basedOn w:val="a1"/>
  </w:style>
  <w:style w:type="paragraph" w:styleId="a6">
    <w:name w:val="Document Map"/>
    <w:basedOn w:val="a"/>
    <w:semiHidden/>
    <w:pPr>
      <w:shd w:val="clear" w:color="auto" w:fill="000080"/>
    </w:pPr>
  </w:style>
  <w:style w:type="paragraph" w:styleId="a7">
    <w:name w:val="header"/>
    <w:basedOn w:val="a"/>
    <w:rsid w:val="00292057"/>
    <w:pPr>
      <w:tabs>
        <w:tab w:val="center" w:pos="4153"/>
        <w:tab w:val="right" w:pos="8306"/>
      </w:tabs>
      <w:snapToGrid w:val="0"/>
      <w:jc w:val="center"/>
    </w:pPr>
    <w:rPr>
      <w:sz w:val="18"/>
    </w:rPr>
  </w:style>
  <w:style w:type="paragraph" w:styleId="a8">
    <w:name w:val="No Spacing"/>
    <w:uiPriority w:val="1"/>
    <w:qFormat/>
    <w:rsid w:val="001F35D5"/>
    <w:pPr>
      <w:widowControl w:val="0"/>
      <w:jc w:val="both"/>
    </w:pPr>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Administrator.LIUXIU\&#26700;&#38754;\&#38498;&#21457;&#25991;.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院发文</Template>
  <TotalTime>0</TotalTime>
  <Pages>14</Pages>
  <Words>5508</Words>
  <Characters>642</Characters>
  <Application>Microsoft Office Word</Application>
  <DocSecurity>0</DocSecurity>
  <Lines>5</Lines>
  <Paragraphs>12</Paragraphs>
  <ScaleCrop>false</ScaleCrop>
  <Company>uestc</Company>
  <LinksUpToDate>false</LinksUpToDate>
  <CharactersWithSpaces>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郭大军</dc:creator>
  <cp:keywords/>
  <cp:lastModifiedBy>杨月寒</cp:lastModifiedBy>
  <cp:revision>2</cp:revision>
  <cp:lastPrinted>2001-05-16T09:20:00Z</cp:lastPrinted>
  <dcterms:created xsi:type="dcterms:W3CDTF">2024-04-25T03:33:00Z</dcterms:created>
  <dcterms:modified xsi:type="dcterms:W3CDTF">2024-04-25T03:33:00Z</dcterms:modified>
</cp:coreProperties>
</file>