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EA99F" w14:textId="77777777" w:rsidR="00310226" w:rsidRPr="00297306" w:rsidRDefault="00D17907" w:rsidP="00310226">
      <w:pPr>
        <w:jc w:val="center"/>
        <w:rPr>
          <w:rFonts w:ascii="黑体" w:eastAsia="黑体" w:hAnsi="黑体"/>
          <w:b/>
          <w:sz w:val="36"/>
          <w:szCs w:val="36"/>
        </w:rPr>
      </w:pPr>
      <w:r>
        <w:rPr>
          <w:rFonts w:ascii="黑体" w:eastAsia="黑体" w:hAnsi="黑体" w:hint="eastAsia"/>
          <w:b/>
          <w:sz w:val="36"/>
          <w:szCs w:val="36"/>
        </w:rPr>
        <w:t>材料与能源</w:t>
      </w:r>
      <w:r w:rsidR="00E4491D" w:rsidRPr="00297306">
        <w:rPr>
          <w:rFonts w:ascii="黑体" w:eastAsia="黑体" w:hAnsi="黑体" w:hint="eastAsia"/>
          <w:b/>
          <w:sz w:val="36"/>
          <w:szCs w:val="36"/>
        </w:rPr>
        <w:t>学院</w:t>
      </w:r>
      <w:r w:rsidR="00310226" w:rsidRPr="00297306">
        <w:rPr>
          <w:rFonts w:ascii="黑体" w:eastAsia="黑体" w:hAnsi="黑体"/>
          <w:b/>
          <w:sz w:val="36"/>
          <w:szCs w:val="36"/>
        </w:rPr>
        <w:t>20</w:t>
      </w:r>
      <w:r w:rsidR="009468C1" w:rsidRPr="00297306">
        <w:rPr>
          <w:rFonts w:ascii="黑体" w:eastAsia="黑体" w:hAnsi="黑体"/>
          <w:b/>
          <w:sz w:val="36"/>
          <w:szCs w:val="36"/>
        </w:rPr>
        <w:t>2</w:t>
      </w:r>
      <w:r w:rsidR="00195B71">
        <w:rPr>
          <w:rFonts w:ascii="黑体" w:eastAsia="黑体" w:hAnsi="黑体" w:hint="eastAsia"/>
          <w:b/>
          <w:sz w:val="36"/>
          <w:szCs w:val="36"/>
        </w:rPr>
        <w:t>3</w:t>
      </w:r>
      <w:r w:rsidR="00310226" w:rsidRPr="00297306">
        <w:rPr>
          <w:rFonts w:ascii="黑体" w:eastAsia="黑体" w:hAnsi="黑体" w:hint="eastAsia"/>
          <w:b/>
          <w:sz w:val="36"/>
          <w:szCs w:val="36"/>
        </w:rPr>
        <w:t>届</w:t>
      </w:r>
      <w:r w:rsidR="00E4491D" w:rsidRPr="00297306">
        <w:rPr>
          <w:rFonts w:ascii="黑体" w:eastAsia="黑体" w:hAnsi="黑体" w:hint="eastAsia"/>
          <w:b/>
          <w:sz w:val="36"/>
          <w:szCs w:val="36"/>
        </w:rPr>
        <w:t>推免生</w:t>
      </w:r>
      <w:r w:rsidR="00781A3A" w:rsidRPr="00297306">
        <w:rPr>
          <w:rFonts w:ascii="黑体" w:eastAsia="黑体" w:hAnsi="黑体" w:hint="eastAsia"/>
          <w:b/>
          <w:sz w:val="36"/>
          <w:szCs w:val="36"/>
        </w:rPr>
        <w:t>推荐</w:t>
      </w:r>
      <w:r w:rsidR="00E4491D" w:rsidRPr="00297306">
        <w:rPr>
          <w:rFonts w:ascii="黑体" w:eastAsia="黑体" w:hAnsi="黑体" w:hint="eastAsia"/>
          <w:b/>
          <w:sz w:val="36"/>
          <w:szCs w:val="36"/>
        </w:rPr>
        <w:t>工作</w:t>
      </w:r>
    </w:p>
    <w:p w14:paraId="394E293B" w14:textId="77777777" w:rsidR="00554F58" w:rsidRPr="00297306" w:rsidRDefault="00E4491D" w:rsidP="00310226">
      <w:pPr>
        <w:jc w:val="center"/>
        <w:rPr>
          <w:rFonts w:ascii="黑体" w:eastAsia="黑体" w:hAnsi="黑体"/>
          <w:b/>
          <w:sz w:val="36"/>
          <w:szCs w:val="36"/>
        </w:rPr>
      </w:pPr>
      <w:r w:rsidRPr="00297306">
        <w:rPr>
          <w:rFonts w:ascii="黑体" w:eastAsia="黑体" w:hAnsi="黑体" w:hint="eastAsia"/>
          <w:b/>
          <w:sz w:val="36"/>
          <w:szCs w:val="36"/>
        </w:rPr>
        <w:t>智育成绩计算</w:t>
      </w:r>
      <w:r w:rsidR="00781A3A" w:rsidRPr="00297306">
        <w:rPr>
          <w:rFonts w:ascii="黑体" w:eastAsia="黑体" w:hAnsi="黑体" w:hint="eastAsia"/>
          <w:b/>
          <w:sz w:val="36"/>
          <w:szCs w:val="36"/>
        </w:rPr>
        <w:t>细则和</w:t>
      </w:r>
      <w:proofErr w:type="gramStart"/>
      <w:r w:rsidR="00781A3A" w:rsidRPr="00297306">
        <w:rPr>
          <w:rFonts w:ascii="黑体" w:eastAsia="黑体" w:hAnsi="黑体" w:hint="eastAsia"/>
          <w:b/>
          <w:sz w:val="36"/>
          <w:szCs w:val="36"/>
        </w:rPr>
        <w:t>科创成果类</w:t>
      </w:r>
      <w:proofErr w:type="gramEnd"/>
      <w:r w:rsidR="00781A3A" w:rsidRPr="00297306">
        <w:rPr>
          <w:rFonts w:ascii="黑体" w:eastAsia="黑体" w:hAnsi="黑体" w:hint="eastAsia"/>
          <w:b/>
          <w:sz w:val="36"/>
          <w:szCs w:val="36"/>
        </w:rPr>
        <w:t>加分</w:t>
      </w:r>
      <w:r w:rsidRPr="00297306">
        <w:rPr>
          <w:rFonts w:ascii="黑体" w:eastAsia="黑体" w:hAnsi="黑体" w:hint="eastAsia"/>
          <w:b/>
          <w:sz w:val="36"/>
          <w:szCs w:val="36"/>
        </w:rPr>
        <w:t>细则</w:t>
      </w:r>
    </w:p>
    <w:p w14:paraId="06908891" w14:textId="77777777" w:rsidR="00781A3A" w:rsidRPr="00297306" w:rsidRDefault="00781A3A" w:rsidP="00297306">
      <w:pPr>
        <w:pStyle w:val="1"/>
        <w:spacing w:line="360" w:lineRule="auto"/>
        <w:ind w:firstLine="560"/>
        <w:rPr>
          <w:rFonts w:ascii="仿宋" w:eastAsia="仿宋" w:hAnsi="仿宋"/>
          <w:sz w:val="28"/>
          <w:szCs w:val="28"/>
        </w:rPr>
      </w:pPr>
      <w:r w:rsidRPr="00297306">
        <w:rPr>
          <w:rFonts w:ascii="仿宋" w:eastAsia="仿宋" w:hAnsi="仿宋" w:hint="eastAsia"/>
          <w:sz w:val="28"/>
          <w:szCs w:val="28"/>
        </w:rPr>
        <w:t>根据</w:t>
      </w:r>
      <w:r w:rsidRPr="00297306">
        <w:rPr>
          <w:rFonts w:ascii="仿宋" w:eastAsia="仿宋" w:hAnsi="仿宋" w:hint="eastAsia"/>
          <w:bCs/>
          <w:sz w:val="28"/>
          <w:szCs w:val="28"/>
        </w:rPr>
        <w:t>《关于开展推荐</w:t>
      </w:r>
      <w:r w:rsidRPr="00297306">
        <w:rPr>
          <w:rFonts w:ascii="仿宋" w:eastAsia="仿宋" w:hAnsi="仿宋"/>
          <w:bCs/>
          <w:sz w:val="28"/>
          <w:szCs w:val="28"/>
        </w:rPr>
        <w:t>202</w:t>
      </w:r>
      <w:r w:rsidR="00195B71">
        <w:rPr>
          <w:rFonts w:ascii="仿宋" w:eastAsia="仿宋" w:hAnsi="仿宋" w:hint="eastAsia"/>
          <w:bCs/>
          <w:sz w:val="28"/>
          <w:szCs w:val="28"/>
        </w:rPr>
        <w:t>3</w:t>
      </w:r>
      <w:r w:rsidRPr="00297306">
        <w:rPr>
          <w:rFonts w:ascii="仿宋" w:eastAsia="仿宋" w:hAnsi="仿宋"/>
          <w:bCs/>
          <w:sz w:val="28"/>
          <w:szCs w:val="28"/>
        </w:rPr>
        <w:t>届优秀应届本科毕业生</w:t>
      </w:r>
      <w:r w:rsidRPr="00297306">
        <w:rPr>
          <w:rFonts w:ascii="仿宋" w:eastAsia="仿宋" w:hAnsi="仿宋" w:hint="eastAsia"/>
          <w:bCs/>
          <w:sz w:val="28"/>
          <w:szCs w:val="28"/>
        </w:rPr>
        <w:t>免试攻读研究生工作的通知》（</w:t>
      </w:r>
      <w:proofErr w:type="gramStart"/>
      <w:r w:rsidRPr="00297306">
        <w:rPr>
          <w:rFonts w:ascii="仿宋" w:eastAsia="仿宋" w:hAnsi="仿宋" w:hint="eastAsia"/>
          <w:bCs/>
          <w:sz w:val="28"/>
          <w:szCs w:val="28"/>
        </w:rPr>
        <w:t>校教</w:t>
      </w:r>
      <w:proofErr w:type="gramEnd"/>
      <w:r w:rsidRPr="00297306">
        <w:rPr>
          <w:rFonts w:ascii="仿宋" w:eastAsia="仿宋" w:hAnsi="仿宋"/>
          <w:bCs/>
          <w:sz w:val="28"/>
          <w:szCs w:val="28"/>
        </w:rPr>
        <w:t>[202</w:t>
      </w:r>
      <w:r w:rsidR="00195B71">
        <w:rPr>
          <w:rFonts w:ascii="仿宋" w:eastAsia="仿宋" w:hAnsi="仿宋" w:hint="eastAsia"/>
          <w:bCs/>
          <w:sz w:val="28"/>
          <w:szCs w:val="28"/>
        </w:rPr>
        <w:t>2</w:t>
      </w:r>
      <w:r w:rsidRPr="00297306">
        <w:rPr>
          <w:rFonts w:ascii="仿宋" w:eastAsia="仿宋" w:hAnsi="仿宋"/>
          <w:bCs/>
          <w:sz w:val="28"/>
          <w:szCs w:val="28"/>
        </w:rPr>
        <w:t>]</w:t>
      </w:r>
      <w:r w:rsidR="00195B71">
        <w:rPr>
          <w:rFonts w:ascii="仿宋" w:eastAsia="仿宋" w:hAnsi="仿宋" w:hint="eastAsia"/>
          <w:bCs/>
          <w:sz w:val="28"/>
          <w:szCs w:val="28"/>
        </w:rPr>
        <w:t>3</w:t>
      </w:r>
      <w:r w:rsidR="00D17907">
        <w:rPr>
          <w:rFonts w:ascii="仿宋" w:eastAsia="仿宋" w:hAnsi="仿宋" w:hint="eastAsia"/>
          <w:bCs/>
          <w:sz w:val="28"/>
          <w:szCs w:val="28"/>
        </w:rPr>
        <w:t>2</w:t>
      </w:r>
      <w:r w:rsidRPr="00297306">
        <w:rPr>
          <w:rFonts w:ascii="仿宋" w:eastAsia="仿宋" w:hAnsi="仿宋"/>
          <w:bCs/>
          <w:sz w:val="28"/>
          <w:szCs w:val="28"/>
        </w:rPr>
        <w:t>号）的要求</w:t>
      </w:r>
      <w:r w:rsidRPr="00297306">
        <w:rPr>
          <w:rFonts w:ascii="仿宋" w:eastAsia="仿宋" w:hAnsi="仿宋" w:hint="eastAsia"/>
          <w:sz w:val="28"/>
          <w:szCs w:val="28"/>
        </w:rPr>
        <w:t>，经学院推免生推荐工作小组组织专家研讨，广泛征求教师意见后，制定了本学院202</w:t>
      </w:r>
      <w:r w:rsidR="00195B71">
        <w:rPr>
          <w:rFonts w:ascii="仿宋" w:eastAsia="仿宋" w:hAnsi="仿宋" w:hint="eastAsia"/>
          <w:sz w:val="28"/>
          <w:szCs w:val="28"/>
        </w:rPr>
        <w:t>3</w:t>
      </w:r>
      <w:r w:rsidRPr="00297306">
        <w:rPr>
          <w:rFonts w:ascii="仿宋" w:eastAsia="仿宋" w:hAnsi="仿宋" w:hint="eastAsia"/>
          <w:sz w:val="28"/>
          <w:szCs w:val="28"/>
        </w:rPr>
        <w:t>届推免生推荐工作智育成绩计算细则和</w:t>
      </w:r>
      <w:proofErr w:type="gramStart"/>
      <w:r w:rsidRPr="00297306">
        <w:rPr>
          <w:rFonts w:ascii="仿宋" w:eastAsia="仿宋" w:hAnsi="仿宋" w:hint="eastAsia"/>
          <w:sz w:val="28"/>
          <w:szCs w:val="28"/>
        </w:rPr>
        <w:t>科创成果类</w:t>
      </w:r>
      <w:proofErr w:type="gramEnd"/>
      <w:r w:rsidRPr="00297306">
        <w:rPr>
          <w:rFonts w:ascii="仿宋" w:eastAsia="仿宋" w:hAnsi="仿宋" w:hint="eastAsia"/>
          <w:sz w:val="28"/>
          <w:szCs w:val="28"/>
        </w:rPr>
        <w:t>加分细则。如下：</w:t>
      </w:r>
    </w:p>
    <w:p w14:paraId="71D3C4C4" w14:textId="77777777" w:rsidR="00554F58" w:rsidRPr="00297306" w:rsidRDefault="00220309" w:rsidP="00297306">
      <w:pPr>
        <w:pStyle w:val="1"/>
        <w:spacing w:line="360" w:lineRule="auto"/>
        <w:ind w:firstLineChars="0" w:firstLine="0"/>
        <w:rPr>
          <w:rFonts w:ascii="仿宋" w:eastAsia="仿宋" w:hAnsi="仿宋"/>
          <w:b/>
          <w:sz w:val="28"/>
          <w:szCs w:val="28"/>
        </w:rPr>
      </w:pPr>
      <w:r w:rsidRPr="00297306">
        <w:rPr>
          <w:rFonts w:ascii="仿宋" w:eastAsia="仿宋" w:hAnsi="仿宋" w:hint="eastAsia"/>
          <w:b/>
          <w:sz w:val="28"/>
          <w:szCs w:val="28"/>
        </w:rPr>
        <w:t>一、</w:t>
      </w:r>
      <w:r w:rsidR="00781A3A" w:rsidRPr="00297306">
        <w:rPr>
          <w:rFonts w:ascii="仿宋" w:eastAsia="仿宋" w:hAnsi="仿宋" w:hint="eastAsia"/>
          <w:b/>
          <w:sz w:val="28"/>
          <w:szCs w:val="28"/>
        </w:rPr>
        <w:t>智育成绩计算细则</w:t>
      </w:r>
    </w:p>
    <w:p w14:paraId="643085D7" w14:textId="77777777" w:rsidR="00220309" w:rsidRPr="00297306" w:rsidRDefault="00781A3A" w:rsidP="00FD235C">
      <w:pPr>
        <w:pStyle w:val="1"/>
        <w:spacing w:line="360" w:lineRule="auto"/>
        <w:ind w:firstLine="560"/>
        <w:rPr>
          <w:rFonts w:ascii="仿宋" w:eastAsia="仿宋" w:hAnsi="仿宋"/>
          <w:sz w:val="28"/>
          <w:szCs w:val="28"/>
        </w:rPr>
      </w:pPr>
      <w:r w:rsidRPr="00297306">
        <w:rPr>
          <w:rFonts w:ascii="仿宋" w:eastAsia="仿宋" w:hAnsi="仿宋" w:hint="eastAsia"/>
          <w:sz w:val="28"/>
          <w:szCs w:val="28"/>
        </w:rPr>
        <w:t>1</w:t>
      </w:r>
      <w:r w:rsidRPr="00297306">
        <w:rPr>
          <w:rFonts w:ascii="仿宋" w:eastAsia="仿宋" w:hAnsi="仿宋"/>
          <w:sz w:val="28"/>
          <w:szCs w:val="28"/>
        </w:rPr>
        <w:t>.</w:t>
      </w:r>
      <w:r w:rsidR="00220309" w:rsidRPr="00297306">
        <w:rPr>
          <w:rFonts w:ascii="仿宋" w:eastAsia="仿宋" w:hAnsi="仿宋" w:hint="eastAsia"/>
          <w:sz w:val="28"/>
          <w:szCs w:val="28"/>
        </w:rPr>
        <w:t>智育成绩原则上采用本科前三个学年相关课程学分加权平均成绩。具体计算方法如下：</w:t>
      </w:r>
    </w:p>
    <w:p w14:paraId="348B8603" w14:textId="77777777" w:rsidR="00220309" w:rsidRPr="00297306" w:rsidRDefault="00220309" w:rsidP="00FD235C">
      <w:pPr>
        <w:pStyle w:val="1"/>
        <w:spacing w:line="360" w:lineRule="auto"/>
        <w:ind w:firstLine="560"/>
        <w:rPr>
          <w:rFonts w:ascii="仿宋" w:eastAsia="仿宋" w:hAnsi="仿宋"/>
          <w:sz w:val="28"/>
          <w:szCs w:val="28"/>
        </w:rPr>
      </w:pPr>
      <w:r w:rsidRPr="00297306">
        <w:rPr>
          <w:rFonts w:ascii="仿宋" w:eastAsia="仿宋" w:hAnsi="仿宋" w:hint="eastAsia"/>
          <w:sz w:val="28"/>
          <w:szCs w:val="28"/>
        </w:rPr>
        <w:t>某门课程学分积＝该门课程成绩×该门课程学分 ×加权系数</w:t>
      </w:r>
    </w:p>
    <w:p w14:paraId="67A0F30F" w14:textId="77777777" w:rsidR="00220309" w:rsidRPr="00297306" w:rsidRDefault="00220309" w:rsidP="00FD235C">
      <w:pPr>
        <w:pStyle w:val="1"/>
        <w:spacing w:line="360" w:lineRule="auto"/>
        <w:ind w:firstLine="560"/>
        <w:rPr>
          <w:rFonts w:ascii="仿宋" w:eastAsia="仿宋" w:hAnsi="仿宋"/>
          <w:sz w:val="28"/>
          <w:szCs w:val="28"/>
        </w:rPr>
      </w:pPr>
      <w:r w:rsidRPr="00297306">
        <w:rPr>
          <w:rFonts w:ascii="仿宋" w:eastAsia="仿宋" w:hAnsi="仿宋" w:hint="eastAsia"/>
          <w:sz w:val="28"/>
          <w:szCs w:val="28"/>
        </w:rPr>
        <w:t>学分加权平均成绩＝相关课程学分积总和÷相关课程学分总和</w:t>
      </w:r>
    </w:p>
    <w:p w14:paraId="24997BB7" w14:textId="77777777" w:rsidR="00220309" w:rsidRPr="00297306" w:rsidRDefault="00220309" w:rsidP="00FD235C">
      <w:pPr>
        <w:pStyle w:val="1"/>
        <w:spacing w:line="360" w:lineRule="auto"/>
        <w:ind w:firstLineChars="0" w:firstLine="570"/>
        <w:rPr>
          <w:rFonts w:ascii="仿宋" w:eastAsia="仿宋" w:hAnsi="仿宋"/>
          <w:sz w:val="28"/>
          <w:szCs w:val="28"/>
        </w:rPr>
      </w:pPr>
      <w:r w:rsidRPr="00297306">
        <w:rPr>
          <w:rFonts w:ascii="仿宋" w:eastAsia="仿宋" w:hAnsi="仿宋" w:hint="eastAsia"/>
          <w:sz w:val="28"/>
          <w:szCs w:val="28"/>
        </w:rPr>
        <w:t>注：成绩计算均以正考成绩为准，重修和补考成绩不适用</w:t>
      </w:r>
      <w:proofErr w:type="gramStart"/>
      <w:r w:rsidRPr="00297306">
        <w:rPr>
          <w:rFonts w:ascii="仿宋" w:eastAsia="仿宋" w:hAnsi="仿宋" w:hint="eastAsia"/>
          <w:sz w:val="28"/>
          <w:szCs w:val="28"/>
        </w:rPr>
        <w:t>于推免</w:t>
      </w:r>
      <w:proofErr w:type="gramEnd"/>
      <w:r w:rsidRPr="00297306">
        <w:rPr>
          <w:rFonts w:ascii="仿宋" w:eastAsia="仿宋" w:hAnsi="仿宋" w:hint="eastAsia"/>
          <w:sz w:val="28"/>
          <w:szCs w:val="28"/>
        </w:rPr>
        <w:t>。经学院、教务处受理备案的缓考成绩按正考成绩计算。</w:t>
      </w:r>
    </w:p>
    <w:p w14:paraId="2F2BD939" w14:textId="77777777" w:rsidR="00554F58" w:rsidRPr="00297306" w:rsidRDefault="00220309" w:rsidP="00FD235C">
      <w:pPr>
        <w:pStyle w:val="1"/>
        <w:spacing w:line="360" w:lineRule="auto"/>
        <w:ind w:firstLineChars="0"/>
        <w:rPr>
          <w:rFonts w:ascii="仿宋" w:eastAsia="仿宋" w:hAnsi="仿宋"/>
          <w:sz w:val="28"/>
          <w:szCs w:val="28"/>
        </w:rPr>
      </w:pPr>
      <w:r w:rsidRPr="00297306">
        <w:rPr>
          <w:rFonts w:ascii="仿宋" w:eastAsia="仿宋" w:hAnsi="仿宋" w:hint="eastAsia"/>
          <w:sz w:val="28"/>
          <w:szCs w:val="28"/>
        </w:rPr>
        <w:t>2</w:t>
      </w:r>
      <w:r w:rsidRPr="00297306">
        <w:rPr>
          <w:rFonts w:ascii="仿宋" w:eastAsia="仿宋" w:hAnsi="仿宋"/>
          <w:sz w:val="28"/>
          <w:szCs w:val="28"/>
        </w:rPr>
        <w:t>.</w:t>
      </w:r>
      <w:r w:rsidR="00586D33" w:rsidRPr="00297306">
        <w:rPr>
          <w:rFonts w:ascii="仿宋" w:eastAsia="仿宋" w:hAnsi="仿宋" w:hint="eastAsia"/>
          <w:sz w:val="28"/>
          <w:szCs w:val="28"/>
        </w:rPr>
        <w:t>国内外交换学习课程成绩</w:t>
      </w:r>
      <w:r w:rsidR="00E4491D" w:rsidRPr="00297306">
        <w:rPr>
          <w:rFonts w:ascii="仿宋" w:eastAsia="仿宋" w:hAnsi="仿宋" w:hint="eastAsia"/>
          <w:sz w:val="28"/>
          <w:szCs w:val="28"/>
        </w:rPr>
        <w:t>认定方法：</w:t>
      </w:r>
    </w:p>
    <w:p w14:paraId="40392CF5" w14:textId="77777777" w:rsidR="00D02ED5" w:rsidRDefault="00D02ED5" w:rsidP="00FD235C">
      <w:pPr>
        <w:spacing w:line="360" w:lineRule="auto"/>
        <w:ind w:firstLine="560"/>
        <w:rPr>
          <w:rFonts w:ascii="仿宋" w:eastAsia="仿宋" w:hAnsi="仿宋" w:cs="仿宋"/>
          <w:color w:val="000000"/>
          <w:sz w:val="28"/>
          <w:szCs w:val="28"/>
          <w:shd w:val="clear" w:color="auto" w:fill="FFFFFF"/>
        </w:rPr>
      </w:pPr>
      <w:r>
        <w:rPr>
          <w:rFonts w:ascii="仿宋" w:eastAsia="仿宋" w:hAnsi="仿宋" w:cs="仿宋"/>
          <w:color w:val="000000"/>
          <w:sz w:val="28"/>
          <w:szCs w:val="28"/>
          <w:shd w:val="clear" w:color="auto" w:fill="FFFFFF"/>
        </w:rPr>
        <w:t>国内外交换学习的应届本科毕业生课程成绩由工作小组根据《</w:t>
      </w:r>
      <w:r>
        <w:rPr>
          <w:rFonts w:ascii="仿宋" w:eastAsia="仿宋" w:hAnsi="仿宋" w:cs="仿宋" w:hint="eastAsia"/>
          <w:color w:val="000000"/>
          <w:sz w:val="28"/>
          <w:szCs w:val="28"/>
          <w:shd w:val="clear" w:color="auto" w:fill="FFFFFF"/>
        </w:rPr>
        <w:t>电子科技大学赴国（境)内外高校交换学习的本科生学籍（学分)管理办法》折算后参加全院统一排名。</w:t>
      </w:r>
    </w:p>
    <w:p w14:paraId="6C7E9741" w14:textId="77777777" w:rsidR="00554F58" w:rsidRPr="00297306" w:rsidRDefault="00F7527C" w:rsidP="00FD235C">
      <w:pPr>
        <w:pStyle w:val="1"/>
        <w:spacing w:line="360" w:lineRule="auto"/>
        <w:ind w:firstLineChars="0"/>
        <w:rPr>
          <w:rFonts w:ascii="仿宋" w:eastAsia="仿宋" w:hAnsi="仿宋"/>
          <w:sz w:val="28"/>
          <w:szCs w:val="28"/>
        </w:rPr>
      </w:pPr>
      <w:r w:rsidRPr="00297306">
        <w:rPr>
          <w:rFonts w:ascii="仿宋" w:eastAsia="仿宋" w:hAnsi="仿宋" w:hint="eastAsia"/>
          <w:sz w:val="28"/>
          <w:szCs w:val="28"/>
        </w:rPr>
        <w:t>3</w:t>
      </w:r>
      <w:r w:rsidRPr="00297306">
        <w:rPr>
          <w:rFonts w:ascii="仿宋" w:eastAsia="仿宋" w:hAnsi="仿宋"/>
          <w:sz w:val="28"/>
          <w:szCs w:val="28"/>
        </w:rPr>
        <w:t xml:space="preserve">. </w:t>
      </w:r>
      <w:r w:rsidR="00E4491D" w:rsidRPr="00297306">
        <w:rPr>
          <w:rFonts w:ascii="仿宋" w:eastAsia="仿宋" w:hAnsi="仿宋" w:hint="eastAsia"/>
          <w:sz w:val="28"/>
          <w:szCs w:val="28"/>
        </w:rPr>
        <w:t>各专业</w:t>
      </w:r>
      <w:proofErr w:type="gramStart"/>
      <w:r w:rsidR="00E4491D" w:rsidRPr="00297306">
        <w:rPr>
          <w:rFonts w:ascii="仿宋" w:eastAsia="仿宋" w:hAnsi="仿宋" w:hint="eastAsia"/>
          <w:sz w:val="28"/>
          <w:szCs w:val="28"/>
        </w:rPr>
        <w:t>纳入推免智育</w:t>
      </w:r>
      <w:proofErr w:type="gramEnd"/>
      <w:r w:rsidR="00E4491D" w:rsidRPr="00297306">
        <w:rPr>
          <w:rFonts w:ascii="仿宋" w:eastAsia="仿宋" w:hAnsi="仿宋" w:hint="eastAsia"/>
          <w:sz w:val="28"/>
          <w:szCs w:val="28"/>
        </w:rPr>
        <w:t>成绩计算的课程</w:t>
      </w:r>
    </w:p>
    <w:p w14:paraId="4F7D9A2A" w14:textId="77777777" w:rsidR="00554F58" w:rsidRDefault="00F7527C" w:rsidP="00FD235C">
      <w:pPr>
        <w:pStyle w:val="1"/>
        <w:spacing w:line="360" w:lineRule="auto"/>
        <w:ind w:left="425" w:firstLineChars="0" w:firstLine="0"/>
        <w:rPr>
          <w:rFonts w:ascii="仿宋" w:eastAsia="仿宋" w:hAnsi="仿宋"/>
          <w:sz w:val="28"/>
          <w:szCs w:val="28"/>
        </w:rPr>
      </w:pPr>
      <w:r w:rsidRPr="00297306">
        <w:rPr>
          <w:rFonts w:ascii="仿宋" w:eastAsia="仿宋" w:hAnsi="仿宋" w:hint="eastAsia"/>
          <w:sz w:val="28"/>
          <w:szCs w:val="28"/>
        </w:rPr>
        <w:t>（1）</w:t>
      </w:r>
      <w:r w:rsidR="00D02ED5">
        <w:rPr>
          <w:rFonts w:ascii="仿宋" w:eastAsia="仿宋" w:hAnsi="仿宋" w:hint="eastAsia"/>
          <w:sz w:val="28"/>
          <w:szCs w:val="28"/>
        </w:rPr>
        <w:t>新能源材料与器件</w:t>
      </w:r>
      <w:r w:rsidR="00E4491D" w:rsidRPr="00297306">
        <w:rPr>
          <w:rFonts w:ascii="仿宋" w:eastAsia="仿宋" w:hAnsi="仿宋" w:hint="eastAsia"/>
          <w:sz w:val="28"/>
          <w:szCs w:val="28"/>
        </w:rPr>
        <w:t>专业</w:t>
      </w:r>
    </w:p>
    <w:tbl>
      <w:tblPr>
        <w:tblStyle w:val="a7"/>
        <w:tblW w:w="8961" w:type="dxa"/>
        <w:jc w:val="center"/>
        <w:tblLayout w:type="fixed"/>
        <w:tblLook w:val="04A0" w:firstRow="1" w:lastRow="0" w:firstColumn="1" w:lastColumn="0" w:noHBand="0" w:noVBand="1"/>
      </w:tblPr>
      <w:tblGrid>
        <w:gridCol w:w="3024"/>
        <w:gridCol w:w="707"/>
        <w:gridCol w:w="850"/>
        <w:gridCol w:w="657"/>
        <w:gridCol w:w="2166"/>
        <w:gridCol w:w="807"/>
        <w:gridCol w:w="750"/>
      </w:tblGrid>
      <w:tr w:rsidR="00D02ED5" w14:paraId="5CD1AD8E" w14:textId="77777777" w:rsidTr="00E507E4">
        <w:trPr>
          <w:trHeight w:val="294"/>
          <w:jc w:val="center"/>
        </w:trPr>
        <w:tc>
          <w:tcPr>
            <w:tcW w:w="3024" w:type="dxa"/>
            <w:vMerge w:val="restart"/>
            <w:vAlign w:val="center"/>
          </w:tcPr>
          <w:p w14:paraId="20901959"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课程类别</w:t>
            </w:r>
          </w:p>
        </w:tc>
        <w:tc>
          <w:tcPr>
            <w:tcW w:w="2214" w:type="dxa"/>
            <w:gridSpan w:val="3"/>
            <w:vAlign w:val="center"/>
          </w:tcPr>
          <w:p w14:paraId="532927E0"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纳入</w:t>
            </w:r>
            <w:proofErr w:type="gramStart"/>
            <w:r>
              <w:rPr>
                <w:rFonts w:ascii="仿宋" w:eastAsia="仿宋" w:hAnsi="仿宋" w:hint="eastAsia"/>
                <w:b/>
                <w:sz w:val="24"/>
                <w:szCs w:val="24"/>
              </w:rPr>
              <w:t>推免相关</w:t>
            </w:r>
            <w:proofErr w:type="gramEnd"/>
            <w:r>
              <w:rPr>
                <w:rFonts w:ascii="仿宋" w:eastAsia="仿宋" w:hAnsi="仿宋"/>
                <w:b/>
                <w:sz w:val="24"/>
                <w:szCs w:val="24"/>
              </w:rPr>
              <w:t>课程</w:t>
            </w:r>
          </w:p>
          <w:p w14:paraId="6CEB8D38"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（画勾）</w:t>
            </w:r>
          </w:p>
        </w:tc>
        <w:tc>
          <w:tcPr>
            <w:tcW w:w="2166" w:type="dxa"/>
            <w:vMerge w:val="restart"/>
            <w:vAlign w:val="center"/>
          </w:tcPr>
          <w:p w14:paraId="23959D2C"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课程名称</w:t>
            </w:r>
          </w:p>
          <w:p w14:paraId="3DBB7654"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w:t>
            </w:r>
            <w:r w:rsidRPr="00297306">
              <w:rPr>
                <w:rFonts w:ascii="仿宋" w:eastAsia="仿宋" w:hAnsi="仿宋" w:hint="eastAsia"/>
                <w:b/>
                <w:sz w:val="24"/>
                <w:szCs w:val="24"/>
              </w:rPr>
              <w:t>部分</w:t>
            </w:r>
            <w:proofErr w:type="gramStart"/>
            <w:r w:rsidRPr="00297306">
              <w:rPr>
                <w:rFonts w:ascii="仿宋" w:eastAsia="仿宋" w:hAnsi="仿宋" w:hint="eastAsia"/>
                <w:b/>
                <w:sz w:val="24"/>
                <w:szCs w:val="24"/>
              </w:rPr>
              <w:t>纳入请</w:t>
            </w:r>
            <w:proofErr w:type="gramEnd"/>
            <w:r w:rsidRPr="00297306">
              <w:rPr>
                <w:rFonts w:ascii="仿宋" w:eastAsia="仿宋" w:hAnsi="仿宋" w:hint="eastAsia"/>
                <w:b/>
                <w:sz w:val="24"/>
                <w:szCs w:val="24"/>
              </w:rPr>
              <w:t>填写纳入的课程名称</w:t>
            </w:r>
            <w:r>
              <w:rPr>
                <w:rFonts w:ascii="仿宋" w:eastAsia="仿宋" w:hAnsi="仿宋" w:hint="eastAsia"/>
                <w:b/>
                <w:sz w:val="24"/>
                <w:szCs w:val="24"/>
              </w:rPr>
              <w:t>）</w:t>
            </w:r>
          </w:p>
        </w:tc>
        <w:tc>
          <w:tcPr>
            <w:tcW w:w="807" w:type="dxa"/>
            <w:vMerge w:val="restart"/>
            <w:vAlign w:val="center"/>
          </w:tcPr>
          <w:p w14:paraId="5BB74A15"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加权系数</w:t>
            </w:r>
          </w:p>
        </w:tc>
        <w:tc>
          <w:tcPr>
            <w:tcW w:w="750" w:type="dxa"/>
            <w:vMerge w:val="restart"/>
            <w:vAlign w:val="center"/>
          </w:tcPr>
          <w:p w14:paraId="21A1F21B"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备注</w:t>
            </w:r>
          </w:p>
        </w:tc>
      </w:tr>
      <w:tr w:rsidR="00D02ED5" w14:paraId="6398839F" w14:textId="77777777" w:rsidTr="00E507E4">
        <w:trPr>
          <w:trHeight w:val="67"/>
          <w:jc w:val="center"/>
        </w:trPr>
        <w:tc>
          <w:tcPr>
            <w:tcW w:w="3024" w:type="dxa"/>
            <w:vMerge/>
            <w:vAlign w:val="center"/>
          </w:tcPr>
          <w:p w14:paraId="72FBFFD1" w14:textId="77777777" w:rsidR="00D02ED5" w:rsidRDefault="00D02ED5" w:rsidP="00F44CD3">
            <w:pPr>
              <w:pStyle w:val="1"/>
              <w:ind w:firstLineChars="0" w:firstLine="0"/>
              <w:jc w:val="center"/>
              <w:rPr>
                <w:rFonts w:ascii="仿宋" w:eastAsia="仿宋" w:hAnsi="仿宋"/>
                <w:b/>
                <w:sz w:val="24"/>
                <w:szCs w:val="24"/>
              </w:rPr>
            </w:pPr>
          </w:p>
        </w:tc>
        <w:tc>
          <w:tcPr>
            <w:tcW w:w="707" w:type="dxa"/>
            <w:vAlign w:val="center"/>
          </w:tcPr>
          <w:p w14:paraId="4891EFF5"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全部</w:t>
            </w:r>
          </w:p>
        </w:tc>
        <w:tc>
          <w:tcPr>
            <w:tcW w:w="850" w:type="dxa"/>
            <w:vAlign w:val="center"/>
          </w:tcPr>
          <w:p w14:paraId="21AF6DBC"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部分</w:t>
            </w:r>
          </w:p>
        </w:tc>
        <w:tc>
          <w:tcPr>
            <w:tcW w:w="657" w:type="dxa"/>
            <w:vAlign w:val="center"/>
          </w:tcPr>
          <w:p w14:paraId="62119611"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否</w:t>
            </w:r>
          </w:p>
        </w:tc>
        <w:tc>
          <w:tcPr>
            <w:tcW w:w="2166" w:type="dxa"/>
            <w:vMerge/>
            <w:vAlign w:val="center"/>
          </w:tcPr>
          <w:p w14:paraId="57B70309" w14:textId="77777777" w:rsidR="00D02ED5" w:rsidRDefault="00D02ED5" w:rsidP="00F44CD3">
            <w:pPr>
              <w:pStyle w:val="1"/>
              <w:ind w:firstLineChars="0" w:firstLine="0"/>
              <w:jc w:val="center"/>
              <w:rPr>
                <w:rFonts w:ascii="仿宋" w:eastAsia="仿宋" w:hAnsi="仿宋"/>
                <w:b/>
                <w:sz w:val="24"/>
                <w:szCs w:val="24"/>
              </w:rPr>
            </w:pPr>
          </w:p>
        </w:tc>
        <w:tc>
          <w:tcPr>
            <w:tcW w:w="807" w:type="dxa"/>
            <w:vMerge/>
            <w:vAlign w:val="center"/>
          </w:tcPr>
          <w:p w14:paraId="22FC4996" w14:textId="77777777" w:rsidR="00D02ED5" w:rsidRDefault="00D02ED5" w:rsidP="00F44CD3">
            <w:pPr>
              <w:pStyle w:val="1"/>
              <w:ind w:firstLineChars="0" w:firstLine="0"/>
              <w:jc w:val="center"/>
              <w:rPr>
                <w:rFonts w:ascii="仿宋" w:eastAsia="仿宋" w:hAnsi="仿宋"/>
                <w:b/>
                <w:sz w:val="24"/>
                <w:szCs w:val="24"/>
              </w:rPr>
            </w:pPr>
          </w:p>
        </w:tc>
        <w:tc>
          <w:tcPr>
            <w:tcW w:w="750" w:type="dxa"/>
            <w:vMerge/>
            <w:vAlign w:val="center"/>
          </w:tcPr>
          <w:p w14:paraId="439FC6C0" w14:textId="77777777" w:rsidR="00D02ED5" w:rsidRDefault="00D02ED5" w:rsidP="00F44CD3">
            <w:pPr>
              <w:pStyle w:val="1"/>
              <w:ind w:firstLineChars="0" w:firstLine="0"/>
              <w:jc w:val="center"/>
              <w:rPr>
                <w:rFonts w:ascii="仿宋" w:eastAsia="仿宋" w:hAnsi="仿宋"/>
                <w:b/>
                <w:sz w:val="24"/>
                <w:szCs w:val="24"/>
              </w:rPr>
            </w:pPr>
          </w:p>
        </w:tc>
      </w:tr>
      <w:tr w:rsidR="00D02ED5" w14:paraId="294FACA6" w14:textId="77777777" w:rsidTr="00E507E4">
        <w:trPr>
          <w:trHeight w:val="294"/>
          <w:jc w:val="center"/>
        </w:trPr>
        <w:tc>
          <w:tcPr>
            <w:tcW w:w="3024" w:type="dxa"/>
            <w:vAlign w:val="center"/>
          </w:tcPr>
          <w:p w14:paraId="6CFE5CBA"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公共必修课（思政）</w:t>
            </w:r>
          </w:p>
        </w:tc>
        <w:tc>
          <w:tcPr>
            <w:tcW w:w="707" w:type="dxa"/>
            <w:vAlign w:val="center"/>
          </w:tcPr>
          <w:p w14:paraId="75382FF9"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0" w:type="dxa"/>
            <w:vAlign w:val="center"/>
          </w:tcPr>
          <w:p w14:paraId="07954C96"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05A7C3FA"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6" w:type="dxa"/>
            <w:vAlign w:val="center"/>
          </w:tcPr>
          <w:p w14:paraId="10160B1D" w14:textId="77777777" w:rsidR="00D02ED5" w:rsidRDefault="00D02ED5" w:rsidP="00F44CD3">
            <w:pPr>
              <w:pStyle w:val="1"/>
              <w:spacing w:line="360" w:lineRule="auto"/>
              <w:ind w:firstLineChars="0" w:firstLine="0"/>
              <w:jc w:val="center"/>
              <w:rPr>
                <w:rFonts w:ascii="仿宋" w:eastAsia="仿宋" w:hAnsi="仿宋"/>
                <w:b/>
                <w:sz w:val="24"/>
                <w:szCs w:val="24"/>
              </w:rPr>
            </w:pPr>
          </w:p>
        </w:tc>
        <w:tc>
          <w:tcPr>
            <w:tcW w:w="807" w:type="dxa"/>
            <w:vAlign w:val="center"/>
          </w:tcPr>
          <w:p w14:paraId="38B52157" w14:textId="77777777" w:rsidR="00D02ED5" w:rsidRPr="00CF1FAD" w:rsidRDefault="00D02ED5" w:rsidP="00F44CD3">
            <w:pPr>
              <w:pStyle w:val="1"/>
              <w:spacing w:line="360" w:lineRule="auto"/>
              <w:ind w:firstLineChars="0" w:firstLine="0"/>
              <w:jc w:val="center"/>
              <w:rPr>
                <w:rFonts w:ascii="仿宋" w:eastAsia="仿宋" w:hAnsi="仿宋"/>
                <w:sz w:val="24"/>
                <w:szCs w:val="24"/>
              </w:rPr>
            </w:pPr>
            <w:r w:rsidRPr="00CF1FAD">
              <w:rPr>
                <w:rFonts w:ascii="Arial Unicode MS" w:eastAsia="Arial Unicode MS" w:hAnsi="Arial Unicode MS" w:cs="Arial Unicode MS" w:hint="eastAsia"/>
                <w:sz w:val="24"/>
                <w:szCs w:val="24"/>
              </w:rPr>
              <w:t>1</w:t>
            </w:r>
          </w:p>
        </w:tc>
        <w:tc>
          <w:tcPr>
            <w:tcW w:w="750" w:type="dxa"/>
            <w:vAlign w:val="center"/>
          </w:tcPr>
          <w:p w14:paraId="17CCDD3A" w14:textId="77777777" w:rsidR="00D02ED5" w:rsidRDefault="00D02ED5" w:rsidP="00F44CD3">
            <w:pPr>
              <w:pStyle w:val="1"/>
              <w:spacing w:line="360" w:lineRule="auto"/>
              <w:ind w:firstLineChars="0" w:firstLine="0"/>
              <w:jc w:val="center"/>
              <w:rPr>
                <w:rFonts w:ascii="仿宋" w:eastAsia="仿宋" w:hAnsi="仿宋"/>
                <w:b/>
                <w:sz w:val="24"/>
                <w:szCs w:val="24"/>
              </w:rPr>
            </w:pPr>
          </w:p>
        </w:tc>
      </w:tr>
      <w:tr w:rsidR="00D02ED5" w14:paraId="114C86CF" w14:textId="77777777" w:rsidTr="00E507E4">
        <w:trPr>
          <w:trHeight w:val="287"/>
          <w:jc w:val="center"/>
        </w:trPr>
        <w:tc>
          <w:tcPr>
            <w:tcW w:w="3024" w:type="dxa"/>
            <w:vAlign w:val="center"/>
          </w:tcPr>
          <w:p w14:paraId="709F2715"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lastRenderedPageBreak/>
              <w:t>公共必修课（军体）</w:t>
            </w:r>
          </w:p>
        </w:tc>
        <w:tc>
          <w:tcPr>
            <w:tcW w:w="707" w:type="dxa"/>
            <w:vAlign w:val="center"/>
          </w:tcPr>
          <w:p w14:paraId="24AB351C" w14:textId="77777777" w:rsidR="00D02ED5" w:rsidRPr="004572AD" w:rsidRDefault="00D30AD2"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0" w:type="dxa"/>
            <w:vAlign w:val="center"/>
          </w:tcPr>
          <w:p w14:paraId="57213CFA"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312D1970"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6" w:type="dxa"/>
            <w:vAlign w:val="center"/>
          </w:tcPr>
          <w:p w14:paraId="2A35B6A1"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69AC0944"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0" w:type="dxa"/>
            <w:vAlign w:val="center"/>
          </w:tcPr>
          <w:p w14:paraId="07EC5A30"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45E01F0E" w14:textId="77777777" w:rsidTr="00E507E4">
        <w:trPr>
          <w:trHeight w:val="294"/>
          <w:jc w:val="center"/>
        </w:trPr>
        <w:tc>
          <w:tcPr>
            <w:tcW w:w="3024" w:type="dxa"/>
            <w:vAlign w:val="center"/>
          </w:tcPr>
          <w:p w14:paraId="3FDC5C7C"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公共必修课（外语）</w:t>
            </w:r>
          </w:p>
        </w:tc>
        <w:tc>
          <w:tcPr>
            <w:tcW w:w="707" w:type="dxa"/>
            <w:vAlign w:val="center"/>
          </w:tcPr>
          <w:p w14:paraId="03D4DE1D"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0" w:type="dxa"/>
            <w:vAlign w:val="center"/>
          </w:tcPr>
          <w:p w14:paraId="1859A294"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41BEC967"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6" w:type="dxa"/>
            <w:vAlign w:val="center"/>
          </w:tcPr>
          <w:p w14:paraId="4F4152C1"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181083E4"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0" w:type="dxa"/>
            <w:vAlign w:val="center"/>
          </w:tcPr>
          <w:p w14:paraId="4CA08A22"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31A7F7ED" w14:textId="77777777" w:rsidTr="00E507E4">
        <w:trPr>
          <w:trHeight w:val="287"/>
          <w:jc w:val="center"/>
        </w:trPr>
        <w:tc>
          <w:tcPr>
            <w:tcW w:w="3024" w:type="dxa"/>
            <w:vAlign w:val="center"/>
          </w:tcPr>
          <w:p w14:paraId="42143AB8"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通识教育课</w:t>
            </w:r>
          </w:p>
        </w:tc>
        <w:tc>
          <w:tcPr>
            <w:tcW w:w="707" w:type="dxa"/>
            <w:vAlign w:val="center"/>
          </w:tcPr>
          <w:p w14:paraId="1D1D8E7F"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850" w:type="dxa"/>
            <w:vAlign w:val="center"/>
          </w:tcPr>
          <w:p w14:paraId="11F055F6"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4C1E7E35"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2166" w:type="dxa"/>
            <w:vAlign w:val="center"/>
          </w:tcPr>
          <w:p w14:paraId="48DC87CD"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4F52A76D"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50" w:type="dxa"/>
            <w:vAlign w:val="center"/>
          </w:tcPr>
          <w:p w14:paraId="30EDE647"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1B0D87DA" w14:textId="77777777" w:rsidTr="00E507E4">
        <w:trPr>
          <w:trHeight w:val="434"/>
          <w:jc w:val="center"/>
        </w:trPr>
        <w:tc>
          <w:tcPr>
            <w:tcW w:w="3024" w:type="dxa"/>
            <w:vAlign w:val="center"/>
          </w:tcPr>
          <w:p w14:paraId="13DF198A"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学科基础课（数学与自然科学基础课）</w:t>
            </w:r>
          </w:p>
        </w:tc>
        <w:tc>
          <w:tcPr>
            <w:tcW w:w="707" w:type="dxa"/>
            <w:vAlign w:val="center"/>
          </w:tcPr>
          <w:p w14:paraId="70E37FD2"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0" w:type="dxa"/>
            <w:vAlign w:val="center"/>
          </w:tcPr>
          <w:p w14:paraId="62ABA06F"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6D36B9FB"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6" w:type="dxa"/>
            <w:vAlign w:val="center"/>
          </w:tcPr>
          <w:p w14:paraId="6789D575"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2DCECC56"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0" w:type="dxa"/>
            <w:vAlign w:val="center"/>
          </w:tcPr>
          <w:p w14:paraId="7181C91E"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6785C17B" w14:textId="77777777" w:rsidTr="00E507E4">
        <w:trPr>
          <w:trHeight w:val="287"/>
          <w:jc w:val="center"/>
        </w:trPr>
        <w:tc>
          <w:tcPr>
            <w:tcW w:w="3024" w:type="dxa"/>
            <w:vAlign w:val="center"/>
          </w:tcPr>
          <w:p w14:paraId="712164B9" w14:textId="77777777" w:rsidR="00D02ED5" w:rsidRPr="008B2EFB" w:rsidRDefault="00D02ED5" w:rsidP="00F44CD3">
            <w:pPr>
              <w:pStyle w:val="1"/>
              <w:spacing w:line="360" w:lineRule="auto"/>
              <w:ind w:firstLineChars="0" w:firstLine="0"/>
              <w:jc w:val="center"/>
              <w:rPr>
                <w:rFonts w:ascii="仿宋" w:eastAsia="仿宋" w:hAnsi="仿宋"/>
                <w:sz w:val="24"/>
                <w:szCs w:val="24"/>
              </w:rPr>
            </w:pPr>
            <w:r w:rsidRPr="008B2EFB">
              <w:rPr>
                <w:rFonts w:ascii="仿宋" w:eastAsia="仿宋" w:hAnsi="仿宋" w:hint="eastAsia"/>
                <w:sz w:val="24"/>
                <w:szCs w:val="24"/>
              </w:rPr>
              <w:t>学科基础课（学院要求课）</w:t>
            </w:r>
          </w:p>
        </w:tc>
        <w:tc>
          <w:tcPr>
            <w:tcW w:w="707" w:type="dxa"/>
            <w:vAlign w:val="center"/>
          </w:tcPr>
          <w:p w14:paraId="292205B2"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0" w:type="dxa"/>
            <w:vAlign w:val="center"/>
          </w:tcPr>
          <w:p w14:paraId="19413424"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7579FE93"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6" w:type="dxa"/>
            <w:vAlign w:val="center"/>
          </w:tcPr>
          <w:p w14:paraId="642841C4" w14:textId="77777777" w:rsidR="00D02ED5" w:rsidRPr="008B2EFB"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776FD97C" w14:textId="77777777" w:rsidR="00D02ED5" w:rsidRPr="008B2EFB" w:rsidRDefault="00D02ED5" w:rsidP="00F44CD3">
            <w:pPr>
              <w:pStyle w:val="1"/>
              <w:spacing w:line="360" w:lineRule="auto"/>
              <w:ind w:firstLineChars="0" w:firstLine="0"/>
              <w:jc w:val="center"/>
              <w:rPr>
                <w:rFonts w:ascii="仿宋" w:eastAsia="仿宋" w:hAnsi="仿宋"/>
                <w:sz w:val="24"/>
                <w:szCs w:val="24"/>
              </w:rPr>
            </w:pPr>
            <w:r w:rsidRPr="008B2EFB">
              <w:rPr>
                <w:rFonts w:ascii="仿宋" w:eastAsia="仿宋" w:hAnsi="仿宋" w:hint="eastAsia"/>
                <w:sz w:val="24"/>
                <w:szCs w:val="24"/>
              </w:rPr>
              <w:t>1</w:t>
            </w:r>
          </w:p>
        </w:tc>
        <w:tc>
          <w:tcPr>
            <w:tcW w:w="750" w:type="dxa"/>
            <w:vAlign w:val="center"/>
          </w:tcPr>
          <w:p w14:paraId="18F76FB9" w14:textId="77777777" w:rsidR="00D02ED5" w:rsidRPr="008B2EFB" w:rsidRDefault="00D02ED5" w:rsidP="00F44CD3">
            <w:pPr>
              <w:pStyle w:val="1"/>
              <w:spacing w:line="360" w:lineRule="auto"/>
              <w:ind w:firstLineChars="0" w:firstLine="0"/>
              <w:jc w:val="center"/>
              <w:rPr>
                <w:rFonts w:ascii="仿宋" w:eastAsia="仿宋" w:hAnsi="仿宋"/>
                <w:sz w:val="24"/>
                <w:szCs w:val="24"/>
                <w:highlight w:val="yellow"/>
              </w:rPr>
            </w:pPr>
          </w:p>
        </w:tc>
      </w:tr>
      <w:tr w:rsidR="00D02ED5" w14:paraId="00736481" w14:textId="77777777" w:rsidTr="00E507E4">
        <w:trPr>
          <w:trHeight w:val="287"/>
          <w:jc w:val="center"/>
        </w:trPr>
        <w:tc>
          <w:tcPr>
            <w:tcW w:w="3024" w:type="dxa"/>
            <w:vAlign w:val="center"/>
          </w:tcPr>
          <w:p w14:paraId="115C6B25"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专业教育课（专业核心课）</w:t>
            </w:r>
          </w:p>
        </w:tc>
        <w:tc>
          <w:tcPr>
            <w:tcW w:w="707" w:type="dxa"/>
            <w:vAlign w:val="center"/>
          </w:tcPr>
          <w:p w14:paraId="21872DA7"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0" w:type="dxa"/>
            <w:vAlign w:val="center"/>
          </w:tcPr>
          <w:p w14:paraId="59EF36E2"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4919666D"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6" w:type="dxa"/>
            <w:vAlign w:val="center"/>
          </w:tcPr>
          <w:p w14:paraId="6E7B33C5"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077DF40C"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0" w:type="dxa"/>
            <w:vAlign w:val="center"/>
          </w:tcPr>
          <w:p w14:paraId="06081DFF"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5E3973A4" w14:textId="77777777" w:rsidTr="00E507E4">
        <w:trPr>
          <w:trHeight w:val="217"/>
          <w:jc w:val="center"/>
        </w:trPr>
        <w:tc>
          <w:tcPr>
            <w:tcW w:w="3024" w:type="dxa"/>
            <w:vAlign w:val="center"/>
          </w:tcPr>
          <w:p w14:paraId="65E36A6C"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专业教育课（专业限选课）</w:t>
            </w:r>
          </w:p>
        </w:tc>
        <w:tc>
          <w:tcPr>
            <w:tcW w:w="707" w:type="dxa"/>
            <w:vAlign w:val="center"/>
          </w:tcPr>
          <w:p w14:paraId="6076AEF7"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850" w:type="dxa"/>
            <w:vAlign w:val="center"/>
          </w:tcPr>
          <w:p w14:paraId="44231717"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1139B3A3" w14:textId="77777777" w:rsidR="00D02ED5" w:rsidRPr="004572AD" w:rsidRDefault="004572AD" w:rsidP="00F44CD3">
            <w:pPr>
              <w:pStyle w:val="1"/>
              <w:spacing w:line="360" w:lineRule="auto"/>
              <w:ind w:firstLineChars="0" w:firstLine="0"/>
              <w:jc w:val="center"/>
              <w:rPr>
                <w:rFonts w:ascii="仿宋" w:eastAsia="仿宋" w:hAnsi="仿宋"/>
                <w:sz w:val="24"/>
                <w:szCs w:val="24"/>
              </w:rPr>
            </w:pPr>
            <w:r w:rsidRPr="004572AD">
              <w:rPr>
                <w:rFonts w:ascii="仿宋" w:eastAsia="仿宋" w:hAnsi="仿宋" w:hint="eastAsia"/>
                <w:sz w:val="24"/>
                <w:szCs w:val="24"/>
              </w:rPr>
              <w:t>/</w:t>
            </w:r>
          </w:p>
        </w:tc>
        <w:tc>
          <w:tcPr>
            <w:tcW w:w="2166" w:type="dxa"/>
            <w:vAlign w:val="center"/>
          </w:tcPr>
          <w:p w14:paraId="6DAD255E"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267F66FC" w14:textId="77777777" w:rsidR="00D02ED5" w:rsidRDefault="004572AD"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50" w:type="dxa"/>
            <w:vAlign w:val="center"/>
          </w:tcPr>
          <w:p w14:paraId="009E9151" w14:textId="77777777" w:rsidR="00D02ED5" w:rsidRDefault="004572AD" w:rsidP="00F44CD3">
            <w:pPr>
              <w:pStyle w:val="1"/>
              <w:spacing w:line="360" w:lineRule="auto"/>
              <w:ind w:firstLineChars="0" w:firstLine="0"/>
              <w:jc w:val="center"/>
              <w:rPr>
                <w:rFonts w:ascii="仿宋" w:eastAsia="仿宋" w:hAnsi="仿宋"/>
                <w:sz w:val="24"/>
                <w:szCs w:val="24"/>
              </w:rPr>
            </w:pPr>
            <w:r>
              <w:rPr>
                <w:rFonts w:ascii="仿宋" w:eastAsia="仿宋" w:hAnsi="仿宋"/>
                <w:sz w:val="24"/>
                <w:szCs w:val="24"/>
              </w:rPr>
              <w:t>无</w:t>
            </w:r>
          </w:p>
        </w:tc>
      </w:tr>
      <w:tr w:rsidR="00D02ED5" w:rsidRPr="006359C5" w14:paraId="7478AE34" w14:textId="77777777" w:rsidTr="00E507E4">
        <w:trPr>
          <w:trHeight w:val="294"/>
          <w:jc w:val="center"/>
        </w:trPr>
        <w:tc>
          <w:tcPr>
            <w:tcW w:w="3024" w:type="dxa"/>
            <w:vAlign w:val="center"/>
          </w:tcPr>
          <w:p w14:paraId="5D1642A7"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集中实践教学（必修）</w:t>
            </w:r>
          </w:p>
        </w:tc>
        <w:tc>
          <w:tcPr>
            <w:tcW w:w="707" w:type="dxa"/>
            <w:vAlign w:val="center"/>
          </w:tcPr>
          <w:p w14:paraId="3A07F170"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0" w:type="dxa"/>
            <w:vAlign w:val="center"/>
          </w:tcPr>
          <w:p w14:paraId="5DC61753"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1379A97D"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6" w:type="dxa"/>
            <w:vAlign w:val="center"/>
          </w:tcPr>
          <w:p w14:paraId="3D67EE30"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57296FBE"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0" w:type="dxa"/>
            <w:vAlign w:val="center"/>
          </w:tcPr>
          <w:p w14:paraId="6BB0B0BA"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rsidRPr="006359C5" w14:paraId="76BCC798" w14:textId="77777777" w:rsidTr="00E507E4">
        <w:trPr>
          <w:trHeight w:val="287"/>
          <w:jc w:val="center"/>
        </w:trPr>
        <w:tc>
          <w:tcPr>
            <w:tcW w:w="3024" w:type="dxa"/>
            <w:vAlign w:val="center"/>
          </w:tcPr>
          <w:p w14:paraId="54BFEA9D"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集中实践教学（限选）</w:t>
            </w:r>
          </w:p>
        </w:tc>
        <w:tc>
          <w:tcPr>
            <w:tcW w:w="707" w:type="dxa"/>
            <w:vAlign w:val="center"/>
          </w:tcPr>
          <w:p w14:paraId="61986E43" w14:textId="77777777" w:rsidR="00D02ED5" w:rsidRPr="004572AD" w:rsidRDefault="00C96EE1"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0" w:type="dxa"/>
            <w:vAlign w:val="center"/>
          </w:tcPr>
          <w:p w14:paraId="2FCAE964"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16686E22"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6" w:type="dxa"/>
            <w:vAlign w:val="center"/>
          </w:tcPr>
          <w:p w14:paraId="3F55C8CC"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590507A9" w14:textId="77777777" w:rsidR="00D02ED5" w:rsidRDefault="00C96EE1"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0" w:type="dxa"/>
            <w:vAlign w:val="center"/>
          </w:tcPr>
          <w:p w14:paraId="3103B829"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220B1DA6" w14:textId="77777777" w:rsidTr="00E507E4">
        <w:trPr>
          <w:trHeight w:val="294"/>
          <w:jc w:val="center"/>
        </w:trPr>
        <w:tc>
          <w:tcPr>
            <w:tcW w:w="3024" w:type="dxa"/>
            <w:vAlign w:val="center"/>
          </w:tcPr>
          <w:p w14:paraId="43421618" w14:textId="77777777" w:rsidR="00D02ED5" w:rsidRDefault="00D02ED5" w:rsidP="00F44CD3">
            <w:pPr>
              <w:pStyle w:val="1"/>
              <w:spacing w:line="360" w:lineRule="auto"/>
              <w:ind w:firstLineChars="0" w:firstLine="0"/>
              <w:jc w:val="center"/>
              <w:rPr>
                <w:rFonts w:ascii="仿宋" w:eastAsia="仿宋" w:hAnsi="仿宋"/>
                <w:sz w:val="24"/>
                <w:szCs w:val="24"/>
              </w:rPr>
            </w:pPr>
            <w:r w:rsidRPr="008E0AC4">
              <w:rPr>
                <w:rFonts w:ascii="仿宋" w:eastAsia="仿宋" w:hAnsi="仿宋" w:hint="eastAsia"/>
                <w:sz w:val="24"/>
                <w:szCs w:val="24"/>
              </w:rPr>
              <w:t>多元化教育课</w:t>
            </w:r>
          </w:p>
        </w:tc>
        <w:tc>
          <w:tcPr>
            <w:tcW w:w="707" w:type="dxa"/>
            <w:vAlign w:val="center"/>
          </w:tcPr>
          <w:p w14:paraId="59566491"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850" w:type="dxa"/>
            <w:vAlign w:val="center"/>
          </w:tcPr>
          <w:p w14:paraId="625D0450"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7" w:type="dxa"/>
            <w:vAlign w:val="center"/>
          </w:tcPr>
          <w:p w14:paraId="257B51A6"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2166" w:type="dxa"/>
            <w:vAlign w:val="center"/>
          </w:tcPr>
          <w:p w14:paraId="06F805F4"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07" w:type="dxa"/>
            <w:vAlign w:val="center"/>
          </w:tcPr>
          <w:p w14:paraId="74092167"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50" w:type="dxa"/>
            <w:vAlign w:val="center"/>
          </w:tcPr>
          <w:p w14:paraId="1D535C5D" w14:textId="77777777" w:rsidR="00D02ED5" w:rsidRDefault="00D02ED5" w:rsidP="00F44CD3">
            <w:pPr>
              <w:pStyle w:val="1"/>
              <w:spacing w:line="360" w:lineRule="auto"/>
              <w:ind w:firstLineChars="0" w:firstLine="0"/>
              <w:jc w:val="center"/>
              <w:rPr>
                <w:rFonts w:ascii="仿宋" w:eastAsia="仿宋" w:hAnsi="仿宋"/>
                <w:sz w:val="24"/>
                <w:szCs w:val="24"/>
              </w:rPr>
            </w:pPr>
          </w:p>
        </w:tc>
      </w:tr>
    </w:tbl>
    <w:p w14:paraId="1F7D362F" w14:textId="77777777" w:rsidR="00D02ED5" w:rsidRPr="004C1F84" w:rsidRDefault="00D02ED5" w:rsidP="00D02ED5">
      <w:pPr>
        <w:spacing w:line="500" w:lineRule="exact"/>
        <w:rPr>
          <w:rFonts w:ascii="仿宋" w:eastAsia="仿宋" w:hAnsi="仿宋"/>
          <w:sz w:val="24"/>
          <w:szCs w:val="24"/>
        </w:rPr>
      </w:pPr>
      <w:r w:rsidRPr="004C1F84">
        <w:rPr>
          <w:rFonts w:ascii="仿宋" w:eastAsia="仿宋" w:hAnsi="仿宋" w:hint="eastAsia"/>
          <w:sz w:val="24"/>
          <w:szCs w:val="24"/>
        </w:rPr>
        <w:t>注：①成绩为两级制或五级制（</w:t>
      </w:r>
      <w:proofErr w:type="gramStart"/>
      <w:r w:rsidRPr="004C1F84">
        <w:rPr>
          <w:rFonts w:ascii="仿宋" w:eastAsia="仿宋" w:hAnsi="仿宋" w:hint="eastAsia"/>
          <w:sz w:val="24"/>
          <w:szCs w:val="24"/>
        </w:rPr>
        <w:t>即成绩</w:t>
      </w:r>
      <w:proofErr w:type="gramEnd"/>
      <w:r w:rsidRPr="004C1F84">
        <w:rPr>
          <w:rFonts w:ascii="仿宋" w:eastAsia="仿宋" w:hAnsi="仿宋" w:hint="eastAsia"/>
          <w:sz w:val="24"/>
          <w:szCs w:val="24"/>
        </w:rPr>
        <w:t>不是具体分数）的课程不计算在内。</w:t>
      </w:r>
    </w:p>
    <w:p w14:paraId="21946A7D" w14:textId="77777777" w:rsidR="00D02ED5" w:rsidRDefault="00D02ED5" w:rsidP="004C1F84">
      <w:pPr>
        <w:ind w:firstLineChars="200" w:firstLine="480"/>
        <w:jc w:val="left"/>
        <w:rPr>
          <w:rFonts w:ascii="仿宋" w:eastAsia="仿宋" w:hAnsi="仿宋"/>
          <w:sz w:val="24"/>
          <w:szCs w:val="24"/>
        </w:rPr>
      </w:pPr>
      <w:r w:rsidRPr="004C1F84">
        <w:rPr>
          <w:rFonts w:ascii="仿宋" w:eastAsia="仿宋" w:hAnsi="仿宋" w:hint="eastAsia"/>
          <w:sz w:val="24"/>
          <w:szCs w:val="24"/>
        </w:rPr>
        <w:t>②限选类别课程：该类别下修读的所有课程纳入计算范围。</w:t>
      </w:r>
    </w:p>
    <w:p w14:paraId="55C606D7" w14:textId="77777777" w:rsidR="00554F58" w:rsidRDefault="00F7527C" w:rsidP="00D02ED5">
      <w:pPr>
        <w:spacing w:line="360" w:lineRule="auto"/>
        <w:rPr>
          <w:rFonts w:ascii="仿宋" w:eastAsia="仿宋" w:hAnsi="仿宋"/>
          <w:sz w:val="28"/>
          <w:szCs w:val="28"/>
        </w:rPr>
      </w:pPr>
      <w:r w:rsidRPr="00297306">
        <w:rPr>
          <w:rFonts w:ascii="仿宋" w:eastAsia="仿宋" w:hAnsi="仿宋" w:hint="eastAsia"/>
          <w:sz w:val="28"/>
          <w:szCs w:val="28"/>
        </w:rPr>
        <w:t>（2）</w:t>
      </w:r>
      <w:r w:rsidR="00D02ED5">
        <w:rPr>
          <w:rFonts w:ascii="仿宋" w:eastAsia="仿宋" w:hAnsi="仿宋" w:hint="eastAsia"/>
          <w:sz w:val="28"/>
          <w:szCs w:val="28"/>
        </w:rPr>
        <w:t>应用化学</w:t>
      </w:r>
      <w:r w:rsidR="00E4491D" w:rsidRPr="00297306">
        <w:rPr>
          <w:rFonts w:ascii="仿宋" w:eastAsia="仿宋" w:hAnsi="仿宋" w:hint="eastAsia"/>
          <w:sz w:val="28"/>
          <w:szCs w:val="28"/>
        </w:rPr>
        <w:t>专业</w:t>
      </w:r>
    </w:p>
    <w:tbl>
      <w:tblPr>
        <w:tblStyle w:val="a7"/>
        <w:tblW w:w="8973" w:type="dxa"/>
        <w:jc w:val="center"/>
        <w:tblLayout w:type="fixed"/>
        <w:tblLook w:val="04A0" w:firstRow="1" w:lastRow="0" w:firstColumn="1" w:lastColumn="0" w:noHBand="0" w:noVBand="1"/>
      </w:tblPr>
      <w:tblGrid>
        <w:gridCol w:w="3028"/>
        <w:gridCol w:w="708"/>
        <w:gridCol w:w="851"/>
        <w:gridCol w:w="658"/>
        <w:gridCol w:w="2169"/>
        <w:gridCol w:w="808"/>
        <w:gridCol w:w="751"/>
      </w:tblGrid>
      <w:tr w:rsidR="00D02ED5" w14:paraId="0104CDF4" w14:textId="77777777" w:rsidTr="00F44CD3">
        <w:trPr>
          <w:jc w:val="center"/>
        </w:trPr>
        <w:tc>
          <w:tcPr>
            <w:tcW w:w="3028" w:type="dxa"/>
            <w:vMerge w:val="restart"/>
            <w:vAlign w:val="center"/>
          </w:tcPr>
          <w:p w14:paraId="2901403F"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课程类别</w:t>
            </w:r>
          </w:p>
        </w:tc>
        <w:tc>
          <w:tcPr>
            <w:tcW w:w="2217" w:type="dxa"/>
            <w:gridSpan w:val="3"/>
            <w:vAlign w:val="center"/>
          </w:tcPr>
          <w:p w14:paraId="300A7812"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纳入</w:t>
            </w:r>
            <w:proofErr w:type="gramStart"/>
            <w:r>
              <w:rPr>
                <w:rFonts w:ascii="仿宋" w:eastAsia="仿宋" w:hAnsi="仿宋" w:hint="eastAsia"/>
                <w:b/>
                <w:sz w:val="24"/>
                <w:szCs w:val="24"/>
              </w:rPr>
              <w:t>推免相关</w:t>
            </w:r>
            <w:proofErr w:type="gramEnd"/>
            <w:r>
              <w:rPr>
                <w:rFonts w:ascii="仿宋" w:eastAsia="仿宋" w:hAnsi="仿宋"/>
                <w:b/>
                <w:sz w:val="24"/>
                <w:szCs w:val="24"/>
              </w:rPr>
              <w:t>课程</w:t>
            </w:r>
          </w:p>
          <w:p w14:paraId="1CAD1372"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（画勾）</w:t>
            </w:r>
          </w:p>
        </w:tc>
        <w:tc>
          <w:tcPr>
            <w:tcW w:w="2169" w:type="dxa"/>
            <w:vMerge w:val="restart"/>
            <w:vAlign w:val="center"/>
          </w:tcPr>
          <w:p w14:paraId="36CFCC23"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课程名称</w:t>
            </w:r>
          </w:p>
          <w:p w14:paraId="5CD73EBE"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w:t>
            </w:r>
            <w:r w:rsidRPr="00297306">
              <w:rPr>
                <w:rFonts w:ascii="仿宋" w:eastAsia="仿宋" w:hAnsi="仿宋" w:hint="eastAsia"/>
                <w:b/>
                <w:sz w:val="24"/>
                <w:szCs w:val="24"/>
              </w:rPr>
              <w:t>部分</w:t>
            </w:r>
            <w:proofErr w:type="gramStart"/>
            <w:r w:rsidRPr="00297306">
              <w:rPr>
                <w:rFonts w:ascii="仿宋" w:eastAsia="仿宋" w:hAnsi="仿宋" w:hint="eastAsia"/>
                <w:b/>
                <w:sz w:val="24"/>
                <w:szCs w:val="24"/>
              </w:rPr>
              <w:t>纳入请</w:t>
            </w:r>
            <w:proofErr w:type="gramEnd"/>
            <w:r w:rsidRPr="00297306">
              <w:rPr>
                <w:rFonts w:ascii="仿宋" w:eastAsia="仿宋" w:hAnsi="仿宋" w:hint="eastAsia"/>
                <w:b/>
                <w:sz w:val="24"/>
                <w:szCs w:val="24"/>
              </w:rPr>
              <w:t>填写纳入的课程名称</w:t>
            </w:r>
            <w:r>
              <w:rPr>
                <w:rFonts w:ascii="仿宋" w:eastAsia="仿宋" w:hAnsi="仿宋" w:hint="eastAsia"/>
                <w:b/>
                <w:sz w:val="24"/>
                <w:szCs w:val="24"/>
              </w:rPr>
              <w:t>）</w:t>
            </w:r>
          </w:p>
        </w:tc>
        <w:tc>
          <w:tcPr>
            <w:tcW w:w="808" w:type="dxa"/>
            <w:vMerge w:val="restart"/>
            <w:vAlign w:val="center"/>
          </w:tcPr>
          <w:p w14:paraId="488EEBAB"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加权系数</w:t>
            </w:r>
          </w:p>
        </w:tc>
        <w:tc>
          <w:tcPr>
            <w:tcW w:w="751" w:type="dxa"/>
            <w:vMerge w:val="restart"/>
            <w:vAlign w:val="center"/>
          </w:tcPr>
          <w:p w14:paraId="2DF3E77F"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备注</w:t>
            </w:r>
          </w:p>
        </w:tc>
      </w:tr>
      <w:tr w:rsidR="00D02ED5" w14:paraId="0F9B8F44" w14:textId="77777777" w:rsidTr="00F44CD3">
        <w:trPr>
          <w:jc w:val="center"/>
        </w:trPr>
        <w:tc>
          <w:tcPr>
            <w:tcW w:w="3028" w:type="dxa"/>
            <w:vMerge/>
            <w:vAlign w:val="center"/>
          </w:tcPr>
          <w:p w14:paraId="305DC2D0" w14:textId="77777777" w:rsidR="00D02ED5" w:rsidRDefault="00D02ED5" w:rsidP="00F44CD3">
            <w:pPr>
              <w:pStyle w:val="1"/>
              <w:ind w:firstLineChars="0" w:firstLine="0"/>
              <w:jc w:val="center"/>
              <w:rPr>
                <w:rFonts w:ascii="仿宋" w:eastAsia="仿宋" w:hAnsi="仿宋"/>
                <w:b/>
                <w:sz w:val="24"/>
                <w:szCs w:val="24"/>
              </w:rPr>
            </w:pPr>
          </w:p>
        </w:tc>
        <w:tc>
          <w:tcPr>
            <w:tcW w:w="708" w:type="dxa"/>
            <w:vAlign w:val="center"/>
          </w:tcPr>
          <w:p w14:paraId="18076FBF"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全部</w:t>
            </w:r>
          </w:p>
        </w:tc>
        <w:tc>
          <w:tcPr>
            <w:tcW w:w="851" w:type="dxa"/>
            <w:vAlign w:val="center"/>
          </w:tcPr>
          <w:p w14:paraId="7056AA9E"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部分</w:t>
            </w:r>
          </w:p>
        </w:tc>
        <w:tc>
          <w:tcPr>
            <w:tcW w:w="658" w:type="dxa"/>
            <w:vAlign w:val="center"/>
          </w:tcPr>
          <w:p w14:paraId="47DC68BF"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否</w:t>
            </w:r>
          </w:p>
        </w:tc>
        <w:tc>
          <w:tcPr>
            <w:tcW w:w="2169" w:type="dxa"/>
            <w:vMerge/>
            <w:vAlign w:val="center"/>
          </w:tcPr>
          <w:p w14:paraId="6DAB347C" w14:textId="77777777" w:rsidR="00D02ED5" w:rsidRDefault="00D02ED5" w:rsidP="00F44CD3">
            <w:pPr>
              <w:pStyle w:val="1"/>
              <w:ind w:firstLineChars="0" w:firstLine="0"/>
              <w:jc w:val="center"/>
              <w:rPr>
                <w:rFonts w:ascii="仿宋" w:eastAsia="仿宋" w:hAnsi="仿宋"/>
                <w:b/>
                <w:sz w:val="24"/>
                <w:szCs w:val="24"/>
              </w:rPr>
            </w:pPr>
          </w:p>
        </w:tc>
        <w:tc>
          <w:tcPr>
            <w:tcW w:w="808" w:type="dxa"/>
            <w:vMerge/>
            <w:vAlign w:val="center"/>
          </w:tcPr>
          <w:p w14:paraId="5C0975BA" w14:textId="77777777" w:rsidR="00D02ED5" w:rsidRDefault="00D02ED5" w:rsidP="00F44CD3">
            <w:pPr>
              <w:pStyle w:val="1"/>
              <w:ind w:firstLineChars="0" w:firstLine="0"/>
              <w:jc w:val="center"/>
              <w:rPr>
                <w:rFonts w:ascii="仿宋" w:eastAsia="仿宋" w:hAnsi="仿宋"/>
                <w:b/>
                <w:sz w:val="24"/>
                <w:szCs w:val="24"/>
              </w:rPr>
            </w:pPr>
          </w:p>
        </w:tc>
        <w:tc>
          <w:tcPr>
            <w:tcW w:w="751" w:type="dxa"/>
            <w:vMerge/>
            <w:vAlign w:val="center"/>
          </w:tcPr>
          <w:p w14:paraId="71F643FF" w14:textId="77777777" w:rsidR="00D02ED5" w:rsidRDefault="00D02ED5" w:rsidP="00F44CD3">
            <w:pPr>
              <w:pStyle w:val="1"/>
              <w:ind w:firstLineChars="0" w:firstLine="0"/>
              <w:jc w:val="center"/>
              <w:rPr>
                <w:rFonts w:ascii="仿宋" w:eastAsia="仿宋" w:hAnsi="仿宋"/>
                <w:b/>
                <w:sz w:val="24"/>
                <w:szCs w:val="24"/>
              </w:rPr>
            </w:pPr>
          </w:p>
        </w:tc>
      </w:tr>
      <w:tr w:rsidR="00D02ED5" w14:paraId="3C558863" w14:textId="77777777" w:rsidTr="00F44CD3">
        <w:trPr>
          <w:jc w:val="center"/>
        </w:trPr>
        <w:tc>
          <w:tcPr>
            <w:tcW w:w="3028" w:type="dxa"/>
            <w:vAlign w:val="center"/>
          </w:tcPr>
          <w:p w14:paraId="5DD3E078"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公共必修课（思政）</w:t>
            </w:r>
          </w:p>
        </w:tc>
        <w:tc>
          <w:tcPr>
            <w:tcW w:w="708" w:type="dxa"/>
            <w:vAlign w:val="center"/>
          </w:tcPr>
          <w:p w14:paraId="24574159"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4272C06F"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58" w:type="dxa"/>
            <w:vAlign w:val="center"/>
          </w:tcPr>
          <w:p w14:paraId="474D38A4"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169" w:type="dxa"/>
            <w:vAlign w:val="center"/>
          </w:tcPr>
          <w:p w14:paraId="7882CF01" w14:textId="77777777" w:rsidR="00D02ED5" w:rsidRDefault="00D02ED5" w:rsidP="00F44CD3">
            <w:pPr>
              <w:pStyle w:val="1"/>
              <w:spacing w:line="360" w:lineRule="auto"/>
              <w:ind w:firstLineChars="0" w:firstLine="0"/>
              <w:jc w:val="center"/>
              <w:rPr>
                <w:rFonts w:ascii="仿宋" w:eastAsia="仿宋" w:hAnsi="仿宋"/>
                <w:b/>
                <w:sz w:val="24"/>
                <w:szCs w:val="24"/>
              </w:rPr>
            </w:pPr>
          </w:p>
        </w:tc>
        <w:tc>
          <w:tcPr>
            <w:tcW w:w="808" w:type="dxa"/>
            <w:vAlign w:val="center"/>
          </w:tcPr>
          <w:p w14:paraId="4D4C5AFD" w14:textId="77777777" w:rsidR="00D02ED5" w:rsidRPr="00CF1FAD" w:rsidRDefault="00D02ED5" w:rsidP="00F44CD3">
            <w:pPr>
              <w:pStyle w:val="1"/>
              <w:spacing w:line="360" w:lineRule="auto"/>
              <w:ind w:firstLineChars="0" w:firstLine="0"/>
              <w:jc w:val="center"/>
              <w:rPr>
                <w:rFonts w:ascii="仿宋" w:eastAsia="仿宋" w:hAnsi="仿宋"/>
                <w:sz w:val="24"/>
                <w:szCs w:val="24"/>
              </w:rPr>
            </w:pPr>
            <w:r w:rsidRPr="00CF1FAD">
              <w:rPr>
                <w:rFonts w:ascii="Arial Unicode MS" w:eastAsia="Arial Unicode MS" w:hAnsi="Arial Unicode MS" w:cs="Arial Unicode MS" w:hint="eastAsia"/>
                <w:sz w:val="24"/>
                <w:szCs w:val="24"/>
              </w:rPr>
              <w:t>1</w:t>
            </w:r>
          </w:p>
        </w:tc>
        <w:tc>
          <w:tcPr>
            <w:tcW w:w="751" w:type="dxa"/>
            <w:vAlign w:val="center"/>
          </w:tcPr>
          <w:p w14:paraId="054B7F0B" w14:textId="77777777" w:rsidR="00D02ED5" w:rsidRDefault="00D02ED5" w:rsidP="00F44CD3">
            <w:pPr>
              <w:pStyle w:val="1"/>
              <w:spacing w:line="360" w:lineRule="auto"/>
              <w:ind w:firstLineChars="0" w:firstLine="0"/>
              <w:jc w:val="center"/>
              <w:rPr>
                <w:rFonts w:ascii="仿宋" w:eastAsia="仿宋" w:hAnsi="仿宋"/>
                <w:b/>
                <w:sz w:val="24"/>
                <w:szCs w:val="24"/>
              </w:rPr>
            </w:pPr>
          </w:p>
        </w:tc>
      </w:tr>
      <w:tr w:rsidR="00D413F9" w14:paraId="67FDBDFC" w14:textId="77777777" w:rsidTr="00F44CD3">
        <w:trPr>
          <w:jc w:val="center"/>
        </w:trPr>
        <w:tc>
          <w:tcPr>
            <w:tcW w:w="3028" w:type="dxa"/>
            <w:vAlign w:val="center"/>
          </w:tcPr>
          <w:p w14:paraId="6D6334D7" w14:textId="1276A743"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公共必修课（军体）</w:t>
            </w:r>
          </w:p>
        </w:tc>
        <w:tc>
          <w:tcPr>
            <w:tcW w:w="708" w:type="dxa"/>
            <w:vAlign w:val="center"/>
          </w:tcPr>
          <w:p w14:paraId="11EF1A70" w14:textId="6CFB625F" w:rsidR="00D413F9" w:rsidRPr="004572AD" w:rsidRDefault="00D413F9" w:rsidP="00D413F9">
            <w:pPr>
              <w:pStyle w:val="1"/>
              <w:spacing w:line="360" w:lineRule="auto"/>
              <w:ind w:firstLineChars="0" w:firstLine="0"/>
              <w:jc w:val="center"/>
              <w:rPr>
                <w:rFonts w:ascii="Arial Unicode MS" w:eastAsia="Arial Unicode MS" w:hAnsi="Arial Unicode MS" w:cs="Arial Unicode MS"/>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1CD5F7C2"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578E8260"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169" w:type="dxa"/>
            <w:vAlign w:val="center"/>
          </w:tcPr>
          <w:p w14:paraId="112C7FDC" w14:textId="77777777" w:rsidR="00D413F9" w:rsidRDefault="00D413F9" w:rsidP="00D413F9">
            <w:pPr>
              <w:pStyle w:val="1"/>
              <w:spacing w:line="360" w:lineRule="auto"/>
              <w:ind w:firstLineChars="0" w:firstLine="0"/>
              <w:jc w:val="center"/>
              <w:rPr>
                <w:rFonts w:ascii="仿宋" w:eastAsia="仿宋" w:hAnsi="仿宋"/>
                <w:b/>
                <w:sz w:val="24"/>
                <w:szCs w:val="24"/>
              </w:rPr>
            </w:pPr>
          </w:p>
        </w:tc>
        <w:tc>
          <w:tcPr>
            <w:tcW w:w="808" w:type="dxa"/>
            <w:vAlign w:val="center"/>
          </w:tcPr>
          <w:p w14:paraId="7331CC5F" w14:textId="02F9B6B9" w:rsidR="00D413F9" w:rsidRPr="00CF1FAD" w:rsidRDefault="00D413F9" w:rsidP="00D413F9">
            <w:pPr>
              <w:pStyle w:val="1"/>
              <w:spacing w:line="360" w:lineRule="auto"/>
              <w:ind w:firstLineChars="0" w:firstLine="0"/>
              <w:jc w:val="center"/>
              <w:rPr>
                <w:rFonts w:ascii="Arial Unicode MS" w:eastAsia="Arial Unicode MS" w:hAnsi="Arial Unicode MS" w:cs="Arial Unicode MS"/>
                <w:sz w:val="24"/>
                <w:szCs w:val="24"/>
              </w:rPr>
            </w:pPr>
            <w:r>
              <w:rPr>
                <w:rFonts w:ascii="仿宋" w:eastAsia="仿宋" w:hAnsi="仿宋" w:hint="eastAsia"/>
                <w:sz w:val="24"/>
                <w:szCs w:val="24"/>
              </w:rPr>
              <w:t>1</w:t>
            </w:r>
          </w:p>
        </w:tc>
        <w:tc>
          <w:tcPr>
            <w:tcW w:w="751" w:type="dxa"/>
            <w:vAlign w:val="center"/>
          </w:tcPr>
          <w:p w14:paraId="587A5438" w14:textId="77777777" w:rsidR="00D413F9" w:rsidRDefault="00D413F9" w:rsidP="00D413F9">
            <w:pPr>
              <w:pStyle w:val="1"/>
              <w:spacing w:line="360" w:lineRule="auto"/>
              <w:ind w:firstLineChars="0" w:firstLine="0"/>
              <w:jc w:val="center"/>
              <w:rPr>
                <w:rFonts w:ascii="仿宋" w:eastAsia="仿宋" w:hAnsi="仿宋"/>
                <w:b/>
                <w:sz w:val="24"/>
                <w:szCs w:val="24"/>
              </w:rPr>
            </w:pPr>
          </w:p>
        </w:tc>
      </w:tr>
      <w:tr w:rsidR="00D413F9" w14:paraId="0F97DE61" w14:textId="77777777" w:rsidTr="00F44CD3">
        <w:trPr>
          <w:jc w:val="center"/>
        </w:trPr>
        <w:tc>
          <w:tcPr>
            <w:tcW w:w="3028" w:type="dxa"/>
            <w:vAlign w:val="center"/>
          </w:tcPr>
          <w:p w14:paraId="385E0B11"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公共必修课（外语）</w:t>
            </w:r>
          </w:p>
        </w:tc>
        <w:tc>
          <w:tcPr>
            <w:tcW w:w="708" w:type="dxa"/>
            <w:vAlign w:val="center"/>
          </w:tcPr>
          <w:p w14:paraId="0ADB617F"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1D380235"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08B96028"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169" w:type="dxa"/>
            <w:vAlign w:val="center"/>
          </w:tcPr>
          <w:p w14:paraId="4AAA9B26"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0E0ED8A0"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1" w:type="dxa"/>
            <w:vAlign w:val="center"/>
          </w:tcPr>
          <w:p w14:paraId="6A99211A"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4E38806A" w14:textId="77777777" w:rsidTr="00F44CD3">
        <w:trPr>
          <w:jc w:val="center"/>
        </w:trPr>
        <w:tc>
          <w:tcPr>
            <w:tcW w:w="3028" w:type="dxa"/>
            <w:vAlign w:val="center"/>
          </w:tcPr>
          <w:p w14:paraId="503AF359"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通识教育课</w:t>
            </w:r>
          </w:p>
        </w:tc>
        <w:tc>
          <w:tcPr>
            <w:tcW w:w="708" w:type="dxa"/>
            <w:vAlign w:val="center"/>
          </w:tcPr>
          <w:p w14:paraId="00967B72"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851" w:type="dxa"/>
            <w:vAlign w:val="center"/>
          </w:tcPr>
          <w:p w14:paraId="280A7D49"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35752E31"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2169" w:type="dxa"/>
            <w:vAlign w:val="center"/>
          </w:tcPr>
          <w:p w14:paraId="6B79D684"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3C277DD7"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51" w:type="dxa"/>
            <w:vAlign w:val="center"/>
          </w:tcPr>
          <w:p w14:paraId="52136C8F"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4DADB190" w14:textId="77777777" w:rsidTr="00F44CD3">
        <w:trPr>
          <w:jc w:val="center"/>
        </w:trPr>
        <w:tc>
          <w:tcPr>
            <w:tcW w:w="3028" w:type="dxa"/>
            <w:vAlign w:val="center"/>
          </w:tcPr>
          <w:p w14:paraId="68A353DF"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学科基础课（数学与自然科学基础课）</w:t>
            </w:r>
          </w:p>
        </w:tc>
        <w:tc>
          <w:tcPr>
            <w:tcW w:w="708" w:type="dxa"/>
            <w:vAlign w:val="center"/>
          </w:tcPr>
          <w:p w14:paraId="5CD58B65"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0751856D"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5D785101"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169" w:type="dxa"/>
            <w:vAlign w:val="center"/>
          </w:tcPr>
          <w:p w14:paraId="6BC88C38"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07B84006"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1" w:type="dxa"/>
            <w:vAlign w:val="center"/>
          </w:tcPr>
          <w:p w14:paraId="427CED70"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4133394A" w14:textId="77777777" w:rsidTr="00F44CD3">
        <w:trPr>
          <w:jc w:val="center"/>
        </w:trPr>
        <w:tc>
          <w:tcPr>
            <w:tcW w:w="3028" w:type="dxa"/>
            <w:vAlign w:val="center"/>
          </w:tcPr>
          <w:p w14:paraId="1B81ACEB" w14:textId="77777777" w:rsidR="00D413F9" w:rsidRPr="008B2EFB" w:rsidRDefault="00D413F9" w:rsidP="00D413F9">
            <w:pPr>
              <w:pStyle w:val="1"/>
              <w:spacing w:line="360" w:lineRule="auto"/>
              <w:ind w:firstLineChars="0" w:firstLine="0"/>
              <w:jc w:val="center"/>
              <w:rPr>
                <w:rFonts w:ascii="仿宋" w:eastAsia="仿宋" w:hAnsi="仿宋"/>
                <w:sz w:val="24"/>
                <w:szCs w:val="24"/>
              </w:rPr>
            </w:pPr>
            <w:r w:rsidRPr="008B2EFB">
              <w:rPr>
                <w:rFonts w:ascii="仿宋" w:eastAsia="仿宋" w:hAnsi="仿宋" w:hint="eastAsia"/>
                <w:sz w:val="24"/>
                <w:szCs w:val="24"/>
              </w:rPr>
              <w:t>学科基础课（学院要求课）</w:t>
            </w:r>
          </w:p>
        </w:tc>
        <w:tc>
          <w:tcPr>
            <w:tcW w:w="708" w:type="dxa"/>
            <w:vAlign w:val="center"/>
          </w:tcPr>
          <w:p w14:paraId="58D37169"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42B2B245"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5C6DD4D6"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169" w:type="dxa"/>
            <w:vAlign w:val="center"/>
          </w:tcPr>
          <w:p w14:paraId="7C8AF26D" w14:textId="77777777" w:rsidR="00D413F9" w:rsidRPr="008B2EFB"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798333E2" w14:textId="77777777" w:rsidR="00D413F9" w:rsidRPr="008B2EFB" w:rsidRDefault="00D413F9" w:rsidP="00D413F9">
            <w:pPr>
              <w:pStyle w:val="1"/>
              <w:spacing w:line="360" w:lineRule="auto"/>
              <w:ind w:firstLineChars="0" w:firstLine="0"/>
              <w:jc w:val="center"/>
              <w:rPr>
                <w:rFonts w:ascii="仿宋" w:eastAsia="仿宋" w:hAnsi="仿宋"/>
                <w:sz w:val="24"/>
                <w:szCs w:val="24"/>
              </w:rPr>
            </w:pPr>
            <w:r w:rsidRPr="008B2EFB">
              <w:rPr>
                <w:rFonts w:ascii="仿宋" w:eastAsia="仿宋" w:hAnsi="仿宋" w:hint="eastAsia"/>
                <w:sz w:val="24"/>
                <w:szCs w:val="24"/>
              </w:rPr>
              <w:t>1</w:t>
            </w:r>
          </w:p>
        </w:tc>
        <w:tc>
          <w:tcPr>
            <w:tcW w:w="751" w:type="dxa"/>
            <w:vAlign w:val="center"/>
          </w:tcPr>
          <w:p w14:paraId="396A61B5" w14:textId="77777777" w:rsidR="00D413F9" w:rsidRPr="008B2EFB" w:rsidRDefault="00D413F9" w:rsidP="00D413F9">
            <w:pPr>
              <w:pStyle w:val="1"/>
              <w:spacing w:line="360" w:lineRule="auto"/>
              <w:ind w:firstLineChars="0" w:firstLine="0"/>
              <w:jc w:val="center"/>
              <w:rPr>
                <w:rFonts w:ascii="仿宋" w:eastAsia="仿宋" w:hAnsi="仿宋"/>
                <w:sz w:val="24"/>
                <w:szCs w:val="24"/>
                <w:highlight w:val="yellow"/>
              </w:rPr>
            </w:pPr>
          </w:p>
        </w:tc>
      </w:tr>
      <w:tr w:rsidR="00D413F9" w14:paraId="7538AABD" w14:textId="77777777" w:rsidTr="00F44CD3">
        <w:trPr>
          <w:jc w:val="center"/>
        </w:trPr>
        <w:tc>
          <w:tcPr>
            <w:tcW w:w="3028" w:type="dxa"/>
            <w:vAlign w:val="center"/>
          </w:tcPr>
          <w:p w14:paraId="6529B23C"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专业教育课（专业核心课）</w:t>
            </w:r>
          </w:p>
        </w:tc>
        <w:tc>
          <w:tcPr>
            <w:tcW w:w="708" w:type="dxa"/>
            <w:vAlign w:val="center"/>
          </w:tcPr>
          <w:p w14:paraId="0BA78649"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34D753DF"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43B95213"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169" w:type="dxa"/>
            <w:vAlign w:val="center"/>
          </w:tcPr>
          <w:p w14:paraId="378E885B"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7211E2A6"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1" w:type="dxa"/>
            <w:vAlign w:val="center"/>
          </w:tcPr>
          <w:p w14:paraId="3330E11B"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52F5914C" w14:textId="77777777" w:rsidTr="00F44CD3">
        <w:trPr>
          <w:jc w:val="center"/>
        </w:trPr>
        <w:tc>
          <w:tcPr>
            <w:tcW w:w="3028" w:type="dxa"/>
            <w:vAlign w:val="center"/>
          </w:tcPr>
          <w:p w14:paraId="19FAFE03"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lastRenderedPageBreak/>
              <w:t>专业教育课（专业限选课）</w:t>
            </w:r>
          </w:p>
        </w:tc>
        <w:tc>
          <w:tcPr>
            <w:tcW w:w="708" w:type="dxa"/>
            <w:vAlign w:val="center"/>
          </w:tcPr>
          <w:p w14:paraId="4CEF7B8D"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1A63AE7C"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7D2991DA"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169" w:type="dxa"/>
            <w:vAlign w:val="center"/>
          </w:tcPr>
          <w:p w14:paraId="3ECD4AFC"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64C289E0"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1" w:type="dxa"/>
            <w:vAlign w:val="center"/>
          </w:tcPr>
          <w:p w14:paraId="16303889"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rsidRPr="006359C5" w14:paraId="2731304E" w14:textId="77777777" w:rsidTr="00F44CD3">
        <w:trPr>
          <w:jc w:val="center"/>
        </w:trPr>
        <w:tc>
          <w:tcPr>
            <w:tcW w:w="3028" w:type="dxa"/>
            <w:vAlign w:val="center"/>
          </w:tcPr>
          <w:p w14:paraId="31D3ECEC"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集中实践教学（必修）</w:t>
            </w:r>
          </w:p>
        </w:tc>
        <w:tc>
          <w:tcPr>
            <w:tcW w:w="708" w:type="dxa"/>
            <w:vAlign w:val="center"/>
          </w:tcPr>
          <w:p w14:paraId="2A34EB2F"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4B2F2E8F"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6C19FE89"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169" w:type="dxa"/>
            <w:vAlign w:val="center"/>
          </w:tcPr>
          <w:p w14:paraId="3C46BEC3"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01111563"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1" w:type="dxa"/>
            <w:vAlign w:val="center"/>
          </w:tcPr>
          <w:p w14:paraId="076E2294"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rsidRPr="006359C5" w14:paraId="18C9C330" w14:textId="77777777" w:rsidTr="00F44CD3">
        <w:trPr>
          <w:jc w:val="center"/>
        </w:trPr>
        <w:tc>
          <w:tcPr>
            <w:tcW w:w="3028" w:type="dxa"/>
            <w:vAlign w:val="center"/>
          </w:tcPr>
          <w:p w14:paraId="2516E995"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集中实践教学（限选）</w:t>
            </w:r>
          </w:p>
        </w:tc>
        <w:tc>
          <w:tcPr>
            <w:tcW w:w="708" w:type="dxa"/>
            <w:vAlign w:val="center"/>
          </w:tcPr>
          <w:p w14:paraId="7B0BAEA9"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51" w:type="dxa"/>
            <w:vAlign w:val="center"/>
          </w:tcPr>
          <w:p w14:paraId="0A38946D"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37A2E19B"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169" w:type="dxa"/>
            <w:vAlign w:val="center"/>
          </w:tcPr>
          <w:p w14:paraId="7EB5C023"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1D98EDD6"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51" w:type="dxa"/>
            <w:vAlign w:val="center"/>
          </w:tcPr>
          <w:p w14:paraId="0EE8EC9C"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4D05714C" w14:textId="77777777" w:rsidTr="00F44CD3">
        <w:trPr>
          <w:jc w:val="center"/>
        </w:trPr>
        <w:tc>
          <w:tcPr>
            <w:tcW w:w="3028" w:type="dxa"/>
            <w:vAlign w:val="center"/>
          </w:tcPr>
          <w:p w14:paraId="0F51C9DA" w14:textId="77777777" w:rsidR="00D413F9" w:rsidRDefault="00D413F9" w:rsidP="00D413F9">
            <w:pPr>
              <w:pStyle w:val="1"/>
              <w:spacing w:line="360" w:lineRule="auto"/>
              <w:ind w:firstLineChars="0" w:firstLine="0"/>
              <w:jc w:val="center"/>
              <w:rPr>
                <w:rFonts w:ascii="仿宋" w:eastAsia="仿宋" w:hAnsi="仿宋"/>
                <w:sz w:val="24"/>
                <w:szCs w:val="24"/>
              </w:rPr>
            </w:pPr>
            <w:r w:rsidRPr="008E0AC4">
              <w:rPr>
                <w:rFonts w:ascii="仿宋" w:eastAsia="仿宋" w:hAnsi="仿宋" w:hint="eastAsia"/>
                <w:sz w:val="24"/>
                <w:szCs w:val="24"/>
              </w:rPr>
              <w:t>多元化教育课</w:t>
            </w:r>
          </w:p>
        </w:tc>
        <w:tc>
          <w:tcPr>
            <w:tcW w:w="708" w:type="dxa"/>
            <w:vAlign w:val="center"/>
          </w:tcPr>
          <w:p w14:paraId="4FB979A0"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851" w:type="dxa"/>
            <w:vAlign w:val="center"/>
          </w:tcPr>
          <w:p w14:paraId="197BC944"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58" w:type="dxa"/>
            <w:vAlign w:val="center"/>
          </w:tcPr>
          <w:p w14:paraId="3CE4FCE3"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2169" w:type="dxa"/>
            <w:vAlign w:val="center"/>
          </w:tcPr>
          <w:p w14:paraId="37C6595F"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08" w:type="dxa"/>
            <w:vAlign w:val="center"/>
          </w:tcPr>
          <w:p w14:paraId="4F5F613C"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51" w:type="dxa"/>
            <w:vAlign w:val="center"/>
          </w:tcPr>
          <w:p w14:paraId="19221ED4" w14:textId="77777777" w:rsidR="00D413F9" w:rsidRDefault="00D413F9" w:rsidP="00D413F9">
            <w:pPr>
              <w:pStyle w:val="1"/>
              <w:spacing w:line="360" w:lineRule="auto"/>
              <w:ind w:firstLineChars="0" w:firstLine="0"/>
              <w:jc w:val="center"/>
              <w:rPr>
                <w:rFonts w:ascii="仿宋" w:eastAsia="仿宋" w:hAnsi="仿宋"/>
                <w:sz w:val="24"/>
                <w:szCs w:val="24"/>
              </w:rPr>
            </w:pPr>
          </w:p>
        </w:tc>
      </w:tr>
    </w:tbl>
    <w:p w14:paraId="64D858FC" w14:textId="77777777" w:rsidR="00D02ED5" w:rsidRPr="004C1F84" w:rsidRDefault="00D02ED5" w:rsidP="00D02ED5">
      <w:pPr>
        <w:spacing w:line="500" w:lineRule="exact"/>
        <w:rPr>
          <w:rFonts w:ascii="仿宋" w:eastAsia="仿宋" w:hAnsi="仿宋"/>
          <w:sz w:val="24"/>
          <w:szCs w:val="24"/>
        </w:rPr>
      </w:pPr>
      <w:r w:rsidRPr="004C1F84">
        <w:rPr>
          <w:rFonts w:ascii="仿宋" w:eastAsia="仿宋" w:hAnsi="仿宋" w:hint="eastAsia"/>
          <w:sz w:val="24"/>
          <w:szCs w:val="24"/>
        </w:rPr>
        <w:t>注：①成绩为两级制或五级制（</w:t>
      </w:r>
      <w:proofErr w:type="gramStart"/>
      <w:r w:rsidRPr="004C1F84">
        <w:rPr>
          <w:rFonts w:ascii="仿宋" w:eastAsia="仿宋" w:hAnsi="仿宋" w:hint="eastAsia"/>
          <w:sz w:val="24"/>
          <w:szCs w:val="24"/>
        </w:rPr>
        <w:t>即成绩</w:t>
      </w:r>
      <w:proofErr w:type="gramEnd"/>
      <w:r w:rsidRPr="004C1F84">
        <w:rPr>
          <w:rFonts w:ascii="仿宋" w:eastAsia="仿宋" w:hAnsi="仿宋" w:hint="eastAsia"/>
          <w:sz w:val="24"/>
          <w:szCs w:val="24"/>
        </w:rPr>
        <w:t>不是具体分数）的课程不计算在内。</w:t>
      </w:r>
    </w:p>
    <w:p w14:paraId="0EC726F5" w14:textId="7D5F3EE7" w:rsidR="007F0F44" w:rsidRPr="00D024D0" w:rsidRDefault="00D02ED5" w:rsidP="00D024D0">
      <w:pPr>
        <w:ind w:firstLineChars="200" w:firstLine="480"/>
        <w:jc w:val="left"/>
        <w:rPr>
          <w:rFonts w:ascii="仿宋" w:eastAsia="仿宋" w:hAnsi="仿宋" w:hint="eastAsia"/>
          <w:sz w:val="24"/>
          <w:szCs w:val="24"/>
        </w:rPr>
      </w:pPr>
      <w:r w:rsidRPr="004C1F84">
        <w:rPr>
          <w:rFonts w:ascii="仿宋" w:eastAsia="仿宋" w:hAnsi="仿宋" w:hint="eastAsia"/>
          <w:sz w:val="24"/>
          <w:szCs w:val="24"/>
        </w:rPr>
        <w:t>②限选类别课程：该类别下修读的所有课程纳入计算范围。</w:t>
      </w:r>
    </w:p>
    <w:p w14:paraId="092E4F30" w14:textId="77777777" w:rsidR="00A02524" w:rsidRDefault="00A02524" w:rsidP="00A02524">
      <w:pPr>
        <w:spacing w:line="360" w:lineRule="auto"/>
        <w:rPr>
          <w:rFonts w:ascii="仿宋" w:eastAsia="仿宋" w:hAnsi="仿宋"/>
          <w:sz w:val="28"/>
          <w:szCs w:val="28"/>
        </w:rPr>
      </w:pPr>
      <w:r w:rsidRPr="00297306">
        <w:rPr>
          <w:rFonts w:ascii="仿宋" w:eastAsia="仿宋" w:hAnsi="仿宋" w:hint="eastAsia"/>
          <w:sz w:val="28"/>
          <w:szCs w:val="28"/>
        </w:rPr>
        <w:t>（</w:t>
      </w:r>
      <w:r>
        <w:rPr>
          <w:rFonts w:ascii="仿宋" w:eastAsia="仿宋" w:hAnsi="仿宋" w:hint="eastAsia"/>
          <w:sz w:val="28"/>
          <w:szCs w:val="28"/>
        </w:rPr>
        <w:t>3</w:t>
      </w:r>
      <w:r w:rsidRPr="00297306">
        <w:rPr>
          <w:rFonts w:ascii="仿宋" w:eastAsia="仿宋" w:hAnsi="仿宋" w:hint="eastAsia"/>
          <w:sz w:val="28"/>
          <w:szCs w:val="28"/>
        </w:rPr>
        <w:t>）</w:t>
      </w:r>
      <w:r>
        <w:rPr>
          <w:rFonts w:ascii="仿宋" w:eastAsia="仿宋" w:hAnsi="仿宋" w:hint="eastAsia"/>
          <w:sz w:val="28"/>
          <w:szCs w:val="28"/>
        </w:rPr>
        <w:t>材料科学与工程</w:t>
      </w:r>
      <w:r w:rsidRPr="00297306">
        <w:rPr>
          <w:rFonts w:ascii="仿宋" w:eastAsia="仿宋" w:hAnsi="仿宋" w:hint="eastAsia"/>
          <w:sz w:val="28"/>
          <w:szCs w:val="28"/>
        </w:rPr>
        <w:t>专业</w:t>
      </w:r>
    </w:p>
    <w:tbl>
      <w:tblPr>
        <w:tblStyle w:val="a7"/>
        <w:tblW w:w="9178" w:type="dxa"/>
        <w:jc w:val="center"/>
        <w:tblLayout w:type="fixed"/>
        <w:tblLook w:val="04A0" w:firstRow="1" w:lastRow="0" w:firstColumn="1" w:lastColumn="0" w:noHBand="0" w:noVBand="1"/>
      </w:tblPr>
      <w:tblGrid>
        <w:gridCol w:w="3097"/>
        <w:gridCol w:w="724"/>
        <w:gridCol w:w="870"/>
        <w:gridCol w:w="674"/>
        <w:gridCol w:w="2219"/>
        <w:gridCol w:w="826"/>
        <w:gridCol w:w="768"/>
      </w:tblGrid>
      <w:tr w:rsidR="00A02524" w14:paraId="117B0E86" w14:textId="77777777" w:rsidTr="00A02524">
        <w:trPr>
          <w:trHeight w:val="687"/>
          <w:jc w:val="center"/>
        </w:trPr>
        <w:tc>
          <w:tcPr>
            <w:tcW w:w="3097" w:type="dxa"/>
            <w:vMerge w:val="restart"/>
            <w:vAlign w:val="center"/>
          </w:tcPr>
          <w:p w14:paraId="50A0912B"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b/>
                <w:sz w:val="24"/>
                <w:szCs w:val="24"/>
              </w:rPr>
              <w:t>课程类别</w:t>
            </w:r>
          </w:p>
        </w:tc>
        <w:tc>
          <w:tcPr>
            <w:tcW w:w="2268" w:type="dxa"/>
            <w:gridSpan w:val="3"/>
            <w:vAlign w:val="center"/>
          </w:tcPr>
          <w:p w14:paraId="3AEE0952"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b/>
                <w:sz w:val="24"/>
                <w:szCs w:val="24"/>
              </w:rPr>
              <w:t>纳入</w:t>
            </w:r>
            <w:proofErr w:type="gramStart"/>
            <w:r>
              <w:rPr>
                <w:rFonts w:ascii="仿宋" w:eastAsia="仿宋" w:hAnsi="仿宋" w:hint="eastAsia"/>
                <w:b/>
                <w:sz w:val="24"/>
                <w:szCs w:val="24"/>
              </w:rPr>
              <w:t>推免相关</w:t>
            </w:r>
            <w:proofErr w:type="gramEnd"/>
            <w:r>
              <w:rPr>
                <w:rFonts w:ascii="仿宋" w:eastAsia="仿宋" w:hAnsi="仿宋"/>
                <w:b/>
                <w:sz w:val="24"/>
                <w:szCs w:val="24"/>
              </w:rPr>
              <w:t>课程</w:t>
            </w:r>
          </w:p>
          <w:p w14:paraId="58E85B71"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hint="eastAsia"/>
                <w:b/>
                <w:sz w:val="24"/>
                <w:szCs w:val="24"/>
              </w:rPr>
              <w:t>（画勾）</w:t>
            </w:r>
          </w:p>
        </w:tc>
        <w:tc>
          <w:tcPr>
            <w:tcW w:w="2219" w:type="dxa"/>
            <w:vMerge w:val="restart"/>
            <w:vAlign w:val="center"/>
          </w:tcPr>
          <w:p w14:paraId="6508D0EB"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b/>
                <w:sz w:val="24"/>
                <w:szCs w:val="24"/>
              </w:rPr>
              <w:t>课程名称</w:t>
            </w:r>
          </w:p>
          <w:p w14:paraId="1E43C388"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hint="eastAsia"/>
                <w:b/>
                <w:sz w:val="24"/>
                <w:szCs w:val="24"/>
              </w:rPr>
              <w:t>（</w:t>
            </w:r>
            <w:r w:rsidRPr="00297306">
              <w:rPr>
                <w:rFonts w:ascii="仿宋" w:eastAsia="仿宋" w:hAnsi="仿宋" w:hint="eastAsia"/>
                <w:b/>
                <w:sz w:val="24"/>
                <w:szCs w:val="24"/>
              </w:rPr>
              <w:t>部分</w:t>
            </w:r>
            <w:proofErr w:type="gramStart"/>
            <w:r w:rsidRPr="00297306">
              <w:rPr>
                <w:rFonts w:ascii="仿宋" w:eastAsia="仿宋" w:hAnsi="仿宋" w:hint="eastAsia"/>
                <w:b/>
                <w:sz w:val="24"/>
                <w:szCs w:val="24"/>
              </w:rPr>
              <w:t>纳入请</w:t>
            </w:r>
            <w:proofErr w:type="gramEnd"/>
            <w:r w:rsidRPr="00297306">
              <w:rPr>
                <w:rFonts w:ascii="仿宋" w:eastAsia="仿宋" w:hAnsi="仿宋" w:hint="eastAsia"/>
                <w:b/>
                <w:sz w:val="24"/>
                <w:szCs w:val="24"/>
              </w:rPr>
              <w:t>填写纳入的课程名称</w:t>
            </w:r>
            <w:r>
              <w:rPr>
                <w:rFonts w:ascii="仿宋" w:eastAsia="仿宋" w:hAnsi="仿宋" w:hint="eastAsia"/>
                <w:b/>
                <w:sz w:val="24"/>
                <w:szCs w:val="24"/>
              </w:rPr>
              <w:t>）</w:t>
            </w:r>
          </w:p>
        </w:tc>
        <w:tc>
          <w:tcPr>
            <w:tcW w:w="826" w:type="dxa"/>
            <w:vMerge w:val="restart"/>
            <w:vAlign w:val="center"/>
          </w:tcPr>
          <w:p w14:paraId="28B0EB0F"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b/>
                <w:sz w:val="24"/>
                <w:szCs w:val="24"/>
              </w:rPr>
              <w:t>加权系数</w:t>
            </w:r>
          </w:p>
        </w:tc>
        <w:tc>
          <w:tcPr>
            <w:tcW w:w="768" w:type="dxa"/>
            <w:vMerge w:val="restart"/>
            <w:vAlign w:val="center"/>
          </w:tcPr>
          <w:p w14:paraId="26367033"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b/>
                <w:sz w:val="24"/>
                <w:szCs w:val="24"/>
              </w:rPr>
              <w:t>备注</w:t>
            </w:r>
          </w:p>
        </w:tc>
      </w:tr>
      <w:tr w:rsidR="00A02524" w14:paraId="6A16BD76" w14:textId="77777777" w:rsidTr="00D413F9">
        <w:trPr>
          <w:trHeight w:val="160"/>
          <w:jc w:val="center"/>
        </w:trPr>
        <w:tc>
          <w:tcPr>
            <w:tcW w:w="3097" w:type="dxa"/>
            <w:vMerge/>
            <w:vAlign w:val="center"/>
          </w:tcPr>
          <w:p w14:paraId="38E8F4C9" w14:textId="77777777" w:rsidR="00A02524" w:rsidRDefault="00A02524" w:rsidP="00A003BB">
            <w:pPr>
              <w:pStyle w:val="1"/>
              <w:ind w:firstLineChars="0" w:firstLine="0"/>
              <w:jc w:val="center"/>
              <w:rPr>
                <w:rFonts w:ascii="仿宋" w:eastAsia="仿宋" w:hAnsi="仿宋"/>
                <w:b/>
                <w:sz w:val="24"/>
                <w:szCs w:val="24"/>
              </w:rPr>
            </w:pPr>
          </w:p>
        </w:tc>
        <w:tc>
          <w:tcPr>
            <w:tcW w:w="724" w:type="dxa"/>
            <w:vAlign w:val="center"/>
          </w:tcPr>
          <w:p w14:paraId="5C038F25"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hint="eastAsia"/>
                <w:b/>
                <w:sz w:val="24"/>
                <w:szCs w:val="24"/>
              </w:rPr>
              <w:t>全部</w:t>
            </w:r>
          </w:p>
        </w:tc>
        <w:tc>
          <w:tcPr>
            <w:tcW w:w="870" w:type="dxa"/>
            <w:vAlign w:val="center"/>
          </w:tcPr>
          <w:p w14:paraId="0F976D43"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b/>
                <w:sz w:val="24"/>
                <w:szCs w:val="24"/>
              </w:rPr>
              <w:t>部分</w:t>
            </w:r>
          </w:p>
        </w:tc>
        <w:tc>
          <w:tcPr>
            <w:tcW w:w="674" w:type="dxa"/>
            <w:vAlign w:val="center"/>
          </w:tcPr>
          <w:p w14:paraId="3F476F9E" w14:textId="77777777" w:rsidR="00A02524" w:rsidRDefault="00A02524" w:rsidP="00A003BB">
            <w:pPr>
              <w:pStyle w:val="1"/>
              <w:ind w:firstLineChars="0" w:firstLine="0"/>
              <w:jc w:val="center"/>
              <w:rPr>
                <w:rFonts w:ascii="仿宋" w:eastAsia="仿宋" w:hAnsi="仿宋"/>
                <w:b/>
                <w:sz w:val="24"/>
                <w:szCs w:val="24"/>
              </w:rPr>
            </w:pPr>
            <w:r>
              <w:rPr>
                <w:rFonts w:ascii="仿宋" w:eastAsia="仿宋" w:hAnsi="仿宋" w:hint="eastAsia"/>
                <w:b/>
                <w:sz w:val="24"/>
                <w:szCs w:val="24"/>
              </w:rPr>
              <w:t>否</w:t>
            </w:r>
          </w:p>
        </w:tc>
        <w:tc>
          <w:tcPr>
            <w:tcW w:w="2219" w:type="dxa"/>
            <w:vMerge/>
            <w:vAlign w:val="center"/>
          </w:tcPr>
          <w:p w14:paraId="3291D6CB" w14:textId="77777777" w:rsidR="00A02524" w:rsidRDefault="00A02524" w:rsidP="00A003BB">
            <w:pPr>
              <w:pStyle w:val="1"/>
              <w:ind w:firstLineChars="0" w:firstLine="0"/>
              <w:jc w:val="center"/>
              <w:rPr>
                <w:rFonts w:ascii="仿宋" w:eastAsia="仿宋" w:hAnsi="仿宋"/>
                <w:b/>
                <w:sz w:val="24"/>
                <w:szCs w:val="24"/>
              </w:rPr>
            </w:pPr>
          </w:p>
        </w:tc>
        <w:tc>
          <w:tcPr>
            <w:tcW w:w="826" w:type="dxa"/>
            <w:vMerge/>
            <w:vAlign w:val="center"/>
          </w:tcPr>
          <w:p w14:paraId="1FE9EDC9" w14:textId="77777777" w:rsidR="00A02524" w:rsidRDefault="00A02524" w:rsidP="00A003BB">
            <w:pPr>
              <w:pStyle w:val="1"/>
              <w:ind w:firstLineChars="0" w:firstLine="0"/>
              <w:jc w:val="center"/>
              <w:rPr>
                <w:rFonts w:ascii="仿宋" w:eastAsia="仿宋" w:hAnsi="仿宋"/>
                <w:b/>
                <w:sz w:val="24"/>
                <w:szCs w:val="24"/>
              </w:rPr>
            </w:pPr>
          </w:p>
        </w:tc>
        <w:tc>
          <w:tcPr>
            <w:tcW w:w="768" w:type="dxa"/>
            <w:vMerge/>
            <w:vAlign w:val="center"/>
          </w:tcPr>
          <w:p w14:paraId="6C53E8CC" w14:textId="77777777" w:rsidR="00A02524" w:rsidRDefault="00A02524" w:rsidP="00A003BB">
            <w:pPr>
              <w:pStyle w:val="1"/>
              <w:ind w:firstLineChars="0" w:firstLine="0"/>
              <w:jc w:val="center"/>
              <w:rPr>
                <w:rFonts w:ascii="仿宋" w:eastAsia="仿宋" w:hAnsi="仿宋"/>
                <w:b/>
                <w:sz w:val="24"/>
                <w:szCs w:val="24"/>
              </w:rPr>
            </w:pPr>
          </w:p>
        </w:tc>
      </w:tr>
      <w:tr w:rsidR="00A02524" w14:paraId="651DBC4F" w14:textId="77777777" w:rsidTr="00D413F9">
        <w:trPr>
          <w:trHeight w:val="687"/>
          <w:jc w:val="center"/>
        </w:trPr>
        <w:tc>
          <w:tcPr>
            <w:tcW w:w="3097" w:type="dxa"/>
            <w:vAlign w:val="center"/>
          </w:tcPr>
          <w:p w14:paraId="056F52AE" w14:textId="77777777" w:rsidR="00A02524" w:rsidRDefault="00A02524" w:rsidP="00A003BB">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公共必修课（思政）</w:t>
            </w:r>
          </w:p>
        </w:tc>
        <w:tc>
          <w:tcPr>
            <w:tcW w:w="724" w:type="dxa"/>
            <w:vAlign w:val="center"/>
          </w:tcPr>
          <w:p w14:paraId="1AC38586" w14:textId="77777777" w:rsidR="00A02524" w:rsidRPr="004572AD" w:rsidRDefault="00A02524" w:rsidP="00A003BB">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59E634E1" w14:textId="77777777" w:rsidR="00A02524" w:rsidRPr="004572AD" w:rsidRDefault="00A02524" w:rsidP="00A003BB">
            <w:pPr>
              <w:pStyle w:val="1"/>
              <w:spacing w:line="360" w:lineRule="auto"/>
              <w:ind w:firstLineChars="0" w:firstLine="0"/>
              <w:jc w:val="center"/>
              <w:rPr>
                <w:rFonts w:ascii="仿宋" w:eastAsia="仿宋" w:hAnsi="仿宋"/>
                <w:sz w:val="24"/>
                <w:szCs w:val="24"/>
              </w:rPr>
            </w:pPr>
          </w:p>
        </w:tc>
        <w:tc>
          <w:tcPr>
            <w:tcW w:w="674" w:type="dxa"/>
            <w:vAlign w:val="center"/>
          </w:tcPr>
          <w:p w14:paraId="6F87755A" w14:textId="77777777" w:rsidR="00A02524" w:rsidRPr="004572AD" w:rsidRDefault="00A02524" w:rsidP="00A003BB">
            <w:pPr>
              <w:pStyle w:val="1"/>
              <w:spacing w:line="360" w:lineRule="auto"/>
              <w:ind w:firstLineChars="0" w:firstLine="0"/>
              <w:jc w:val="center"/>
              <w:rPr>
                <w:rFonts w:ascii="仿宋" w:eastAsia="仿宋" w:hAnsi="仿宋"/>
                <w:sz w:val="24"/>
                <w:szCs w:val="24"/>
              </w:rPr>
            </w:pPr>
          </w:p>
        </w:tc>
        <w:tc>
          <w:tcPr>
            <w:tcW w:w="2219" w:type="dxa"/>
            <w:vAlign w:val="center"/>
          </w:tcPr>
          <w:p w14:paraId="3AADE0D3" w14:textId="77777777" w:rsidR="00A02524" w:rsidRDefault="00A02524" w:rsidP="00A003BB">
            <w:pPr>
              <w:pStyle w:val="1"/>
              <w:spacing w:line="360" w:lineRule="auto"/>
              <w:ind w:firstLineChars="0" w:firstLine="0"/>
              <w:jc w:val="center"/>
              <w:rPr>
                <w:rFonts w:ascii="仿宋" w:eastAsia="仿宋" w:hAnsi="仿宋"/>
                <w:b/>
                <w:sz w:val="24"/>
                <w:szCs w:val="24"/>
              </w:rPr>
            </w:pPr>
          </w:p>
        </w:tc>
        <w:tc>
          <w:tcPr>
            <w:tcW w:w="826" w:type="dxa"/>
            <w:vAlign w:val="center"/>
          </w:tcPr>
          <w:p w14:paraId="3B96E47B" w14:textId="77777777" w:rsidR="00A02524" w:rsidRPr="00CF1FAD" w:rsidRDefault="00A02524" w:rsidP="00A003BB">
            <w:pPr>
              <w:pStyle w:val="1"/>
              <w:spacing w:line="360" w:lineRule="auto"/>
              <w:ind w:firstLineChars="0" w:firstLine="0"/>
              <w:jc w:val="center"/>
              <w:rPr>
                <w:rFonts w:ascii="仿宋" w:eastAsia="仿宋" w:hAnsi="仿宋"/>
                <w:sz w:val="24"/>
                <w:szCs w:val="24"/>
              </w:rPr>
            </w:pPr>
            <w:r w:rsidRPr="00CF1FAD">
              <w:rPr>
                <w:rFonts w:ascii="Arial Unicode MS" w:eastAsia="Arial Unicode MS" w:hAnsi="Arial Unicode MS" w:cs="Arial Unicode MS" w:hint="eastAsia"/>
                <w:sz w:val="24"/>
                <w:szCs w:val="24"/>
              </w:rPr>
              <w:t>1</w:t>
            </w:r>
          </w:p>
        </w:tc>
        <w:tc>
          <w:tcPr>
            <w:tcW w:w="768" w:type="dxa"/>
            <w:vAlign w:val="center"/>
          </w:tcPr>
          <w:p w14:paraId="26C816C1" w14:textId="77777777" w:rsidR="00A02524" w:rsidRDefault="00A02524" w:rsidP="00A003BB">
            <w:pPr>
              <w:pStyle w:val="1"/>
              <w:spacing w:line="360" w:lineRule="auto"/>
              <w:ind w:firstLineChars="0" w:firstLine="0"/>
              <w:jc w:val="center"/>
              <w:rPr>
                <w:rFonts w:ascii="仿宋" w:eastAsia="仿宋" w:hAnsi="仿宋"/>
                <w:b/>
                <w:sz w:val="24"/>
                <w:szCs w:val="24"/>
              </w:rPr>
            </w:pPr>
          </w:p>
        </w:tc>
      </w:tr>
      <w:tr w:rsidR="00D413F9" w14:paraId="4A73B994" w14:textId="77777777" w:rsidTr="00D413F9">
        <w:trPr>
          <w:trHeight w:val="687"/>
          <w:jc w:val="center"/>
        </w:trPr>
        <w:tc>
          <w:tcPr>
            <w:tcW w:w="3097" w:type="dxa"/>
            <w:vAlign w:val="center"/>
          </w:tcPr>
          <w:p w14:paraId="18A60611" w14:textId="15F6C188"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公共必修课（军体）</w:t>
            </w:r>
          </w:p>
        </w:tc>
        <w:tc>
          <w:tcPr>
            <w:tcW w:w="724" w:type="dxa"/>
            <w:vAlign w:val="center"/>
          </w:tcPr>
          <w:p w14:paraId="34437E36" w14:textId="366B2CA3" w:rsidR="00D413F9" w:rsidRPr="004572AD" w:rsidRDefault="00D413F9" w:rsidP="00D413F9">
            <w:pPr>
              <w:pStyle w:val="1"/>
              <w:spacing w:line="360" w:lineRule="auto"/>
              <w:ind w:firstLineChars="0" w:firstLine="0"/>
              <w:jc w:val="center"/>
              <w:rPr>
                <w:rFonts w:ascii="Arial Unicode MS" w:eastAsia="Arial Unicode MS" w:hAnsi="Arial Unicode MS" w:cs="Arial Unicode MS"/>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1C4DB4C3"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6C1C59D4"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219" w:type="dxa"/>
            <w:vAlign w:val="center"/>
          </w:tcPr>
          <w:p w14:paraId="16AF14AD" w14:textId="77777777" w:rsidR="00D413F9" w:rsidRDefault="00D413F9" w:rsidP="00D413F9">
            <w:pPr>
              <w:pStyle w:val="1"/>
              <w:spacing w:line="360" w:lineRule="auto"/>
              <w:ind w:firstLineChars="0" w:firstLine="0"/>
              <w:jc w:val="center"/>
              <w:rPr>
                <w:rFonts w:ascii="仿宋" w:eastAsia="仿宋" w:hAnsi="仿宋"/>
                <w:b/>
                <w:sz w:val="24"/>
                <w:szCs w:val="24"/>
              </w:rPr>
            </w:pPr>
          </w:p>
        </w:tc>
        <w:tc>
          <w:tcPr>
            <w:tcW w:w="826" w:type="dxa"/>
            <w:vAlign w:val="center"/>
          </w:tcPr>
          <w:p w14:paraId="55B8F1A9" w14:textId="489C45D3" w:rsidR="00D413F9" w:rsidRPr="00CF1FAD" w:rsidRDefault="00D413F9" w:rsidP="00D413F9">
            <w:pPr>
              <w:pStyle w:val="1"/>
              <w:spacing w:line="360" w:lineRule="auto"/>
              <w:ind w:firstLineChars="0" w:firstLine="0"/>
              <w:jc w:val="center"/>
              <w:rPr>
                <w:rFonts w:ascii="Arial Unicode MS" w:eastAsia="Arial Unicode MS" w:hAnsi="Arial Unicode MS" w:cs="Arial Unicode MS"/>
                <w:sz w:val="24"/>
                <w:szCs w:val="24"/>
              </w:rPr>
            </w:pPr>
            <w:r>
              <w:rPr>
                <w:rFonts w:ascii="仿宋" w:eastAsia="仿宋" w:hAnsi="仿宋" w:hint="eastAsia"/>
                <w:sz w:val="24"/>
                <w:szCs w:val="24"/>
              </w:rPr>
              <w:t>1</w:t>
            </w:r>
          </w:p>
        </w:tc>
        <w:tc>
          <w:tcPr>
            <w:tcW w:w="768" w:type="dxa"/>
            <w:vAlign w:val="center"/>
          </w:tcPr>
          <w:p w14:paraId="331BBECE" w14:textId="77777777" w:rsidR="00D413F9" w:rsidRDefault="00D413F9" w:rsidP="00D413F9">
            <w:pPr>
              <w:pStyle w:val="1"/>
              <w:spacing w:line="360" w:lineRule="auto"/>
              <w:ind w:firstLineChars="0" w:firstLine="0"/>
              <w:jc w:val="center"/>
              <w:rPr>
                <w:rFonts w:ascii="仿宋" w:eastAsia="仿宋" w:hAnsi="仿宋"/>
                <w:b/>
                <w:sz w:val="24"/>
                <w:szCs w:val="24"/>
              </w:rPr>
            </w:pPr>
          </w:p>
        </w:tc>
      </w:tr>
      <w:tr w:rsidR="00D413F9" w14:paraId="19E951A7" w14:textId="77777777" w:rsidTr="00D413F9">
        <w:trPr>
          <w:trHeight w:val="687"/>
          <w:jc w:val="center"/>
        </w:trPr>
        <w:tc>
          <w:tcPr>
            <w:tcW w:w="3097" w:type="dxa"/>
            <w:vAlign w:val="center"/>
          </w:tcPr>
          <w:p w14:paraId="40CE0681"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公共必修课（外语）</w:t>
            </w:r>
          </w:p>
        </w:tc>
        <w:tc>
          <w:tcPr>
            <w:tcW w:w="724" w:type="dxa"/>
            <w:vAlign w:val="center"/>
          </w:tcPr>
          <w:p w14:paraId="3ADC5A9B"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328CBAAF"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5BE2A543"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219" w:type="dxa"/>
            <w:vAlign w:val="center"/>
          </w:tcPr>
          <w:p w14:paraId="20EAE571"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6E70DB51"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68" w:type="dxa"/>
            <w:vAlign w:val="center"/>
          </w:tcPr>
          <w:p w14:paraId="7A9AA643"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4380D35D" w14:textId="77777777" w:rsidTr="00D413F9">
        <w:trPr>
          <w:trHeight w:val="687"/>
          <w:jc w:val="center"/>
        </w:trPr>
        <w:tc>
          <w:tcPr>
            <w:tcW w:w="3097" w:type="dxa"/>
            <w:vAlign w:val="center"/>
          </w:tcPr>
          <w:p w14:paraId="26EE2A25"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通识教育课</w:t>
            </w:r>
          </w:p>
        </w:tc>
        <w:tc>
          <w:tcPr>
            <w:tcW w:w="724" w:type="dxa"/>
            <w:vAlign w:val="center"/>
          </w:tcPr>
          <w:p w14:paraId="19D382F1"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870" w:type="dxa"/>
            <w:vAlign w:val="center"/>
          </w:tcPr>
          <w:p w14:paraId="6253258D"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2AD46F6F"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2219" w:type="dxa"/>
            <w:vAlign w:val="center"/>
          </w:tcPr>
          <w:p w14:paraId="32C3CDAA"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1CB5D285"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68" w:type="dxa"/>
            <w:vAlign w:val="center"/>
          </w:tcPr>
          <w:p w14:paraId="0659F10A"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2DBABF99" w14:textId="77777777" w:rsidTr="00D413F9">
        <w:trPr>
          <w:trHeight w:val="1020"/>
          <w:jc w:val="center"/>
        </w:trPr>
        <w:tc>
          <w:tcPr>
            <w:tcW w:w="3097" w:type="dxa"/>
            <w:vAlign w:val="center"/>
          </w:tcPr>
          <w:p w14:paraId="4039829B"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学科基础课（数学与自然科学基础课）</w:t>
            </w:r>
          </w:p>
        </w:tc>
        <w:tc>
          <w:tcPr>
            <w:tcW w:w="724" w:type="dxa"/>
            <w:vAlign w:val="center"/>
          </w:tcPr>
          <w:p w14:paraId="79545CC1"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34776042"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62B49F76"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219" w:type="dxa"/>
            <w:vAlign w:val="center"/>
          </w:tcPr>
          <w:p w14:paraId="465669C1"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7C23DC90"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68" w:type="dxa"/>
            <w:vAlign w:val="center"/>
          </w:tcPr>
          <w:p w14:paraId="06D17D26"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5EE1923C" w14:textId="77777777" w:rsidTr="00D413F9">
        <w:trPr>
          <w:trHeight w:val="687"/>
          <w:jc w:val="center"/>
        </w:trPr>
        <w:tc>
          <w:tcPr>
            <w:tcW w:w="3097" w:type="dxa"/>
            <w:vAlign w:val="center"/>
          </w:tcPr>
          <w:p w14:paraId="70550B2C" w14:textId="77777777" w:rsidR="00D413F9" w:rsidRPr="008B2EFB" w:rsidRDefault="00D413F9" w:rsidP="00D413F9">
            <w:pPr>
              <w:pStyle w:val="1"/>
              <w:spacing w:line="360" w:lineRule="auto"/>
              <w:ind w:firstLineChars="0" w:firstLine="0"/>
              <w:jc w:val="center"/>
              <w:rPr>
                <w:rFonts w:ascii="仿宋" w:eastAsia="仿宋" w:hAnsi="仿宋"/>
                <w:sz w:val="24"/>
                <w:szCs w:val="24"/>
              </w:rPr>
            </w:pPr>
            <w:r w:rsidRPr="008B2EFB">
              <w:rPr>
                <w:rFonts w:ascii="仿宋" w:eastAsia="仿宋" w:hAnsi="仿宋" w:hint="eastAsia"/>
                <w:sz w:val="24"/>
                <w:szCs w:val="24"/>
              </w:rPr>
              <w:t>学科基础课（学院要求课）</w:t>
            </w:r>
          </w:p>
        </w:tc>
        <w:tc>
          <w:tcPr>
            <w:tcW w:w="724" w:type="dxa"/>
            <w:vAlign w:val="center"/>
          </w:tcPr>
          <w:p w14:paraId="099A98D7"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0AE61B58"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38B3AB07"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219" w:type="dxa"/>
            <w:vAlign w:val="center"/>
          </w:tcPr>
          <w:p w14:paraId="5FB4FDE3" w14:textId="77777777" w:rsidR="00D413F9" w:rsidRPr="008B2EFB"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3D7CDF35" w14:textId="77777777" w:rsidR="00D413F9" w:rsidRPr="008B2EFB" w:rsidRDefault="00D413F9" w:rsidP="00D413F9">
            <w:pPr>
              <w:pStyle w:val="1"/>
              <w:spacing w:line="360" w:lineRule="auto"/>
              <w:ind w:firstLineChars="0" w:firstLine="0"/>
              <w:jc w:val="center"/>
              <w:rPr>
                <w:rFonts w:ascii="仿宋" w:eastAsia="仿宋" w:hAnsi="仿宋"/>
                <w:sz w:val="24"/>
                <w:szCs w:val="24"/>
              </w:rPr>
            </w:pPr>
            <w:r w:rsidRPr="008B2EFB">
              <w:rPr>
                <w:rFonts w:ascii="仿宋" w:eastAsia="仿宋" w:hAnsi="仿宋" w:hint="eastAsia"/>
                <w:sz w:val="24"/>
                <w:szCs w:val="24"/>
              </w:rPr>
              <w:t>1</w:t>
            </w:r>
          </w:p>
        </w:tc>
        <w:tc>
          <w:tcPr>
            <w:tcW w:w="768" w:type="dxa"/>
            <w:vAlign w:val="center"/>
          </w:tcPr>
          <w:p w14:paraId="7A8BC3C0" w14:textId="77777777" w:rsidR="00D413F9" w:rsidRPr="008B2EFB" w:rsidRDefault="00D413F9" w:rsidP="00D413F9">
            <w:pPr>
              <w:pStyle w:val="1"/>
              <w:spacing w:line="360" w:lineRule="auto"/>
              <w:ind w:firstLineChars="0" w:firstLine="0"/>
              <w:jc w:val="center"/>
              <w:rPr>
                <w:rFonts w:ascii="仿宋" w:eastAsia="仿宋" w:hAnsi="仿宋"/>
                <w:sz w:val="24"/>
                <w:szCs w:val="24"/>
                <w:highlight w:val="yellow"/>
              </w:rPr>
            </w:pPr>
          </w:p>
        </w:tc>
      </w:tr>
      <w:tr w:rsidR="00D413F9" w14:paraId="774BFCDC" w14:textId="77777777" w:rsidTr="00D413F9">
        <w:trPr>
          <w:trHeight w:val="687"/>
          <w:jc w:val="center"/>
        </w:trPr>
        <w:tc>
          <w:tcPr>
            <w:tcW w:w="3097" w:type="dxa"/>
            <w:vAlign w:val="center"/>
          </w:tcPr>
          <w:p w14:paraId="0EB400CF"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专业教育课（专业核心课）</w:t>
            </w:r>
          </w:p>
        </w:tc>
        <w:tc>
          <w:tcPr>
            <w:tcW w:w="724" w:type="dxa"/>
            <w:vAlign w:val="center"/>
          </w:tcPr>
          <w:p w14:paraId="2A8FC617"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68AF1F5E"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21535023"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219" w:type="dxa"/>
            <w:vAlign w:val="center"/>
          </w:tcPr>
          <w:p w14:paraId="14361347"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798E45FC"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68" w:type="dxa"/>
            <w:vAlign w:val="center"/>
          </w:tcPr>
          <w:p w14:paraId="621FC16A"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67140991" w14:textId="77777777" w:rsidTr="00D413F9">
        <w:trPr>
          <w:trHeight w:val="666"/>
          <w:jc w:val="center"/>
        </w:trPr>
        <w:tc>
          <w:tcPr>
            <w:tcW w:w="3097" w:type="dxa"/>
            <w:vAlign w:val="center"/>
          </w:tcPr>
          <w:p w14:paraId="39307FB4"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专业教育课（专业限选课）</w:t>
            </w:r>
          </w:p>
        </w:tc>
        <w:tc>
          <w:tcPr>
            <w:tcW w:w="724" w:type="dxa"/>
            <w:vAlign w:val="center"/>
          </w:tcPr>
          <w:p w14:paraId="149FF8EE"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581D8273"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7F225442"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219" w:type="dxa"/>
            <w:vAlign w:val="center"/>
          </w:tcPr>
          <w:p w14:paraId="63076A0D"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2E7C5B27"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68" w:type="dxa"/>
            <w:vAlign w:val="center"/>
          </w:tcPr>
          <w:p w14:paraId="73C1A641"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rsidRPr="006359C5" w14:paraId="067449DC" w14:textId="77777777" w:rsidTr="00D413F9">
        <w:trPr>
          <w:trHeight w:val="687"/>
          <w:jc w:val="center"/>
        </w:trPr>
        <w:tc>
          <w:tcPr>
            <w:tcW w:w="3097" w:type="dxa"/>
            <w:vAlign w:val="center"/>
          </w:tcPr>
          <w:p w14:paraId="06BFE68E"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集中实践教学（必修）</w:t>
            </w:r>
          </w:p>
        </w:tc>
        <w:tc>
          <w:tcPr>
            <w:tcW w:w="724" w:type="dxa"/>
            <w:vAlign w:val="center"/>
          </w:tcPr>
          <w:p w14:paraId="0AFC9820"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1764C27E"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0F861E77"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219" w:type="dxa"/>
            <w:vAlign w:val="center"/>
          </w:tcPr>
          <w:p w14:paraId="274B61AC"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11EEBDEE"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68" w:type="dxa"/>
            <w:vAlign w:val="center"/>
          </w:tcPr>
          <w:p w14:paraId="0EF92104"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rsidRPr="006359C5" w14:paraId="08EF2D4F" w14:textId="77777777" w:rsidTr="00D413F9">
        <w:trPr>
          <w:trHeight w:val="687"/>
          <w:jc w:val="center"/>
        </w:trPr>
        <w:tc>
          <w:tcPr>
            <w:tcW w:w="3097" w:type="dxa"/>
            <w:vAlign w:val="center"/>
          </w:tcPr>
          <w:p w14:paraId="36422143"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集中实践教学（限选）</w:t>
            </w:r>
          </w:p>
        </w:tc>
        <w:tc>
          <w:tcPr>
            <w:tcW w:w="724" w:type="dxa"/>
            <w:vAlign w:val="center"/>
          </w:tcPr>
          <w:p w14:paraId="2202E4DA"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0" w:type="dxa"/>
            <w:vAlign w:val="center"/>
          </w:tcPr>
          <w:p w14:paraId="64124D0B"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2D2294A3"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2219" w:type="dxa"/>
            <w:vAlign w:val="center"/>
          </w:tcPr>
          <w:p w14:paraId="22ACEB70"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5ED0E055"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68" w:type="dxa"/>
            <w:vAlign w:val="center"/>
          </w:tcPr>
          <w:p w14:paraId="0E3B0302" w14:textId="77777777" w:rsidR="00D413F9" w:rsidRDefault="00D413F9" w:rsidP="00D413F9">
            <w:pPr>
              <w:pStyle w:val="1"/>
              <w:spacing w:line="360" w:lineRule="auto"/>
              <w:ind w:firstLineChars="0" w:firstLine="0"/>
              <w:jc w:val="center"/>
              <w:rPr>
                <w:rFonts w:ascii="仿宋" w:eastAsia="仿宋" w:hAnsi="仿宋"/>
                <w:sz w:val="24"/>
                <w:szCs w:val="24"/>
              </w:rPr>
            </w:pPr>
          </w:p>
        </w:tc>
      </w:tr>
      <w:tr w:rsidR="00D413F9" w14:paraId="381D0A7D" w14:textId="77777777" w:rsidTr="00D413F9">
        <w:trPr>
          <w:trHeight w:val="708"/>
          <w:jc w:val="center"/>
        </w:trPr>
        <w:tc>
          <w:tcPr>
            <w:tcW w:w="3097" w:type="dxa"/>
            <w:vAlign w:val="center"/>
          </w:tcPr>
          <w:p w14:paraId="5AA9F169" w14:textId="77777777" w:rsidR="00D413F9" w:rsidRDefault="00D413F9" w:rsidP="00D413F9">
            <w:pPr>
              <w:pStyle w:val="1"/>
              <w:spacing w:line="360" w:lineRule="auto"/>
              <w:ind w:firstLineChars="0" w:firstLine="0"/>
              <w:jc w:val="center"/>
              <w:rPr>
                <w:rFonts w:ascii="仿宋" w:eastAsia="仿宋" w:hAnsi="仿宋"/>
                <w:sz w:val="24"/>
                <w:szCs w:val="24"/>
              </w:rPr>
            </w:pPr>
            <w:r w:rsidRPr="008E0AC4">
              <w:rPr>
                <w:rFonts w:ascii="仿宋" w:eastAsia="仿宋" w:hAnsi="仿宋" w:hint="eastAsia"/>
                <w:sz w:val="24"/>
                <w:szCs w:val="24"/>
              </w:rPr>
              <w:t>多元化教育课</w:t>
            </w:r>
          </w:p>
        </w:tc>
        <w:tc>
          <w:tcPr>
            <w:tcW w:w="724" w:type="dxa"/>
            <w:vAlign w:val="center"/>
          </w:tcPr>
          <w:p w14:paraId="449F2E73"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870" w:type="dxa"/>
            <w:vAlign w:val="center"/>
          </w:tcPr>
          <w:p w14:paraId="29C5BB6F" w14:textId="77777777" w:rsidR="00D413F9" w:rsidRPr="004572AD" w:rsidRDefault="00D413F9" w:rsidP="00D413F9">
            <w:pPr>
              <w:pStyle w:val="1"/>
              <w:spacing w:line="360" w:lineRule="auto"/>
              <w:ind w:firstLineChars="0" w:firstLine="0"/>
              <w:jc w:val="center"/>
              <w:rPr>
                <w:rFonts w:ascii="仿宋" w:eastAsia="仿宋" w:hAnsi="仿宋"/>
                <w:sz w:val="24"/>
                <w:szCs w:val="24"/>
              </w:rPr>
            </w:pPr>
          </w:p>
        </w:tc>
        <w:tc>
          <w:tcPr>
            <w:tcW w:w="674" w:type="dxa"/>
            <w:vAlign w:val="center"/>
          </w:tcPr>
          <w:p w14:paraId="21B45A02" w14:textId="77777777" w:rsidR="00D413F9" w:rsidRPr="004572AD" w:rsidRDefault="00D413F9" w:rsidP="00D413F9">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2219" w:type="dxa"/>
            <w:vAlign w:val="center"/>
          </w:tcPr>
          <w:p w14:paraId="1EEDB98C" w14:textId="77777777" w:rsidR="00D413F9" w:rsidRDefault="00D413F9" w:rsidP="00D413F9">
            <w:pPr>
              <w:pStyle w:val="1"/>
              <w:spacing w:line="360" w:lineRule="auto"/>
              <w:ind w:firstLineChars="0" w:firstLine="0"/>
              <w:jc w:val="center"/>
              <w:rPr>
                <w:rFonts w:ascii="仿宋" w:eastAsia="仿宋" w:hAnsi="仿宋"/>
                <w:sz w:val="24"/>
                <w:szCs w:val="24"/>
              </w:rPr>
            </w:pPr>
          </w:p>
        </w:tc>
        <w:tc>
          <w:tcPr>
            <w:tcW w:w="826" w:type="dxa"/>
            <w:vAlign w:val="center"/>
          </w:tcPr>
          <w:p w14:paraId="20F3F9E4" w14:textId="77777777" w:rsidR="00D413F9" w:rsidRDefault="00D413F9" w:rsidP="00D413F9">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68" w:type="dxa"/>
            <w:vAlign w:val="center"/>
          </w:tcPr>
          <w:p w14:paraId="4AC664FD" w14:textId="77777777" w:rsidR="00D413F9" w:rsidRDefault="00D413F9" w:rsidP="00D413F9">
            <w:pPr>
              <w:pStyle w:val="1"/>
              <w:spacing w:line="360" w:lineRule="auto"/>
              <w:ind w:firstLineChars="0" w:firstLine="0"/>
              <w:jc w:val="center"/>
              <w:rPr>
                <w:rFonts w:ascii="仿宋" w:eastAsia="仿宋" w:hAnsi="仿宋"/>
                <w:sz w:val="24"/>
                <w:szCs w:val="24"/>
              </w:rPr>
            </w:pPr>
          </w:p>
        </w:tc>
      </w:tr>
    </w:tbl>
    <w:p w14:paraId="4D282950" w14:textId="77777777" w:rsidR="00A02524" w:rsidRPr="004C1F84" w:rsidRDefault="00A02524" w:rsidP="00A02524">
      <w:pPr>
        <w:spacing w:line="500" w:lineRule="exact"/>
        <w:rPr>
          <w:rFonts w:ascii="仿宋" w:eastAsia="仿宋" w:hAnsi="仿宋"/>
          <w:sz w:val="24"/>
          <w:szCs w:val="24"/>
        </w:rPr>
      </w:pPr>
      <w:r w:rsidRPr="004C1F84">
        <w:rPr>
          <w:rFonts w:ascii="仿宋" w:eastAsia="仿宋" w:hAnsi="仿宋" w:hint="eastAsia"/>
          <w:sz w:val="24"/>
          <w:szCs w:val="24"/>
        </w:rPr>
        <w:t>注：①成绩为两级制或五级制（</w:t>
      </w:r>
      <w:proofErr w:type="gramStart"/>
      <w:r w:rsidRPr="004C1F84">
        <w:rPr>
          <w:rFonts w:ascii="仿宋" w:eastAsia="仿宋" w:hAnsi="仿宋" w:hint="eastAsia"/>
          <w:sz w:val="24"/>
          <w:szCs w:val="24"/>
        </w:rPr>
        <w:t>即成绩</w:t>
      </w:r>
      <w:proofErr w:type="gramEnd"/>
      <w:r w:rsidRPr="004C1F84">
        <w:rPr>
          <w:rFonts w:ascii="仿宋" w:eastAsia="仿宋" w:hAnsi="仿宋" w:hint="eastAsia"/>
          <w:sz w:val="24"/>
          <w:szCs w:val="24"/>
        </w:rPr>
        <w:t>不是具体分数）的课程不计算在内。</w:t>
      </w:r>
    </w:p>
    <w:p w14:paraId="74C93E75" w14:textId="09E6FC07" w:rsidR="007F0F44" w:rsidRPr="00D024D0" w:rsidRDefault="00A02524" w:rsidP="00D024D0">
      <w:pPr>
        <w:ind w:firstLineChars="200" w:firstLine="480"/>
        <w:jc w:val="left"/>
        <w:rPr>
          <w:rFonts w:ascii="仿宋" w:eastAsia="仿宋" w:hAnsi="仿宋" w:hint="eastAsia"/>
          <w:sz w:val="24"/>
          <w:szCs w:val="24"/>
        </w:rPr>
      </w:pPr>
      <w:r w:rsidRPr="004C1F84">
        <w:rPr>
          <w:rFonts w:ascii="仿宋" w:eastAsia="仿宋" w:hAnsi="仿宋" w:hint="eastAsia"/>
          <w:sz w:val="24"/>
          <w:szCs w:val="24"/>
        </w:rPr>
        <w:t>②限选类别课程：该类别下修读的所有课程纳入计算范围。</w:t>
      </w:r>
    </w:p>
    <w:p w14:paraId="676E0A22" w14:textId="77777777" w:rsidR="00D02ED5" w:rsidRDefault="00D02ED5" w:rsidP="00D02ED5">
      <w:pPr>
        <w:spacing w:line="360" w:lineRule="auto"/>
        <w:rPr>
          <w:rFonts w:ascii="仿宋" w:eastAsia="仿宋" w:hAnsi="仿宋"/>
          <w:sz w:val="28"/>
          <w:szCs w:val="28"/>
        </w:rPr>
      </w:pPr>
      <w:r>
        <w:rPr>
          <w:rFonts w:ascii="仿宋" w:eastAsia="仿宋" w:hAnsi="仿宋" w:hint="eastAsia"/>
          <w:sz w:val="28"/>
          <w:szCs w:val="28"/>
        </w:rPr>
        <w:lastRenderedPageBreak/>
        <w:t>（</w:t>
      </w:r>
      <w:r w:rsidR="00A02524">
        <w:rPr>
          <w:rFonts w:ascii="仿宋" w:eastAsia="仿宋" w:hAnsi="仿宋" w:hint="eastAsia"/>
          <w:sz w:val="28"/>
          <w:szCs w:val="28"/>
        </w:rPr>
        <w:t>4</w:t>
      </w:r>
      <w:r>
        <w:rPr>
          <w:rFonts w:ascii="仿宋" w:eastAsia="仿宋" w:hAnsi="仿宋" w:hint="eastAsia"/>
          <w:sz w:val="28"/>
          <w:szCs w:val="28"/>
        </w:rPr>
        <w:t>）新能源材料与器件（</w:t>
      </w:r>
      <w:r w:rsidRPr="00D02ED5">
        <w:rPr>
          <w:rFonts w:ascii="仿宋" w:eastAsia="仿宋" w:hAnsi="仿宋" w:hint="eastAsia"/>
          <w:sz w:val="28"/>
          <w:szCs w:val="28"/>
        </w:rPr>
        <w:t>“互联网＋”复合培养实验班</w:t>
      </w:r>
      <w:r>
        <w:rPr>
          <w:rFonts w:ascii="仿宋" w:eastAsia="仿宋" w:hAnsi="仿宋" w:hint="eastAsia"/>
          <w:sz w:val="28"/>
          <w:szCs w:val="28"/>
        </w:rPr>
        <w:t>）</w:t>
      </w:r>
    </w:p>
    <w:tbl>
      <w:tblPr>
        <w:tblStyle w:val="a7"/>
        <w:tblW w:w="9233" w:type="dxa"/>
        <w:jc w:val="center"/>
        <w:tblLayout w:type="fixed"/>
        <w:tblLook w:val="04A0" w:firstRow="1" w:lastRow="0" w:firstColumn="1" w:lastColumn="0" w:noHBand="0" w:noVBand="1"/>
      </w:tblPr>
      <w:tblGrid>
        <w:gridCol w:w="3116"/>
        <w:gridCol w:w="729"/>
        <w:gridCol w:w="876"/>
        <w:gridCol w:w="677"/>
        <w:gridCol w:w="2232"/>
        <w:gridCol w:w="831"/>
        <w:gridCol w:w="772"/>
      </w:tblGrid>
      <w:tr w:rsidR="00D02ED5" w14:paraId="14DABE54" w14:textId="77777777" w:rsidTr="00A02524">
        <w:trPr>
          <w:trHeight w:val="697"/>
          <w:jc w:val="center"/>
        </w:trPr>
        <w:tc>
          <w:tcPr>
            <w:tcW w:w="3116" w:type="dxa"/>
            <w:vMerge w:val="restart"/>
            <w:vAlign w:val="center"/>
          </w:tcPr>
          <w:p w14:paraId="0387AF78"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课程类别</w:t>
            </w:r>
          </w:p>
        </w:tc>
        <w:tc>
          <w:tcPr>
            <w:tcW w:w="2282" w:type="dxa"/>
            <w:gridSpan w:val="3"/>
            <w:vAlign w:val="center"/>
          </w:tcPr>
          <w:p w14:paraId="07633E67"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纳入</w:t>
            </w:r>
            <w:proofErr w:type="gramStart"/>
            <w:r>
              <w:rPr>
                <w:rFonts w:ascii="仿宋" w:eastAsia="仿宋" w:hAnsi="仿宋" w:hint="eastAsia"/>
                <w:b/>
                <w:sz w:val="24"/>
                <w:szCs w:val="24"/>
              </w:rPr>
              <w:t>推免相关</w:t>
            </w:r>
            <w:proofErr w:type="gramEnd"/>
            <w:r>
              <w:rPr>
                <w:rFonts w:ascii="仿宋" w:eastAsia="仿宋" w:hAnsi="仿宋"/>
                <w:b/>
                <w:sz w:val="24"/>
                <w:szCs w:val="24"/>
              </w:rPr>
              <w:t>课程</w:t>
            </w:r>
          </w:p>
          <w:p w14:paraId="055DA48D"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（画勾）</w:t>
            </w:r>
          </w:p>
        </w:tc>
        <w:tc>
          <w:tcPr>
            <w:tcW w:w="2232" w:type="dxa"/>
            <w:vMerge w:val="restart"/>
            <w:vAlign w:val="center"/>
          </w:tcPr>
          <w:p w14:paraId="747E725C"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课程名称</w:t>
            </w:r>
          </w:p>
          <w:p w14:paraId="31F63C04"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w:t>
            </w:r>
            <w:r w:rsidRPr="00297306">
              <w:rPr>
                <w:rFonts w:ascii="仿宋" w:eastAsia="仿宋" w:hAnsi="仿宋" w:hint="eastAsia"/>
                <w:b/>
                <w:sz w:val="24"/>
                <w:szCs w:val="24"/>
              </w:rPr>
              <w:t>部分</w:t>
            </w:r>
            <w:proofErr w:type="gramStart"/>
            <w:r w:rsidRPr="00297306">
              <w:rPr>
                <w:rFonts w:ascii="仿宋" w:eastAsia="仿宋" w:hAnsi="仿宋" w:hint="eastAsia"/>
                <w:b/>
                <w:sz w:val="24"/>
                <w:szCs w:val="24"/>
              </w:rPr>
              <w:t>纳入请</w:t>
            </w:r>
            <w:proofErr w:type="gramEnd"/>
            <w:r w:rsidRPr="00297306">
              <w:rPr>
                <w:rFonts w:ascii="仿宋" w:eastAsia="仿宋" w:hAnsi="仿宋" w:hint="eastAsia"/>
                <w:b/>
                <w:sz w:val="24"/>
                <w:szCs w:val="24"/>
              </w:rPr>
              <w:t>填写纳入的课程名称</w:t>
            </w:r>
            <w:r>
              <w:rPr>
                <w:rFonts w:ascii="仿宋" w:eastAsia="仿宋" w:hAnsi="仿宋" w:hint="eastAsia"/>
                <w:b/>
                <w:sz w:val="24"/>
                <w:szCs w:val="24"/>
              </w:rPr>
              <w:t>）</w:t>
            </w:r>
          </w:p>
        </w:tc>
        <w:tc>
          <w:tcPr>
            <w:tcW w:w="831" w:type="dxa"/>
            <w:vMerge w:val="restart"/>
            <w:vAlign w:val="center"/>
          </w:tcPr>
          <w:p w14:paraId="4E694463"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加权系数</w:t>
            </w:r>
          </w:p>
        </w:tc>
        <w:tc>
          <w:tcPr>
            <w:tcW w:w="772" w:type="dxa"/>
            <w:vMerge w:val="restart"/>
            <w:vAlign w:val="center"/>
          </w:tcPr>
          <w:p w14:paraId="37716920"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备注</w:t>
            </w:r>
          </w:p>
        </w:tc>
      </w:tr>
      <w:tr w:rsidR="00D02ED5" w14:paraId="080E1605" w14:textId="77777777" w:rsidTr="00A02524">
        <w:trPr>
          <w:trHeight w:val="163"/>
          <w:jc w:val="center"/>
        </w:trPr>
        <w:tc>
          <w:tcPr>
            <w:tcW w:w="3116" w:type="dxa"/>
            <w:vMerge/>
            <w:vAlign w:val="center"/>
          </w:tcPr>
          <w:p w14:paraId="26C45DDB" w14:textId="77777777" w:rsidR="00D02ED5" w:rsidRDefault="00D02ED5" w:rsidP="00F44CD3">
            <w:pPr>
              <w:pStyle w:val="1"/>
              <w:ind w:firstLineChars="0" w:firstLine="0"/>
              <w:jc w:val="center"/>
              <w:rPr>
                <w:rFonts w:ascii="仿宋" w:eastAsia="仿宋" w:hAnsi="仿宋"/>
                <w:b/>
                <w:sz w:val="24"/>
                <w:szCs w:val="24"/>
              </w:rPr>
            </w:pPr>
          </w:p>
        </w:tc>
        <w:tc>
          <w:tcPr>
            <w:tcW w:w="729" w:type="dxa"/>
            <w:vAlign w:val="center"/>
          </w:tcPr>
          <w:p w14:paraId="56515D05"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全部</w:t>
            </w:r>
          </w:p>
        </w:tc>
        <w:tc>
          <w:tcPr>
            <w:tcW w:w="876" w:type="dxa"/>
            <w:vAlign w:val="center"/>
          </w:tcPr>
          <w:p w14:paraId="0A6A6714"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b/>
                <w:sz w:val="24"/>
                <w:szCs w:val="24"/>
              </w:rPr>
              <w:t>部分</w:t>
            </w:r>
          </w:p>
        </w:tc>
        <w:tc>
          <w:tcPr>
            <w:tcW w:w="677" w:type="dxa"/>
            <w:vAlign w:val="center"/>
          </w:tcPr>
          <w:p w14:paraId="2F013113" w14:textId="77777777" w:rsidR="00D02ED5" w:rsidRDefault="00D02ED5" w:rsidP="00F44CD3">
            <w:pPr>
              <w:pStyle w:val="1"/>
              <w:ind w:firstLineChars="0" w:firstLine="0"/>
              <w:jc w:val="center"/>
              <w:rPr>
                <w:rFonts w:ascii="仿宋" w:eastAsia="仿宋" w:hAnsi="仿宋"/>
                <w:b/>
                <w:sz w:val="24"/>
                <w:szCs w:val="24"/>
              </w:rPr>
            </w:pPr>
            <w:r>
              <w:rPr>
                <w:rFonts w:ascii="仿宋" w:eastAsia="仿宋" w:hAnsi="仿宋" w:hint="eastAsia"/>
                <w:b/>
                <w:sz w:val="24"/>
                <w:szCs w:val="24"/>
              </w:rPr>
              <w:t>否</w:t>
            </w:r>
          </w:p>
        </w:tc>
        <w:tc>
          <w:tcPr>
            <w:tcW w:w="2232" w:type="dxa"/>
            <w:vMerge/>
            <w:vAlign w:val="center"/>
          </w:tcPr>
          <w:p w14:paraId="5BC47254" w14:textId="77777777" w:rsidR="00D02ED5" w:rsidRDefault="00D02ED5" w:rsidP="00F44CD3">
            <w:pPr>
              <w:pStyle w:val="1"/>
              <w:ind w:firstLineChars="0" w:firstLine="0"/>
              <w:jc w:val="center"/>
              <w:rPr>
                <w:rFonts w:ascii="仿宋" w:eastAsia="仿宋" w:hAnsi="仿宋"/>
                <w:b/>
                <w:sz w:val="24"/>
                <w:szCs w:val="24"/>
              </w:rPr>
            </w:pPr>
          </w:p>
        </w:tc>
        <w:tc>
          <w:tcPr>
            <w:tcW w:w="831" w:type="dxa"/>
            <w:vMerge/>
            <w:vAlign w:val="center"/>
          </w:tcPr>
          <w:p w14:paraId="1A62E4D9" w14:textId="77777777" w:rsidR="00D02ED5" w:rsidRDefault="00D02ED5" w:rsidP="00F44CD3">
            <w:pPr>
              <w:pStyle w:val="1"/>
              <w:ind w:firstLineChars="0" w:firstLine="0"/>
              <w:jc w:val="center"/>
              <w:rPr>
                <w:rFonts w:ascii="仿宋" w:eastAsia="仿宋" w:hAnsi="仿宋"/>
                <w:b/>
                <w:sz w:val="24"/>
                <w:szCs w:val="24"/>
              </w:rPr>
            </w:pPr>
          </w:p>
        </w:tc>
        <w:tc>
          <w:tcPr>
            <w:tcW w:w="772" w:type="dxa"/>
            <w:vMerge/>
            <w:vAlign w:val="center"/>
          </w:tcPr>
          <w:p w14:paraId="5EF214A0" w14:textId="77777777" w:rsidR="00D02ED5" w:rsidRDefault="00D02ED5" w:rsidP="00F44CD3">
            <w:pPr>
              <w:pStyle w:val="1"/>
              <w:ind w:firstLineChars="0" w:firstLine="0"/>
              <w:jc w:val="center"/>
              <w:rPr>
                <w:rFonts w:ascii="仿宋" w:eastAsia="仿宋" w:hAnsi="仿宋"/>
                <w:b/>
                <w:sz w:val="24"/>
                <w:szCs w:val="24"/>
              </w:rPr>
            </w:pPr>
          </w:p>
        </w:tc>
      </w:tr>
      <w:tr w:rsidR="00D02ED5" w14:paraId="58726DCB" w14:textId="77777777" w:rsidTr="00A02524">
        <w:trPr>
          <w:trHeight w:val="697"/>
          <w:jc w:val="center"/>
        </w:trPr>
        <w:tc>
          <w:tcPr>
            <w:tcW w:w="3116" w:type="dxa"/>
            <w:vAlign w:val="center"/>
          </w:tcPr>
          <w:p w14:paraId="1F6F73C4"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公共必修课（思政）</w:t>
            </w:r>
          </w:p>
        </w:tc>
        <w:tc>
          <w:tcPr>
            <w:tcW w:w="729" w:type="dxa"/>
            <w:vAlign w:val="center"/>
          </w:tcPr>
          <w:p w14:paraId="11B8F7A7"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00018628"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558460C1"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5280BD1B" w14:textId="77777777" w:rsidR="00D02ED5" w:rsidRDefault="00D02ED5" w:rsidP="00F44CD3">
            <w:pPr>
              <w:pStyle w:val="1"/>
              <w:spacing w:line="360" w:lineRule="auto"/>
              <w:ind w:firstLineChars="0" w:firstLine="0"/>
              <w:jc w:val="center"/>
              <w:rPr>
                <w:rFonts w:ascii="仿宋" w:eastAsia="仿宋" w:hAnsi="仿宋"/>
                <w:b/>
                <w:sz w:val="24"/>
                <w:szCs w:val="24"/>
              </w:rPr>
            </w:pPr>
          </w:p>
        </w:tc>
        <w:tc>
          <w:tcPr>
            <w:tcW w:w="831" w:type="dxa"/>
            <w:vAlign w:val="center"/>
          </w:tcPr>
          <w:p w14:paraId="2FE39937" w14:textId="77777777" w:rsidR="00D02ED5" w:rsidRPr="00CF1FAD" w:rsidRDefault="00D02ED5" w:rsidP="00F44CD3">
            <w:pPr>
              <w:pStyle w:val="1"/>
              <w:spacing w:line="360" w:lineRule="auto"/>
              <w:ind w:firstLineChars="0" w:firstLine="0"/>
              <w:jc w:val="center"/>
              <w:rPr>
                <w:rFonts w:ascii="仿宋" w:eastAsia="仿宋" w:hAnsi="仿宋"/>
                <w:sz w:val="24"/>
                <w:szCs w:val="24"/>
              </w:rPr>
            </w:pPr>
            <w:r w:rsidRPr="00CF1FAD">
              <w:rPr>
                <w:rFonts w:ascii="Arial Unicode MS" w:eastAsia="Arial Unicode MS" w:hAnsi="Arial Unicode MS" w:cs="Arial Unicode MS" w:hint="eastAsia"/>
                <w:sz w:val="24"/>
                <w:szCs w:val="24"/>
              </w:rPr>
              <w:t>1</w:t>
            </w:r>
          </w:p>
        </w:tc>
        <w:tc>
          <w:tcPr>
            <w:tcW w:w="772" w:type="dxa"/>
            <w:vAlign w:val="center"/>
          </w:tcPr>
          <w:p w14:paraId="497995BE" w14:textId="77777777" w:rsidR="00D02ED5" w:rsidRDefault="00D02ED5" w:rsidP="00F44CD3">
            <w:pPr>
              <w:pStyle w:val="1"/>
              <w:spacing w:line="360" w:lineRule="auto"/>
              <w:ind w:firstLineChars="0" w:firstLine="0"/>
              <w:jc w:val="center"/>
              <w:rPr>
                <w:rFonts w:ascii="仿宋" w:eastAsia="仿宋" w:hAnsi="仿宋"/>
                <w:b/>
                <w:sz w:val="24"/>
                <w:szCs w:val="24"/>
              </w:rPr>
            </w:pPr>
          </w:p>
        </w:tc>
      </w:tr>
      <w:tr w:rsidR="00D02ED5" w14:paraId="637ECEAD" w14:textId="77777777" w:rsidTr="00A02524">
        <w:trPr>
          <w:trHeight w:val="697"/>
          <w:jc w:val="center"/>
        </w:trPr>
        <w:tc>
          <w:tcPr>
            <w:tcW w:w="3116" w:type="dxa"/>
            <w:vAlign w:val="center"/>
          </w:tcPr>
          <w:p w14:paraId="38EAE16F"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公共必修课（军体）</w:t>
            </w:r>
          </w:p>
        </w:tc>
        <w:tc>
          <w:tcPr>
            <w:tcW w:w="729" w:type="dxa"/>
            <w:vAlign w:val="center"/>
          </w:tcPr>
          <w:p w14:paraId="25D72D40" w14:textId="77777777" w:rsidR="00D02ED5" w:rsidRPr="004572AD" w:rsidRDefault="00D30AD2"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4AEFC67E"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6B9EAC3C"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4142592E"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29641C65"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72" w:type="dxa"/>
            <w:vAlign w:val="center"/>
          </w:tcPr>
          <w:p w14:paraId="00A20AA3"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5D080519" w14:textId="77777777" w:rsidTr="00A02524">
        <w:trPr>
          <w:trHeight w:val="697"/>
          <w:jc w:val="center"/>
        </w:trPr>
        <w:tc>
          <w:tcPr>
            <w:tcW w:w="3116" w:type="dxa"/>
            <w:vAlign w:val="center"/>
          </w:tcPr>
          <w:p w14:paraId="12CBBD49"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公共必修课（外语）</w:t>
            </w:r>
          </w:p>
        </w:tc>
        <w:tc>
          <w:tcPr>
            <w:tcW w:w="729" w:type="dxa"/>
            <w:vAlign w:val="center"/>
          </w:tcPr>
          <w:p w14:paraId="2D2950D1"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250E3DB7"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2E625C84"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0E83EEED"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7671ABB2"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72" w:type="dxa"/>
            <w:vAlign w:val="center"/>
          </w:tcPr>
          <w:p w14:paraId="01D4D550"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5B89A931" w14:textId="77777777" w:rsidTr="00A02524">
        <w:trPr>
          <w:trHeight w:val="697"/>
          <w:jc w:val="center"/>
        </w:trPr>
        <w:tc>
          <w:tcPr>
            <w:tcW w:w="3116" w:type="dxa"/>
            <w:vAlign w:val="center"/>
          </w:tcPr>
          <w:p w14:paraId="17B88247"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通识教育课</w:t>
            </w:r>
          </w:p>
        </w:tc>
        <w:tc>
          <w:tcPr>
            <w:tcW w:w="729" w:type="dxa"/>
            <w:vAlign w:val="center"/>
          </w:tcPr>
          <w:p w14:paraId="1C6AA161"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876" w:type="dxa"/>
            <w:vAlign w:val="center"/>
          </w:tcPr>
          <w:p w14:paraId="41BDD9EF"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2B5E7B8B"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2232" w:type="dxa"/>
            <w:vAlign w:val="center"/>
          </w:tcPr>
          <w:p w14:paraId="62B6558A"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07FC8B5E"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72" w:type="dxa"/>
            <w:vAlign w:val="center"/>
          </w:tcPr>
          <w:p w14:paraId="7E7B4EC4"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75EE5810" w14:textId="77777777" w:rsidTr="00A02524">
        <w:trPr>
          <w:trHeight w:val="1035"/>
          <w:jc w:val="center"/>
        </w:trPr>
        <w:tc>
          <w:tcPr>
            <w:tcW w:w="3116" w:type="dxa"/>
            <w:vAlign w:val="center"/>
          </w:tcPr>
          <w:p w14:paraId="4B2C9D88"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学科基础课（数学与自然科学基础课）</w:t>
            </w:r>
          </w:p>
        </w:tc>
        <w:tc>
          <w:tcPr>
            <w:tcW w:w="729" w:type="dxa"/>
            <w:vAlign w:val="center"/>
          </w:tcPr>
          <w:p w14:paraId="09A4575B"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00B7F596"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2C551F76"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58A4AC89"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407BF1BA"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72" w:type="dxa"/>
            <w:vAlign w:val="center"/>
          </w:tcPr>
          <w:p w14:paraId="6DF54894"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76CF0732" w14:textId="77777777" w:rsidTr="00A02524">
        <w:trPr>
          <w:trHeight w:val="1035"/>
          <w:jc w:val="center"/>
        </w:trPr>
        <w:tc>
          <w:tcPr>
            <w:tcW w:w="3116" w:type="dxa"/>
            <w:vAlign w:val="center"/>
          </w:tcPr>
          <w:p w14:paraId="53B55938" w14:textId="77777777" w:rsidR="00D02ED5" w:rsidRPr="008B2EFB" w:rsidRDefault="00D02ED5" w:rsidP="00D02ED5">
            <w:pPr>
              <w:pStyle w:val="1"/>
              <w:spacing w:line="360" w:lineRule="auto"/>
              <w:ind w:firstLineChars="0" w:firstLine="0"/>
              <w:jc w:val="center"/>
              <w:rPr>
                <w:rFonts w:ascii="仿宋" w:eastAsia="仿宋" w:hAnsi="仿宋"/>
                <w:sz w:val="24"/>
                <w:szCs w:val="24"/>
              </w:rPr>
            </w:pPr>
            <w:r w:rsidRPr="008B2EFB">
              <w:rPr>
                <w:rFonts w:ascii="仿宋" w:eastAsia="仿宋" w:hAnsi="仿宋" w:hint="eastAsia"/>
                <w:sz w:val="24"/>
                <w:szCs w:val="24"/>
              </w:rPr>
              <w:t>学科基础课（</w:t>
            </w:r>
            <w:r w:rsidR="00F2277B">
              <w:rPr>
                <w:rFonts w:ascii="仿宋" w:eastAsia="仿宋" w:hAnsi="仿宋" w:hint="eastAsia"/>
                <w:sz w:val="24"/>
                <w:szCs w:val="24"/>
              </w:rPr>
              <w:t>“互联网+”核心课程</w:t>
            </w:r>
            <w:r w:rsidRPr="008B2EFB">
              <w:rPr>
                <w:rFonts w:ascii="仿宋" w:eastAsia="仿宋" w:hAnsi="仿宋" w:hint="eastAsia"/>
                <w:sz w:val="24"/>
                <w:szCs w:val="24"/>
              </w:rPr>
              <w:t>）</w:t>
            </w:r>
          </w:p>
        </w:tc>
        <w:tc>
          <w:tcPr>
            <w:tcW w:w="729" w:type="dxa"/>
            <w:vAlign w:val="center"/>
          </w:tcPr>
          <w:p w14:paraId="6F2C9979"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1D08B8E3"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72A98EBD"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6DD5E44A" w14:textId="77777777" w:rsidR="00D02ED5" w:rsidRPr="008B2EFB"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41A3DFFF" w14:textId="77777777" w:rsidR="00D02ED5" w:rsidRPr="008B2EFB" w:rsidRDefault="00D02ED5" w:rsidP="00F44CD3">
            <w:pPr>
              <w:pStyle w:val="1"/>
              <w:spacing w:line="360" w:lineRule="auto"/>
              <w:ind w:firstLineChars="0" w:firstLine="0"/>
              <w:jc w:val="center"/>
              <w:rPr>
                <w:rFonts w:ascii="仿宋" w:eastAsia="仿宋" w:hAnsi="仿宋"/>
                <w:sz w:val="24"/>
                <w:szCs w:val="24"/>
              </w:rPr>
            </w:pPr>
            <w:r w:rsidRPr="008B2EFB">
              <w:rPr>
                <w:rFonts w:ascii="仿宋" w:eastAsia="仿宋" w:hAnsi="仿宋" w:hint="eastAsia"/>
                <w:sz w:val="24"/>
                <w:szCs w:val="24"/>
              </w:rPr>
              <w:t>1</w:t>
            </w:r>
          </w:p>
        </w:tc>
        <w:tc>
          <w:tcPr>
            <w:tcW w:w="772" w:type="dxa"/>
            <w:vAlign w:val="center"/>
          </w:tcPr>
          <w:p w14:paraId="46D50FE1" w14:textId="77777777" w:rsidR="00D02ED5" w:rsidRPr="008B2EFB" w:rsidRDefault="00D02ED5" w:rsidP="00F44CD3">
            <w:pPr>
              <w:pStyle w:val="1"/>
              <w:spacing w:line="360" w:lineRule="auto"/>
              <w:ind w:firstLineChars="0" w:firstLine="0"/>
              <w:jc w:val="center"/>
              <w:rPr>
                <w:rFonts w:ascii="仿宋" w:eastAsia="仿宋" w:hAnsi="仿宋"/>
                <w:sz w:val="24"/>
                <w:szCs w:val="24"/>
                <w:highlight w:val="yellow"/>
              </w:rPr>
            </w:pPr>
          </w:p>
        </w:tc>
      </w:tr>
      <w:tr w:rsidR="00D02ED5" w14:paraId="5C025D60" w14:textId="77777777" w:rsidTr="00A02524">
        <w:trPr>
          <w:trHeight w:val="697"/>
          <w:jc w:val="center"/>
        </w:trPr>
        <w:tc>
          <w:tcPr>
            <w:tcW w:w="3116" w:type="dxa"/>
            <w:vAlign w:val="center"/>
          </w:tcPr>
          <w:p w14:paraId="7F540EE8"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专业教育课（专业基础课）</w:t>
            </w:r>
          </w:p>
        </w:tc>
        <w:tc>
          <w:tcPr>
            <w:tcW w:w="729" w:type="dxa"/>
            <w:vAlign w:val="center"/>
          </w:tcPr>
          <w:p w14:paraId="56CCE353"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0D39C989"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7CF55333"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6A85C1D6"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286A27C1"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72" w:type="dxa"/>
            <w:vAlign w:val="center"/>
          </w:tcPr>
          <w:p w14:paraId="0B83D801"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56C19B99" w14:textId="77777777" w:rsidTr="00A02524">
        <w:trPr>
          <w:trHeight w:val="676"/>
          <w:jc w:val="center"/>
        </w:trPr>
        <w:tc>
          <w:tcPr>
            <w:tcW w:w="3116" w:type="dxa"/>
            <w:vAlign w:val="center"/>
          </w:tcPr>
          <w:p w14:paraId="61C522DC"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专业教育课（专业限选课）</w:t>
            </w:r>
          </w:p>
        </w:tc>
        <w:tc>
          <w:tcPr>
            <w:tcW w:w="729" w:type="dxa"/>
            <w:vAlign w:val="center"/>
          </w:tcPr>
          <w:p w14:paraId="62D73CD8" w14:textId="77777777" w:rsidR="00D02ED5" w:rsidRPr="004572AD" w:rsidRDefault="00C96EE1"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76460C06"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78482F0C"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0441DCB8"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6DBD2DF9" w14:textId="77777777" w:rsidR="00D02ED5" w:rsidRDefault="00C96EE1"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72" w:type="dxa"/>
            <w:vAlign w:val="center"/>
          </w:tcPr>
          <w:p w14:paraId="0D998CF7"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rsidRPr="006359C5" w14:paraId="130E9A1E" w14:textId="77777777" w:rsidTr="00A02524">
        <w:trPr>
          <w:trHeight w:val="697"/>
          <w:jc w:val="center"/>
        </w:trPr>
        <w:tc>
          <w:tcPr>
            <w:tcW w:w="3116" w:type="dxa"/>
            <w:vAlign w:val="center"/>
          </w:tcPr>
          <w:p w14:paraId="5C7B1B71"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集中实践教学（必修）</w:t>
            </w:r>
          </w:p>
        </w:tc>
        <w:tc>
          <w:tcPr>
            <w:tcW w:w="729" w:type="dxa"/>
            <w:vAlign w:val="center"/>
          </w:tcPr>
          <w:p w14:paraId="79D8963D"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05089A59"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3616094C"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066F6E99"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7BF289B8"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72" w:type="dxa"/>
            <w:vAlign w:val="center"/>
          </w:tcPr>
          <w:p w14:paraId="229A4325"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rsidRPr="006359C5" w14:paraId="20BA99E6" w14:textId="77777777" w:rsidTr="00A02524">
        <w:trPr>
          <w:trHeight w:val="697"/>
          <w:jc w:val="center"/>
        </w:trPr>
        <w:tc>
          <w:tcPr>
            <w:tcW w:w="3116" w:type="dxa"/>
            <w:vAlign w:val="center"/>
          </w:tcPr>
          <w:p w14:paraId="323B22CD"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集中实践教学（限选）</w:t>
            </w:r>
          </w:p>
        </w:tc>
        <w:tc>
          <w:tcPr>
            <w:tcW w:w="729" w:type="dxa"/>
            <w:vAlign w:val="center"/>
          </w:tcPr>
          <w:p w14:paraId="21B2EB44" w14:textId="77777777" w:rsidR="00D02ED5" w:rsidRPr="004572AD" w:rsidRDefault="00C96EE1"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876" w:type="dxa"/>
            <w:vAlign w:val="center"/>
          </w:tcPr>
          <w:p w14:paraId="67F84C8B"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3B9D5D38"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2232" w:type="dxa"/>
            <w:vAlign w:val="center"/>
          </w:tcPr>
          <w:p w14:paraId="1F0DF654"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75AFA4D7" w14:textId="77777777" w:rsidR="00D02ED5" w:rsidRDefault="00C96EE1"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1</w:t>
            </w:r>
          </w:p>
        </w:tc>
        <w:tc>
          <w:tcPr>
            <w:tcW w:w="772" w:type="dxa"/>
            <w:vAlign w:val="center"/>
          </w:tcPr>
          <w:p w14:paraId="6E53D260" w14:textId="77777777" w:rsidR="00D02ED5" w:rsidRDefault="00D02ED5" w:rsidP="00F44CD3">
            <w:pPr>
              <w:pStyle w:val="1"/>
              <w:spacing w:line="360" w:lineRule="auto"/>
              <w:ind w:firstLineChars="0" w:firstLine="0"/>
              <w:jc w:val="center"/>
              <w:rPr>
                <w:rFonts w:ascii="仿宋" w:eastAsia="仿宋" w:hAnsi="仿宋"/>
                <w:sz w:val="24"/>
                <w:szCs w:val="24"/>
              </w:rPr>
            </w:pPr>
          </w:p>
        </w:tc>
      </w:tr>
      <w:tr w:rsidR="00D02ED5" w14:paraId="0B985EAF" w14:textId="77777777" w:rsidTr="00A02524">
        <w:trPr>
          <w:trHeight w:val="697"/>
          <w:jc w:val="center"/>
        </w:trPr>
        <w:tc>
          <w:tcPr>
            <w:tcW w:w="3116" w:type="dxa"/>
            <w:vAlign w:val="center"/>
          </w:tcPr>
          <w:p w14:paraId="31AECB1F" w14:textId="77777777" w:rsidR="00D02ED5" w:rsidRDefault="00D02ED5" w:rsidP="00F44CD3">
            <w:pPr>
              <w:pStyle w:val="1"/>
              <w:spacing w:line="360" w:lineRule="auto"/>
              <w:ind w:firstLineChars="0" w:firstLine="0"/>
              <w:jc w:val="center"/>
              <w:rPr>
                <w:rFonts w:ascii="仿宋" w:eastAsia="仿宋" w:hAnsi="仿宋"/>
                <w:sz w:val="24"/>
                <w:szCs w:val="24"/>
              </w:rPr>
            </w:pPr>
            <w:r w:rsidRPr="008E0AC4">
              <w:rPr>
                <w:rFonts w:ascii="仿宋" w:eastAsia="仿宋" w:hAnsi="仿宋" w:hint="eastAsia"/>
                <w:sz w:val="24"/>
                <w:szCs w:val="24"/>
              </w:rPr>
              <w:t>多元化教育课</w:t>
            </w:r>
          </w:p>
        </w:tc>
        <w:tc>
          <w:tcPr>
            <w:tcW w:w="729" w:type="dxa"/>
            <w:vAlign w:val="center"/>
          </w:tcPr>
          <w:p w14:paraId="19B33171"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876" w:type="dxa"/>
            <w:vAlign w:val="center"/>
          </w:tcPr>
          <w:p w14:paraId="0A7C72FA" w14:textId="77777777" w:rsidR="00D02ED5" w:rsidRPr="004572AD" w:rsidRDefault="00D02ED5" w:rsidP="00F44CD3">
            <w:pPr>
              <w:pStyle w:val="1"/>
              <w:spacing w:line="360" w:lineRule="auto"/>
              <w:ind w:firstLineChars="0" w:firstLine="0"/>
              <w:jc w:val="center"/>
              <w:rPr>
                <w:rFonts w:ascii="仿宋" w:eastAsia="仿宋" w:hAnsi="仿宋"/>
                <w:sz w:val="24"/>
                <w:szCs w:val="24"/>
              </w:rPr>
            </w:pPr>
          </w:p>
        </w:tc>
        <w:tc>
          <w:tcPr>
            <w:tcW w:w="677" w:type="dxa"/>
            <w:vAlign w:val="center"/>
          </w:tcPr>
          <w:p w14:paraId="635399C4" w14:textId="77777777" w:rsidR="00D02ED5" w:rsidRPr="004572AD" w:rsidRDefault="00D02ED5" w:rsidP="00F44CD3">
            <w:pPr>
              <w:pStyle w:val="1"/>
              <w:spacing w:line="360" w:lineRule="auto"/>
              <w:ind w:firstLineChars="0" w:firstLine="0"/>
              <w:jc w:val="center"/>
              <w:rPr>
                <w:rFonts w:ascii="仿宋" w:eastAsia="仿宋" w:hAnsi="仿宋"/>
                <w:sz w:val="24"/>
                <w:szCs w:val="24"/>
              </w:rPr>
            </w:pPr>
            <w:r w:rsidRPr="004572AD">
              <w:rPr>
                <w:rFonts w:ascii="Arial Unicode MS" w:eastAsia="Arial Unicode MS" w:hAnsi="Arial Unicode MS" w:cs="Arial Unicode MS" w:hint="eastAsia"/>
                <w:sz w:val="24"/>
                <w:szCs w:val="24"/>
              </w:rPr>
              <w:t>√</w:t>
            </w:r>
          </w:p>
        </w:tc>
        <w:tc>
          <w:tcPr>
            <w:tcW w:w="2232" w:type="dxa"/>
            <w:vAlign w:val="center"/>
          </w:tcPr>
          <w:p w14:paraId="193ECFD8" w14:textId="77777777" w:rsidR="00D02ED5" w:rsidRDefault="00D02ED5" w:rsidP="00F44CD3">
            <w:pPr>
              <w:pStyle w:val="1"/>
              <w:spacing w:line="360" w:lineRule="auto"/>
              <w:ind w:firstLineChars="0" w:firstLine="0"/>
              <w:jc w:val="center"/>
              <w:rPr>
                <w:rFonts w:ascii="仿宋" w:eastAsia="仿宋" w:hAnsi="仿宋"/>
                <w:sz w:val="24"/>
                <w:szCs w:val="24"/>
              </w:rPr>
            </w:pPr>
          </w:p>
        </w:tc>
        <w:tc>
          <w:tcPr>
            <w:tcW w:w="831" w:type="dxa"/>
            <w:vAlign w:val="center"/>
          </w:tcPr>
          <w:p w14:paraId="19B84A91" w14:textId="77777777" w:rsidR="00D02ED5" w:rsidRDefault="00D02ED5" w:rsidP="00F44CD3">
            <w:pPr>
              <w:pStyle w:val="1"/>
              <w:spacing w:line="360" w:lineRule="auto"/>
              <w:ind w:firstLineChars="0" w:firstLine="0"/>
              <w:jc w:val="center"/>
              <w:rPr>
                <w:rFonts w:ascii="仿宋" w:eastAsia="仿宋" w:hAnsi="仿宋"/>
                <w:sz w:val="24"/>
                <w:szCs w:val="24"/>
              </w:rPr>
            </w:pPr>
            <w:r>
              <w:rPr>
                <w:rFonts w:ascii="仿宋" w:eastAsia="仿宋" w:hAnsi="仿宋" w:hint="eastAsia"/>
                <w:sz w:val="24"/>
                <w:szCs w:val="24"/>
              </w:rPr>
              <w:t>/</w:t>
            </w:r>
          </w:p>
        </w:tc>
        <w:tc>
          <w:tcPr>
            <w:tcW w:w="772" w:type="dxa"/>
            <w:vAlign w:val="center"/>
          </w:tcPr>
          <w:p w14:paraId="4E115FE3" w14:textId="77777777" w:rsidR="00D02ED5" w:rsidRDefault="00D02ED5" w:rsidP="00F44CD3">
            <w:pPr>
              <w:pStyle w:val="1"/>
              <w:spacing w:line="360" w:lineRule="auto"/>
              <w:ind w:firstLineChars="0" w:firstLine="0"/>
              <w:jc w:val="center"/>
              <w:rPr>
                <w:rFonts w:ascii="仿宋" w:eastAsia="仿宋" w:hAnsi="仿宋"/>
                <w:sz w:val="24"/>
                <w:szCs w:val="24"/>
              </w:rPr>
            </w:pPr>
          </w:p>
        </w:tc>
      </w:tr>
    </w:tbl>
    <w:p w14:paraId="6F752388" w14:textId="77777777" w:rsidR="00D02ED5" w:rsidRPr="004C1F84" w:rsidRDefault="00D02ED5" w:rsidP="00D02ED5">
      <w:pPr>
        <w:spacing w:line="500" w:lineRule="exact"/>
        <w:rPr>
          <w:rFonts w:ascii="仿宋" w:eastAsia="仿宋" w:hAnsi="仿宋"/>
          <w:sz w:val="24"/>
          <w:szCs w:val="24"/>
        </w:rPr>
      </w:pPr>
      <w:r w:rsidRPr="004C1F84">
        <w:rPr>
          <w:rFonts w:ascii="仿宋" w:eastAsia="仿宋" w:hAnsi="仿宋" w:hint="eastAsia"/>
          <w:sz w:val="24"/>
          <w:szCs w:val="24"/>
        </w:rPr>
        <w:t>注：①成绩为两级制或五级制（</w:t>
      </w:r>
      <w:proofErr w:type="gramStart"/>
      <w:r w:rsidRPr="004C1F84">
        <w:rPr>
          <w:rFonts w:ascii="仿宋" w:eastAsia="仿宋" w:hAnsi="仿宋" w:hint="eastAsia"/>
          <w:sz w:val="24"/>
          <w:szCs w:val="24"/>
        </w:rPr>
        <w:t>即成绩</w:t>
      </w:r>
      <w:proofErr w:type="gramEnd"/>
      <w:r w:rsidRPr="004C1F84">
        <w:rPr>
          <w:rFonts w:ascii="仿宋" w:eastAsia="仿宋" w:hAnsi="仿宋" w:hint="eastAsia"/>
          <w:sz w:val="24"/>
          <w:szCs w:val="24"/>
        </w:rPr>
        <w:t>不是具体分数）的课程不计算在内。</w:t>
      </w:r>
    </w:p>
    <w:p w14:paraId="7BE10EF1" w14:textId="77777777" w:rsidR="00D02ED5" w:rsidRDefault="00D02ED5" w:rsidP="004C1F84">
      <w:pPr>
        <w:ind w:firstLineChars="200" w:firstLine="480"/>
        <w:jc w:val="left"/>
        <w:rPr>
          <w:rFonts w:ascii="仿宋" w:eastAsia="仿宋" w:hAnsi="仿宋"/>
          <w:sz w:val="24"/>
          <w:szCs w:val="24"/>
        </w:rPr>
      </w:pPr>
      <w:r w:rsidRPr="004C1F84">
        <w:rPr>
          <w:rFonts w:ascii="仿宋" w:eastAsia="仿宋" w:hAnsi="仿宋" w:hint="eastAsia"/>
          <w:sz w:val="24"/>
          <w:szCs w:val="24"/>
        </w:rPr>
        <w:t>②限选类别课程：该类别下修读的所有课程纳入计算范围。</w:t>
      </w:r>
    </w:p>
    <w:p w14:paraId="04071B2E" w14:textId="77777777" w:rsidR="00F7527C" w:rsidRPr="00BB23F3" w:rsidRDefault="00F7527C" w:rsidP="00297306">
      <w:pPr>
        <w:pStyle w:val="1"/>
        <w:spacing w:line="360" w:lineRule="auto"/>
        <w:ind w:firstLineChars="0" w:firstLine="0"/>
        <w:rPr>
          <w:rFonts w:ascii="仿宋" w:eastAsia="仿宋" w:hAnsi="仿宋"/>
          <w:b/>
          <w:sz w:val="28"/>
          <w:szCs w:val="28"/>
        </w:rPr>
      </w:pPr>
      <w:r w:rsidRPr="00BB23F3">
        <w:rPr>
          <w:rFonts w:ascii="仿宋" w:eastAsia="仿宋" w:hAnsi="仿宋" w:hint="eastAsia"/>
          <w:b/>
          <w:sz w:val="28"/>
          <w:szCs w:val="28"/>
        </w:rPr>
        <w:t>二、</w:t>
      </w:r>
      <w:proofErr w:type="gramStart"/>
      <w:r w:rsidRPr="00BB23F3">
        <w:rPr>
          <w:rFonts w:ascii="仿宋" w:eastAsia="仿宋" w:hAnsi="仿宋" w:hint="eastAsia"/>
          <w:b/>
          <w:sz w:val="28"/>
          <w:szCs w:val="28"/>
        </w:rPr>
        <w:t>科创成果类</w:t>
      </w:r>
      <w:proofErr w:type="gramEnd"/>
      <w:r w:rsidRPr="00BB23F3">
        <w:rPr>
          <w:rFonts w:ascii="仿宋" w:eastAsia="仿宋" w:hAnsi="仿宋" w:hint="eastAsia"/>
          <w:b/>
          <w:sz w:val="28"/>
          <w:szCs w:val="28"/>
        </w:rPr>
        <w:t>加分细则</w:t>
      </w:r>
    </w:p>
    <w:p w14:paraId="1FAA6F48" w14:textId="77777777" w:rsidR="005D787D" w:rsidRPr="00001B28" w:rsidRDefault="005D787D" w:rsidP="00A02524">
      <w:pPr>
        <w:pStyle w:val="1"/>
        <w:spacing w:line="360" w:lineRule="auto"/>
        <w:ind w:firstLine="560"/>
        <w:rPr>
          <w:rFonts w:ascii="仿宋" w:eastAsia="仿宋" w:hAnsi="仿宋"/>
          <w:sz w:val="28"/>
          <w:szCs w:val="28"/>
        </w:rPr>
      </w:pPr>
      <w:r w:rsidRPr="00001B28">
        <w:rPr>
          <w:rFonts w:ascii="仿宋" w:eastAsia="仿宋" w:hAnsi="仿宋" w:hint="eastAsia"/>
          <w:sz w:val="28"/>
          <w:szCs w:val="28"/>
        </w:rPr>
        <w:t>加分成绩包括竞赛获奖、</w:t>
      </w:r>
      <w:proofErr w:type="gramStart"/>
      <w:r w:rsidRPr="00001B28">
        <w:rPr>
          <w:rFonts w:ascii="仿宋" w:eastAsia="仿宋" w:hAnsi="仿宋" w:hint="eastAsia"/>
          <w:sz w:val="28"/>
          <w:szCs w:val="28"/>
        </w:rPr>
        <w:t>科创成果</w:t>
      </w:r>
      <w:proofErr w:type="gramEnd"/>
      <w:r w:rsidRPr="00001B28">
        <w:rPr>
          <w:rFonts w:ascii="仿宋" w:eastAsia="仿宋" w:hAnsi="仿宋" w:hint="eastAsia"/>
          <w:sz w:val="28"/>
          <w:szCs w:val="28"/>
        </w:rPr>
        <w:t>、社会活动等类别，同一类别加分成绩只计一项最高分，不同类别加分成绩总和不超过 5 分。其中，</w:t>
      </w:r>
      <w:proofErr w:type="gramStart"/>
      <w:r w:rsidRPr="00001B28">
        <w:rPr>
          <w:rFonts w:ascii="仿宋" w:eastAsia="仿宋" w:hAnsi="仿宋" w:hint="eastAsia"/>
          <w:sz w:val="28"/>
          <w:szCs w:val="28"/>
        </w:rPr>
        <w:t>科创成果类</w:t>
      </w:r>
      <w:proofErr w:type="gramEnd"/>
      <w:r w:rsidRPr="00001B28">
        <w:rPr>
          <w:rFonts w:ascii="仿宋" w:eastAsia="仿宋" w:hAnsi="仿宋" w:hint="eastAsia"/>
          <w:sz w:val="28"/>
          <w:szCs w:val="28"/>
        </w:rPr>
        <w:t>加分细则如下（其它类别加分详见《关于开展推荐 2023 届优秀应届本科毕业生免试攻读研究生工作的通知》（</w:t>
      </w:r>
      <w:proofErr w:type="gramStart"/>
      <w:r w:rsidRPr="00001B28">
        <w:rPr>
          <w:rFonts w:ascii="仿宋" w:eastAsia="仿宋" w:hAnsi="仿宋" w:hint="eastAsia"/>
          <w:sz w:val="28"/>
          <w:szCs w:val="28"/>
        </w:rPr>
        <w:t>校教</w:t>
      </w:r>
      <w:proofErr w:type="gramEnd"/>
      <w:r w:rsidRPr="00001B28">
        <w:rPr>
          <w:rFonts w:ascii="仿宋" w:eastAsia="仿宋" w:hAnsi="仿宋" w:hint="eastAsia"/>
          <w:sz w:val="28"/>
          <w:szCs w:val="28"/>
        </w:rPr>
        <w:lastRenderedPageBreak/>
        <w:t>[2022]32 号））：</w:t>
      </w:r>
    </w:p>
    <w:p w14:paraId="687BE024" w14:textId="77777777" w:rsidR="005D787D" w:rsidRPr="00001B28" w:rsidRDefault="005D787D" w:rsidP="00A02524">
      <w:pPr>
        <w:pStyle w:val="1"/>
        <w:spacing w:line="360" w:lineRule="auto"/>
        <w:ind w:firstLine="560"/>
        <w:rPr>
          <w:rFonts w:ascii="仿宋" w:eastAsia="仿宋" w:hAnsi="仿宋"/>
          <w:sz w:val="28"/>
          <w:szCs w:val="28"/>
        </w:rPr>
      </w:pPr>
      <w:proofErr w:type="gramStart"/>
      <w:r w:rsidRPr="00001B28">
        <w:rPr>
          <w:rFonts w:ascii="仿宋" w:eastAsia="仿宋" w:hAnsi="仿宋" w:hint="eastAsia"/>
          <w:sz w:val="28"/>
          <w:szCs w:val="28"/>
        </w:rPr>
        <w:t>科创成果</w:t>
      </w:r>
      <w:proofErr w:type="gramEnd"/>
      <w:r w:rsidRPr="00001B28">
        <w:rPr>
          <w:rFonts w:ascii="仿宋" w:eastAsia="仿宋" w:hAnsi="仿宋" w:hint="eastAsia"/>
          <w:sz w:val="28"/>
          <w:szCs w:val="28"/>
        </w:rPr>
        <w:t>包括学术论文、发明专利。其中学术论文仅限学生本科阶段在核心期刊及高水平学术期刊上以独立作者或第一作者并以电子科技大学为第一署名单位发表或录用的反映本人科学研究工作的科研论文；发明专利仅限学生本科阶段以作为第</w:t>
      </w:r>
      <w:r w:rsidR="00D31BFE" w:rsidRPr="00001B28">
        <w:rPr>
          <w:rFonts w:ascii="仿宋" w:eastAsia="仿宋" w:hAnsi="仿宋" w:hint="eastAsia"/>
          <w:sz w:val="28"/>
          <w:szCs w:val="28"/>
        </w:rPr>
        <w:t>一申请人或发明人并以电子科技大学名义获得正式授权的国家发明专利</w:t>
      </w:r>
      <w:r w:rsidRPr="00001B28">
        <w:rPr>
          <w:rFonts w:ascii="仿宋" w:eastAsia="仿宋" w:hAnsi="仿宋" w:hint="eastAsia"/>
          <w:sz w:val="28"/>
          <w:szCs w:val="28"/>
        </w:rPr>
        <w:t>。</w:t>
      </w:r>
      <w:proofErr w:type="gramStart"/>
      <w:r w:rsidRPr="00001B28">
        <w:rPr>
          <w:rFonts w:ascii="仿宋" w:eastAsia="仿宋" w:hAnsi="仿宋" w:hint="eastAsia"/>
          <w:sz w:val="28"/>
          <w:szCs w:val="28"/>
        </w:rPr>
        <w:t>科创成果类</w:t>
      </w:r>
      <w:proofErr w:type="gramEnd"/>
      <w:r w:rsidRPr="00001B28">
        <w:rPr>
          <w:rFonts w:ascii="仿宋" w:eastAsia="仿宋" w:hAnsi="仿宋" w:hint="eastAsia"/>
          <w:sz w:val="28"/>
          <w:szCs w:val="28"/>
        </w:rPr>
        <w:t>加分只计一项最高分。</w:t>
      </w:r>
    </w:p>
    <w:p w14:paraId="7352ADC0" w14:textId="77777777" w:rsidR="005D787D" w:rsidRPr="00001B28" w:rsidRDefault="005D787D" w:rsidP="00A02524">
      <w:pPr>
        <w:pStyle w:val="1"/>
        <w:spacing w:line="360" w:lineRule="auto"/>
        <w:ind w:firstLine="560"/>
        <w:rPr>
          <w:rFonts w:ascii="仿宋" w:eastAsia="仿宋" w:hAnsi="仿宋"/>
          <w:sz w:val="28"/>
          <w:szCs w:val="28"/>
        </w:rPr>
      </w:pPr>
      <w:r w:rsidRPr="00001B28">
        <w:rPr>
          <w:rFonts w:ascii="仿宋" w:eastAsia="仿宋" w:hAnsi="仿宋" w:hint="eastAsia"/>
          <w:sz w:val="28"/>
          <w:szCs w:val="28"/>
        </w:rPr>
        <w:t>学生与直系亲属或学历、职称、职务明显高于本人者合作的</w:t>
      </w:r>
      <w:proofErr w:type="gramStart"/>
      <w:r w:rsidRPr="00001B28">
        <w:rPr>
          <w:rFonts w:ascii="仿宋" w:eastAsia="仿宋" w:hAnsi="仿宋" w:hint="eastAsia"/>
          <w:sz w:val="28"/>
          <w:szCs w:val="28"/>
        </w:rPr>
        <w:t>科创成果</w:t>
      </w:r>
      <w:proofErr w:type="gramEnd"/>
      <w:r w:rsidRPr="00001B28">
        <w:rPr>
          <w:rFonts w:ascii="仿宋" w:eastAsia="仿宋" w:hAnsi="仿宋" w:hint="eastAsia"/>
          <w:sz w:val="28"/>
          <w:szCs w:val="28"/>
        </w:rPr>
        <w:t>仅作为参考，不纳入学生本人综合测评成绩计算，同等条件下可优先考虑。</w:t>
      </w:r>
    </w:p>
    <w:p w14:paraId="45E09570" w14:textId="77777777" w:rsidR="00464C3D" w:rsidRPr="00BB23F3" w:rsidRDefault="00464C3D" w:rsidP="00A02524">
      <w:pPr>
        <w:pStyle w:val="1"/>
        <w:spacing w:line="360" w:lineRule="auto"/>
        <w:ind w:firstLine="560"/>
        <w:rPr>
          <w:rFonts w:ascii="仿宋" w:eastAsia="仿宋" w:hAnsi="仿宋"/>
          <w:sz w:val="28"/>
          <w:szCs w:val="28"/>
        </w:rPr>
      </w:pPr>
      <w:r w:rsidRPr="00BB23F3">
        <w:rPr>
          <w:rFonts w:ascii="仿宋" w:eastAsia="仿宋" w:hAnsi="仿宋" w:hint="eastAsia"/>
          <w:sz w:val="28"/>
          <w:szCs w:val="28"/>
        </w:rPr>
        <w:t>参照《材料与能源学院科</w:t>
      </w:r>
      <w:r w:rsidR="00575C12">
        <w:rPr>
          <w:rFonts w:ascii="仿宋" w:eastAsia="仿宋" w:hAnsi="仿宋" w:hint="eastAsia"/>
          <w:sz w:val="28"/>
          <w:szCs w:val="28"/>
        </w:rPr>
        <w:t>研工作量认定办法（试行）》中关于学术论文、专利工作量的认定办法，由学院专家审核小组参考以下标准审核认定。</w:t>
      </w:r>
    </w:p>
    <w:p w14:paraId="53D1B8BC" w14:textId="77777777" w:rsidR="00464C3D" w:rsidRPr="00BB23F3" w:rsidRDefault="00464C3D" w:rsidP="00FD235C">
      <w:pPr>
        <w:pStyle w:val="1"/>
        <w:spacing w:line="360" w:lineRule="auto"/>
        <w:ind w:firstLineChars="0" w:firstLine="0"/>
        <w:rPr>
          <w:rFonts w:ascii="仿宋" w:eastAsia="仿宋" w:hAnsi="仿宋"/>
          <w:b/>
          <w:sz w:val="28"/>
          <w:szCs w:val="28"/>
        </w:rPr>
      </w:pPr>
      <w:r w:rsidRPr="00BB23F3">
        <w:rPr>
          <w:rFonts w:ascii="仿宋" w:eastAsia="仿宋" w:hAnsi="仿宋" w:hint="eastAsia"/>
          <w:b/>
          <w:sz w:val="28"/>
          <w:szCs w:val="28"/>
        </w:rPr>
        <w:t>1.发表论文</w:t>
      </w:r>
    </w:p>
    <w:tbl>
      <w:tblPr>
        <w:tblStyle w:val="a7"/>
        <w:tblW w:w="8691" w:type="dxa"/>
        <w:tblLook w:val="04A0" w:firstRow="1" w:lastRow="0" w:firstColumn="1" w:lastColumn="0" w:noHBand="0" w:noVBand="1"/>
      </w:tblPr>
      <w:tblGrid>
        <w:gridCol w:w="7194"/>
        <w:gridCol w:w="1497"/>
      </w:tblGrid>
      <w:tr w:rsidR="00464C3D" w:rsidRPr="00BB23F3" w14:paraId="7B5F6809" w14:textId="77777777" w:rsidTr="00A02524">
        <w:trPr>
          <w:trHeight w:val="523"/>
        </w:trPr>
        <w:tc>
          <w:tcPr>
            <w:tcW w:w="7194" w:type="dxa"/>
          </w:tcPr>
          <w:p w14:paraId="2FA8F657" w14:textId="77777777" w:rsidR="00464C3D" w:rsidRPr="00BB23F3" w:rsidRDefault="00464C3D" w:rsidP="00FD235C">
            <w:pPr>
              <w:pStyle w:val="1"/>
              <w:spacing w:line="360" w:lineRule="auto"/>
              <w:ind w:firstLineChars="0" w:firstLine="0"/>
              <w:jc w:val="center"/>
              <w:rPr>
                <w:rFonts w:ascii="仿宋" w:eastAsia="仿宋" w:hAnsi="仿宋"/>
                <w:b/>
                <w:sz w:val="24"/>
                <w:szCs w:val="24"/>
              </w:rPr>
            </w:pPr>
            <w:r w:rsidRPr="00BB23F3">
              <w:rPr>
                <w:rFonts w:ascii="仿宋" w:eastAsia="仿宋" w:hAnsi="仿宋" w:hint="eastAsia"/>
                <w:b/>
                <w:sz w:val="24"/>
                <w:szCs w:val="24"/>
              </w:rPr>
              <w:t>论文发表/录用刊物</w:t>
            </w:r>
          </w:p>
        </w:tc>
        <w:tc>
          <w:tcPr>
            <w:tcW w:w="1497" w:type="dxa"/>
          </w:tcPr>
          <w:p w14:paraId="7FFF2C9C" w14:textId="77777777" w:rsidR="00464C3D" w:rsidRPr="00BB23F3" w:rsidRDefault="00464C3D" w:rsidP="00FD235C">
            <w:pPr>
              <w:pStyle w:val="1"/>
              <w:spacing w:line="360" w:lineRule="auto"/>
              <w:ind w:firstLineChars="0" w:firstLine="0"/>
              <w:jc w:val="center"/>
              <w:rPr>
                <w:rFonts w:ascii="仿宋" w:eastAsia="仿宋" w:hAnsi="仿宋"/>
                <w:b/>
                <w:sz w:val="24"/>
                <w:szCs w:val="24"/>
              </w:rPr>
            </w:pPr>
            <w:r w:rsidRPr="00BB23F3">
              <w:rPr>
                <w:rFonts w:ascii="仿宋" w:eastAsia="仿宋" w:hAnsi="仿宋" w:hint="eastAsia"/>
                <w:b/>
                <w:sz w:val="24"/>
                <w:szCs w:val="24"/>
              </w:rPr>
              <w:t>分值</w:t>
            </w:r>
          </w:p>
        </w:tc>
      </w:tr>
      <w:tr w:rsidR="00464C3D" w:rsidRPr="00BB23F3" w14:paraId="37A69A0F" w14:textId="77777777" w:rsidTr="00A02524">
        <w:trPr>
          <w:trHeight w:val="1323"/>
        </w:trPr>
        <w:tc>
          <w:tcPr>
            <w:tcW w:w="7194" w:type="dxa"/>
          </w:tcPr>
          <w:p w14:paraId="16271BC8" w14:textId="77777777" w:rsidR="00464C3D" w:rsidRPr="00BB23F3" w:rsidRDefault="00C26660" w:rsidP="00FD235C">
            <w:pPr>
              <w:pStyle w:val="1"/>
              <w:spacing w:line="360" w:lineRule="auto"/>
              <w:ind w:firstLineChars="0" w:firstLine="0"/>
              <w:rPr>
                <w:rFonts w:ascii="仿宋" w:eastAsia="仿宋" w:hAnsi="仿宋" w:cs="Times New Roman"/>
                <w:sz w:val="24"/>
                <w:szCs w:val="24"/>
              </w:rPr>
            </w:pPr>
            <w:r w:rsidRPr="00C26660">
              <w:rPr>
                <w:rFonts w:ascii="仿宋" w:eastAsia="仿宋" w:hAnsi="仿宋" w:cs="Times New Roman" w:hint="eastAsia"/>
                <w:sz w:val="24"/>
                <w:szCs w:val="24"/>
              </w:rPr>
              <w:t>中科院J</w:t>
            </w:r>
            <w:r w:rsidRPr="00C26660">
              <w:rPr>
                <w:rFonts w:ascii="仿宋" w:eastAsia="仿宋" w:hAnsi="仿宋" w:cs="Times New Roman"/>
                <w:sz w:val="24"/>
                <w:szCs w:val="24"/>
              </w:rPr>
              <w:t>CR</w:t>
            </w:r>
            <w:r w:rsidRPr="00C26660">
              <w:rPr>
                <w:rFonts w:ascii="仿宋" w:eastAsia="仿宋" w:hAnsi="仿宋" w:cs="Times New Roman" w:hint="eastAsia"/>
                <w:sz w:val="24"/>
                <w:szCs w:val="24"/>
              </w:rPr>
              <w:t>一区（升级版）刊物、</w:t>
            </w:r>
            <w:r w:rsidRPr="00C26660">
              <w:rPr>
                <w:rFonts w:ascii="仿宋" w:eastAsia="仿宋" w:hAnsi="仿宋" w:cs="Times New Roman"/>
                <w:sz w:val="24"/>
                <w:szCs w:val="24"/>
              </w:rPr>
              <w:t>Physical Review B</w:t>
            </w:r>
            <w:r w:rsidRPr="00C26660">
              <w:rPr>
                <w:rFonts w:ascii="仿宋" w:eastAsia="仿宋" w:hAnsi="仿宋" w:cs="Times New Roman" w:hint="eastAsia"/>
                <w:sz w:val="24"/>
                <w:szCs w:val="24"/>
              </w:rPr>
              <w:t>、</w:t>
            </w:r>
            <w:r w:rsidRPr="00C26660">
              <w:rPr>
                <w:rFonts w:ascii="仿宋" w:eastAsia="仿宋" w:hAnsi="仿宋" w:cs="Times New Roman"/>
                <w:sz w:val="24"/>
                <w:szCs w:val="24"/>
              </w:rPr>
              <w:t>Applied Physics Letters</w:t>
            </w:r>
            <w:r w:rsidRPr="00C26660">
              <w:rPr>
                <w:rFonts w:ascii="仿宋" w:eastAsia="仿宋" w:hAnsi="仿宋" w:cs="Times New Roman" w:hint="eastAsia"/>
                <w:sz w:val="24"/>
                <w:szCs w:val="24"/>
              </w:rPr>
              <w:t>、</w:t>
            </w:r>
            <w:r w:rsidRPr="00C26660">
              <w:rPr>
                <w:rFonts w:ascii="仿宋" w:eastAsia="仿宋" w:hAnsi="仿宋" w:cs="Times New Roman"/>
                <w:sz w:val="24"/>
                <w:szCs w:val="24"/>
              </w:rPr>
              <w:t>Journal of the American Ceramic Society</w:t>
            </w:r>
            <w:r w:rsidRPr="00C26660">
              <w:rPr>
                <w:rFonts w:ascii="仿宋" w:eastAsia="仿宋" w:hAnsi="仿宋" w:cs="Times New Roman" w:hint="eastAsia"/>
                <w:sz w:val="24"/>
                <w:szCs w:val="24"/>
              </w:rPr>
              <w:t>、</w:t>
            </w:r>
            <w:r w:rsidRPr="00C26660">
              <w:rPr>
                <w:rFonts w:ascii="仿宋" w:eastAsia="仿宋" w:hAnsi="仿宋" w:cs="Times New Roman"/>
                <w:sz w:val="24"/>
                <w:szCs w:val="24"/>
              </w:rPr>
              <w:t>Journal of the European Ceramic Society</w:t>
            </w:r>
            <w:r w:rsidRPr="00C26660">
              <w:rPr>
                <w:rFonts w:ascii="仿宋" w:eastAsia="仿宋" w:hAnsi="仿宋" w:cs="Times New Roman" w:hint="eastAsia"/>
                <w:sz w:val="24"/>
                <w:szCs w:val="24"/>
              </w:rPr>
              <w:t>、Chemical</w:t>
            </w:r>
            <w:r w:rsidRPr="00C26660">
              <w:rPr>
                <w:rFonts w:ascii="仿宋" w:eastAsia="仿宋" w:hAnsi="仿宋" w:cs="Times New Roman"/>
                <w:sz w:val="24"/>
                <w:szCs w:val="24"/>
              </w:rPr>
              <w:t xml:space="preserve"> </w:t>
            </w:r>
            <w:r w:rsidRPr="00C26660">
              <w:rPr>
                <w:rFonts w:ascii="仿宋" w:eastAsia="仿宋" w:hAnsi="仿宋" w:cs="Times New Roman" w:hint="eastAsia"/>
                <w:sz w:val="24"/>
                <w:szCs w:val="24"/>
              </w:rPr>
              <w:t>Communication、</w:t>
            </w:r>
            <w:r w:rsidRPr="00C26660">
              <w:rPr>
                <w:rFonts w:ascii="仿宋" w:eastAsia="仿宋" w:hAnsi="仿宋" w:cs="Times New Roman"/>
                <w:sz w:val="24"/>
                <w:szCs w:val="24"/>
              </w:rPr>
              <w:t>Polymer</w:t>
            </w:r>
          </w:p>
        </w:tc>
        <w:tc>
          <w:tcPr>
            <w:tcW w:w="1497" w:type="dxa"/>
            <w:vAlign w:val="center"/>
          </w:tcPr>
          <w:p w14:paraId="75617A88" w14:textId="77777777" w:rsidR="00464C3D" w:rsidRPr="00BB23F3" w:rsidRDefault="00464C3D" w:rsidP="00FD235C">
            <w:pPr>
              <w:pStyle w:val="1"/>
              <w:spacing w:line="360" w:lineRule="auto"/>
              <w:ind w:firstLineChars="0" w:firstLine="0"/>
              <w:jc w:val="center"/>
              <w:rPr>
                <w:rFonts w:ascii="仿宋" w:eastAsia="仿宋" w:hAnsi="仿宋"/>
                <w:sz w:val="24"/>
                <w:szCs w:val="24"/>
              </w:rPr>
            </w:pPr>
            <w:r w:rsidRPr="00BB23F3">
              <w:rPr>
                <w:rFonts w:ascii="仿宋" w:eastAsia="仿宋" w:hAnsi="仿宋" w:hint="eastAsia"/>
                <w:sz w:val="24"/>
                <w:szCs w:val="24"/>
              </w:rPr>
              <w:t>2分</w:t>
            </w:r>
          </w:p>
        </w:tc>
      </w:tr>
      <w:tr w:rsidR="00464C3D" w:rsidRPr="00BB23F3" w14:paraId="7A3A9C48" w14:textId="77777777" w:rsidTr="00D024D0">
        <w:trPr>
          <w:trHeight w:val="558"/>
        </w:trPr>
        <w:tc>
          <w:tcPr>
            <w:tcW w:w="7194" w:type="dxa"/>
          </w:tcPr>
          <w:p w14:paraId="0D710599" w14:textId="77777777" w:rsidR="00464C3D" w:rsidRPr="00BB23F3" w:rsidRDefault="00C26660" w:rsidP="00FD235C">
            <w:pPr>
              <w:pStyle w:val="1"/>
              <w:spacing w:line="360" w:lineRule="auto"/>
              <w:ind w:firstLineChars="0" w:firstLine="0"/>
              <w:rPr>
                <w:rFonts w:ascii="仿宋" w:eastAsia="仿宋" w:hAnsi="仿宋" w:cs="Times New Roman"/>
                <w:sz w:val="24"/>
                <w:szCs w:val="24"/>
              </w:rPr>
            </w:pPr>
            <w:r w:rsidRPr="00C26660">
              <w:rPr>
                <w:rFonts w:ascii="仿宋" w:eastAsia="仿宋" w:hAnsi="仿宋" w:cs="Times New Roman"/>
                <w:sz w:val="24"/>
                <w:szCs w:val="24"/>
              </w:rPr>
              <w:t>Chinese Chemical Letters</w:t>
            </w:r>
            <w:r w:rsidRPr="00C26660">
              <w:rPr>
                <w:rFonts w:ascii="仿宋" w:eastAsia="仿宋" w:hAnsi="仿宋" w:cs="Times New Roman" w:hint="eastAsia"/>
                <w:sz w:val="24"/>
                <w:szCs w:val="24"/>
              </w:rPr>
              <w:t>、</w:t>
            </w:r>
            <w:r w:rsidRPr="00C26660">
              <w:rPr>
                <w:rFonts w:ascii="仿宋" w:eastAsia="仿宋" w:hAnsi="仿宋" w:cs="Times New Roman"/>
                <w:sz w:val="24"/>
                <w:szCs w:val="24"/>
              </w:rPr>
              <w:t>Electrochemical Energy Review</w:t>
            </w:r>
            <w:r w:rsidRPr="00C26660">
              <w:rPr>
                <w:rFonts w:ascii="仿宋" w:eastAsia="仿宋" w:hAnsi="仿宋" w:cs="Times New Roman" w:hint="eastAsia"/>
                <w:sz w:val="24"/>
                <w:szCs w:val="24"/>
              </w:rPr>
              <w:t xml:space="preserve">、Acta </w:t>
            </w:r>
            <w:proofErr w:type="spellStart"/>
            <w:r w:rsidRPr="00C26660">
              <w:rPr>
                <w:rFonts w:ascii="仿宋" w:eastAsia="仿宋" w:hAnsi="仿宋" w:cs="Times New Roman" w:hint="eastAsia"/>
                <w:sz w:val="24"/>
                <w:szCs w:val="24"/>
              </w:rPr>
              <w:t>Metallurgica</w:t>
            </w:r>
            <w:proofErr w:type="spellEnd"/>
            <w:r w:rsidRPr="00C26660">
              <w:rPr>
                <w:rFonts w:ascii="仿宋" w:eastAsia="仿宋" w:hAnsi="仿宋" w:cs="Times New Roman" w:hint="eastAsia"/>
                <w:sz w:val="24"/>
                <w:szCs w:val="24"/>
              </w:rPr>
              <w:t xml:space="preserve"> </w:t>
            </w:r>
            <w:proofErr w:type="spellStart"/>
            <w:r w:rsidRPr="00C26660">
              <w:rPr>
                <w:rFonts w:ascii="仿宋" w:eastAsia="仿宋" w:hAnsi="仿宋" w:cs="Times New Roman" w:hint="eastAsia"/>
                <w:sz w:val="24"/>
                <w:szCs w:val="24"/>
              </w:rPr>
              <w:t>Sinica</w:t>
            </w:r>
            <w:proofErr w:type="spellEnd"/>
            <w:r w:rsidRPr="00C26660">
              <w:rPr>
                <w:rFonts w:ascii="仿宋" w:eastAsia="仿宋" w:hAnsi="仿宋" w:cs="Times New Roman" w:hint="eastAsia"/>
                <w:sz w:val="24"/>
                <w:szCs w:val="24"/>
              </w:rPr>
              <w:t>-English Letters、</w:t>
            </w:r>
            <w:r w:rsidRPr="00C26660">
              <w:rPr>
                <w:rFonts w:ascii="仿宋" w:eastAsia="仿宋" w:hAnsi="仿宋" w:cs="Times New Roman"/>
                <w:sz w:val="24"/>
                <w:szCs w:val="24"/>
              </w:rPr>
              <w:t>Energy &amp; Environmental Materials</w:t>
            </w:r>
            <w:r w:rsidRPr="00C26660">
              <w:rPr>
                <w:rFonts w:ascii="仿宋" w:eastAsia="仿宋" w:hAnsi="仿宋" w:cs="Times New Roman" w:hint="eastAsia"/>
                <w:sz w:val="24"/>
                <w:szCs w:val="24"/>
              </w:rPr>
              <w:t>、国内一级学会学报、中国科学（中文）</w:t>
            </w:r>
          </w:p>
        </w:tc>
        <w:tc>
          <w:tcPr>
            <w:tcW w:w="1497" w:type="dxa"/>
            <w:vAlign w:val="center"/>
          </w:tcPr>
          <w:p w14:paraId="43F07162" w14:textId="77777777" w:rsidR="00464C3D" w:rsidRPr="00BB23F3" w:rsidRDefault="00464C3D" w:rsidP="00FD235C">
            <w:pPr>
              <w:pStyle w:val="1"/>
              <w:spacing w:line="360" w:lineRule="auto"/>
              <w:ind w:firstLineChars="0" w:firstLine="0"/>
              <w:jc w:val="center"/>
              <w:rPr>
                <w:rFonts w:ascii="仿宋" w:eastAsia="仿宋" w:hAnsi="仿宋"/>
                <w:sz w:val="24"/>
                <w:szCs w:val="24"/>
              </w:rPr>
            </w:pPr>
            <w:r w:rsidRPr="00BB23F3">
              <w:rPr>
                <w:rFonts w:ascii="仿宋" w:eastAsia="仿宋" w:hAnsi="仿宋" w:hint="eastAsia"/>
                <w:sz w:val="24"/>
                <w:szCs w:val="24"/>
              </w:rPr>
              <w:t>0.8分</w:t>
            </w:r>
          </w:p>
        </w:tc>
      </w:tr>
      <w:tr w:rsidR="00464C3D" w:rsidRPr="00BB23F3" w14:paraId="4B3DE39F" w14:textId="77777777" w:rsidTr="00A02524">
        <w:trPr>
          <w:trHeight w:val="533"/>
        </w:trPr>
        <w:tc>
          <w:tcPr>
            <w:tcW w:w="7194" w:type="dxa"/>
            <w:vAlign w:val="center"/>
          </w:tcPr>
          <w:p w14:paraId="358A74A3" w14:textId="77777777" w:rsidR="00464C3D" w:rsidRPr="00BB23F3" w:rsidRDefault="00F93896" w:rsidP="00FD235C">
            <w:pPr>
              <w:pStyle w:val="1"/>
              <w:spacing w:line="360" w:lineRule="auto"/>
              <w:ind w:firstLineChars="0" w:firstLine="0"/>
              <w:jc w:val="left"/>
              <w:rPr>
                <w:rFonts w:ascii="仿宋" w:eastAsia="仿宋" w:hAnsi="仿宋" w:cs="Times New Roman"/>
                <w:sz w:val="24"/>
                <w:szCs w:val="24"/>
              </w:rPr>
            </w:pPr>
            <w:r w:rsidRPr="00BB23F3">
              <w:rPr>
                <w:rFonts w:ascii="仿宋" w:eastAsia="仿宋" w:hAnsi="仿宋" w:cs="Times New Roman"/>
                <w:sz w:val="24"/>
                <w:szCs w:val="24"/>
              </w:rPr>
              <w:t>其他SCI刊物</w:t>
            </w:r>
          </w:p>
        </w:tc>
        <w:tc>
          <w:tcPr>
            <w:tcW w:w="1497" w:type="dxa"/>
            <w:vAlign w:val="center"/>
          </w:tcPr>
          <w:p w14:paraId="1BA95C12" w14:textId="77777777" w:rsidR="00464C3D" w:rsidRPr="00BB23F3" w:rsidRDefault="00464C3D" w:rsidP="00FD235C">
            <w:pPr>
              <w:pStyle w:val="1"/>
              <w:spacing w:line="360" w:lineRule="auto"/>
              <w:ind w:firstLineChars="0" w:firstLine="0"/>
              <w:jc w:val="center"/>
              <w:rPr>
                <w:rFonts w:ascii="仿宋" w:eastAsia="仿宋" w:hAnsi="仿宋"/>
                <w:sz w:val="24"/>
                <w:szCs w:val="24"/>
              </w:rPr>
            </w:pPr>
            <w:r w:rsidRPr="00BB23F3">
              <w:rPr>
                <w:rFonts w:ascii="仿宋" w:eastAsia="仿宋" w:hAnsi="仿宋" w:hint="eastAsia"/>
                <w:sz w:val="24"/>
                <w:szCs w:val="24"/>
              </w:rPr>
              <w:t>0.4分</w:t>
            </w:r>
          </w:p>
        </w:tc>
      </w:tr>
    </w:tbl>
    <w:p w14:paraId="205236BC" w14:textId="77777777" w:rsidR="00833D7E" w:rsidRDefault="00464C3D" w:rsidP="00833D7E">
      <w:pPr>
        <w:pStyle w:val="1"/>
        <w:spacing w:line="360" w:lineRule="auto"/>
        <w:ind w:firstLineChars="0" w:firstLine="0"/>
        <w:rPr>
          <w:rFonts w:ascii="仿宋" w:eastAsia="仿宋" w:hAnsi="仿宋"/>
          <w:b/>
          <w:sz w:val="28"/>
          <w:szCs w:val="28"/>
        </w:rPr>
      </w:pPr>
      <w:r w:rsidRPr="00BB23F3">
        <w:rPr>
          <w:rFonts w:ascii="仿宋" w:eastAsia="仿宋" w:hAnsi="仿宋" w:hint="eastAsia"/>
          <w:b/>
          <w:sz w:val="28"/>
          <w:szCs w:val="28"/>
        </w:rPr>
        <w:t>2.国家发明专利</w:t>
      </w:r>
      <w:r w:rsidR="00BB23F3" w:rsidRPr="00BB23F3">
        <w:rPr>
          <w:rFonts w:ascii="仿宋" w:eastAsia="仿宋" w:hAnsi="仿宋" w:hint="eastAsia"/>
          <w:b/>
          <w:sz w:val="28"/>
          <w:szCs w:val="28"/>
        </w:rPr>
        <w:t>（授权）</w:t>
      </w:r>
    </w:p>
    <w:p w14:paraId="0D0A9A53" w14:textId="77777777" w:rsidR="003B3F96" w:rsidRPr="00833D7E" w:rsidRDefault="00464C3D" w:rsidP="00833D7E">
      <w:pPr>
        <w:pStyle w:val="1"/>
        <w:spacing w:line="360" w:lineRule="auto"/>
        <w:ind w:firstLine="560"/>
        <w:rPr>
          <w:rFonts w:ascii="仿宋" w:eastAsia="仿宋" w:hAnsi="仿宋"/>
          <w:b/>
          <w:sz w:val="28"/>
          <w:szCs w:val="28"/>
        </w:rPr>
      </w:pPr>
      <w:r w:rsidRPr="00BB23F3">
        <w:rPr>
          <w:rFonts w:ascii="仿宋" w:eastAsia="仿宋" w:hAnsi="仿宋" w:hint="eastAsia"/>
          <w:sz w:val="28"/>
          <w:szCs w:val="28"/>
        </w:rPr>
        <w:t>国家发明专利每项计为</w:t>
      </w:r>
      <w:r w:rsidR="00C26660">
        <w:rPr>
          <w:rFonts w:ascii="仿宋" w:eastAsia="仿宋" w:hAnsi="仿宋" w:hint="eastAsia"/>
          <w:sz w:val="28"/>
          <w:szCs w:val="28"/>
        </w:rPr>
        <w:t>0.2</w:t>
      </w:r>
      <w:r w:rsidRPr="00BB23F3">
        <w:rPr>
          <w:rFonts w:ascii="仿宋" w:eastAsia="仿宋" w:hAnsi="仿宋" w:hint="eastAsia"/>
          <w:sz w:val="28"/>
          <w:szCs w:val="28"/>
        </w:rPr>
        <w:t>分。</w:t>
      </w:r>
    </w:p>
    <w:p w14:paraId="6ACF1553" w14:textId="77777777" w:rsidR="00D30AD2" w:rsidRPr="008C15BB" w:rsidRDefault="00D30AD2" w:rsidP="00FD235C">
      <w:pPr>
        <w:spacing w:line="360" w:lineRule="auto"/>
        <w:jc w:val="left"/>
        <w:rPr>
          <w:rFonts w:ascii="仿宋" w:eastAsia="仿宋" w:hAnsi="仿宋"/>
          <w:sz w:val="28"/>
          <w:szCs w:val="28"/>
        </w:rPr>
      </w:pPr>
      <w:r>
        <w:rPr>
          <w:rFonts w:ascii="仿宋" w:eastAsia="仿宋" w:hAnsi="仿宋" w:hint="eastAsia"/>
          <w:b/>
          <w:sz w:val="28"/>
        </w:rPr>
        <w:lastRenderedPageBreak/>
        <w:t>三</w:t>
      </w:r>
      <w:r w:rsidRPr="00BA7E4F">
        <w:rPr>
          <w:rFonts w:ascii="仿宋" w:eastAsia="仿宋" w:hAnsi="仿宋" w:hint="eastAsia"/>
          <w:b/>
          <w:sz w:val="28"/>
        </w:rPr>
        <w:t xml:space="preserve">、 </w:t>
      </w:r>
      <w:r w:rsidR="00EA3681">
        <w:rPr>
          <w:rFonts w:ascii="仿宋" w:eastAsia="仿宋" w:hAnsi="仿宋" w:hint="eastAsia"/>
          <w:b/>
          <w:sz w:val="28"/>
        </w:rPr>
        <w:t>联系方式</w:t>
      </w:r>
    </w:p>
    <w:p w14:paraId="257213AE" w14:textId="77777777" w:rsidR="00402472" w:rsidRPr="00C9612C" w:rsidRDefault="00A13EC0" w:rsidP="00833D7E">
      <w:pPr>
        <w:spacing w:line="360" w:lineRule="auto"/>
        <w:ind w:firstLineChars="200" w:firstLine="560"/>
        <w:rPr>
          <w:rFonts w:ascii="仿宋" w:eastAsia="仿宋" w:hAnsi="仿宋"/>
          <w:sz w:val="28"/>
          <w:szCs w:val="28"/>
        </w:rPr>
      </w:pPr>
      <w:r>
        <w:rPr>
          <w:rFonts w:ascii="仿宋" w:eastAsia="仿宋" w:hAnsi="仿宋" w:hint="eastAsia"/>
          <w:sz w:val="28"/>
          <w:szCs w:val="28"/>
        </w:rPr>
        <w:t>咨询电话及邮箱：028-61831073</w:t>
      </w:r>
      <w:r w:rsidR="00402472">
        <w:rPr>
          <w:rFonts w:ascii="仿宋" w:eastAsia="仿宋" w:hAnsi="仿宋" w:hint="eastAsia"/>
          <w:sz w:val="28"/>
          <w:szCs w:val="28"/>
        </w:rPr>
        <w:t>，</w:t>
      </w:r>
      <w:hyperlink r:id="rId8" w:history="1">
        <w:r w:rsidR="00402472" w:rsidRPr="00402472">
          <w:rPr>
            <w:rFonts w:hint="eastAsia"/>
            <w:sz w:val="28"/>
            <w:szCs w:val="28"/>
          </w:rPr>
          <w:t>zwj@uestc.edu.cn</w:t>
        </w:r>
      </w:hyperlink>
    </w:p>
    <w:p w14:paraId="2469BDE0" w14:textId="77777777" w:rsidR="00402472" w:rsidRPr="00402472" w:rsidRDefault="00402472" w:rsidP="00402472">
      <w:pPr>
        <w:spacing w:line="360" w:lineRule="auto"/>
        <w:rPr>
          <w:rFonts w:ascii="仿宋" w:eastAsia="仿宋" w:hAnsi="仿宋"/>
          <w:b/>
          <w:sz w:val="28"/>
        </w:rPr>
      </w:pPr>
      <w:r w:rsidRPr="00402472">
        <w:rPr>
          <w:rFonts w:ascii="仿宋" w:eastAsia="仿宋" w:hAnsi="仿宋" w:hint="eastAsia"/>
          <w:b/>
          <w:sz w:val="28"/>
        </w:rPr>
        <w:t>四、其它</w:t>
      </w:r>
    </w:p>
    <w:p w14:paraId="07A5EEAE" w14:textId="77777777" w:rsidR="00402472" w:rsidRPr="008C15BB" w:rsidRDefault="00402472" w:rsidP="00833D7E">
      <w:pPr>
        <w:spacing w:line="360" w:lineRule="auto"/>
        <w:ind w:firstLineChars="200" w:firstLine="560"/>
        <w:rPr>
          <w:rFonts w:ascii="仿宋" w:eastAsia="仿宋" w:hAnsi="仿宋"/>
          <w:sz w:val="28"/>
          <w:szCs w:val="28"/>
        </w:rPr>
      </w:pPr>
      <w:r>
        <w:rPr>
          <w:rFonts w:ascii="仿宋" w:eastAsia="仿宋" w:hAnsi="仿宋" w:hint="eastAsia"/>
          <w:sz w:val="28"/>
          <w:szCs w:val="28"/>
        </w:rPr>
        <w:t>本细则由材料与能源</w:t>
      </w:r>
      <w:r w:rsidRPr="00484788">
        <w:rPr>
          <w:rFonts w:ascii="仿宋" w:eastAsia="仿宋" w:hAnsi="仿宋" w:hint="eastAsia"/>
          <w:sz w:val="28"/>
          <w:szCs w:val="28"/>
        </w:rPr>
        <w:t>学院</w:t>
      </w:r>
      <w:r>
        <w:rPr>
          <w:rFonts w:ascii="仿宋" w:eastAsia="仿宋" w:hAnsi="仿宋" w:hint="eastAsia"/>
          <w:sz w:val="28"/>
          <w:szCs w:val="28"/>
        </w:rPr>
        <w:t>负责解释</w:t>
      </w:r>
    </w:p>
    <w:p w14:paraId="03C23473" w14:textId="77777777" w:rsidR="00D30AD2" w:rsidRPr="00484788" w:rsidRDefault="00D30AD2" w:rsidP="00FD235C">
      <w:pPr>
        <w:spacing w:line="360" w:lineRule="auto"/>
        <w:jc w:val="right"/>
        <w:rPr>
          <w:rFonts w:ascii="仿宋" w:eastAsia="仿宋" w:hAnsi="仿宋"/>
          <w:sz w:val="28"/>
          <w:szCs w:val="28"/>
        </w:rPr>
      </w:pPr>
      <w:r>
        <w:rPr>
          <w:rFonts w:ascii="仿宋" w:eastAsia="仿宋" w:hAnsi="仿宋" w:hint="eastAsia"/>
          <w:sz w:val="28"/>
          <w:szCs w:val="28"/>
        </w:rPr>
        <w:t>材料与能源</w:t>
      </w:r>
      <w:r w:rsidRPr="00484788">
        <w:rPr>
          <w:rFonts w:ascii="仿宋" w:eastAsia="仿宋" w:hAnsi="仿宋" w:hint="eastAsia"/>
          <w:sz w:val="28"/>
          <w:szCs w:val="28"/>
        </w:rPr>
        <w:t>学院</w:t>
      </w:r>
    </w:p>
    <w:p w14:paraId="4C62CBD6" w14:textId="77777777" w:rsidR="005919DB" w:rsidRPr="005919DB" w:rsidRDefault="00D30AD2" w:rsidP="00A13EC0">
      <w:pPr>
        <w:spacing w:line="360" w:lineRule="auto"/>
        <w:jc w:val="right"/>
        <w:rPr>
          <w:rFonts w:ascii="仿宋" w:eastAsia="仿宋" w:hAnsi="仿宋"/>
          <w:sz w:val="28"/>
          <w:szCs w:val="28"/>
        </w:rPr>
      </w:pPr>
      <w:r>
        <w:rPr>
          <w:rFonts w:ascii="仿宋" w:eastAsia="仿宋" w:hAnsi="仿宋" w:hint="eastAsia"/>
          <w:sz w:val="28"/>
          <w:szCs w:val="28"/>
        </w:rPr>
        <w:t>20</w:t>
      </w:r>
      <w:r>
        <w:rPr>
          <w:rFonts w:ascii="仿宋" w:eastAsia="仿宋" w:hAnsi="仿宋"/>
          <w:sz w:val="28"/>
          <w:szCs w:val="28"/>
        </w:rPr>
        <w:t>2</w:t>
      </w:r>
      <w:r w:rsidR="00FB0188">
        <w:rPr>
          <w:rFonts w:ascii="仿宋" w:eastAsia="仿宋" w:hAnsi="仿宋" w:hint="eastAsia"/>
          <w:sz w:val="28"/>
          <w:szCs w:val="28"/>
        </w:rPr>
        <w:t>2</w:t>
      </w:r>
      <w:r w:rsidRPr="00484788">
        <w:rPr>
          <w:rFonts w:ascii="仿宋" w:eastAsia="仿宋" w:hAnsi="仿宋" w:hint="eastAsia"/>
          <w:sz w:val="28"/>
          <w:szCs w:val="28"/>
        </w:rPr>
        <w:t>年</w:t>
      </w:r>
      <w:r w:rsidR="00FB0188">
        <w:rPr>
          <w:rFonts w:ascii="仿宋" w:eastAsia="仿宋" w:hAnsi="仿宋" w:hint="eastAsia"/>
          <w:sz w:val="28"/>
          <w:szCs w:val="28"/>
        </w:rPr>
        <w:t>4</w:t>
      </w:r>
      <w:r w:rsidRPr="00484788">
        <w:rPr>
          <w:rFonts w:ascii="仿宋" w:eastAsia="仿宋" w:hAnsi="仿宋" w:hint="eastAsia"/>
          <w:sz w:val="28"/>
          <w:szCs w:val="28"/>
        </w:rPr>
        <w:t>月</w:t>
      </w:r>
    </w:p>
    <w:sectPr w:rsidR="005919DB" w:rsidRPr="005919DB" w:rsidSect="00271A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28183" w14:textId="77777777" w:rsidR="008F401C" w:rsidRDefault="008F401C" w:rsidP="00D6315D">
      <w:r>
        <w:separator/>
      </w:r>
    </w:p>
  </w:endnote>
  <w:endnote w:type="continuationSeparator" w:id="0">
    <w:p w14:paraId="65F8EB65" w14:textId="77777777" w:rsidR="008F401C" w:rsidRDefault="008F401C" w:rsidP="00D6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45507" w14:textId="77777777" w:rsidR="008F401C" w:rsidRDefault="008F401C" w:rsidP="00D6315D">
      <w:r>
        <w:separator/>
      </w:r>
    </w:p>
  </w:footnote>
  <w:footnote w:type="continuationSeparator" w:id="0">
    <w:p w14:paraId="4D9F15D8" w14:textId="77777777" w:rsidR="008F401C" w:rsidRDefault="008F401C" w:rsidP="00D63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49428B"/>
    <w:multiLevelType w:val="multilevel"/>
    <w:tmpl w:val="2F49428B"/>
    <w:lvl w:ilvl="0">
      <w:start w:val="1"/>
      <w:numFmt w:val="japaneseCounting"/>
      <w:lvlText w:val="%1、"/>
      <w:lvlJc w:val="left"/>
      <w:pPr>
        <w:ind w:left="720" w:hanging="720"/>
      </w:pPr>
      <w:rPr>
        <w:rFonts w:hint="default"/>
      </w:rPr>
    </w:lvl>
    <w:lvl w:ilvl="1">
      <w:start w:val="1"/>
      <w:numFmt w:val="decimal"/>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1391B1E"/>
    <w:multiLevelType w:val="multilevel"/>
    <w:tmpl w:val="31391B1E"/>
    <w:lvl w:ilvl="0">
      <w:start w:val="1"/>
      <w:numFmt w:val="decimal"/>
      <w:lvlText w:val="（%1）"/>
      <w:lvlJc w:val="left"/>
      <w:pPr>
        <w:ind w:left="1160" w:hanging="735"/>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num w:numId="1" w16cid:durableId="1130126152">
    <w:abstractNumId w:val="0"/>
  </w:num>
  <w:num w:numId="2" w16cid:durableId="1144588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739BD"/>
    <w:rsid w:val="00001B28"/>
    <w:rsid w:val="000206F6"/>
    <w:rsid w:val="000207FF"/>
    <w:rsid w:val="00021F39"/>
    <w:rsid w:val="00072D0D"/>
    <w:rsid w:val="000A3F5D"/>
    <w:rsid w:val="000B52FA"/>
    <w:rsid w:val="00123974"/>
    <w:rsid w:val="0013453A"/>
    <w:rsid w:val="00140F1D"/>
    <w:rsid w:val="00150E6D"/>
    <w:rsid w:val="00195B71"/>
    <w:rsid w:val="001D175F"/>
    <w:rsid w:val="001F4E86"/>
    <w:rsid w:val="00220309"/>
    <w:rsid w:val="00271A42"/>
    <w:rsid w:val="00273FA2"/>
    <w:rsid w:val="00297306"/>
    <w:rsid w:val="00310226"/>
    <w:rsid w:val="00335093"/>
    <w:rsid w:val="003B3F96"/>
    <w:rsid w:val="003C626F"/>
    <w:rsid w:val="00402472"/>
    <w:rsid w:val="00412045"/>
    <w:rsid w:val="00413E69"/>
    <w:rsid w:val="004572AD"/>
    <w:rsid w:val="00464C3D"/>
    <w:rsid w:val="004A3D6C"/>
    <w:rsid w:val="004C1F84"/>
    <w:rsid w:val="004C28CD"/>
    <w:rsid w:val="004F64AF"/>
    <w:rsid w:val="00554F58"/>
    <w:rsid w:val="005603AB"/>
    <w:rsid w:val="0056503B"/>
    <w:rsid w:val="005677F1"/>
    <w:rsid w:val="00575C12"/>
    <w:rsid w:val="00584F8C"/>
    <w:rsid w:val="00586D33"/>
    <w:rsid w:val="005919DB"/>
    <w:rsid w:val="005A25AF"/>
    <w:rsid w:val="005B656A"/>
    <w:rsid w:val="005D787D"/>
    <w:rsid w:val="005F0E8A"/>
    <w:rsid w:val="00602B68"/>
    <w:rsid w:val="00632D85"/>
    <w:rsid w:val="00636869"/>
    <w:rsid w:val="006561AC"/>
    <w:rsid w:val="0067104D"/>
    <w:rsid w:val="006B66BB"/>
    <w:rsid w:val="006E2718"/>
    <w:rsid w:val="006F028C"/>
    <w:rsid w:val="00781A3A"/>
    <w:rsid w:val="00794CB0"/>
    <w:rsid w:val="007B7012"/>
    <w:rsid w:val="007E4286"/>
    <w:rsid w:val="007F0F44"/>
    <w:rsid w:val="00833D7E"/>
    <w:rsid w:val="00866719"/>
    <w:rsid w:val="008739BD"/>
    <w:rsid w:val="00881675"/>
    <w:rsid w:val="008C62D2"/>
    <w:rsid w:val="008E0AC4"/>
    <w:rsid w:val="008F401C"/>
    <w:rsid w:val="00941BC5"/>
    <w:rsid w:val="009468C1"/>
    <w:rsid w:val="009659FD"/>
    <w:rsid w:val="009B129C"/>
    <w:rsid w:val="00A02524"/>
    <w:rsid w:val="00A13EC0"/>
    <w:rsid w:val="00AD6AD6"/>
    <w:rsid w:val="00AF5352"/>
    <w:rsid w:val="00BB23F3"/>
    <w:rsid w:val="00BC7E46"/>
    <w:rsid w:val="00BE29FD"/>
    <w:rsid w:val="00C26660"/>
    <w:rsid w:val="00C672DD"/>
    <w:rsid w:val="00C9612C"/>
    <w:rsid w:val="00C96A3A"/>
    <w:rsid w:val="00C96EE1"/>
    <w:rsid w:val="00D024D0"/>
    <w:rsid w:val="00D02ED5"/>
    <w:rsid w:val="00D1448D"/>
    <w:rsid w:val="00D17907"/>
    <w:rsid w:val="00D30AD2"/>
    <w:rsid w:val="00D31BFE"/>
    <w:rsid w:val="00D413F9"/>
    <w:rsid w:val="00D6315D"/>
    <w:rsid w:val="00D93A2C"/>
    <w:rsid w:val="00E12773"/>
    <w:rsid w:val="00E24344"/>
    <w:rsid w:val="00E4491D"/>
    <w:rsid w:val="00E507E4"/>
    <w:rsid w:val="00E93A62"/>
    <w:rsid w:val="00EA3681"/>
    <w:rsid w:val="00ED466F"/>
    <w:rsid w:val="00EF6B41"/>
    <w:rsid w:val="00F2277B"/>
    <w:rsid w:val="00F41F7C"/>
    <w:rsid w:val="00F7527C"/>
    <w:rsid w:val="00F93896"/>
    <w:rsid w:val="00FA5159"/>
    <w:rsid w:val="00FB0188"/>
    <w:rsid w:val="00FD235C"/>
    <w:rsid w:val="00FD510D"/>
    <w:rsid w:val="00FE62CF"/>
    <w:rsid w:val="10914BA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71BE9"/>
  <w15:docId w15:val="{F7D73B4E-BA0E-41A5-870F-6D1CDF0F6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A4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71A42"/>
    <w:pPr>
      <w:tabs>
        <w:tab w:val="center" w:pos="4153"/>
        <w:tab w:val="right" w:pos="8306"/>
      </w:tabs>
      <w:snapToGrid w:val="0"/>
      <w:jc w:val="left"/>
    </w:pPr>
    <w:rPr>
      <w:sz w:val="18"/>
      <w:szCs w:val="18"/>
    </w:rPr>
  </w:style>
  <w:style w:type="paragraph" w:styleId="a5">
    <w:name w:val="header"/>
    <w:basedOn w:val="a"/>
    <w:link w:val="a6"/>
    <w:uiPriority w:val="99"/>
    <w:unhideWhenUsed/>
    <w:rsid w:val="00271A42"/>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rsid w:val="00271A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sid w:val="00271A42"/>
    <w:rPr>
      <w:sz w:val="18"/>
      <w:szCs w:val="18"/>
    </w:rPr>
  </w:style>
  <w:style w:type="character" w:customStyle="1" w:styleId="a4">
    <w:name w:val="页脚 字符"/>
    <w:basedOn w:val="a0"/>
    <w:link w:val="a3"/>
    <w:uiPriority w:val="99"/>
    <w:rsid w:val="00271A42"/>
    <w:rPr>
      <w:sz w:val="18"/>
      <w:szCs w:val="18"/>
    </w:rPr>
  </w:style>
  <w:style w:type="paragraph" w:customStyle="1" w:styleId="1">
    <w:name w:val="列出段落1"/>
    <w:basedOn w:val="a"/>
    <w:uiPriority w:val="34"/>
    <w:qFormat/>
    <w:rsid w:val="00271A42"/>
    <w:pPr>
      <w:ind w:firstLineChars="200" w:firstLine="420"/>
    </w:pPr>
  </w:style>
  <w:style w:type="paragraph" w:styleId="a8">
    <w:name w:val="List Paragraph"/>
    <w:basedOn w:val="a"/>
    <w:uiPriority w:val="99"/>
    <w:unhideWhenUsed/>
    <w:rsid w:val="00D02ED5"/>
    <w:pPr>
      <w:ind w:firstLineChars="200" w:firstLine="420"/>
    </w:pPr>
  </w:style>
  <w:style w:type="character" w:styleId="a9">
    <w:name w:val="Hyperlink"/>
    <w:basedOn w:val="a0"/>
    <w:uiPriority w:val="99"/>
    <w:unhideWhenUsed/>
    <w:rsid w:val="00D30AD2"/>
    <w:rPr>
      <w:color w:val="0000FF" w:themeColor="hyperlink"/>
      <w:u w:val="single"/>
    </w:rPr>
  </w:style>
  <w:style w:type="character" w:customStyle="1" w:styleId="fontstyle01">
    <w:name w:val="fontstyle01"/>
    <w:basedOn w:val="a0"/>
    <w:rsid w:val="00BB23F3"/>
    <w:rPr>
      <w:rFonts w:ascii="仿宋" w:hAnsi="仿宋"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wj@uestc.edu.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422</Words>
  <Characters>2407</Characters>
  <Application>Microsoft Office Word</Application>
  <DocSecurity>0</DocSecurity>
  <Lines>20</Lines>
  <Paragraphs>5</Paragraphs>
  <ScaleCrop>false</ScaleCrop>
  <Company>Sky123.Org</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cljw</cp:lastModifiedBy>
  <cp:revision>7</cp:revision>
  <dcterms:created xsi:type="dcterms:W3CDTF">2022-05-20T01:10:00Z</dcterms:created>
  <dcterms:modified xsi:type="dcterms:W3CDTF">2022-09-06T07:54:00Z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2052-10.1.0.6441</vt:lpwstr>
  </property>
</Properties>
</file>