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B5E5A" w14:textId="77777777" w:rsidR="008F7124" w:rsidRPr="00915546" w:rsidRDefault="008F7124" w:rsidP="008F7124">
      <w:pPr>
        <w:spacing w:line="600" w:lineRule="exact"/>
        <w:jc w:val="center"/>
        <w:rPr>
          <w:rFonts w:ascii="方正小标宋简体" w:eastAsia="方正小标宋简体"/>
          <w:sz w:val="36"/>
          <w:szCs w:val="36"/>
        </w:rPr>
      </w:pPr>
      <w:r w:rsidRPr="00915546">
        <w:rPr>
          <w:rFonts w:ascii="方正小标宋简体" w:eastAsia="方正小标宋简体" w:hint="eastAsia"/>
          <w:sz w:val="36"/>
          <w:szCs w:val="36"/>
        </w:rPr>
        <w:t>成都信息工程大学物流学院</w:t>
      </w:r>
    </w:p>
    <w:p w14:paraId="14DF5F2A" w14:textId="4C1647A4" w:rsidR="008F7124" w:rsidRPr="00915546" w:rsidRDefault="008F7124" w:rsidP="008F7124">
      <w:pPr>
        <w:spacing w:line="600" w:lineRule="exact"/>
        <w:jc w:val="center"/>
        <w:rPr>
          <w:rFonts w:ascii="方正小标宋简体" w:eastAsia="方正小标宋简体"/>
          <w:sz w:val="36"/>
          <w:szCs w:val="36"/>
        </w:rPr>
      </w:pPr>
      <w:r w:rsidRPr="00915546">
        <w:rPr>
          <w:rFonts w:ascii="方正小标宋简体" w:eastAsia="方正小标宋简体" w:hint="eastAsia"/>
          <w:sz w:val="36"/>
          <w:szCs w:val="36"/>
        </w:rPr>
        <w:t>2026届推免生综合素质加分实施细则</w:t>
      </w:r>
    </w:p>
    <w:p w14:paraId="69090866" w14:textId="77777777" w:rsidR="008F7124" w:rsidRPr="008F7124" w:rsidRDefault="008F7124" w:rsidP="008F7124">
      <w:pPr>
        <w:jc w:val="center"/>
        <w:rPr>
          <w:rFonts w:ascii="楷体_GB2312" w:eastAsia="楷体_GB2312"/>
          <w:sz w:val="32"/>
          <w:szCs w:val="32"/>
        </w:rPr>
      </w:pPr>
      <w:r w:rsidRPr="008F7124">
        <w:rPr>
          <w:rFonts w:ascii="楷体_GB2312" w:eastAsia="楷体_GB2312" w:hint="eastAsia"/>
          <w:sz w:val="32"/>
          <w:szCs w:val="32"/>
        </w:rPr>
        <w:t>（2025年8月27日物流学院党政联席会议审议通过）</w:t>
      </w:r>
    </w:p>
    <w:p w14:paraId="73A3544C" w14:textId="77777777" w:rsidR="008F7124" w:rsidRDefault="008F7124" w:rsidP="00E22A3F">
      <w:pPr>
        <w:widowControl/>
        <w:ind w:firstLineChars="200" w:firstLine="643"/>
        <w:rPr>
          <w:rFonts w:ascii="仿宋_GB2312" w:eastAsia="仿宋_GB2312" w:hAnsi="仿宋_GB2312" w:cs="仿宋_GB2312"/>
          <w:b/>
          <w:bCs/>
          <w:color w:val="000000"/>
          <w:kern w:val="0"/>
          <w:sz w:val="32"/>
          <w:szCs w:val="32"/>
          <w:lang w:bidi="ar"/>
        </w:rPr>
      </w:pPr>
      <w:r>
        <w:rPr>
          <w:rFonts w:ascii="仿宋_GB2312" w:eastAsia="仿宋_GB2312" w:hAnsi="仿宋_GB2312" w:cs="仿宋_GB2312" w:hint="eastAsia"/>
          <w:b/>
          <w:bCs/>
          <w:color w:val="000000"/>
          <w:kern w:val="0"/>
          <w:sz w:val="32"/>
          <w:szCs w:val="32"/>
          <w:lang w:bidi="ar"/>
        </w:rPr>
        <w:t>一、学科竞赛类加分细则（满分5分）</w:t>
      </w:r>
    </w:p>
    <w:p w14:paraId="5BE5E2CA" w14:textId="1BC0F1B5" w:rsidR="008F7124" w:rsidRDefault="008F7124" w:rsidP="00E22A3F">
      <w:pPr>
        <w:widowControl/>
        <w:ind w:firstLineChars="200" w:firstLine="640"/>
        <w:rPr>
          <w:rFonts w:ascii="仿宋_GB2312" w:eastAsia="仿宋_GB2312" w:hAnsi="仿宋_GB2312" w:cs="仿宋_GB2312"/>
          <w:color w:val="000000"/>
          <w:kern w:val="0"/>
          <w:sz w:val="32"/>
          <w:szCs w:val="32"/>
        </w:rPr>
      </w:pPr>
      <w:bookmarkStart w:id="0" w:name="OLE_LINK13"/>
      <w:r>
        <w:rPr>
          <w:rFonts w:ascii="仿宋_GB2312" w:eastAsia="仿宋_GB2312" w:hAnsi="仿宋_GB2312" w:cs="仿宋_GB2312" w:hint="eastAsia"/>
          <w:color w:val="000000"/>
          <w:kern w:val="0"/>
          <w:sz w:val="32"/>
          <w:szCs w:val="32"/>
          <w:lang w:bidi="ar"/>
        </w:rPr>
        <w:t>1</w:t>
      </w:r>
      <w:bookmarkStart w:id="1" w:name="_Hlk207215980"/>
      <w:r w:rsidR="00070C99">
        <w:rPr>
          <w:rFonts w:ascii="仿宋_GB2312" w:eastAsia="仿宋_GB2312" w:hAnsi="仿宋_GB2312" w:cs="仿宋_GB2312" w:hint="eastAsia"/>
          <w:color w:val="000000"/>
          <w:kern w:val="0"/>
          <w:sz w:val="32"/>
          <w:szCs w:val="32"/>
          <w:lang w:bidi="ar"/>
        </w:rPr>
        <w:t>.</w:t>
      </w:r>
      <w:bookmarkEnd w:id="1"/>
      <w:r>
        <w:rPr>
          <w:rFonts w:ascii="仿宋_GB2312" w:eastAsia="仿宋_GB2312" w:hAnsi="仿宋_GB2312" w:cs="仿宋_GB2312" w:hint="eastAsia"/>
          <w:color w:val="000000"/>
          <w:kern w:val="0"/>
          <w:sz w:val="32"/>
          <w:szCs w:val="32"/>
          <w:lang w:bidi="ar"/>
        </w:rPr>
        <w:t>该类加分项目</w:t>
      </w:r>
      <w:r>
        <w:rPr>
          <w:rFonts w:ascii="仿宋_GB2312" w:eastAsia="仿宋_GB2312" w:hAnsi="仿宋_GB2312" w:cs="仿宋_GB2312" w:hint="eastAsia"/>
          <w:color w:val="000000"/>
          <w:kern w:val="0"/>
          <w:sz w:val="32"/>
          <w:szCs w:val="32"/>
        </w:rPr>
        <w:t>为学科竞赛获奖，包括团体赛和个人赛，且学科竞赛获奖的参赛第一院校为成都信息工程大</w:t>
      </w:r>
      <w:bookmarkEnd w:id="0"/>
      <w:r>
        <w:rPr>
          <w:rFonts w:ascii="仿宋_GB2312" w:eastAsia="仿宋_GB2312" w:hAnsi="仿宋_GB2312" w:cs="仿宋_GB2312" w:hint="eastAsia"/>
          <w:color w:val="000000"/>
          <w:kern w:val="0"/>
          <w:sz w:val="32"/>
          <w:szCs w:val="32"/>
        </w:rPr>
        <w:t>学，方可认定加分。</w:t>
      </w:r>
      <w:r>
        <w:rPr>
          <w:rFonts w:ascii="仿宋_GB2312" w:eastAsia="仿宋_GB2312" w:hAnsi="仿宋_GB2312" w:cs="仿宋_GB2312" w:hint="eastAsia"/>
          <w:color w:val="000000" w:themeColor="text1"/>
          <w:kern w:val="0"/>
          <w:sz w:val="32"/>
          <w:szCs w:val="32"/>
        </w:rPr>
        <w:t>既有</w:t>
      </w:r>
      <w:proofErr w:type="gramStart"/>
      <w:r>
        <w:rPr>
          <w:rFonts w:ascii="仿宋_GB2312" w:eastAsia="仿宋_GB2312" w:hAnsi="仿宋_GB2312" w:cs="仿宋_GB2312" w:hint="eastAsia"/>
          <w:color w:val="000000" w:themeColor="text1"/>
          <w:kern w:val="0"/>
          <w:sz w:val="32"/>
          <w:szCs w:val="32"/>
        </w:rPr>
        <w:t>团队奖</w:t>
      </w:r>
      <w:proofErr w:type="gramEnd"/>
      <w:r>
        <w:rPr>
          <w:rFonts w:ascii="仿宋_GB2312" w:eastAsia="仿宋_GB2312" w:hAnsi="仿宋_GB2312" w:cs="仿宋_GB2312" w:hint="eastAsia"/>
          <w:color w:val="000000" w:themeColor="text1"/>
          <w:kern w:val="0"/>
          <w:sz w:val="32"/>
          <w:szCs w:val="32"/>
        </w:rPr>
        <w:t>又有个人奖，只计算团队奖。参与的同一竞赛项目只计算其中最高分，</w:t>
      </w:r>
      <w:proofErr w:type="gramStart"/>
      <w:r>
        <w:rPr>
          <w:rFonts w:ascii="仿宋_GB2312" w:eastAsia="仿宋_GB2312" w:hAnsi="仿宋_GB2312" w:cs="仿宋_GB2312" w:hint="eastAsia"/>
          <w:color w:val="000000" w:themeColor="text1"/>
          <w:kern w:val="0"/>
          <w:sz w:val="32"/>
          <w:szCs w:val="32"/>
        </w:rPr>
        <w:t>不</w:t>
      </w:r>
      <w:proofErr w:type="gramEnd"/>
      <w:r>
        <w:rPr>
          <w:rFonts w:ascii="仿宋_GB2312" w:eastAsia="仿宋_GB2312" w:hAnsi="仿宋_GB2312" w:cs="仿宋_GB2312" w:hint="eastAsia"/>
          <w:color w:val="000000" w:themeColor="text1"/>
          <w:kern w:val="0"/>
          <w:sz w:val="32"/>
          <w:szCs w:val="32"/>
        </w:rPr>
        <w:t>累计加分</w:t>
      </w:r>
      <w:r>
        <w:rPr>
          <w:rFonts w:ascii="仿宋_GB2312" w:eastAsia="仿宋_GB2312" w:hAnsi="仿宋_GB2312" w:cs="仿宋_GB2312" w:hint="eastAsia"/>
          <w:color w:val="000000"/>
          <w:kern w:val="0"/>
          <w:sz w:val="32"/>
          <w:szCs w:val="32"/>
        </w:rPr>
        <w:t>。</w:t>
      </w:r>
    </w:p>
    <w:p w14:paraId="1D3A50E7" w14:textId="5174C130" w:rsidR="008F7124" w:rsidRDefault="008F7124" w:rsidP="00E22A3F">
      <w:pPr>
        <w:widowControl/>
        <w:ind w:firstLineChars="200" w:firstLine="640"/>
        <w:rPr>
          <w:rFonts w:ascii="仿宋_GB2312" w:eastAsia="仿宋_GB2312" w:hAnsi="仿宋_GB2312" w:cs="仿宋_GB2312"/>
          <w:strike/>
          <w:color w:val="000000"/>
          <w:kern w:val="0"/>
          <w:sz w:val="32"/>
          <w:szCs w:val="32"/>
        </w:rPr>
      </w:pPr>
      <w:r>
        <w:rPr>
          <w:rFonts w:ascii="仿宋_GB2312" w:eastAsia="仿宋_GB2312" w:hAnsi="仿宋_GB2312" w:cs="仿宋_GB2312" w:hint="eastAsia"/>
          <w:color w:val="000000"/>
          <w:kern w:val="0"/>
          <w:sz w:val="32"/>
          <w:szCs w:val="32"/>
        </w:rPr>
        <w:t>2</w:t>
      </w:r>
      <w:r w:rsidR="003404A0" w:rsidRPr="003404A0">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kern w:val="0"/>
          <w:sz w:val="32"/>
          <w:szCs w:val="32"/>
        </w:rPr>
        <w:t>根据《成都信息工程大学本科生学科竞赛管理办法》</w:t>
      </w:r>
      <w:r>
        <w:rPr>
          <w:rFonts w:ascii="仿宋_GB2312" w:eastAsia="仿宋_GB2312" w:hAnsi="仿宋_GB2312" w:cs="仿宋_GB2312" w:hint="eastAsia"/>
          <w:color w:val="000000" w:themeColor="text1"/>
          <w:kern w:val="0"/>
          <w:sz w:val="32"/>
          <w:szCs w:val="32"/>
        </w:rPr>
        <w:t>（成</w:t>
      </w:r>
      <w:proofErr w:type="gramStart"/>
      <w:r>
        <w:rPr>
          <w:rFonts w:ascii="仿宋_GB2312" w:eastAsia="仿宋_GB2312" w:hAnsi="仿宋_GB2312" w:cs="仿宋_GB2312" w:hint="eastAsia"/>
          <w:color w:val="000000" w:themeColor="text1"/>
          <w:kern w:val="0"/>
          <w:sz w:val="32"/>
          <w:szCs w:val="32"/>
        </w:rPr>
        <w:t>信校发</w:t>
      </w:r>
      <w:proofErr w:type="gramEnd"/>
      <w:r>
        <w:rPr>
          <w:rFonts w:ascii="仿宋_GB2312" w:eastAsia="仿宋_GB2312" w:hAnsi="仿宋_GB2312" w:cs="仿宋_GB2312" w:hint="eastAsia"/>
          <w:color w:val="000000" w:themeColor="text1"/>
          <w:kern w:val="0"/>
          <w:sz w:val="32"/>
          <w:szCs w:val="32"/>
        </w:rPr>
        <w:t>〔2021〕175 号）</w:t>
      </w:r>
      <w:r>
        <w:rPr>
          <w:rFonts w:ascii="仿宋_GB2312" w:eastAsia="仿宋_GB2312" w:hAnsi="仿宋_GB2312" w:cs="仿宋_GB2312" w:hint="eastAsia"/>
          <w:color w:val="000000"/>
          <w:kern w:val="0"/>
          <w:sz w:val="32"/>
          <w:szCs w:val="32"/>
        </w:rPr>
        <w:t>精神，按照学科竞赛获奖的类别、级别、等次和排名进行认定加分。</w:t>
      </w:r>
    </w:p>
    <w:p w14:paraId="613E6883" w14:textId="2619530B" w:rsidR="008F7124" w:rsidRDefault="008F7124"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kern w:val="0"/>
          <w:sz w:val="32"/>
          <w:szCs w:val="32"/>
        </w:rPr>
        <w:t>3</w:t>
      </w:r>
      <w:r w:rsidR="003404A0" w:rsidRPr="003404A0">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kern w:val="0"/>
          <w:sz w:val="32"/>
          <w:szCs w:val="32"/>
        </w:rPr>
        <w:t>学科竞赛类加分以学校发布的《</w:t>
      </w:r>
      <w:r w:rsidR="00070C99">
        <w:rPr>
          <w:rFonts w:ascii="仿宋_GB2312" w:eastAsia="仿宋_GB2312" w:hAnsi="仿宋_GB2312" w:cs="仿宋_GB2312" w:hint="eastAsia"/>
          <w:color w:val="000000"/>
          <w:kern w:val="0"/>
          <w:sz w:val="32"/>
          <w:szCs w:val="32"/>
        </w:rPr>
        <w:t>2</w:t>
      </w:r>
      <w:r w:rsidR="00070C99">
        <w:rPr>
          <w:rFonts w:ascii="仿宋_GB2312" w:eastAsia="仿宋_GB2312" w:hAnsi="仿宋_GB2312" w:cs="仿宋_GB2312"/>
          <w:color w:val="000000"/>
          <w:kern w:val="0"/>
          <w:sz w:val="32"/>
          <w:szCs w:val="32"/>
        </w:rPr>
        <w:t>025</w:t>
      </w:r>
      <w:r w:rsidR="00070C99">
        <w:rPr>
          <w:rFonts w:ascii="仿宋_GB2312" w:eastAsia="仿宋_GB2312" w:hAnsi="仿宋_GB2312" w:cs="仿宋_GB2312" w:hint="eastAsia"/>
          <w:color w:val="000000"/>
          <w:kern w:val="0"/>
          <w:sz w:val="32"/>
          <w:szCs w:val="32"/>
        </w:rPr>
        <w:t>年</w:t>
      </w:r>
      <w:r>
        <w:rPr>
          <w:rFonts w:ascii="仿宋_GB2312" w:eastAsia="仿宋_GB2312" w:hAnsi="仿宋_GB2312" w:cs="仿宋_GB2312" w:hint="eastAsia"/>
          <w:color w:val="000000"/>
          <w:kern w:val="0"/>
          <w:sz w:val="32"/>
          <w:szCs w:val="32"/>
        </w:rPr>
        <w:t>成都信息工程大学“一院一赛”竞赛项目》为准（</w:t>
      </w:r>
      <w:r w:rsidR="00070C99">
        <w:rPr>
          <w:rFonts w:ascii="仿宋_GB2312" w:eastAsia="仿宋_GB2312" w:hAnsi="仿宋_GB2312" w:cs="仿宋_GB2312" w:hint="eastAsia"/>
          <w:color w:val="000000"/>
          <w:kern w:val="0"/>
          <w:sz w:val="32"/>
          <w:szCs w:val="32"/>
        </w:rPr>
        <w:t>附件</w:t>
      </w:r>
      <w:r>
        <w:rPr>
          <w:rFonts w:ascii="仿宋_GB2312" w:eastAsia="仿宋_GB2312" w:hAnsi="仿宋_GB2312" w:cs="仿宋_GB2312" w:hint="eastAsia"/>
          <w:color w:val="000000"/>
          <w:kern w:val="0"/>
          <w:sz w:val="32"/>
          <w:szCs w:val="32"/>
        </w:rPr>
        <w:t>1），</w:t>
      </w:r>
      <w:r>
        <w:rPr>
          <w:rFonts w:ascii="仿宋_GB2312" w:eastAsia="仿宋_GB2312" w:hAnsi="仿宋_GB2312" w:cs="仿宋_GB2312" w:hint="eastAsia"/>
          <w:color w:val="000000" w:themeColor="text1"/>
          <w:kern w:val="0"/>
          <w:sz w:val="32"/>
          <w:szCs w:val="32"/>
          <w:lang w:bidi="ar"/>
        </w:rPr>
        <w:t>不在</w:t>
      </w:r>
      <w:r w:rsidR="00070C99">
        <w:rPr>
          <w:rFonts w:ascii="仿宋_GB2312" w:eastAsia="仿宋_GB2312" w:hAnsi="仿宋_GB2312" w:cs="仿宋_GB2312" w:hint="eastAsia"/>
          <w:color w:val="000000" w:themeColor="text1"/>
          <w:kern w:val="0"/>
          <w:sz w:val="32"/>
          <w:szCs w:val="32"/>
          <w:lang w:bidi="ar"/>
        </w:rPr>
        <w:t>附件</w:t>
      </w:r>
      <w:r>
        <w:rPr>
          <w:rFonts w:ascii="仿宋_GB2312" w:eastAsia="仿宋_GB2312" w:hAnsi="仿宋_GB2312" w:cs="仿宋_GB2312" w:hint="eastAsia"/>
          <w:color w:val="000000" w:themeColor="text1"/>
          <w:kern w:val="0"/>
          <w:sz w:val="32"/>
          <w:szCs w:val="32"/>
          <w:lang w:bidi="ar"/>
        </w:rPr>
        <w:t>1中的学科竞赛项目不加分。</w:t>
      </w:r>
    </w:p>
    <w:p w14:paraId="34938352" w14:textId="1A21AEB8" w:rsidR="001D744E" w:rsidRDefault="001D744E" w:rsidP="00E22A3F">
      <w:pPr>
        <w:widowControl/>
        <w:ind w:firstLineChars="200" w:firstLine="640"/>
        <w:rPr>
          <w:rFonts w:ascii="仿宋_GB2312" w:eastAsia="仿宋_GB2312" w:hAnsi="仿宋_GB2312" w:cs="仿宋_GB2312"/>
          <w:color w:val="000000" w:themeColor="text1"/>
          <w:kern w:val="0"/>
          <w:sz w:val="32"/>
          <w:szCs w:val="32"/>
          <w:lang w:bidi="ar"/>
        </w:rPr>
      </w:pPr>
    </w:p>
    <w:p w14:paraId="193878BA" w14:textId="77777777" w:rsidR="001D744E" w:rsidRDefault="001D744E" w:rsidP="00E22A3F">
      <w:pPr>
        <w:widowControl/>
        <w:ind w:firstLineChars="200" w:firstLine="640"/>
        <w:rPr>
          <w:rFonts w:ascii="仿宋_GB2312" w:eastAsia="仿宋_GB2312" w:hAnsi="仿宋_GB2312" w:cs="仿宋_GB2312" w:hint="eastAsia"/>
          <w:color w:val="000000" w:themeColor="text1"/>
          <w:kern w:val="0"/>
          <w:sz w:val="32"/>
          <w:szCs w:val="32"/>
          <w:lang w:bidi="ar"/>
        </w:rPr>
      </w:pPr>
    </w:p>
    <w:p w14:paraId="323C4514" w14:textId="7266CC00" w:rsidR="008F7124" w:rsidRDefault="008F7124"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w:t>
      </w:r>
      <w:r w:rsidR="003404A0" w:rsidRPr="003404A0">
        <w:rPr>
          <w:rFonts w:ascii="仿宋_GB2312" w:eastAsia="仿宋_GB2312" w:hAnsi="仿宋_GB2312" w:cs="仿宋_GB2312"/>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加分标准：</w:t>
      </w:r>
    </w:p>
    <w:p w14:paraId="4D32E1CA" w14:textId="77777777" w:rsidR="008F7124" w:rsidRPr="00070C99" w:rsidRDefault="008F7124" w:rsidP="00E22A3F">
      <w:pPr>
        <w:widowControl/>
        <w:ind w:firstLineChars="200" w:firstLine="560"/>
        <w:jc w:val="center"/>
        <w:rPr>
          <w:rFonts w:ascii="仿宋_GB2312" w:eastAsia="仿宋_GB2312" w:hAnsi="仿宋_GB2312" w:cs="仿宋_GB2312"/>
          <w:color w:val="000000" w:themeColor="text1"/>
          <w:kern w:val="0"/>
          <w:sz w:val="28"/>
          <w:szCs w:val="28"/>
          <w:lang w:bidi="ar"/>
        </w:rPr>
      </w:pPr>
      <w:r w:rsidRPr="00070C99">
        <w:rPr>
          <w:rFonts w:ascii="仿宋_GB2312" w:eastAsia="仿宋_GB2312" w:hAnsi="仿宋_GB2312" w:cs="仿宋_GB2312" w:hint="eastAsia"/>
          <w:color w:val="000000" w:themeColor="text1"/>
          <w:kern w:val="0"/>
          <w:sz w:val="28"/>
          <w:szCs w:val="28"/>
          <w:lang w:bidi="ar"/>
        </w:rPr>
        <w:t>表1 学科竞赛类项目加分标准</w:t>
      </w:r>
    </w:p>
    <w:tbl>
      <w:tblPr>
        <w:tblStyle w:val="a3"/>
        <w:tblW w:w="8788" w:type="dxa"/>
        <w:jc w:val="center"/>
        <w:tblLook w:val="04A0" w:firstRow="1" w:lastRow="0" w:firstColumn="1" w:lastColumn="0" w:noHBand="0" w:noVBand="1"/>
      </w:tblPr>
      <w:tblGrid>
        <w:gridCol w:w="2122"/>
        <w:gridCol w:w="690"/>
        <w:gridCol w:w="1568"/>
        <w:gridCol w:w="1469"/>
        <w:gridCol w:w="1469"/>
        <w:gridCol w:w="1470"/>
      </w:tblGrid>
      <w:tr w:rsidR="008F7124" w:rsidRPr="00070C99" w14:paraId="693B1F9E" w14:textId="77777777" w:rsidTr="00070C99">
        <w:trPr>
          <w:trHeight w:val="345"/>
          <w:jc w:val="center"/>
        </w:trPr>
        <w:tc>
          <w:tcPr>
            <w:tcW w:w="4380" w:type="dxa"/>
            <w:gridSpan w:val="3"/>
            <w:vMerge w:val="restart"/>
            <w:vAlign w:val="center"/>
          </w:tcPr>
          <w:p w14:paraId="340CCDD6" w14:textId="77777777" w:rsidR="008F7124" w:rsidRPr="00070C99" w:rsidRDefault="008F7124" w:rsidP="00E22A3F">
            <w:pPr>
              <w:widowControl/>
              <w:jc w:val="center"/>
              <w:rPr>
                <w:rFonts w:ascii="仿宋_GB2312" w:eastAsia="仿宋_GB2312" w:hAnsi="仿宋_GB2312" w:cs="仿宋_GB2312"/>
                <w:b/>
                <w:bCs/>
                <w:color w:val="000000"/>
                <w:sz w:val="21"/>
                <w:szCs w:val="21"/>
              </w:rPr>
            </w:pPr>
            <w:r w:rsidRPr="00070C99">
              <w:rPr>
                <w:rFonts w:ascii="仿宋_GB2312" w:eastAsia="仿宋_GB2312" w:hAnsi="仿宋_GB2312" w:cs="仿宋_GB2312" w:hint="eastAsia"/>
                <w:b/>
                <w:bCs/>
                <w:color w:val="000000"/>
                <w:sz w:val="21"/>
                <w:szCs w:val="21"/>
              </w:rPr>
              <w:t>加分项目类别</w:t>
            </w:r>
          </w:p>
        </w:tc>
        <w:tc>
          <w:tcPr>
            <w:tcW w:w="4408" w:type="dxa"/>
            <w:gridSpan w:val="3"/>
            <w:vAlign w:val="center"/>
          </w:tcPr>
          <w:p w14:paraId="6A416135" w14:textId="77777777" w:rsidR="008F7124" w:rsidRPr="00070C99" w:rsidRDefault="008F7124" w:rsidP="00E22A3F">
            <w:pPr>
              <w:widowControl/>
              <w:jc w:val="center"/>
              <w:rPr>
                <w:rFonts w:ascii="仿宋_GB2312" w:eastAsia="仿宋_GB2312" w:hAnsi="仿宋_GB2312" w:cs="仿宋_GB2312"/>
                <w:b/>
                <w:bCs/>
                <w:color w:val="000000"/>
                <w:sz w:val="21"/>
                <w:szCs w:val="21"/>
              </w:rPr>
            </w:pPr>
            <w:r w:rsidRPr="00070C99">
              <w:rPr>
                <w:rFonts w:ascii="仿宋_GB2312" w:eastAsia="仿宋_GB2312" w:hAnsi="仿宋_GB2312" w:cs="仿宋_GB2312" w:hint="eastAsia"/>
                <w:b/>
                <w:bCs/>
                <w:color w:val="000000"/>
                <w:sz w:val="21"/>
                <w:szCs w:val="21"/>
              </w:rPr>
              <w:t>加分标准</w:t>
            </w:r>
          </w:p>
        </w:tc>
      </w:tr>
      <w:tr w:rsidR="008F7124" w:rsidRPr="00070C99" w14:paraId="08B223D9" w14:textId="77777777" w:rsidTr="00070C99">
        <w:trPr>
          <w:trHeight w:val="193"/>
          <w:jc w:val="center"/>
        </w:trPr>
        <w:tc>
          <w:tcPr>
            <w:tcW w:w="4380" w:type="dxa"/>
            <w:gridSpan w:val="3"/>
            <w:vMerge/>
            <w:vAlign w:val="center"/>
          </w:tcPr>
          <w:p w14:paraId="1C38E9C9" w14:textId="77777777" w:rsidR="008F7124" w:rsidRPr="00070C99" w:rsidRDefault="008F7124" w:rsidP="00E22A3F">
            <w:pPr>
              <w:widowControl/>
              <w:rPr>
                <w:rFonts w:ascii="仿宋_GB2312" w:eastAsia="仿宋_GB2312" w:hAnsi="仿宋_GB2312" w:cs="仿宋_GB2312"/>
                <w:b/>
                <w:bCs/>
                <w:color w:val="000000"/>
                <w:sz w:val="21"/>
                <w:szCs w:val="21"/>
              </w:rPr>
            </w:pPr>
          </w:p>
        </w:tc>
        <w:tc>
          <w:tcPr>
            <w:tcW w:w="1469" w:type="dxa"/>
            <w:vAlign w:val="center"/>
          </w:tcPr>
          <w:p w14:paraId="4E6D8163" w14:textId="77777777" w:rsidR="008F7124" w:rsidRPr="00070C99" w:rsidRDefault="008F7124" w:rsidP="00514A5E">
            <w:pPr>
              <w:widowControl/>
              <w:jc w:val="center"/>
              <w:rPr>
                <w:rFonts w:ascii="仿宋_GB2312" w:eastAsia="仿宋_GB2312" w:hAnsi="仿宋_GB2312" w:cs="仿宋_GB2312"/>
                <w:b/>
                <w:bCs/>
                <w:color w:val="000000"/>
                <w:sz w:val="21"/>
                <w:szCs w:val="21"/>
              </w:rPr>
            </w:pPr>
            <w:r w:rsidRPr="00070C99">
              <w:rPr>
                <w:rFonts w:ascii="仿宋_GB2312" w:eastAsia="仿宋_GB2312" w:hAnsi="仿宋_GB2312" w:cs="仿宋_GB2312" w:hint="eastAsia"/>
                <w:b/>
                <w:bCs/>
                <w:color w:val="000000"/>
                <w:sz w:val="21"/>
                <w:szCs w:val="21"/>
              </w:rPr>
              <w:t>一等奖</w:t>
            </w:r>
          </w:p>
        </w:tc>
        <w:tc>
          <w:tcPr>
            <w:tcW w:w="1469" w:type="dxa"/>
            <w:vAlign w:val="center"/>
          </w:tcPr>
          <w:p w14:paraId="5A0983BC" w14:textId="77777777" w:rsidR="008F7124" w:rsidRPr="00070C99" w:rsidRDefault="008F7124" w:rsidP="00514A5E">
            <w:pPr>
              <w:widowControl/>
              <w:jc w:val="center"/>
              <w:rPr>
                <w:rFonts w:ascii="仿宋_GB2312" w:eastAsia="仿宋_GB2312" w:hAnsi="仿宋_GB2312" w:cs="仿宋_GB2312"/>
                <w:b/>
                <w:bCs/>
                <w:color w:val="000000"/>
                <w:sz w:val="21"/>
                <w:szCs w:val="21"/>
              </w:rPr>
            </w:pPr>
            <w:r w:rsidRPr="00070C99">
              <w:rPr>
                <w:rFonts w:ascii="仿宋_GB2312" w:eastAsia="仿宋_GB2312" w:hAnsi="仿宋_GB2312" w:cs="仿宋_GB2312" w:hint="eastAsia"/>
                <w:b/>
                <w:bCs/>
                <w:color w:val="000000"/>
                <w:sz w:val="21"/>
                <w:szCs w:val="21"/>
              </w:rPr>
              <w:t>二等奖</w:t>
            </w:r>
          </w:p>
        </w:tc>
        <w:tc>
          <w:tcPr>
            <w:tcW w:w="1470" w:type="dxa"/>
            <w:vAlign w:val="center"/>
          </w:tcPr>
          <w:p w14:paraId="3A0FBC28" w14:textId="77777777" w:rsidR="008F7124" w:rsidRPr="00070C99" w:rsidRDefault="008F7124" w:rsidP="00514A5E">
            <w:pPr>
              <w:widowControl/>
              <w:jc w:val="center"/>
              <w:rPr>
                <w:rFonts w:ascii="仿宋_GB2312" w:eastAsia="仿宋_GB2312" w:hAnsi="仿宋_GB2312" w:cs="仿宋_GB2312"/>
                <w:b/>
                <w:bCs/>
                <w:color w:val="000000"/>
                <w:sz w:val="21"/>
                <w:szCs w:val="21"/>
              </w:rPr>
            </w:pPr>
            <w:r w:rsidRPr="00070C99">
              <w:rPr>
                <w:rFonts w:ascii="仿宋_GB2312" w:eastAsia="仿宋_GB2312" w:hAnsi="仿宋_GB2312" w:cs="仿宋_GB2312" w:hint="eastAsia"/>
                <w:b/>
                <w:bCs/>
                <w:color w:val="000000"/>
                <w:sz w:val="21"/>
                <w:szCs w:val="21"/>
              </w:rPr>
              <w:t>三等奖</w:t>
            </w:r>
          </w:p>
        </w:tc>
      </w:tr>
      <w:tr w:rsidR="008F7124" w:rsidRPr="00070C99" w14:paraId="62D8BFBC" w14:textId="77777777" w:rsidTr="00070C99">
        <w:trPr>
          <w:trHeight w:val="345"/>
          <w:jc w:val="center"/>
        </w:trPr>
        <w:tc>
          <w:tcPr>
            <w:tcW w:w="2812" w:type="dxa"/>
            <w:gridSpan w:val="2"/>
            <w:vMerge w:val="restart"/>
            <w:vAlign w:val="center"/>
          </w:tcPr>
          <w:p w14:paraId="35160317"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A类学科竞赛获奖</w:t>
            </w:r>
          </w:p>
          <w:p w14:paraId="2881593B"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(累计不超过5分)</w:t>
            </w:r>
          </w:p>
        </w:tc>
        <w:tc>
          <w:tcPr>
            <w:tcW w:w="1568" w:type="dxa"/>
            <w:vAlign w:val="center"/>
          </w:tcPr>
          <w:p w14:paraId="0548F80A"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国家级</w:t>
            </w:r>
          </w:p>
        </w:tc>
        <w:tc>
          <w:tcPr>
            <w:tcW w:w="1469" w:type="dxa"/>
            <w:vAlign w:val="center"/>
          </w:tcPr>
          <w:p w14:paraId="5B6055AC"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5分/项</w:t>
            </w:r>
          </w:p>
        </w:tc>
        <w:tc>
          <w:tcPr>
            <w:tcW w:w="1469" w:type="dxa"/>
            <w:vAlign w:val="center"/>
          </w:tcPr>
          <w:p w14:paraId="19C3909D"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4分/项</w:t>
            </w:r>
          </w:p>
        </w:tc>
        <w:tc>
          <w:tcPr>
            <w:tcW w:w="1470" w:type="dxa"/>
            <w:vAlign w:val="center"/>
          </w:tcPr>
          <w:p w14:paraId="7E8F8470"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3分/项</w:t>
            </w:r>
          </w:p>
        </w:tc>
      </w:tr>
      <w:tr w:rsidR="008F7124" w:rsidRPr="00070C99" w14:paraId="4C65835D" w14:textId="77777777" w:rsidTr="00070C99">
        <w:trPr>
          <w:trHeight w:val="345"/>
          <w:jc w:val="center"/>
        </w:trPr>
        <w:tc>
          <w:tcPr>
            <w:tcW w:w="2812" w:type="dxa"/>
            <w:gridSpan w:val="2"/>
            <w:vMerge/>
            <w:vAlign w:val="center"/>
          </w:tcPr>
          <w:p w14:paraId="304083A9"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1568" w:type="dxa"/>
            <w:vAlign w:val="center"/>
          </w:tcPr>
          <w:p w14:paraId="3607C79B"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省级</w:t>
            </w:r>
          </w:p>
        </w:tc>
        <w:tc>
          <w:tcPr>
            <w:tcW w:w="1469" w:type="dxa"/>
            <w:vAlign w:val="center"/>
          </w:tcPr>
          <w:p w14:paraId="63815DA6"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2分/项</w:t>
            </w:r>
          </w:p>
        </w:tc>
        <w:tc>
          <w:tcPr>
            <w:tcW w:w="1469" w:type="dxa"/>
            <w:vAlign w:val="center"/>
          </w:tcPr>
          <w:p w14:paraId="74F2890F"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1.5分/项</w:t>
            </w:r>
          </w:p>
        </w:tc>
        <w:tc>
          <w:tcPr>
            <w:tcW w:w="1470" w:type="dxa"/>
            <w:vAlign w:val="center"/>
          </w:tcPr>
          <w:p w14:paraId="178109E6"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1分/项</w:t>
            </w:r>
          </w:p>
        </w:tc>
      </w:tr>
      <w:tr w:rsidR="008F7124" w:rsidRPr="00070C99" w14:paraId="512AD433" w14:textId="77777777" w:rsidTr="00070C99">
        <w:trPr>
          <w:trHeight w:val="345"/>
          <w:jc w:val="center"/>
        </w:trPr>
        <w:tc>
          <w:tcPr>
            <w:tcW w:w="2122" w:type="dxa"/>
            <w:vMerge w:val="restart"/>
            <w:vAlign w:val="center"/>
          </w:tcPr>
          <w:p w14:paraId="161E22F3" w14:textId="3E85759A"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B类学科竞赛获奖（累计不超过2分）</w:t>
            </w:r>
          </w:p>
        </w:tc>
        <w:tc>
          <w:tcPr>
            <w:tcW w:w="690" w:type="dxa"/>
            <w:vMerge w:val="restart"/>
            <w:vAlign w:val="center"/>
          </w:tcPr>
          <w:p w14:paraId="1D2F8026"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B1类</w:t>
            </w:r>
          </w:p>
        </w:tc>
        <w:tc>
          <w:tcPr>
            <w:tcW w:w="1568" w:type="dxa"/>
            <w:vAlign w:val="center"/>
          </w:tcPr>
          <w:p w14:paraId="4253EA4D"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国家级</w:t>
            </w:r>
          </w:p>
        </w:tc>
        <w:tc>
          <w:tcPr>
            <w:tcW w:w="1469" w:type="dxa"/>
            <w:vAlign w:val="center"/>
          </w:tcPr>
          <w:p w14:paraId="2850642A" w14:textId="11A218D6" w:rsidR="008F7124" w:rsidRPr="00070C99" w:rsidRDefault="00070C99" w:rsidP="00E22A3F">
            <w:pPr>
              <w:widowControl/>
              <w:jc w:val="center"/>
              <w:rPr>
                <w:rFonts w:ascii="仿宋_GB2312" w:eastAsia="仿宋_GB2312" w:hAnsi="仿宋_GB2312" w:cs="仿宋_GB2312"/>
                <w:color w:val="000000"/>
                <w:sz w:val="21"/>
                <w:szCs w:val="21"/>
              </w:rPr>
            </w:pPr>
            <w:r>
              <w:rPr>
                <w:rFonts w:ascii="仿宋_GB2312" w:eastAsia="仿宋_GB2312" w:hAnsi="仿宋_GB2312" w:cs="仿宋_GB2312"/>
                <w:color w:val="000000"/>
                <w:sz w:val="21"/>
                <w:szCs w:val="21"/>
              </w:rPr>
              <w:t>1.8</w:t>
            </w:r>
            <w:r w:rsidR="008F7124" w:rsidRPr="00070C99">
              <w:rPr>
                <w:rFonts w:ascii="仿宋_GB2312" w:eastAsia="仿宋_GB2312" w:hAnsi="仿宋_GB2312" w:cs="仿宋_GB2312" w:hint="eastAsia"/>
                <w:color w:val="000000"/>
                <w:sz w:val="21"/>
                <w:szCs w:val="21"/>
              </w:rPr>
              <w:t>分/项</w:t>
            </w:r>
          </w:p>
        </w:tc>
        <w:tc>
          <w:tcPr>
            <w:tcW w:w="1469" w:type="dxa"/>
            <w:vAlign w:val="center"/>
          </w:tcPr>
          <w:p w14:paraId="2F1F7115" w14:textId="0D59CA96"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1.</w:t>
            </w:r>
            <w:r w:rsidR="00070C99">
              <w:rPr>
                <w:rFonts w:ascii="仿宋_GB2312" w:eastAsia="仿宋_GB2312" w:hAnsi="仿宋_GB2312" w:cs="仿宋_GB2312"/>
                <w:color w:val="000000"/>
                <w:sz w:val="21"/>
                <w:szCs w:val="21"/>
              </w:rPr>
              <w:t>4</w:t>
            </w:r>
            <w:r w:rsidRPr="00070C99">
              <w:rPr>
                <w:rFonts w:ascii="仿宋_GB2312" w:eastAsia="仿宋_GB2312" w:hAnsi="仿宋_GB2312" w:cs="仿宋_GB2312" w:hint="eastAsia"/>
                <w:color w:val="000000"/>
                <w:sz w:val="21"/>
                <w:szCs w:val="21"/>
              </w:rPr>
              <w:t>分/项</w:t>
            </w:r>
          </w:p>
        </w:tc>
        <w:tc>
          <w:tcPr>
            <w:tcW w:w="1470" w:type="dxa"/>
            <w:vAlign w:val="center"/>
          </w:tcPr>
          <w:p w14:paraId="6441F397" w14:textId="3E254D11" w:rsidR="008F7124" w:rsidRPr="00070C99" w:rsidRDefault="00070C99" w:rsidP="00E22A3F">
            <w:pPr>
              <w:widowControl/>
              <w:jc w:val="center"/>
              <w:rPr>
                <w:rFonts w:ascii="仿宋_GB2312" w:eastAsia="仿宋_GB2312" w:hAnsi="仿宋_GB2312" w:cs="仿宋_GB2312"/>
                <w:color w:val="000000"/>
                <w:sz w:val="21"/>
                <w:szCs w:val="21"/>
              </w:rPr>
            </w:pPr>
            <w:r>
              <w:rPr>
                <w:rFonts w:ascii="仿宋_GB2312" w:eastAsia="仿宋_GB2312" w:hAnsi="仿宋_GB2312" w:cs="仿宋_GB2312"/>
                <w:color w:val="000000"/>
                <w:sz w:val="21"/>
                <w:szCs w:val="21"/>
              </w:rPr>
              <w:t>0.9</w:t>
            </w:r>
            <w:r w:rsidR="008F7124" w:rsidRPr="00070C99">
              <w:rPr>
                <w:rFonts w:ascii="仿宋_GB2312" w:eastAsia="仿宋_GB2312" w:hAnsi="仿宋_GB2312" w:cs="仿宋_GB2312" w:hint="eastAsia"/>
                <w:color w:val="000000"/>
                <w:sz w:val="21"/>
                <w:szCs w:val="21"/>
              </w:rPr>
              <w:t>分/项</w:t>
            </w:r>
          </w:p>
        </w:tc>
      </w:tr>
      <w:tr w:rsidR="008F7124" w:rsidRPr="00070C99" w14:paraId="57E4AACB" w14:textId="77777777" w:rsidTr="00070C99">
        <w:trPr>
          <w:trHeight w:val="345"/>
          <w:jc w:val="center"/>
        </w:trPr>
        <w:tc>
          <w:tcPr>
            <w:tcW w:w="2122" w:type="dxa"/>
            <w:vMerge/>
            <w:vAlign w:val="center"/>
          </w:tcPr>
          <w:p w14:paraId="731B9B64"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690" w:type="dxa"/>
            <w:vMerge/>
            <w:vAlign w:val="center"/>
          </w:tcPr>
          <w:p w14:paraId="052536A1"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1568" w:type="dxa"/>
            <w:vAlign w:val="center"/>
          </w:tcPr>
          <w:p w14:paraId="7FAD7628"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省级</w:t>
            </w:r>
          </w:p>
        </w:tc>
        <w:tc>
          <w:tcPr>
            <w:tcW w:w="1469" w:type="dxa"/>
            <w:vAlign w:val="center"/>
          </w:tcPr>
          <w:p w14:paraId="3C9ADB29"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0.8分/项</w:t>
            </w:r>
          </w:p>
        </w:tc>
        <w:tc>
          <w:tcPr>
            <w:tcW w:w="1469" w:type="dxa"/>
            <w:vAlign w:val="center"/>
          </w:tcPr>
          <w:p w14:paraId="1BD68CD6"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0.6分/项</w:t>
            </w:r>
          </w:p>
        </w:tc>
        <w:tc>
          <w:tcPr>
            <w:tcW w:w="1470" w:type="dxa"/>
            <w:vAlign w:val="center"/>
          </w:tcPr>
          <w:p w14:paraId="10E5B886"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0.4分/项</w:t>
            </w:r>
          </w:p>
        </w:tc>
      </w:tr>
      <w:tr w:rsidR="008F7124" w:rsidRPr="00070C99" w14:paraId="42706B23" w14:textId="77777777" w:rsidTr="00070C99">
        <w:trPr>
          <w:trHeight w:val="345"/>
          <w:jc w:val="center"/>
        </w:trPr>
        <w:tc>
          <w:tcPr>
            <w:tcW w:w="2122" w:type="dxa"/>
            <w:vMerge/>
            <w:vAlign w:val="center"/>
          </w:tcPr>
          <w:p w14:paraId="7A791DD6"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690" w:type="dxa"/>
            <w:vMerge w:val="restart"/>
            <w:vAlign w:val="center"/>
          </w:tcPr>
          <w:p w14:paraId="137A90C2"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B2类</w:t>
            </w:r>
          </w:p>
        </w:tc>
        <w:tc>
          <w:tcPr>
            <w:tcW w:w="1568" w:type="dxa"/>
            <w:vAlign w:val="center"/>
          </w:tcPr>
          <w:p w14:paraId="6010193F"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国家级</w:t>
            </w:r>
          </w:p>
        </w:tc>
        <w:tc>
          <w:tcPr>
            <w:tcW w:w="1469" w:type="dxa"/>
            <w:vAlign w:val="center"/>
          </w:tcPr>
          <w:p w14:paraId="64A57D9F"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1分/项</w:t>
            </w:r>
          </w:p>
        </w:tc>
        <w:tc>
          <w:tcPr>
            <w:tcW w:w="1469" w:type="dxa"/>
            <w:vAlign w:val="center"/>
          </w:tcPr>
          <w:p w14:paraId="3BD120A4"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0.7分/项</w:t>
            </w:r>
          </w:p>
        </w:tc>
        <w:tc>
          <w:tcPr>
            <w:tcW w:w="1470" w:type="dxa"/>
            <w:vAlign w:val="center"/>
          </w:tcPr>
          <w:p w14:paraId="60DE1249"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0.5分/项</w:t>
            </w:r>
          </w:p>
        </w:tc>
      </w:tr>
      <w:tr w:rsidR="008F7124" w:rsidRPr="00070C99" w14:paraId="0A6DAD19" w14:textId="77777777" w:rsidTr="00070C99">
        <w:trPr>
          <w:trHeight w:val="345"/>
          <w:jc w:val="center"/>
        </w:trPr>
        <w:tc>
          <w:tcPr>
            <w:tcW w:w="2122" w:type="dxa"/>
            <w:vMerge/>
            <w:vAlign w:val="center"/>
          </w:tcPr>
          <w:p w14:paraId="6DCAF7C7"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690" w:type="dxa"/>
            <w:vMerge/>
            <w:vAlign w:val="center"/>
          </w:tcPr>
          <w:p w14:paraId="1E9073DF"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1568" w:type="dxa"/>
            <w:vAlign w:val="center"/>
          </w:tcPr>
          <w:p w14:paraId="26B9FF1D"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省级</w:t>
            </w:r>
          </w:p>
        </w:tc>
        <w:tc>
          <w:tcPr>
            <w:tcW w:w="1469" w:type="dxa"/>
            <w:vAlign w:val="center"/>
          </w:tcPr>
          <w:p w14:paraId="487CD1DA"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0.4分/项</w:t>
            </w:r>
          </w:p>
        </w:tc>
        <w:tc>
          <w:tcPr>
            <w:tcW w:w="1469" w:type="dxa"/>
            <w:vAlign w:val="center"/>
          </w:tcPr>
          <w:p w14:paraId="778B7B9F"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0.3分/项</w:t>
            </w:r>
          </w:p>
        </w:tc>
        <w:tc>
          <w:tcPr>
            <w:tcW w:w="1470" w:type="dxa"/>
            <w:vAlign w:val="center"/>
          </w:tcPr>
          <w:p w14:paraId="3D128463"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0.2分/项</w:t>
            </w:r>
          </w:p>
        </w:tc>
      </w:tr>
      <w:tr w:rsidR="008F7124" w:rsidRPr="00070C99" w14:paraId="39595BA9" w14:textId="77777777" w:rsidTr="00070C99">
        <w:trPr>
          <w:trHeight w:val="345"/>
          <w:jc w:val="center"/>
        </w:trPr>
        <w:tc>
          <w:tcPr>
            <w:tcW w:w="2122" w:type="dxa"/>
            <w:vMerge/>
            <w:vAlign w:val="center"/>
          </w:tcPr>
          <w:p w14:paraId="2C965779"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690" w:type="dxa"/>
            <w:vMerge w:val="restart"/>
            <w:vAlign w:val="center"/>
          </w:tcPr>
          <w:p w14:paraId="1EA68A10" w14:textId="2D6C2B66"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B3类</w:t>
            </w:r>
          </w:p>
        </w:tc>
        <w:tc>
          <w:tcPr>
            <w:tcW w:w="1568" w:type="dxa"/>
            <w:vAlign w:val="center"/>
          </w:tcPr>
          <w:p w14:paraId="760B37C3"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国家级</w:t>
            </w:r>
          </w:p>
        </w:tc>
        <w:tc>
          <w:tcPr>
            <w:tcW w:w="1469" w:type="dxa"/>
            <w:vAlign w:val="center"/>
          </w:tcPr>
          <w:p w14:paraId="27673DA3"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0.8分/项</w:t>
            </w:r>
          </w:p>
        </w:tc>
        <w:tc>
          <w:tcPr>
            <w:tcW w:w="1469" w:type="dxa"/>
            <w:vAlign w:val="center"/>
          </w:tcPr>
          <w:p w14:paraId="3EB44B31"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0.6分/项</w:t>
            </w:r>
          </w:p>
        </w:tc>
        <w:tc>
          <w:tcPr>
            <w:tcW w:w="1470" w:type="dxa"/>
            <w:vAlign w:val="center"/>
          </w:tcPr>
          <w:p w14:paraId="25B55A63"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0.4分/项</w:t>
            </w:r>
          </w:p>
        </w:tc>
      </w:tr>
      <w:tr w:rsidR="008F7124" w:rsidRPr="00070C99" w14:paraId="6BB4CB80" w14:textId="77777777" w:rsidTr="00070C99">
        <w:trPr>
          <w:trHeight w:val="345"/>
          <w:jc w:val="center"/>
        </w:trPr>
        <w:tc>
          <w:tcPr>
            <w:tcW w:w="2122" w:type="dxa"/>
            <w:vMerge/>
            <w:vAlign w:val="center"/>
          </w:tcPr>
          <w:p w14:paraId="341E381D"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690" w:type="dxa"/>
            <w:vMerge/>
            <w:vAlign w:val="center"/>
          </w:tcPr>
          <w:p w14:paraId="065B8296" w14:textId="77777777" w:rsidR="008F7124" w:rsidRPr="00070C99" w:rsidRDefault="008F7124" w:rsidP="00E22A3F">
            <w:pPr>
              <w:widowControl/>
              <w:jc w:val="center"/>
              <w:rPr>
                <w:rFonts w:ascii="仿宋_GB2312" w:eastAsia="仿宋_GB2312" w:hAnsi="仿宋_GB2312" w:cs="仿宋_GB2312"/>
                <w:color w:val="000000"/>
                <w:sz w:val="21"/>
                <w:szCs w:val="21"/>
              </w:rPr>
            </w:pPr>
          </w:p>
        </w:tc>
        <w:tc>
          <w:tcPr>
            <w:tcW w:w="1568" w:type="dxa"/>
            <w:vAlign w:val="center"/>
          </w:tcPr>
          <w:p w14:paraId="7FAD63FE"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省级</w:t>
            </w:r>
          </w:p>
        </w:tc>
        <w:tc>
          <w:tcPr>
            <w:tcW w:w="1469" w:type="dxa"/>
            <w:vAlign w:val="center"/>
          </w:tcPr>
          <w:p w14:paraId="39E20D9F"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0.3分/项</w:t>
            </w:r>
          </w:p>
        </w:tc>
        <w:tc>
          <w:tcPr>
            <w:tcW w:w="1469" w:type="dxa"/>
            <w:vAlign w:val="center"/>
          </w:tcPr>
          <w:p w14:paraId="30315A77"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0.2分/项</w:t>
            </w:r>
          </w:p>
        </w:tc>
        <w:tc>
          <w:tcPr>
            <w:tcW w:w="1470" w:type="dxa"/>
            <w:vAlign w:val="center"/>
          </w:tcPr>
          <w:p w14:paraId="70684891" w14:textId="77777777" w:rsidR="008F7124" w:rsidRPr="00070C99" w:rsidRDefault="008F7124" w:rsidP="00E22A3F">
            <w:pPr>
              <w:widowControl/>
              <w:jc w:val="center"/>
              <w:rPr>
                <w:rFonts w:ascii="仿宋_GB2312" w:eastAsia="仿宋_GB2312" w:hAnsi="仿宋_GB2312" w:cs="仿宋_GB2312"/>
                <w:color w:val="000000"/>
                <w:sz w:val="21"/>
                <w:szCs w:val="21"/>
              </w:rPr>
            </w:pPr>
            <w:r w:rsidRPr="00070C99">
              <w:rPr>
                <w:rFonts w:ascii="仿宋_GB2312" w:eastAsia="仿宋_GB2312" w:hAnsi="仿宋_GB2312" w:cs="仿宋_GB2312" w:hint="eastAsia"/>
                <w:color w:val="000000"/>
                <w:sz w:val="21"/>
                <w:szCs w:val="21"/>
              </w:rPr>
              <w:t>0.1分/项</w:t>
            </w:r>
          </w:p>
        </w:tc>
      </w:tr>
    </w:tbl>
    <w:p w14:paraId="52E397EA" w14:textId="77777777" w:rsidR="00E22A3F" w:rsidRDefault="008F7124"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kern w:val="0"/>
          <w:sz w:val="32"/>
          <w:szCs w:val="32"/>
        </w:rPr>
        <w:t>5</w:t>
      </w:r>
      <w:r w:rsidR="00070C99">
        <w:rPr>
          <w:rFonts w:ascii="仿宋_GB2312" w:eastAsia="仿宋_GB2312" w:hAnsi="仿宋_GB2312" w:cs="仿宋_GB2312" w:hint="eastAsia"/>
          <w:color w:val="000000"/>
          <w:kern w:val="0"/>
          <w:sz w:val="32"/>
          <w:szCs w:val="32"/>
        </w:rPr>
        <w:t>.</w:t>
      </w:r>
      <w:proofErr w:type="gramStart"/>
      <w:r>
        <w:rPr>
          <w:rFonts w:ascii="仿宋_GB2312" w:eastAsia="仿宋_GB2312" w:hAnsi="仿宋_GB2312" w:cs="仿宋_GB2312" w:hint="eastAsia"/>
          <w:color w:val="000000" w:themeColor="text1"/>
          <w:kern w:val="0"/>
          <w:sz w:val="32"/>
          <w:szCs w:val="32"/>
          <w:lang w:bidi="ar"/>
        </w:rPr>
        <w:t>团队奖</w:t>
      </w:r>
      <w:proofErr w:type="gramEnd"/>
      <w:r>
        <w:rPr>
          <w:rFonts w:ascii="仿宋_GB2312" w:eastAsia="仿宋_GB2312" w:hAnsi="仿宋_GB2312" w:cs="仿宋_GB2312" w:hint="eastAsia"/>
          <w:color w:val="000000" w:themeColor="text1"/>
          <w:kern w:val="0"/>
          <w:sz w:val="32"/>
          <w:szCs w:val="32"/>
          <w:lang w:bidi="ar"/>
        </w:rPr>
        <w:t>加分分配为个人加分的权重为1/n（</w:t>
      </w:r>
      <w:proofErr w:type="spellStart"/>
      <w:r>
        <w:rPr>
          <w:rFonts w:ascii="仿宋_GB2312" w:eastAsia="仿宋_GB2312" w:hAnsi="仿宋_GB2312" w:cs="仿宋_GB2312" w:hint="eastAsia"/>
          <w:color w:val="000000" w:themeColor="text1"/>
          <w:kern w:val="0"/>
          <w:sz w:val="32"/>
          <w:szCs w:val="32"/>
          <w:lang w:bidi="ar"/>
        </w:rPr>
        <w:t>n</w:t>
      </w:r>
      <w:proofErr w:type="spellEnd"/>
      <w:r>
        <w:rPr>
          <w:rFonts w:ascii="仿宋_GB2312" w:eastAsia="仿宋_GB2312" w:hAnsi="仿宋_GB2312" w:cs="仿宋_GB2312" w:hint="eastAsia"/>
          <w:color w:val="000000" w:themeColor="text1"/>
          <w:kern w:val="0"/>
          <w:sz w:val="32"/>
          <w:szCs w:val="32"/>
          <w:lang w:bidi="ar"/>
        </w:rPr>
        <w:t>为团队人数），个人加分分值为表1中分值*加分权重。</w:t>
      </w:r>
    </w:p>
    <w:p w14:paraId="5F3432D9" w14:textId="77777777" w:rsidR="00E22A3F" w:rsidRDefault="008F7124"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6</w:t>
      </w:r>
      <w:r w:rsidR="003404A0" w:rsidRPr="003404A0">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kern w:val="0"/>
          <w:sz w:val="32"/>
          <w:szCs w:val="32"/>
        </w:rPr>
        <w:t>设置为金奖、银奖、铜奖的学科竞赛，则分别按照一等奖、二等奖、三等奖认定；若设置有特等奖的学科竞赛，则其特等奖、一等奖、二等奖分别按照一等奖、二等奖、三等奖认定，且其上一级获奖的三等奖按照下一级的最高等次计算，若没有下一级竞赛则其三等奖不予计分。</w:t>
      </w:r>
    </w:p>
    <w:p w14:paraId="64DD2143" w14:textId="5CBD24A8" w:rsidR="003404A0" w:rsidRDefault="008F7124"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7</w:t>
      </w:r>
      <w:r w:rsidR="003404A0" w:rsidRPr="003404A0">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kern w:val="0"/>
          <w:sz w:val="32"/>
          <w:szCs w:val="32"/>
        </w:rPr>
        <w:t>若没有明确获奖等次的学科竞赛，则根据获奖排名进行等次认定后加分，其中：A类学科竞赛获得第1名认定为一等奖，第2-3名认定为二等奖，第4-6名认定为三等奖；B类学科竞赛获得第1名认定为一等奖，第2名认定为二等奖，第3名认定为三等奖。</w:t>
      </w:r>
    </w:p>
    <w:p w14:paraId="18764E5C" w14:textId="1849DE2D" w:rsidR="008F7124" w:rsidRPr="003404A0" w:rsidRDefault="008F7124" w:rsidP="00E22A3F">
      <w:pPr>
        <w:widowControl/>
        <w:ind w:firstLineChars="200" w:firstLine="643"/>
        <w:rPr>
          <w:rFonts w:ascii="仿宋_GB2312" w:eastAsia="仿宋_GB2312" w:hAnsi="仿宋_GB2312" w:cs="仿宋_GB2312"/>
          <w:b/>
          <w:bCs/>
          <w:color w:val="000000"/>
          <w:kern w:val="0"/>
          <w:sz w:val="32"/>
          <w:szCs w:val="32"/>
          <w:lang w:bidi="ar"/>
        </w:rPr>
      </w:pPr>
      <w:r w:rsidRPr="003404A0">
        <w:rPr>
          <w:rFonts w:ascii="仿宋_GB2312" w:eastAsia="仿宋_GB2312" w:hAnsi="仿宋_GB2312" w:cs="仿宋_GB2312" w:hint="eastAsia"/>
          <w:b/>
          <w:bCs/>
          <w:color w:val="000000"/>
          <w:kern w:val="0"/>
          <w:sz w:val="32"/>
          <w:szCs w:val="32"/>
          <w:lang w:bidi="ar"/>
        </w:rPr>
        <w:t>二、科研成果类加分细则（满分</w:t>
      </w:r>
      <w:r w:rsidRPr="003404A0">
        <w:rPr>
          <w:rFonts w:ascii="仿宋_GB2312" w:eastAsia="仿宋_GB2312" w:hAnsi="仿宋_GB2312" w:cs="仿宋_GB2312"/>
          <w:b/>
          <w:bCs/>
          <w:color w:val="000000"/>
          <w:kern w:val="0"/>
          <w:sz w:val="32"/>
          <w:szCs w:val="32"/>
          <w:lang w:bidi="ar"/>
        </w:rPr>
        <w:t>4分）</w:t>
      </w:r>
    </w:p>
    <w:p w14:paraId="0DA8D812" w14:textId="62EAAC71" w:rsidR="008F7124" w:rsidRPr="007D238B" w:rsidRDefault="008F7124" w:rsidP="00E22A3F">
      <w:pPr>
        <w:widowControl/>
        <w:ind w:firstLineChars="200" w:firstLine="640"/>
        <w:rPr>
          <w:rFonts w:ascii="仿宋_GB2312" w:eastAsia="仿宋_GB2312" w:hAnsi="仿宋_GB2312" w:cs="仿宋_GB2312"/>
          <w:color w:val="000000"/>
          <w:kern w:val="0"/>
          <w:sz w:val="32"/>
          <w:szCs w:val="32"/>
          <w:lang w:bidi="ar"/>
        </w:rPr>
      </w:pPr>
      <w:r w:rsidRPr="007D238B">
        <w:rPr>
          <w:rFonts w:ascii="仿宋_GB2312" w:eastAsia="仿宋_GB2312" w:hAnsi="仿宋_GB2312" w:cs="仿宋_GB2312"/>
          <w:color w:val="000000"/>
          <w:kern w:val="0"/>
          <w:sz w:val="32"/>
          <w:szCs w:val="32"/>
          <w:lang w:bidi="ar"/>
        </w:rPr>
        <w:t>1</w:t>
      </w:r>
      <w:r w:rsidR="003404A0" w:rsidRPr="003404A0">
        <w:rPr>
          <w:rFonts w:ascii="仿宋_GB2312" w:eastAsia="仿宋_GB2312" w:hAnsi="仿宋_GB2312" w:cs="仿宋_GB2312"/>
          <w:color w:val="000000"/>
          <w:kern w:val="0"/>
          <w:sz w:val="32"/>
          <w:szCs w:val="32"/>
          <w:lang w:bidi="ar"/>
        </w:rPr>
        <w:t>.</w:t>
      </w:r>
      <w:r w:rsidRPr="007D238B">
        <w:rPr>
          <w:rFonts w:ascii="仿宋_GB2312" w:eastAsia="仿宋_GB2312" w:hAnsi="仿宋_GB2312" w:cs="仿宋_GB2312"/>
          <w:color w:val="000000"/>
          <w:kern w:val="0"/>
          <w:sz w:val="32"/>
          <w:szCs w:val="32"/>
          <w:lang w:bidi="ar"/>
        </w:rPr>
        <w:t>该类加分项目包括：公开发表科研论文、授权专利</w:t>
      </w:r>
      <w:r>
        <w:rPr>
          <w:rFonts w:ascii="仿宋_GB2312" w:eastAsia="仿宋_GB2312" w:hAnsi="仿宋_GB2312" w:cs="仿宋_GB2312" w:hint="eastAsia"/>
          <w:color w:val="000000"/>
          <w:kern w:val="0"/>
          <w:sz w:val="32"/>
          <w:szCs w:val="32"/>
          <w:lang w:bidi="ar"/>
        </w:rPr>
        <w:t>、标准制定、</w:t>
      </w:r>
      <w:r w:rsidRPr="0037274E">
        <w:rPr>
          <w:rFonts w:ascii="仿宋_GB2312" w:eastAsia="仿宋_GB2312" w:hAnsi="仿宋_GB2312" w:cs="仿宋_GB2312" w:hint="eastAsia"/>
          <w:color w:val="000000"/>
          <w:kern w:val="0"/>
          <w:sz w:val="32"/>
          <w:szCs w:val="32"/>
          <w:lang w:bidi="ar"/>
        </w:rPr>
        <w:t>学术</w:t>
      </w:r>
      <w:r w:rsidRPr="003404A0">
        <w:rPr>
          <w:rFonts w:ascii="仿宋_GB2312" w:eastAsia="仿宋_GB2312" w:hAnsi="仿宋_GB2312" w:cs="仿宋_GB2312" w:hint="eastAsia"/>
          <w:kern w:val="0"/>
          <w:sz w:val="32"/>
          <w:szCs w:val="32"/>
          <w:lang w:bidi="ar"/>
        </w:rPr>
        <w:t>著作</w:t>
      </w:r>
      <w:r w:rsidRPr="007D238B">
        <w:rPr>
          <w:rFonts w:ascii="仿宋_GB2312" w:eastAsia="仿宋_GB2312" w:hAnsi="仿宋_GB2312" w:cs="仿宋_GB2312"/>
          <w:color w:val="000000"/>
          <w:kern w:val="0"/>
          <w:sz w:val="32"/>
          <w:szCs w:val="32"/>
          <w:lang w:bidi="ar"/>
        </w:rPr>
        <w:t>。</w:t>
      </w:r>
      <w:bookmarkStart w:id="2" w:name="OLE_LINK27"/>
    </w:p>
    <w:p w14:paraId="2175EA4E" w14:textId="6EB90D89" w:rsidR="008F7124" w:rsidRPr="0050323F" w:rsidRDefault="008F7124" w:rsidP="00E22A3F">
      <w:pPr>
        <w:widowControl/>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color w:val="000000"/>
          <w:kern w:val="0"/>
          <w:sz w:val="32"/>
          <w:szCs w:val="32"/>
          <w:lang w:bidi="ar"/>
        </w:rPr>
        <w:t>2</w:t>
      </w:r>
      <w:r w:rsidR="003404A0" w:rsidRPr="003404A0">
        <w:rPr>
          <w:rFonts w:ascii="仿宋_GB2312" w:eastAsia="仿宋_GB2312" w:hAnsi="仿宋_GB2312" w:cs="仿宋_GB2312"/>
          <w:color w:val="000000"/>
          <w:kern w:val="0"/>
          <w:sz w:val="32"/>
          <w:szCs w:val="32"/>
          <w:lang w:bidi="ar"/>
        </w:rPr>
        <w:t>.</w:t>
      </w:r>
      <w:r w:rsidRPr="007D238B">
        <w:rPr>
          <w:rFonts w:ascii="仿宋_GB2312" w:eastAsia="仿宋_GB2312" w:hAnsi="仿宋_GB2312" w:cs="仿宋_GB2312"/>
          <w:color w:val="000000"/>
          <w:kern w:val="0"/>
          <w:sz w:val="32"/>
          <w:szCs w:val="32"/>
          <w:lang w:bidi="ar"/>
        </w:rPr>
        <w:t>同一加分项目</w:t>
      </w:r>
      <w:r w:rsidR="003404A0">
        <w:rPr>
          <w:rFonts w:ascii="仿宋_GB2312" w:eastAsia="仿宋_GB2312" w:hAnsi="仿宋_GB2312" w:cs="仿宋_GB2312" w:hint="eastAsia"/>
          <w:color w:val="000000"/>
          <w:kern w:val="0"/>
          <w:sz w:val="32"/>
          <w:szCs w:val="32"/>
          <w:lang w:bidi="ar"/>
        </w:rPr>
        <w:t>类别</w:t>
      </w:r>
      <w:r w:rsidRPr="007D238B">
        <w:rPr>
          <w:rFonts w:ascii="仿宋_GB2312" w:eastAsia="仿宋_GB2312" w:hAnsi="仿宋_GB2312" w:cs="仿宋_GB2312"/>
          <w:color w:val="000000"/>
          <w:kern w:val="0"/>
          <w:sz w:val="32"/>
          <w:szCs w:val="32"/>
          <w:lang w:bidi="ar"/>
        </w:rPr>
        <w:t>只计</w:t>
      </w:r>
      <w:bookmarkEnd w:id="2"/>
      <w:r w:rsidRPr="007D238B">
        <w:rPr>
          <w:rFonts w:ascii="仿宋_GB2312" w:eastAsia="仿宋_GB2312" w:hAnsi="仿宋_GB2312" w:cs="仿宋_GB2312"/>
          <w:color w:val="000000"/>
          <w:kern w:val="0"/>
          <w:sz w:val="32"/>
          <w:szCs w:val="32"/>
          <w:lang w:bidi="ar"/>
        </w:rPr>
        <w:t>算其中最高分，</w:t>
      </w:r>
      <w:proofErr w:type="gramStart"/>
      <w:r w:rsidRPr="007D238B">
        <w:rPr>
          <w:rFonts w:ascii="仿宋_GB2312" w:eastAsia="仿宋_GB2312" w:hAnsi="仿宋_GB2312" w:cs="仿宋_GB2312"/>
          <w:color w:val="000000"/>
          <w:kern w:val="0"/>
          <w:sz w:val="32"/>
          <w:szCs w:val="32"/>
          <w:lang w:bidi="ar"/>
        </w:rPr>
        <w:t>不</w:t>
      </w:r>
      <w:proofErr w:type="gramEnd"/>
      <w:r w:rsidRPr="007D238B">
        <w:rPr>
          <w:rFonts w:ascii="仿宋_GB2312" w:eastAsia="仿宋_GB2312" w:hAnsi="仿宋_GB2312" w:cs="仿宋_GB2312"/>
          <w:color w:val="000000"/>
          <w:kern w:val="0"/>
          <w:sz w:val="32"/>
          <w:szCs w:val="32"/>
          <w:lang w:bidi="ar"/>
        </w:rPr>
        <w:t>累计加分。</w:t>
      </w:r>
      <w:r w:rsidRPr="0050323F">
        <w:rPr>
          <w:rFonts w:ascii="仿宋_GB2312" w:eastAsia="仿宋_GB2312" w:hAnsi="仿宋_GB2312" w:cs="仿宋_GB2312"/>
          <w:kern w:val="0"/>
          <w:sz w:val="32"/>
          <w:szCs w:val="32"/>
          <w:lang w:bidi="ar"/>
        </w:rPr>
        <w:t>单</w:t>
      </w:r>
      <w:r w:rsidR="003404A0">
        <w:rPr>
          <w:rFonts w:ascii="仿宋_GB2312" w:eastAsia="仿宋_GB2312" w:hAnsi="仿宋_GB2312" w:cs="仿宋_GB2312" w:hint="eastAsia"/>
          <w:kern w:val="0"/>
          <w:sz w:val="32"/>
          <w:szCs w:val="32"/>
          <w:lang w:bidi="ar"/>
        </w:rPr>
        <w:t>类别</w:t>
      </w:r>
      <w:r w:rsidRPr="0050323F">
        <w:rPr>
          <w:rFonts w:ascii="仿宋_GB2312" w:eastAsia="仿宋_GB2312" w:hAnsi="仿宋_GB2312" w:cs="仿宋_GB2312"/>
          <w:kern w:val="0"/>
          <w:sz w:val="32"/>
          <w:szCs w:val="32"/>
          <w:lang w:bidi="ar"/>
        </w:rPr>
        <w:t>加分最高不超过1分。</w:t>
      </w:r>
    </w:p>
    <w:p w14:paraId="4BE6C2F9" w14:textId="19F1DCC6" w:rsidR="003404A0" w:rsidRPr="0048360F" w:rsidRDefault="003404A0"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kern w:val="0"/>
          <w:sz w:val="32"/>
          <w:szCs w:val="32"/>
          <w:lang w:bidi="ar"/>
        </w:rPr>
        <w:t>3</w:t>
      </w:r>
      <w:r>
        <w:rPr>
          <w:rFonts w:ascii="仿宋_GB2312" w:eastAsia="仿宋_GB2312" w:hAnsi="仿宋_GB2312" w:cs="仿宋_GB2312" w:hint="eastAsia"/>
          <w:color w:val="000000"/>
          <w:kern w:val="0"/>
          <w:sz w:val="32"/>
          <w:szCs w:val="32"/>
          <w:lang w:bidi="ar"/>
        </w:rPr>
        <w:t>.科研成果完成的</w:t>
      </w:r>
      <w:r>
        <w:rPr>
          <w:rFonts w:ascii="仿宋_GB2312" w:eastAsia="仿宋_GB2312" w:hAnsi="仿宋_GB2312" w:cs="仿宋_GB2312" w:hint="eastAsia"/>
          <w:color w:val="000000" w:themeColor="text1"/>
          <w:kern w:val="0"/>
          <w:sz w:val="32"/>
          <w:szCs w:val="32"/>
          <w:lang w:bidi="ar"/>
        </w:rPr>
        <w:t>第一单位为成都信息工程大学，方可认定加分。科研成果分类及范围见附件2</w:t>
      </w:r>
      <w:r w:rsidR="00BC561F">
        <w:rPr>
          <w:rFonts w:ascii="仿宋_GB2312" w:eastAsia="仿宋_GB2312" w:hAnsi="仿宋_GB2312" w:cs="仿宋_GB2312" w:hint="eastAsia"/>
          <w:color w:val="000000" w:themeColor="text1"/>
          <w:kern w:val="0"/>
          <w:sz w:val="32"/>
          <w:szCs w:val="32"/>
          <w:lang w:bidi="ar"/>
        </w:rPr>
        <w:t>。</w:t>
      </w:r>
    </w:p>
    <w:p w14:paraId="43AA7BEA" w14:textId="5DCD4EF0" w:rsidR="008F7124" w:rsidRPr="0050323F" w:rsidRDefault="003404A0" w:rsidP="00E22A3F">
      <w:pPr>
        <w:widowControl/>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kern w:val="0"/>
          <w:sz w:val="32"/>
          <w:szCs w:val="32"/>
          <w:lang w:bidi="ar"/>
        </w:rPr>
        <w:t>4</w:t>
      </w:r>
      <w:r w:rsidRPr="003404A0">
        <w:rPr>
          <w:rFonts w:ascii="仿宋_GB2312" w:eastAsia="仿宋_GB2312" w:hAnsi="仿宋_GB2312" w:cs="仿宋_GB2312"/>
          <w:kern w:val="0"/>
          <w:sz w:val="32"/>
          <w:szCs w:val="32"/>
          <w:lang w:bidi="ar"/>
        </w:rPr>
        <w:t>.</w:t>
      </w:r>
      <w:r w:rsidR="008F7124" w:rsidRPr="0050323F">
        <w:rPr>
          <w:rFonts w:ascii="仿宋_GB2312" w:eastAsia="仿宋_GB2312" w:hAnsi="仿宋_GB2312" w:cs="仿宋_GB2312" w:hint="eastAsia"/>
          <w:kern w:val="0"/>
          <w:sz w:val="32"/>
          <w:szCs w:val="32"/>
          <w:lang w:bidi="ar"/>
        </w:rPr>
        <w:t>加分标准</w:t>
      </w:r>
    </w:p>
    <w:p w14:paraId="29861BF4" w14:textId="77777777" w:rsidR="003404A0" w:rsidRDefault="003404A0" w:rsidP="00E22A3F">
      <w:pPr>
        <w:widowControl/>
        <w:ind w:firstLineChars="200" w:firstLine="640"/>
        <w:rPr>
          <w:rFonts w:ascii="仿宋_GB2312" w:eastAsia="仿宋_GB2312" w:hAnsi="仿宋_GB2312" w:cs="仿宋_GB2312"/>
          <w:kern w:val="0"/>
          <w:sz w:val="32"/>
          <w:szCs w:val="32"/>
          <w:lang w:bidi="ar"/>
        </w:rPr>
      </w:pPr>
    </w:p>
    <w:p w14:paraId="0F881DB5" w14:textId="77777777" w:rsidR="003404A0" w:rsidRDefault="003404A0" w:rsidP="00E22A3F">
      <w:pPr>
        <w:widowControl/>
        <w:ind w:firstLineChars="200" w:firstLine="640"/>
        <w:rPr>
          <w:rFonts w:ascii="仿宋_GB2312" w:eastAsia="仿宋_GB2312" w:hAnsi="仿宋_GB2312" w:cs="仿宋_GB2312"/>
          <w:kern w:val="0"/>
          <w:sz w:val="32"/>
          <w:szCs w:val="32"/>
          <w:lang w:bidi="ar"/>
        </w:rPr>
      </w:pPr>
    </w:p>
    <w:p w14:paraId="7E60A814" w14:textId="73E86F8F" w:rsidR="008F7124" w:rsidRPr="003404A0" w:rsidRDefault="008F7124" w:rsidP="00E22A3F">
      <w:pPr>
        <w:widowControl/>
        <w:ind w:firstLineChars="200" w:firstLine="560"/>
        <w:jc w:val="center"/>
        <w:rPr>
          <w:rFonts w:ascii="仿宋_GB2312" w:eastAsia="仿宋_GB2312" w:hAnsi="仿宋_GB2312" w:cs="仿宋_GB2312"/>
          <w:kern w:val="0"/>
          <w:sz w:val="28"/>
          <w:szCs w:val="28"/>
          <w:lang w:bidi="ar"/>
        </w:rPr>
      </w:pPr>
      <w:r w:rsidRPr="003404A0">
        <w:rPr>
          <w:rFonts w:ascii="仿宋_GB2312" w:eastAsia="仿宋_GB2312" w:hAnsi="仿宋_GB2312" w:cs="仿宋_GB2312" w:hint="eastAsia"/>
          <w:kern w:val="0"/>
          <w:sz w:val="28"/>
          <w:szCs w:val="28"/>
          <w:lang w:bidi="ar"/>
        </w:rPr>
        <w:t>表2 科研成果类加分标准</w:t>
      </w:r>
    </w:p>
    <w:tbl>
      <w:tblPr>
        <w:tblStyle w:val="a3"/>
        <w:tblW w:w="0" w:type="auto"/>
        <w:tblInd w:w="137" w:type="dxa"/>
        <w:tblLook w:val="04A0" w:firstRow="1" w:lastRow="0" w:firstColumn="1" w:lastColumn="0" w:noHBand="0" w:noVBand="1"/>
      </w:tblPr>
      <w:tblGrid>
        <w:gridCol w:w="1559"/>
        <w:gridCol w:w="1701"/>
        <w:gridCol w:w="1418"/>
        <w:gridCol w:w="1417"/>
        <w:gridCol w:w="993"/>
        <w:gridCol w:w="992"/>
      </w:tblGrid>
      <w:tr w:rsidR="008F7124" w14:paraId="32C04B5D" w14:textId="77777777" w:rsidTr="00E22A3F">
        <w:trPr>
          <w:trHeight w:val="312"/>
        </w:trPr>
        <w:tc>
          <w:tcPr>
            <w:tcW w:w="1559" w:type="dxa"/>
          </w:tcPr>
          <w:p w14:paraId="5D1D12EE" w14:textId="77777777" w:rsidR="008F7124" w:rsidRPr="003404A0" w:rsidRDefault="008F7124" w:rsidP="00E22A3F">
            <w:pPr>
              <w:widowControl/>
              <w:jc w:val="center"/>
              <w:rPr>
                <w:rFonts w:ascii="仿宋_GB2312" w:eastAsia="仿宋_GB2312" w:hAnsi="仿宋_GB2312" w:cs="仿宋_GB2312"/>
                <w:b/>
                <w:bCs/>
                <w:color w:val="000000"/>
                <w:sz w:val="21"/>
                <w:szCs w:val="21"/>
                <w:lang w:bidi="ar"/>
              </w:rPr>
            </w:pPr>
            <w:r w:rsidRPr="003404A0">
              <w:rPr>
                <w:rFonts w:ascii="仿宋_GB2312" w:eastAsia="仿宋_GB2312" w:hAnsi="仿宋_GB2312" w:cs="仿宋_GB2312" w:hint="eastAsia"/>
                <w:b/>
                <w:bCs/>
                <w:color w:val="000000"/>
                <w:sz w:val="21"/>
                <w:szCs w:val="21"/>
                <w:lang w:bidi="ar"/>
              </w:rPr>
              <w:t>加分项目类别</w:t>
            </w:r>
          </w:p>
        </w:tc>
        <w:tc>
          <w:tcPr>
            <w:tcW w:w="6521" w:type="dxa"/>
            <w:gridSpan w:val="5"/>
          </w:tcPr>
          <w:p w14:paraId="3F6C247B" w14:textId="77777777" w:rsidR="008F7124" w:rsidRPr="003404A0" w:rsidRDefault="008F7124" w:rsidP="00E22A3F">
            <w:pPr>
              <w:widowControl/>
              <w:jc w:val="center"/>
              <w:rPr>
                <w:rFonts w:ascii="仿宋_GB2312" w:eastAsia="仿宋_GB2312" w:hAnsi="仿宋_GB2312" w:cs="仿宋_GB2312"/>
                <w:b/>
                <w:bCs/>
                <w:color w:val="000000"/>
                <w:sz w:val="21"/>
                <w:szCs w:val="21"/>
                <w:lang w:bidi="ar"/>
              </w:rPr>
            </w:pPr>
            <w:r w:rsidRPr="003404A0">
              <w:rPr>
                <w:rFonts w:ascii="仿宋_GB2312" w:eastAsia="仿宋_GB2312" w:hAnsi="仿宋_GB2312" w:cs="仿宋_GB2312" w:hint="eastAsia"/>
                <w:b/>
                <w:bCs/>
                <w:color w:val="000000"/>
                <w:sz w:val="21"/>
                <w:szCs w:val="21"/>
                <w:lang w:bidi="ar"/>
              </w:rPr>
              <w:t>加分标准</w:t>
            </w:r>
          </w:p>
        </w:tc>
      </w:tr>
      <w:tr w:rsidR="008F7124" w14:paraId="743F6F01" w14:textId="77777777" w:rsidTr="00E22A3F">
        <w:trPr>
          <w:trHeight w:val="312"/>
        </w:trPr>
        <w:tc>
          <w:tcPr>
            <w:tcW w:w="1559" w:type="dxa"/>
            <w:vMerge w:val="restart"/>
            <w:vAlign w:val="center"/>
          </w:tcPr>
          <w:p w14:paraId="16180FF8"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科研论文</w:t>
            </w:r>
          </w:p>
        </w:tc>
        <w:tc>
          <w:tcPr>
            <w:tcW w:w="1701" w:type="dxa"/>
          </w:tcPr>
          <w:p w14:paraId="34296720"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A1</w:t>
            </w:r>
          </w:p>
        </w:tc>
        <w:tc>
          <w:tcPr>
            <w:tcW w:w="1418" w:type="dxa"/>
          </w:tcPr>
          <w:p w14:paraId="3365FBC9"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A2</w:t>
            </w:r>
          </w:p>
        </w:tc>
        <w:tc>
          <w:tcPr>
            <w:tcW w:w="1417" w:type="dxa"/>
          </w:tcPr>
          <w:p w14:paraId="6A791A98"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B1</w:t>
            </w:r>
          </w:p>
        </w:tc>
        <w:tc>
          <w:tcPr>
            <w:tcW w:w="993" w:type="dxa"/>
          </w:tcPr>
          <w:p w14:paraId="42FE2B7C"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B2</w:t>
            </w:r>
          </w:p>
        </w:tc>
        <w:tc>
          <w:tcPr>
            <w:tcW w:w="992" w:type="dxa"/>
          </w:tcPr>
          <w:p w14:paraId="2BD70DF6"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C</w:t>
            </w:r>
          </w:p>
        </w:tc>
      </w:tr>
      <w:tr w:rsidR="008F7124" w14:paraId="5C5CDDB0" w14:textId="77777777" w:rsidTr="00E22A3F">
        <w:trPr>
          <w:trHeight w:val="312"/>
        </w:trPr>
        <w:tc>
          <w:tcPr>
            <w:tcW w:w="1559" w:type="dxa"/>
            <w:vMerge/>
            <w:vAlign w:val="center"/>
          </w:tcPr>
          <w:p w14:paraId="409274FF"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p>
        </w:tc>
        <w:tc>
          <w:tcPr>
            <w:tcW w:w="1701" w:type="dxa"/>
          </w:tcPr>
          <w:p w14:paraId="4D9F2963"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1</w:t>
            </w:r>
          </w:p>
        </w:tc>
        <w:tc>
          <w:tcPr>
            <w:tcW w:w="1418" w:type="dxa"/>
          </w:tcPr>
          <w:p w14:paraId="6E039121"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0.8</w:t>
            </w:r>
          </w:p>
        </w:tc>
        <w:tc>
          <w:tcPr>
            <w:tcW w:w="1417" w:type="dxa"/>
          </w:tcPr>
          <w:p w14:paraId="19E39AD9"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0.6</w:t>
            </w:r>
          </w:p>
        </w:tc>
        <w:tc>
          <w:tcPr>
            <w:tcW w:w="993" w:type="dxa"/>
          </w:tcPr>
          <w:p w14:paraId="4BB8340C"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0.4</w:t>
            </w:r>
          </w:p>
        </w:tc>
        <w:tc>
          <w:tcPr>
            <w:tcW w:w="992" w:type="dxa"/>
          </w:tcPr>
          <w:p w14:paraId="74B1998E"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0.2</w:t>
            </w:r>
          </w:p>
        </w:tc>
      </w:tr>
      <w:tr w:rsidR="008F7124" w14:paraId="65329D23" w14:textId="77777777" w:rsidTr="00E22A3F">
        <w:trPr>
          <w:trHeight w:val="312"/>
        </w:trPr>
        <w:tc>
          <w:tcPr>
            <w:tcW w:w="1559" w:type="dxa"/>
            <w:vMerge w:val="restart"/>
            <w:vAlign w:val="center"/>
          </w:tcPr>
          <w:p w14:paraId="71B18193" w14:textId="11AB4C74" w:rsidR="008F7124" w:rsidRPr="003404A0" w:rsidRDefault="00BC561F" w:rsidP="00E22A3F">
            <w:pPr>
              <w:widowControl/>
              <w:jc w:val="center"/>
              <w:rPr>
                <w:rFonts w:ascii="仿宋_GB2312" w:eastAsia="仿宋_GB2312" w:hAnsi="仿宋_GB2312" w:cs="仿宋_GB2312"/>
                <w:color w:val="000000"/>
                <w:sz w:val="21"/>
                <w:szCs w:val="21"/>
                <w:lang w:bidi="ar"/>
              </w:rPr>
            </w:pPr>
            <w:r>
              <w:rPr>
                <w:rFonts w:ascii="仿宋_GB2312" w:eastAsia="仿宋_GB2312" w:hAnsi="仿宋_GB2312" w:cs="仿宋_GB2312" w:hint="eastAsia"/>
                <w:color w:val="000000"/>
                <w:sz w:val="21"/>
                <w:szCs w:val="21"/>
                <w:lang w:bidi="ar"/>
              </w:rPr>
              <w:t>授权</w:t>
            </w:r>
            <w:r w:rsidR="008F7124" w:rsidRPr="003404A0">
              <w:rPr>
                <w:rFonts w:ascii="仿宋_GB2312" w:eastAsia="仿宋_GB2312" w:hAnsi="仿宋_GB2312" w:cs="仿宋_GB2312" w:hint="eastAsia"/>
                <w:color w:val="000000"/>
                <w:sz w:val="21"/>
                <w:szCs w:val="21"/>
                <w:lang w:bidi="ar"/>
              </w:rPr>
              <w:t>专利</w:t>
            </w:r>
          </w:p>
        </w:tc>
        <w:tc>
          <w:tcPr>
            <w:tcW w:w="1701" w:type="dxa"/>
          </w:tcPr>
          <w:p w14:paraId="41C4E009"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国际发明专利</w:t>
            </w:r>
          </w:p>
        </w:tc>
        <w:tc>
          <w:tcPr>
            <w:tcW w:w="1418" w:type="dxa"/>
          </w:tcPr>
          <w:p w14:paraId="38D38805"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发明专利</w:t>
            </w:r>
          </w:p>
        </w:tc>
        <w:tc>
          <w:tcPr>
            <w:tcW w:w="1417" w:type="dxa"/>
          </w:tcPr>
          <w:p w14:paraId="2615FDFC"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实用新型</w:t>
            </w:r>
          </w:p>
        </w:tc>
        <w:tc>
          <w:tcPr>
            <w:tcW w:w="1985" w:type="dxa"/>
            <w:gridSpan w:val="2"/>
          </w:tcPr>
          <w:p w14:paraId="34BD820B"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软件著作</w:t>
            </w:r>
          </w:p>
        </w:tc>
      </w:tr>
      <w:tr w:rsidR="008F7124" w14:paraId="34E79310" w14:textId="77777777" w:rsidTr="00E22A3F">
        <w:trPr>
          <w:trHeight w:val="312"/>
        </w:trPr>
        <w:tc>
          <w:tcPr>
            <w:tcW w:w="1559" w:type="dxa"/>
            <w:vMerge/>
            <w:vAlign w:val="center"/>
          </w:tcPr>
          <w:p w14:paraId="61C329F2"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p>
        </w:tc>
        <w:tc>
          <w:tcPr>
            <w:tcW w:w="1701" w:type="dxa"/>
          </w:tcPr>
          <w:p w14:paraId="172D07C7"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1</w:t>
            </w:r>
          </w:p>
        </w:tc>
        <w:tc>
          <w:tcPr>
            <w:tcW w:w="1418" w:type="dxa"/>
          </w:tcPr>
          <w:p w14:paraId="35900F1F"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0.7</w:t>
            </w:r>
          </w:p>
        </w:tc>
        <w:tc>
          <w:tcPr>
            <w:tcW w:w="1417" w:type="dxa"/>
          </w:tcPr>
          <w:p w14:paraId="72A0EA15"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0.4</w:t>
            </w:r>
          </w:p>
        </w:tc>
        <w:tc>
          <w:tcPr>
            <w:tcW w:w="1985" w:type="dxa"/>
            <w:gridSpan w:val="2"/>
          </w:tcPr>
          <w:p w14:paraId="22410EF5"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0.1</w:t>
            </w:r>
          </w:p>
        </w:tc>
      </w:tr>
      <w:tr w:rsidR="008F7124" w14:paraId="6ED3AA8F" w14:textId="77777777" w:rsidTr="00E22A3F">
        <w:trPr>
          <w:trHeight w:val="312"/>
        </w:trPr>
        <w:tc>
          <w:tcPr>
            <w:tcW w:w="1559" w:type="dxa"/>
            <w:vMerge w:val="restart"/>
            <w:vAlign w:val="center"/>
          </w:tcPr>
          <w:p w14:paraId="3301A049"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标准制定</w:t>
            </w:r>
          </w:p>
        </w:tc>
        <w:tc>
          <w:tcPr>
            <w:tcW w:w="1701" w:type="dxa"/>
          </w:tcPr>
          <w:p w14:paraId="606ED155"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国家标准</w:t>
            </w:r>
          </w:p>
        </w:tc>
        <w:tc>
          <w:tcPr>
            <w:tcW w:w="1418" w:type="dxa"/>
          </w:tcPr>
          <w:p w14:paraId="1661884B"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行业标准</w:t>
            </w:r>
          </w:p>
        </w:tc>
        <w:tc>
          <w:tcPr>
            <w:tcW w:w="1417" w:type="dxa"/>
          </w:tcPr>
          <w:p w14:paraId="36B653A1"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地方标准</w:t>
            </w:r>
          </w:p>
        </w:tc>
        <w:tc>
          <w:tcPr>
            <w:tcW w:w="1985" w:type="dxa"/>
            <w:gridSpan w:val="2"/>
          </w:tcPr>
          <w:p w14:paraId="0BB30BAD"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团体标准</w:t>
            </w:r>
          </w:p>
        </w:tc>
      </w:tr>
      <w:tr w:rsidR="008F7124" w14:paraId="783B7E76" w14:textId="77777777" w:rsidTr="00E22A3F">
        <w:trPr>
          <w:trHeight w:val="312"/>
        </w:trPr>
        <w:tc>
          <w:tcPr>
            <w:tcW w:w="1559" w:type="dxa"/>
            <w:vMerge/>
            <w:vAlign w:val="center"/>
          </w:tcPr>
          <w:p w14:paraId="4943316D"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p>
        </w:tc>
        <w:tc>
          <w:tcPr>
            <w:tcW w:w="1701" w:type="dxa"/>
          </w:tcPr>
          <w:p w14:paraId="31CBF7A4"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1</w:t>
            </w:r>
          </w:p>
        </w:tc>
        <w:tc>
          <w:tcPr>
            <w:tcW w:w="1418" w:type="dxa"/>
          </w:tcPr>
          <w:p w14:paraId="78E82EA2"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0.7</w:t>
            </w:r>
          </w:p>
        </w:tc>
        <w:tc>
          <w:tcPr>
            <w:tcW w:w="1417" w:type="dxa"/>
          </w:tcPr>
          <w:p w14:paraId="7E51F7CE"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0.5</w:t>
            </w:r>
          </w:p>
        </w:tc>
        <w:tc>
          <w:tcPr>
            <w:tcW w:w="1985" w:type="dxa"/>
            <w:gridSpan w:val="2"/>
          </w:tcPr>
          <w:p w14:paraId="299C9CE3"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0.3</w:t>
            </w:r>
          </w:p>
        </w:tc>
      </w:tr>
      <w:tr w:rsidR="008F7124" w14:paraId="55BA5175" w14:textId="77777777" w:rsidTr="00E22A3F">
        <w:trPr>
          <w:trHeight w:val="312"/>
        </w:trPr>
        <w:tc>
          <w:tcPr>
            <w:tcW w:w="1559" w:type="dxa"/>
            <w:vMerge w:val="restart"/>
            <w:vAlign w:val="center"/>
          </w:tcPr>
          <w:p w14:paraId="1D6F7872"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学术著作</w:t>
            </w:r>
          </w:p>
        </w:tc>
        <w:tc>
          <w:tcPr>
            <w:tcW w:w="1701" w:type="dxa"/>
          </w:tcPr>
          <w:p w14:paraId="586C5F64"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A1</w:t>
            </w:r>
          </w:p>
        </w:tc>
        <w:tc>
          <w:tcPr>
            <w:tcW w:w="1418" w:type="dxa"/>
          </w:tcPr>
          <w:p w14:paraId="50945F16"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A2</w:t>
            </w:r>
          </w:p>
        </w:tc>
        <w:tc>
          <w:tcPr>
            <w:tcW w:w="1417" w:type="dxa"/>
          </w:tcPr>
          <w:p w14:paraId="6710AE13"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B1</w:t>
            </w:r>
          </w:p>
        </w:tc>
        <w:tc>
          <w:tcPr>
            <w:tcW w:w="1985" w:type="dxa"/>
            <w:gridSpan w:val="2"/>
          </w:tcPr>
          <w:p w14:paraId="05F2FC00"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B2</w:t>
            </w:r>
          </w:p>
        </w:tc>
      </w:tr>
      <w:tr w:rsidR="008F7124" w14:paraId="746C803A" w14:textId="77777777" w:rsidTr="00E22A3F">
        <w:trPr>
          <w:trHeight w:val="312"/>
        </w:trPr>
        <w:tc>
          <w:tcPr>
            <w:tcW w:w="1559" w:type="dxa"/>
            <w:vMerge/>
          </w:tcPr>
          <w:p w14:paraId="67D3DDF4"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p>
        </w:tc>
        <w:tc>
          <w:tcPr>
            <w:tcW w:w="1701" w:type="dxa"/>
          </w:tcPr>
          <w:p w14:paraId="45F6BB6C"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1</w:t>
            </w:r>
          </w:p>
        </w:tc>
        <w:tc>
          <w:tcPr>
            <w:tcW w:w="1418" w:type="dxa"/>
          </w:tcPr>
          <w:p w14:paraId="2580F9A6"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0.7</w:t>
            </w:r>
          </w:p>
        </w:tc>
        <w:tc>
          <w:tcPr>
            <w:tcW w:w="1417" w:type="dxa"/>
          </w:tcPr>
          <w:p w14:paraId="5FF61FDB"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0.5</w:t>
            </w:r>
          </w:p>
        </w:tc>
        <w:tc>
          <w:tcPr>
            <w:tcW w:w="1985" w:type="dxa"/>
            <w:gridSpan w:val="2"/>
          </w:tcPr>
          <w:p w14:paraId="00310A80" w14:textId="77777777" w:rsidR="008F7124" w:rsidRPr="003404A0" w:rsidRDefault="008F7124" w:rsidP="00E22A3F">
            <w:pPr>
              <w:widowControl/>
              <w:jc w:val="center"/>
              <w:rPr>
                <w:rFonts w:ascii="仿宋_GB2312" w:eastAsia="仿宋_GB2312" w:hAnsi="仿宋_GB2312" w:cs="仿宋_GB2312"/>
                <w:color w:val="000000"/>
                <w:sz w:val="21"/>
                <w:szCs w:val="21"/>
                <w:lang w:bidi="ar"/>
              </w:rPr>
            </w:pPr>
            <w:r w:rsidRPr="003404A0">
              <w:rPr>
                <w:rFonts w:ascii="仿宋_GB2312" w:eastAsia="仿宋_GB2312" w:hAnsi="仿宋_GB2312" w:cs="仿宋_GB2312" w:hint="eastAsia"/>
                <w:color w:val="000000"/>
                <w:sz w:val="21"/>
                <w:szCs w:val="21"/>
                <w:lang w:bidi="ar"/>
              </w:rPr>
              <w:t>0.3</w:t>
            </w:r>
          </w:p>
        </w:tc>
      </w:tr>
    </w:tbl>
    <w:p w14:paraId="2C3D1E04" w14:textId="62C92C9F" w:rsidR="008F7124" w:rsidRDefault="008F7124" w:rsidP="00E22A3F">
      <w:pPr>
        <w:widowControl/>
        <w:ind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5</w:t>
      </w:r>
      <w:r w:rsidR="003404A0" w:rsidRPr="003404A0">
        <w:rPr>
          <w:rFonts w:ascii="仿宋_GB2312" w:eastAsia="仿宋_GB2312" w:hAnsi="仿宋_GB2312" w:cs="仿宋_GB2312"/>
          <w:color w:val="000000"/>
          <w:kern w:val="0"/>
          <w:sz w:val="32"/>
          <w:szCs w:val="32"/>
          <w:lang w:bidi="ar"/>
        </w:rPr>
        <w:t>.</w:t>
      </w:r>
      <w:r>
        <w:rPr>
          <w:rFonts w:ascii="仿宋_GB2312" w:eastAsia="仿宋_GB2312" w:hAnsi="仿宋_GB2312" w:cs="仿宋_GB2312" w:hint="eastAsia"/>
          <w:color w:val="000000"/>
          <w:kern w:val="0"/>
          <w:sz w:val="32"/>
          <w:szCs w:val="32"/>
          <w:lang w:bidi="ar"/>
        </w:rPr>
        <w:t>科研论文仅限学生本科阶段以独立作者或第一作者发表的与学业相关的科研论文；学术著作仅限学生本科阶段完成的以独立作者或第一作者出版的与学业相关的著作；标准制定仅限学生本科阶段完成的与学业相关的个人排名前三的成果；授权专利仅限学生本科阶段完成的与学业相关的个人排名前三的成果。</w:t>
      </w:r>
    </w:p>
    <w:p w14:paraId="3FB55C84" w14:textId="70A4EFC5" w:rsidR="008F7124" w:rsidRDefault="008F7124" w:rsidP="00E22A3F">
      <w:pPr>
        <w:widowControl/>
        <w:ind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6</w:t>
      </w:r>
      <w:r w:rsidR="003404A0" w:rsidRPr="003404A0">
        <w:rPr>
          <w:rFonts w:ascii="仿宋_GB2312" w:eastAsia="仿宋_GB2312" w:hAnsi="仿宋_GB2312" w:cs="仿宋_GB2312"/>
          <w:color w:val="000000"/>
          <w:kern w:val="0"/>
          <w:sz w:val="32"/>
          <w:szCs w:val="32"/>
          <w:lang w:bidi="ar"/>
        </w:rPr>
        <w:t>.</w:t>
      </w:r>
      <w:r>
        <w:rPr>
          <w:rFonts w:ascii="仿宋_GB2312" w:eastAsia="仿宋_GB2312" w:hAnsi="仿宋_GB2312" w:cs="仿宋_GB2312" w:hint="eastAsia"/>
          <w:color w:val="000000"/>
          <w:kern w:val="0"/>
          <w:sz w:val="32"/>
          <w:szCs w:val="32"/>
          <w:lang w:bidi="ar"/>
        </w:rPr>
        <w:t>学生与直系亲属或学历、职称、职务明显高于本人者合作的科研成果，仅作为参考，不计入综合素质加分，同等条件下可优先考虑。</w:t>
      </w:r>
    </w:p>
    <w:p w14:paraId="2BAB09DC" w14:textId="023455D9" w:rsidR="008F7124" w:rsidRPr="0048360F" w:rsidRDefault="008F7124" w:rsidP="00E22A3F">
      <w:pPr>
        <w:widowControl/>
        <w:ind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7</w:t>
      </w:r>
      <w:r w:rsidR="003404A0" w:rsidRPr="003404A0">
        <w:rPr>
          <w:rFonts w:ascii="仿宋_GB2312" w:eastAsia="仿宋_GB2312" w:hAnsi="仿宋_GB2312" w:cs="仿宋_GB2312"/>
          <w:color w:val="000000"/>
          <w:kern w:val="0"/>
          <w:sz w:val="32"/>
          <w:szCs w:val="32"/>
          <w:lang w:bidi="ar"/>
        </w:rPr>
        <w:t>.</w:t>
      </w:r>
      <w:r>
        <w:rPr>
          <w:rFonts w:ascii="仿宋_GB2312" w:eastAsia="仿宋_GB2312" w:hAnsi="仿宋_GB2312" w:cs="仿宋_GB2312" w:hint="eastAsia"/>
          <w:color w:val="000000"/>
          <w:kern w:val="0"/>
          <w:sz w:val="32"/>
          <w:szCs w:val="32"/>
          <w:lang w:bidi="ar"/>
        </w:rPr>
        <w:t>学院成立专家审核小组，对</w:t>
      </w:r>
      <w:proofErr w:type="gramStart"/>
      <w:r>
        <w:rPr>
          <w:rFonts w:ascii="仿宋_GB2312" w:eastAsia="仿宋_GB2312" w:hAnsi="仿宋_GB2312" w:cs="仿宋_GB2312" w:hint="eastAsia"/>
          <w:color w:val="000000"/>
          <w:kern w:val="0"/>
          <w:sz w:val="32"/>
          <w:szCs w:val="32"/>
          <w:lang w:bidi="ar"/>
        </w:rPr>
        <w:t>申请推免资格</w:t>
      </w:r>
      <w:proofErr w:type="gramEnd"/>
      <w:r>
        <w:rPr>
          <w:rFonts w:ascii="仿宋_GB2312" w:eastAsia="仿宋_GB2312" w:hAnsi="仿宋_GB2312" w:cs="仿宋_GB2312" w:hint="eastAsia"/>
          <w:color w:val="000000"/>
          <w:kern w:val="0"/>
          <w:sz w:val="32"/>
          <w:szCs w:val="32"/>
          <w:lang w:bidi="ar"/>
        </w:rPr>
        <w:t>学生的科研成果及内容进行审核鉴定，并组织相关学生进行公开答辩，专家审核小组</w:t>
      </w:r>
      <w:r w:rsidRPr="003404A0">
        <w:rPr>
          <w:rFonts w:ascii="仿宋_GB2312" w:eastAsia="仿宋_GB2312" w:hAnsi="仿宋_GB2312" w:cs="仿宋_GB2312" w:hint="eastAsia"/>
          <w:kern w:val="0"/>
          <w:sz w:val="32"/>
          <w:szCs w:val="32"/>
          <w:lang w:bidi="ar"/>
        </w:rPr>
        <w:t>的</w:t>
      </w:r>
      <w:r>
        <w:rPr>
          <w:rFonts w:ascii="仿宋_GB2312" w:eastAsia="仿宋_GB2312" w:hAnsi="仿宋_GB2312" w:cs="仿宋_GB2312" w:hint="eastAsia"/>
          <w:color w:val="000000"/>
          <w:kern w:val="0"/>
          <w:sz w:val="32"/>
          <w:szCs w:val="32"/>
          <w:lang w:bidi="ar"/>
        </w:rPr>
        <w:t>每位成员需给出明确审核鉴定意见并签字存档。答辩过程录音录像，答辩结果在学院网站公示。未通过审核鉴定或答辩的成果，不计入综合素质加分。</w:t>
      </w:r>
    </w:p>
    <w:p w14:paraId="5BA60D3E" w14:textId="77777777" w:rsidR="008F7124" w:rsidRDefault="008F7124" w:rsidP="00E22A3F">
      <w:pPr>
        <w:widowControl/>
        <w:ind w:firstLineChars="200" w:firstLine="643"/>
        <w:rPr>
          <w:rFonts w:ascii="仿宋_GB2312" w:eastAsia="仿宋_GB2312" w:hAnsi="仿宋_GB2312" w:cs="仿宋_GB2312"/>
          <w:b/>
          <w:bCs/>
          <w:color w:val="000000"/>
          <w:kern w:val="0"/>
          <w:sz w:val="32"/>
          <w:szCs w:val="32"/>
          <w:lang w:bidi="ar"/>
        </w:rPr>
      </w:pPr>
      <w:r>
        <w:rPr>
          <w:rFonts w:ascii="仿宋_GB2312" w:eastAsia="仿宋_GB2312" w:hAnsi="仿宋_GB2312" w:cs="仿宋_GB2312" w:hint="eastAsia"/>
          <w:b/>
          <w:bCs/>
          <w:color w:val="000000"/>
          <w:kern w:val="0"/>
          <w:sz w:val="32"/>
          <w:szCs w:val="32"/>
          <w:lang w:bidi="ar"/>
        </w:rPr>
        <w:lastRenderedPageBreak/>
        <w:t>三、社会实践类加分细则（满分2分）</w:t>
      </w:r>
    </w:p>
    <w:p w14:paraId="0C56F8F1" w14:textId="172E4093" w:rsidR="008F7124" w:rsidRDefault="008F7124"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lang w:bidi="ar"/>
        </w:rPr>
        <w:t>1</w:t>
      </w:r>
      <w:r w:rsidR="003404A0" w:rsidRPr="003404A0">
        <w:rPr>
          <w:rFonts w:ascii="仿宋_GB2312" w:eastAsia="仿宋_GB2312" w:hAnsi="仿宋_GB2312" w:cs="仿宋_GB2312"/>
          <w:color w:val="000000"/>
          <w:kern w:val="0"/>
          <w:sz w:val="32"/>
          <w:szCs w:val="32"/>
          <w:lang w:bidi="ar"/>
        </w:rPr>
        <w:t>.</w:t>
      </w:r>
      <w:r>
        <w:rPr>
          <w:rFonts w:ascii="仿宋_GB2312" w:eastAsia="仿宋_GB2312" w:hAnsi="仿宋_GB2312" w:cs="仿宋_GB2312" w:hint="eastAsia"/>
          <w:color w:val="000000"/>
          <w:kern w:val="0"/>
          <w:sz w:val="32"/>
          <w:szCs w:val="32"/>
          <w:lang w:bidi="ar"/>
        </w:rPr>
        <w:t>该类加分项目</w:t>
      </w:r>
      <w:r>
        <w:rPr>
          <w:rFonts w:ascii="仿宋_GB2312" w:eastAsia="仿宋_GB2312" w:hAnsi="仿宋_GB2312" w:cs="仿宋_GB2312" w:hint="eastAsia"/>
          <w:color w:val="000000"/>
          <w:kern w:val="0"/>
          <w:sz w:val="32"/>
          <w:szCs w:val="32"/>
        </w:rPr>
        <w:t>包括：荣誉称号、文体竞赛获奖。</w:t>
      </w:r>
    </w:p>
    <w:p w14:paraId="7F98DADD" w14:textId="71B58FE2" w:rsidR="008F7124" w:rsidRDefault="008F7124"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kern w:val="0"/>
          <w:sz w:val="32"/>
          <w:szCs w:val="32"/>
        </w:rPr>
        <w:t>2</w:t>
      </w:r>
      <w:r w:rsidR="003404A0" w:rsidRPr="003404A0">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themeColor="text1"/>
          <w:kern w:val="0"/>
          <w:sz w:val="32"/>
          <w:szCs w:val="32"/>
          <w:lang w:bidi="ar"/>
        </w:rPr>
        <w:t>荣誉称号和文体竞赛的名录以学校统一发布的名录为准（见</w:t>
      </w:r>
      <w:r w:rsidR="003404A0">
        <w:rPr>
          <w:rFonts w:ascii="仿宋_GB2312" w:eastAsia="仿宋_GB2312" w:hAnsi="仿宋_GB2312" w:cs="仿宋_GB2312" w:hint="eastAsia"/>
          <w:color w:val="000000" w:themeColor="text1"/>
          <w:kern w:val="0"/>
          <w:sz w:val="32"/>
          <w:szCs w:val="32"/>
          <w:lang w:bidi="ar"/>
        </w:rPr>
        <w:t>附件3</w:t>
      </w:r>
      <w:r>
        <w:rPr>
          <w:rFonts w:ascii="仿宋_GB2312" w:eastAsia="仿宋_GB2312" w:hAnsi="仿宋_GB2312" w:cs="仿宋_GB2312" w:hint="eastAsia"/>
          <w:color w:val="000000" w:themeColor="text1"/>
          <w:kern w:val="0"/>
          <w:sz w:val="32"/>
          <w:szCs w:val="32"/>
          <w:lang w:bidi="ar"/>
        </w:rPr>
        <w:t>），不在</w:t>
      </w:r>
      <w:r w:rsidR="003404A0">
        <w:rPr>
          <w:rFonts w:ascii="仿宋_GB2312" w:eastAsia="仿宋_GB2312" w:hAnsi="仿宋_GB2312" w:cs="仿宋_GB2312" w:hint="eastAsia"/>
          <w:color w:val="000000" w:themeColor="text1"/>
          <w:kern w:val="0"/>
          <w:sz w:val="32"/>
          <w:szCs w:val="32"/>
          <w:lang w:bidi="ar"/>
        </w:rPr>
        <w:t>附件3</w:t>
      </w:r>
      <w:r>
        <w:rPr>
          <w:rFonts w:ascii="仿宋_GB2312" w:eastAsia="仿宋_GB2312" w:hAnsi="仿宋_GB2312" w:cs="仿宋_GB2312" w:hint="eastAsia"/>
          <w:color w:val="000000" w:themeColor="text1"/>
          <w:kern w:val="0"/>
          <w:sz w:val="32"/>
          <w:szCs w:val="32"/>
          <w:lang w:bidi="ar"/>
        </w:rPr>
        <w:t>中的荣誉称号及文体竞赛名录不加分。</w:t>
      </w:r>
    </w:p>
    <w:p w14:paraId="64D22050" w14:textId="60C94371" w:rsidR="003404A0" w:rsidRDefault="003404A0"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themeColor="text1"/>
          <w:kern w:val="0"/>
          <w:sz w:val="32"/>
          <w:szCs w:val="32"/>
          <w:lang w:bidi="ar"/>
        </w:rPr>
        <w:t>3</w:t>
      </w:r>
      <w:r>
        <w:rPr>
          <w:rFonts w:ascii="仿宋_GB2312" w:eastAsia="仿宋_GB2312" w:hAnsi="仿宋_GB2312" w:cs="仿宋_GB2312" w:hint="eastAsia"/>
          <w:color w:val="000000" w:themeColor="text1"/>
          <w:kern w:val="0"/>
          <w:sz w:val="32"/>
          <w:szCs w:val="32"/>
          <w:lang w:bidi="ar"/>
        </w:rPr>
        <w:t>.</w:t>
      </w:r>
      <w:r w:rsidRPr="003404A0">
        <w:rPr>
          <w:rFonts w:ascii="仿宋_GB2312" w:eastAsia="仿宋_GB2312" w:hAnsi="仿宋_GB2312" w:cs="仿宋_GB2312"/>
          <w:color w:val="000000" w:themeColor="text1"/>
          <w:kern w:val="0"/>
          <w:sz w:val="32"/>
          <w:szCs w:val="32"/>
          <w:lang w:bidi="ar"/>
        </w:rPr>
        <w:t>荣誉称号和文体竞赛获奖参赛第一院校为成都信息工程大学，方可认定加分。</w:t>
      </w:r>
    </w:p>
    <w:p w14:paraId="26113BA9" w14:textId="2E8FD954" w:rsidR="008F7124" w:rsidRDefault="003404A0"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themeColor="text1"/>
          <w:kern w:val="0"/>
          <w:sz w:val="32"/>
          <w:szCs w:val="32"/>
          <w:lang w:bidi="ar"/>
        </w:rPr>
        <w:t>4</w:t>
      </w:r>
      <w:r>
        <w:rPr>
          <w:rFonts w:ascii="仿宋_GB2312" w:eastAsia="仿宋_GB2312" w:hAnsi="仿宋_GB2312" w:cs="仿宋_GB2312" w:hint="eastAsia"/>
          <w:color w:val="000000" w:themeColor="text1"/>
          <w:kern w:val="0"/>
          <w:sz w:val="32"/>
          <w:szCs w:val="32"/>
          <w:lang w:bidi="ar"/>
        </w:rPr>
        <w:t>.</w:t>
      </w:r>
      <w:r w:rsidR="008F7124">
        <w:rPr>
          <w:rFonts w:ascii="仿宋_GB2312" w:eastAsia="仿宋_GB2312" w:hAnsi="仿宋_GB2312" w:cs="仿宋_GB2312" w:hint="eastAsia"/>
          <w:color w:val="000000" w:themeColor="text1"/>
          <w:kern w:val="0"/>
          <w:sz w:val="32"/>
          <w:szCs w:val="32"/>
          <w:lang w:bidi="ar"/>
        </w:rPr>
        <w:t>荣誉称号和文体竞赛加分标准见下表：</w:t>
      </w:r>
    </w:p>
    <w:p w14:paraId="7E2A811B" w14:textId="5F914341" w:rsidR="008F7124" w:rsidRPr="003404A0" w:rsidRDefault="008F7124" w:rsidP="00E22A3F">
      <w:pPr>
        <w:widowControl/>
        <w:ind w:firstLineChars="200" w:firstLine="560"/>
        <w:jc w:val="center"/>
        <w:rPr>
          <w:rFonts w:ascii="仿宋_GB2312" w:eastAsia="仿宋_GB2312" w:hAnsi="仿宋_GB2312" w:cs="仿宋_GB2312"/>
          <w:color w:val="000000" w:themeColor="text1"/>
          <w:kern w:val="0"/>
          <w:sz w:val="28"/>
          <w:szCs w:val="28"/>
          <w:lang w:bidi="ar"/>
        </w:rPr>
      </w:pPr>
      <w:r w:rsidRPr="003404A0">
        <w:rPr>
          <w:rFonts w:ascii="仿宋_GB2312" w:eastAsia="仿宋_GB2312" w:hAnsi="仿宋_GB2312" w:cs="仿宋_GB2312" w:hint="eastAsia"/>
          <w:color w:val="000000" w:themeColor="text1"/>
          <w:kern w:val="0"/>
          <w:sz w:val="28"/>
          <w:szCs w:val="28"/>
          <w:lang w:bidi="ar"/>
        </w:rPr>
        <w:t>表3  荣誉称号和文体竞赛加分标准</w:t>
      </w:r>
    </w:p>
    <w:tbl>
      <w:tblPr>
        <w:tblStyle w:val="a3"/>
        <w:tblW w:w="8367" w:type="dxa"/>
        <w:jc w:val="center"/>
        <w:tblLook w:val="04A0" w:firstRow="1" w:lastRow="0" w:firstColumn="1" w:lastColumn="0" w:noHBand="0" w:noVBand="1"/>
      </w:tblPr>
      <w:tblGrid>
        <w:gridCol w:w="2037"/>
        <w:gridCol w:w="2045"/>
        <w:gridCol w:w="4285"/>
      </w:tblGrid>
      <w:tr w:rsidR="008F7124" w:rsidRPr="003404A0" w14:paraId="029BBF60" w14:textId="77777777" w:rsidTr="00E22A3F">
        <w:trPr>
          <w:jc w:val="center"/>
        </w:trPr>
        <w:tc>
          <w:tcPr>
            <w:tcW w:w="4082" w:type="dxa"/>
            <w:gridSpan w:val="2"/>
            <w:vAlign w:val="center"/>
          </w:tcPr>
          <w:p w14:paraId="3FA7EA49" w14:textId="77777777" w:rsidR="008F7124" w:rsidRPr="003404A0" w:rsidRDefault="008F7124" w:rsidP="00E22A3F">
            <w:pPr>
              <w:widowControl/>
              <w:jc w:val="center"/>
              <w:rPr>
                <w:rFonts w:ascii="仿宋_GB2312" w:eastAsia="仿宋_GB2312" w:hAnsi="仿宋_GB2312" w:cs="仿宋_GB2312"/>
                <w:b/>
                <w:bCs/>
                <w:color w:val="000000"/>
                <w:sz w:val="21"/>
                <w:szCs w:val="21"/>
              </w:rPr>
            </w:pPr>
            <w:r w:rsidRPr="003404A0">
              <w:rPr>
                <w:rFonts w:ascii="仿宋_GB2312" w:eastAsia="仿宋_GB2312" w:hAnsi="仿宋_GB2312" w:cs="仿宋_GB2312" w:hint="eastAsia"/>
                <w:b/>
                <w:bCs/>
                <w:color w:val="000000"/>
                <w:sz w:val="21"/>
                <w:szCs w:val="21"/>
              </w:rPr>
              <w:t>加分项目类别</w:t>
            </w:r>
          </w:p>
        </w:tc>
        <w:tc>
          <w:tcPr>
            <w:tcW w:w="4285" w:type="dxa"/>
            <w:vAlign w:val="center"/>
          </w:tcPr>
          <w:p w14:paraId="27D3C791" w14:textId="77777777" w:rsidR="008F7124" w:rsidRPr="003404A0" w:rsidRDefault="008F7124" w:rsidP="00E22A3F">
            <w:pPr>
              <w:widowControl/>
              <w:jc w:val="center"/>
              <w:rPr>
                <w:rFonts w:ascii="仿宋_GB2312" w:eastAsia="仿宋_GB2312" w:hAnsi="仿宋_GB2312" w:cs="仿宋_GB2312"/>
                <w:b/>
                <w:bCs/>
                <w:color w:val="000000"/>
                <w:sz w:val="21"/>
                <w:szCs w:val="21"/>
              </w:rPr>
            </w:pPr>
            <w:r w:rsidRPr="003404A0">
              <w:rPr>
                <w:rFonts w:ascii="仿宋_GB2312" w:eastAsia="仿宋_GB2312" w:hAnsi="仿宋_GB2312" w:cs="仿宋_GB2312" w:hint="eastAsia"/>
                <w:b/>
                <w:bCs/>
                <w:color w:val="000000"/>
                <w:sz w:val="21"/>
                <w:szCs w:val="21"/>
              </w:rPr>
              <w:t>加分标准</w:t>
            </w:r>
          </w:p>
        </w:tc>
      </w:tr>
      <w:tr w:rsidR="008F7124" w:rsidRPr="003404A0" w14:paraId="72ED7476" w14:textId="77777777" w:rsidTr="00E22A3F">
        <w:trPr>
          <w:jc w:val="center"/>
        </w:trPr>
        <w:tc>
          <w:tcPr>
            <w:tcW w:w="2037" w:type="dxa"/>
            <w:vMerge w:val="restart"/>
            <w:vAlign w:val="center"/>
          </w:tcPr>
          <w:p w14:paraId="2C09741B"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荣誉称号</w:t>
            </w:r>
          </w:p>
        </w:tc>
        <w:tc>
          <w:tcPr>
            <w:tcW w:w="2045" w:type="dxa"/>
            <w:vAlign w:val="center"/>
          </w:tcPr>
          <w:p w14:paraId="01B80C6D"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国家级</w:t>
            </w:r>
          </w:p>
        </w:tc>
        <w:tc>
          <w:tcPr>
            <w:tcW w:w="4285" w:type="dxa"/>
            <w:vAlign w:val="center"/>
          </w:tcPr>
          <w:p w14:paraId="0CC16933"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2分</w:t>
            </w:r>
            <w:r w:rsidRPr="003404A0">
              <w:rPr>
                <w:rFonts w:ascii="仿宋_GB2312" w:eastAsia="仿宋_GB2312" w:hAnsi="仿宋_GB2312" w:cs="仿宋_GB2312" w:hint="eastAsia"/>
                <w:color w:val="000000"/>
                <w:sz w:val="21"/>
                <w:szCs w:val="21"/>
              </w:rPr>
              <w:t>/项</w:t>
            </w:r>
          </w:p>
        </w:tc>
      </w:tr>
      <w:tr w:rsidR="008F7124" w:rsidRPr="003404A0" w14:paraId="2F8981DB" w14:textId="77777777" w:rsidTr="00E22A3F">
        <w:trPr>
          <w:jc w:val="center"/>
        </w:trPr>
        <w:tc>
          <w:tcPr>
            <w:tcW w:w="2037" w:type="dxa"/>
            <w:vMerge/>
            <w:vAlign w:val="center"/>
          </w:tcPr>
          <w:p w14:paraId="1A99C6C6" w14:textId="77777777" w:rsidR="008F7124" w:rsidRPr="003404A0" w:rsidRDefault="008F7124" w:rsidP="00E22A3F">
            <w:pPr>
              <w:widowControl/>
              <w:jc w:val="center"/>
              <w:rPr>
                <w:rFonts w:ascii="仿宋_GB2312" w:eastAsia="仿宋_GB2312" w:hAnsi="仿宋_GB2312" w:cs="仿宋_GB2312"/>
                <w:color w:val="000000"/>
                <w:sz w:val="21"/>
                <w:szCs w:val="21"/>
              </w:rPr>
            </w:pPr>
          </w:p>
        </w:tc>
        <w:tc>
          <w:tcPr>
            <w:tcW w:w="2045" w:type="dxa"/>
            <w:vAlign w:val="center"/>
          </w:tcPr>
          <w:p w14:paraId="186B647C"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省级</w:t>
            </w:r>
          </w:p>
        </w:tc>
        <w:tc>
          <w:tcPr>
            <w:tcW w:w="4285" w:type="dxa"/>
            <w:vAlign w:val="center"/>
          </w:tcPr>
          <w:p w14:paraId="6AFAB89E"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1分</w:t>
            </w:r>
            <w:r w:rsidRPr="003404A0">
              <w:rPr>
                <w:rFonts w:ascii="仿宋_GB2312" w:eastAsia="仿宋_GB2312" w:hAnsi="仿宋_GB2312" w:cs="仿宋_GB2312" w:hint="eastAsia"/>
                <w:color w:val="000000"/>
                <w:sz w:val="21"/>
                <w:szCs w:val="21"/>
              </w:rPr>
              <w:t>/项</w:t>
            </w:r>
          </w:p>
        </w:tc>
      </w:tr>
      <w:tr w:rsidR="008F7124" w:rsidRPr="003404A0" w14:paraId="6C7D972D" w14:textId="77777777" w:rsidTr="00E22A3F">
        <w:trPr>
          <w:jc w:val="center"/>
        </w:trPr>
        <w:tc>
          <w:tcPr>
            <w:tcW w:w="2037" w:type="dxa"/>
            <w:vMerge/>
            <w:vAlign w:val="center"/>
          </w:tcPr>
          <w:p w14:paraId="49477D28" w14:textId="77777777" w:rsidR="008F7124" w:rsidRPr="003404A0" w:rsidRDefault="008F7124" w:rsidP="00E22A3F">
            <w:pPr>
              <w:widowControl/>
              <w:jc w:val="center"/>
              <w:rPr>
                <w:rFonts w:ascii="仿宋_GB2312" w:eastAsia="仿宋_GB2312" w:hAnsi="仿宋_GB2312" w:cs="仿宋_GB2312"/>
                <w:color w:val="000000"/>
                <w:sz w:val="21"/>
                <w:szCs w:val="21"/>
              </w:rPr>
            </w:pPr>
          </w:p>
        </w:tc>
        <w:tc>
          <w:tcPr>
            <w:tcW w:w="2045" w:type="dxa"/>
            <w:vAlign w:val="center"/>
          </w:tcPr>
          <w:p w14:paraId="56995620"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校级</w:t>
            </w:r>
          </w:p>
        </w:tc>
        <w:tc>
          <w:tcPr>
            <w:tcW w:w="4285" w:type="dxa"/>
            <w:vAlign w:val="center"/>
          </w:tcPr>
          <w:p w14:paraId="5389E75C"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0.5分</w:t>
            </w:r>
            <w:r w:rsidRPr="003404A0">
              <w:rPr>
                <w:rFonts w:ascii="仿宋_GB2312" w:eastAsia="仿宋_GB2312" w:hAnsi="仿宋_GB2312" w:cs="仿宋_GB2312" w:hint="eastAsia"/>
                <w:color w:val="000000"/>
                <w:sz w:val="21"/>
                <w:szCs w:val="21"/>
              </w:rPr>
              <w:t>/项</w:t>
            </w:r>
          </w:p>
        </w:tc>
      </w:tr>
      <w:tr w:rsidR="008F7124" w:rsidRPr="003404A0" w14:paraId="6BFCEF32" w14:textId="77777777" w:rsidTr="00E22A3F">
        <w:trPr>
          <w:jc w:val="center"/>
        </w:trPr>
        <w:tc>
          <w:tcPr>
            <w:tcW w:w="2037" w:type="dxa"/>
            <w:vMerge w:val="restart"/>
            <w:vAlign w:val="center"/>
          </w:tcPr>
          <w:p w14:paraId="291D82A0"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文体</w:t>
            </w:r>
            <w:r w:rsidRPr="003404A0">
              <w:rPr>
                <w:rFonts w:ascii="仿宋_GB2312" w:eastAsia="仿宋_GB2312" w:hAnsi="仿宋_GB2312" w:cs="仿宋_GB2312" w:hint="eastAsia"/>
                <w:color w:val="000000"/>
                <w:sz w:val="21"/>
                <w:szCs w:val="21"/>
              </w:rPr>
              <w:t>竞赛</w:t>
            </w:r>
            <w:r w:rsidRPr="003404A0">
              <w:rPr>
                <w:rFonts w:ascii="仿宋_GB2312" w:eastAsia="仿宋_GB2312" w:hAnsi="仿宋_GB2312" w:cs="仿宋_GB2312"/>
                <w:color w:val="000000"/>
                <w:sz w:val="21"/>
                <w:szCs w:val="21"/>
              </w:rPr>
              <w:t>获奖</w:t>
            </w:r>
          </w:p>
        </w:tc>
        <w:tc>
          <w:tcPr>
            <w:tcW w:w="2045" w:type="dxa"/>
            <w:vAlign w:val="center"/>
          </w:tcPr>
          <w:p w14:paraId="6C28EF8A"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国家级</w:t>
            </w:r>
          </w:p>
        </w:tc>
        <w:tc>
          <w:tcPr>
            <w:tcW w:w="4285" w:type="dxa"/>
            <w:vAlign w:val="center"/>
          </w:tcPr>
          <w:p w14:paraId="797A82E8" w14:textId="77777777" w:rsidR="008F7124" w:rsidRPr="003404A0" w:rsidRDefault="008F7124" w:rsidP="00E22A3F">
            <w:pPr>
              <w:widowControl/>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一等奖</w:t>
            </w:r>
            <w:r w:rsidRPr="003404A0">
              <w:rPr>
                <w:rFonts w:ascii="仿宋_GB2312" w:eastAsia="仿宋_GB2312" w:hAnsi="仿宋_GB2312" w:cs="仿宋_GB2312" w:hint="eastAsia"/>
                <w:color w:val="000000"/>
                <w:sz w:val="21"/>
                <w:szCs w:val="21"/>
              </w:rPr>
              <w:t>及以上</w:t>
            </w:r>
            <w:r w:rsidRPr="003404A0">
              <w:rPr>
                <w:rFonts w:ascii="仿宋_GB2312" w:eastAsia="仿宋_GB2312" w:hAnsi="仿宋_GB2312" w:cs="仿宋_GB2312"/>
                <w:color w:val="000000"/>
                <w:sz w:val="21"/>
                <w:szCs w:val="21"/>
              </w:rPr>
              <w:t>2分</w:t>
            </w:r>
            <w:r w:rsidRPr="003404A0">
              <w:rPr>
                <w:rFonts w:ascii="仿宋_GB2312" w:eastAsia="仿宋_GB2312" w:hAnsi="仿宋_GB2312" w:cs="仿宋_GB2312" w:hint="eastAsia"/>
                <w:color w:val="000000"/>
                <w:sz w:val="21"/>
                <w:szCs w:val="21"/>
              </w:rPr>
              <w:t>/项</w:t>
            </w:r>
            <w:r w:rsidRPr="003404A0">
              <w:rPr>
                <w:rFonts w:ascii="仿宋_GB2312" w:eastAsia="仿宋_GB2312" w:hAnsi="仿宋_GB2312" w:cs="仿宋_GB2312"/>
                <w:color w:val="000000"/>
                <w:sz w:val="21"/>
                <w:szCs w:val="21"/>
              </w:rPr>
              <w:t>，二等奖1分</w:t>
            </w:r>
            <w:r w:rsidRPr="003404A0">
              <w:rPr>
                <w:rFonts w:ascii="仿宋_GB2312" w:eastAsia="仿宋_GB2312" w:hAnsi="仿宋_GB2312" w:cs="仿宋_GB2312" w:hint="eastAsia"/>
                <w:color w:val="000000"/>
                <w:sz w:val="21"/>
                <w:szCs w:val="21"/>
              </w:rPr>
              <w:t>/项</w:t>
            </w:r>
            <w:r w:rsidRPr="003404A0">
              <w:rPr>
                <w:rFonts w:ascii="仿宋_GB2312" w:eastAsia="仿宋_GB2312" w:hAnsi="仿宋_GB2312" w:cs="仿宋_GB2312"/>
                <w:color w:val="000000"/>
                <w:sz w:val="21"/>
                <w:szCs w:val="21"/>
              </w:rPr>
              <w:t>，三等奖0.5分</w:t>
            </w:r>
            <w:r w:rsidRPr="003404A0">
              <w:rPr>
                <w:rFonts w:ascii="仿宋_GB2312" w:eastAsia="仿宋_GB2312" w:hAnsi="仿宋_GB2312" w:cs="仿宋_GB2312" w:hint="eastAsia"/>
                <w:color w:val="000000"/>
                <w:sz w:val="21"/>
                <w:szCs w:val="21"/>
              </w:rPr>
              <w:t>/项</w:t>
            </w:r>
          </w:p>
        </w:tc>
      </w:tr>
      <w:tr w:rsidR="008F7124" w:rsidRPr="003404A0" w14:paraId="6B2B10C0" w14:textId="77777777" w:rsidTr="00E22A3F">
        <w:trPr>
          <w:jc w:val="center"/>
        </w:trPr>
        <w:tc>
          <w:tcPr>
            <w:tcW w:w="2037" w:type="dxa"/>
            <w:vMerge/>
            <w:vAlign w:val="center"/>
          </w:tcPr>
          <w:p w14:paraId="6171472D" w14:textId="77777777" w:rsidR="008F7124" w:rsidRPr="003404A0" w:rsidRDefault="008F7124" w:rsidP="00E22A3F">
            <w:pPr>
              <w:widowControl/>
              <w:jc w:val="center"/>
              <w:rPr>
                <w:rFonts w:ascii="仿宋_GB2312" w:eastAsia="仿宋_GB2312" w:hAnsi="仿宋_GB2312" w:cs="仿宋_GB2312"/>
                <w:color w:val="000000"/>
                <w:sz w:val="21"/>
                <w:szCs w:val="21"/>
              </w:rPr>
            </w:pPr>
          </w:p>
        </w:tc>
        <w:tc>
          <w:tcPr>
            <w:tcW w:w="2045" w:type="dxa"/>
            <w:vAlign w:val="center"/>
          </w:tcPr>
          <w:p w14:paraId="51C4667C"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省级</w:t>
            </w:r>
          </w:p>
        </w:tc>
        <w:tc>
          <w:tcPr>
            <w:tcW w:w="4285" w:type="dxa"/>
            <w:vAlign w:val="center"/>
          </w:tcPr>
          <w:p w14:paraId="769C746A" w14:textId="77777777" w:rsidR="008F7124" w:rsidRPr="003404A0" w:rsidRDefault="008F7124" w:rsidP="00E22A3F">
            <w:pPr>
              <w:widowControl/>
              <w:rPr>
                <w:rFonts w:ascii="仿宋_GB2312" w:eastAsia="仿宋_GB2312" w:hAnsi="仿宋_GB2312" w:cs="仿宋_GB2312"/>
                <w:color w:val="000000"/>
                <w:sz w:val="21"/>
                <w:szCs w:val="21"/>
              </w:rPr>
            </w:pPr>
            <w:r w:rsidRPr="003404A0">
              <w:rPr>
                <w:rFonts w:ascii="仿宋_GB2312" w:eastAsia="仿宋_GB2312" w:hAnsi="仿宋_GB2312" w:cs="仿宋_GB2312"/>
                <w:color w:val="000000"/>
                <w:sz w:val="21"/>
                <w:szCs w:val="21"/>
              </w:rPr>
              <w:t>一等奖</w:t>
            </w:r>
            <w:r w:rsidRPr="003404A0">
              <w:rPr>
                <w:rFonts w:ascii="仿宋_GB2312" w:eastAsia="仿宋_GB2312" w:hAnsi="仿宋_GB2312" w:cs="仿宋_GB2312" w:hint="eastAsia"/>
                <w:color w:val="000000"/>
                <w:sz w:val="21"/>
                <w:szCs w:val="21"/>
              </w:rPr>
              <w:t>及以上</w:t>
            </w:r>
            <w:r w:rsidRPr="003404A0">
              <w:rPr>
                <w:rFonts w:ascii="仿宋_GB2312" w:eastAsia="仿宋_GB2312" w:hAnsi="仿宋_GB2312" w:cs="仿宋_GB2312"/>
                <w:color w:val="000000"/>
                <w:sz w:val="21"/>
                <w:szCs w:val="21"/>
              </w:rPr>
              <w:t>1分</w:t>
            </w:r>
            <w:r w:rsidRPr="003404A0">
              <w:rPr>
                <w:rFonts w:ascii="仿宋_GB2312" w:eastAsia="仿宋_GB2312" w:hAnsi="仿宋_GB2312" w:cs="仿宋_GB2312" w:hint="eastAsia"/>
                <w:color w:val="000000"/>
                <w:sz w:val="21"/>
                <w:szCs w:val="21"/>
              </w:rPr>
              <w:t>/项</w:t>
            </w:r>
            <w:r w:rsidRPr="003404A0">
              <w:rPr>
                <w:rFonts w:ascii="仿宋_GB2312" w:eastAsia="仿宋_GB2312" w:hAnsi="仿宋_GB2312" w:cs="仿宋_GB2312"/>
                <w:color w:val="000000"/>
                <w:sz w:val="21"/>
                <w:szCs w:val="21"/>
              </w:rPr>
              <w:t>，二等奖0.5分</w:t>
            </w:r>
            <w:r w:rsidRPr="003404A0">
              <w:rPr>
                <w:rFonts w:ascii="仿宋_GB2312" w:eastAsia="仿宋_GB2312" w:hAnsi="仿宋_GB2312" w:cs="仿宋_GB2312" w:hint="eastAsia"/>
                <w:color w:val="000000"/>
                <w:sz w:val="21"/>
                <w:szCs w:val="21"/>
              </w:rPr>
              <w:t>/项</w:t>
            </w:r>
            <w:r w:rsidRPr="003404A0">
              <w:rPr>
                <w:rFonts w:ascii="仿宋_GB2312" w:eastAsia="仿宋_GB2312" w:hAnsi="仿宋_GB2312" w:cs="仿宋_GB2312"/>
                <w:color w:val="000000"/>
                <w:sz w:val="21"/>
                <w:szCs w:val="21"/>
              </w:rPr>
              <w:t>，三等奖0.2分</w:t>
            </w:r>
            <w:r w:rsidRPr="003404A0">
              <w:rPr>
                <w:rFonts w:ascii="仿宋_GB2312" w:eastAsia="仿宋_GB2312" w:hAnsi="仿宋_GB2312" w:cs="仿宋_GB2312" w:hint="eastAsia"/>
                <w:color w:val="000000"/>
                <w:sz w:val="21"/>
                <w:szCs w:val="21"/>
              </w:rPr>
              <w:t>/项</w:t>
            </w:r>
          </w:p>
        </w:tc>
      </w:tr>
    </w:tbl>
    <w:p w14:paraId="437FD229" w14:textId="31AB585B" w:rsidR="008F7124" w:rsidRPr="00FA301D" w:rsidRDefault="003404A0"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themeColor="text1"/>
          <w:kern w:val="0"/>
          <w:sz w:val="32"/>
          <w:szCs w:val="32"/>
          <w:lang w:bidi="ar"/>
        </w:rPr>
        <w:t>5</w:t>
      </w:r>
      <w:r>
        <w:rPr>
          <w:rFonts w:ascii="仿宋_GB2312" w:eastAsia="仿宋_GB2312" w:hAnsi="仿宋_GB2312" w:cs="仿宋_GB2312" w:hint="eastAsia"/>
          <w:color w:val="000000" w:themeColor="text1"/>
          <w:kern w:val="0"/>
          <w:sz w:val="32"/>
          <w:szCs w:val="32"/>
          <w:lang w:bidi="ar"/>
        </w:rPr>
        <w:t>.</w:t>
      </w:r>
      <w:bookmarkStart w:id="3" w:name="OLE_LINK26"/>
      <w:r w:rsidR="008F7124">
        <w:rPr>
          <w:rFonts w:ascii="仿宋_GB2312" w:eastAsia="仿宋_GB2312" w:hAnsi="仿宋_GB2312" w:cs="仿宋_GB2312" w:hint="eastAsia"/>
          <w:color w:val="000000" w:themeColor="text1"/>
          <w:kern w:val="0"/>
          <w:sz w:val="32"/>
          <w:szCs w:val="32"/>
          <w:lang w:bidi="ar"/>
        </w:rPr>
        <w:t>个人奖加分权重为1；</w:t>
      </w:r>
      <w:proofErr w:type="gramStart"/>
      <w:r w:rsidR="008F7124">
        <w:rPr>
          <w:rFonts w:ascii="仿宋_GB2312" w:eastAsia="仿宋_GB2312" w:hAnsi="仿宋_GB2312" w:cs="仿宋_GB2312" w:hint="eastAsia"/>
          <w:color w:val="000000" w:themeColor="text1"/>
          <w:kern w:val="0"/>
          <w:sz w:val="32"/>
          <w:szCs w:val="32"/>
          <w:lang w:bidi="ar"/>
        </w:rPr>
        <w:t>团队奖</w:t>
      </w:r>
      <w:proofErr w:type="gramEnd"/>
      <w:r w:rsidR="008F7124">
        <w:rPr>
          <w:rFonts w:ascii="仿宋_GB2312" w:eastAsia="仿宋_GB2312" w:hAnsi="仿宋_GB2312" w:cs="仿宋_GB2312" w:hint="eastAsia"/>
          <w:color w:val="000000" w:themeColor="text1"/>
          <w:kern w:val="0"/>
          <w:sz w:val="32"/>
          <w:szCs w:val="32"/>
          <w:lang w:bidi="ar"/>
        </w:rPr>
        <w:t>加分分配为个人加分的权重为1/n（</w:t>
      </w:r>
      <w:proofErr w:type="spellStart"/>
      <w:r w:rsidR="008F7124">
        <w:rPr>
          <w:rFonts w:ascii="仿宋_GB2312" w:eastAsia="仿宋_GB2312" w:hAnsi="仿宋_GB2312" w:cs="仿宋_GB2312" w:hint="eastAsia"/>
          <w:color w:val="000000" w:themeColor="text1"/>
          <w:kern w:val="0"/>
          <w:sz w:val="32"/>
          <w:szCs w:val="32"/>
          <w:lang w:bidi="ar"/>
        </w:rPr>
        <w:t>n</w:t>
      </w:r>
      <w:proofErr w:type="spellEnd"/>
      <w:r w:rsidR="008F7124">
        <w:rPr>
          <w:rFonts w:ascii="仿宋_GB2312" w:eastAsia="仿宋_GB2312" w:hAnsi="仿宋_GB2312" w:cs="仿宋_GB2312" w:hint="eastAsia"/>
          <w:color w:val="000000" w:themeColor="text1"/>
          <w:kern w:val="0"/>
          <w:sz w:val="32"/>
          <w:szCs w:val="32"/>
          <w:lang w:bidi="ar"/>
        </w:rPr>
        <w:t>为团队人数），个人加分分值为表3中分值*加分权重。</w:t>
      </w:r>
      <w:bookmarkEnd w:id="3"/>
    </w:p>
    <w:p w14:paraId="19AE58B2" w14:textId="4AA6120F" w:rsidR="008F7124" w:rsidRDefault="003404A0"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rPr>
        <w:t>6</w:t>
      </w:r>
      <w:r>
        <w:rPr>
          <w:rFonts w:ascii="仿宋_GB2312" w:eastAsia="仿宋_GB2312" w:hAnsi="仿宋_GB2312" w:cs="仿宋_GB2312" w:hint="eastAsia"/>
          <w:color w:val="000000"/>
          <w:kern w:val="0"/>
          <w:sz w:val="32"/>
          <w:szCs w:val="32"/>
        </w:rPr>
        <w:t>.</w:t>
      </w:r>
      <w:r w:rsidR="008F7124">
        <w:rPr>
          <w:rFonts w:ascii="仿宋_GB2312" w:eastAsia="仿宋_GB2312" w:hAnsi="仿宋_GB2312" w:cs="仿宋_GB2312" w:hint="eastAsia"/>
          <w:color w:val="000000"/>
          <w:kern w:val="0"/>
          <w:sz w:val="32"/>
          <w:szCs w:val="32"/>
        </w:rPr>
        <w:t>加分项目明确有等级的按照等级加分标准加分；若没有明确等级的，则根据排名进行等级认定后加分，其中：文艺类竞赛第1名认定为一等奖，第2-3名认定为二等奖，第4-6名认定为三等奖；体育类竞赛第1名认定为一等奖，第2-3名认定为二等奖，第4-8名认定为三等奖。</w:t>
      </w:r>
    </w:p>
    <w:p w14:paraId="508D6A6C" w14:textId="5A4947FC" w:rsidR="008F7124" w:rsidRDefault="003404A0" w:rsidP="00E22A3F">
      <w:pPr>
        <w:widowControl/>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kern w:val="0"/>
          <w:sz w:val="32"/>
          <w:szCs w:val="32"/>
          <w:lang w:bidi="ar"/>
        </w:rPr>
        <w:lastRenderedPageBreak/>
        <w:t>7</w:t>
      </w:r>
      <w:r>
        <w:rPr>
          <w:rFonts w:ascii="仿宋_GB2312" w:eastAsia="仿宋_GB2312" w:hAnsi="仿宋_GB2312" w:cs="仿宋_GB2312" w:hint="eastAsia"/>
          <w:color w:val="000000"/>
          <w:kern w:val="0"/>
          <w:sz w:val="32"/>
          <w:szCs w:val="32"/>
          <w:lang w:bidi="ar"/>
        </w:rPr>
        <w:t>.</w:t>
      </w:r>
      <w:r w:rsidR="008F7124">
        <w:rPr>
          <w:rFonts w:ascii="仿宋_GB2312" w:eastAsia="仿宋_GB2312" w:hAnsi="仿宋_GB2312" w:cs="仿宋_GB2312" w:hint="eastAsia"/>
          <w:color w:val="000000" w:themeColor="text1"/>
          <w:kern w:val="0"/>
          <w:sz w:val="32"/>
          <w:szCs w:val="32"/>
          <w:lang w:bidi="ar"/>
        </w:rPr>
        <w:t>国际荣誉称号（国际文体竞赛获奖）参照执行，但不得低于国内荣誉称号（国内文体竞赛获奖）相关要求。</w:t>
      </w:r>
    </w:p>
    <w:p w14:paraId="5C388F31" w14:textId="77777777" w:rsidR="008F7124" w:rsidRDefault="008F7124" w:rsidP="00E22A3F">
      <w:pPr>
        <w:widowControl/>
        <w:ind w:firstLineChars="200" w:firstLine="643"/>
        <w:rPr>
          <w:rFonts w:ascii="仿宋_GB2312" w:eastAsia="仿宋_GB2312" w:hAnsi="仿宋_GB2312" w:cs="仿宋_GB2312"/>
          <w:b/>
          <w:bCs/>
          <w:color w:val="000000"/>
          <w:kern w:val="0"/>
          <w:sz w:val="32"/>
          <w:szCs w:val="32"/>
          <w:lang w:bidi="ar"/>
        </w:rPr>
      </w:pPr>
      <w:r>
        <w:rPr>
          <w:rFonts w:ascii="仿宋_GB2312" w:eastAsia="仿宋_GB2312" w:hAnsi="仿宋_GB2312" w:cs="仿宋_GB2312" w:hint="eastAsia"/>
          <w:b/>
          <w:bCs/>
          <w:color w:val="000000"/>
          <w:kern w:val="0"/>
          <w:sz w:val="32"/>
          <w:szCs w:val="32"/>
          <w:lang w:bidi="ar"/>
        </w:rPr>
        <w:t>四、外语能力类加分细则（满分2分）</w:t>
      </w:r>
    </w:p>
    <w:p w14:paraId="00DA4277" w14:textId="450BE705" w:rsidR="008F7124" w:rsidRDefault="00E22A3F"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lang w:bidi="ar"/>
        </w:rPr>
        <w:t>1</w:t>
      </w:r>
      <w:bookmarkStart w:id="4" w:name="_Hlk207216445"/>
      <w:r>
        <w:rPr>
          <w:rFonts w:ascii="仿宋_GB2312" w:eastAsia="仿宋_GB2312" w:hAnsi="仿宋_GB2312" w:cs="仿宋_GB2312" w:hint="eastAsia"/>
          <w:color w:val="000000"/>
          <w:kern w:val="0"/>
          <w:sz w:val="32"/>
          <w:szCs w:val="32"/>
          <w:lang w:bidi="ar"/>
        </w:rPr>
        <w:t>.</w:t>
      </w:r>
      <w:bookmarkEnd w:id="4"/>
      <w:r w:rsidR="008F7124">
        <w:rPr>
          <w:rFonts w:ascii="仿宋_GB2312" w:eastAsia="仿宋_GB2312" w:hAnsi="仿宋_GB2312" w:cs="仿宋_GB2312" w:hint="eastAsia"/>
          <w:color w:val="000000"/>
          <w:kern w:val="0"/>
          <w:sz w:val="32"/>
          <w:szCs w:val="32"/>
          <w:lang w:bidi="ar"/>
        </w:rPr>
        <w:t>该类</w:t>
      </w:r>
      <w:r w:rsidR="008F7124">
        <w:rPr>
          <w:rFonts w:ascii="仿宋_GB2312" w:eastAsia="仿宋_GB2312" w:hAnsi="仿宋_GB2312" w:cs="仿宋_GB2312" w:hint="eastAsia"/>
          <w:color w:val="000000"/>
          <w:kern w:val="0"/>
          <w:sz w:val="32"/>
          <w:szCs w:val="32"/>
        </w:rPr>
        <w:t>加分项目包括：英语等级证书、TOEFL（托福）考试成绩、IELTS（雅思）考试成绩、德语等小语种等级证书等。</w:t>
      </w:r>
    </w:p>
    <w:p w14:paraId="503485C7" w14:textId="6BCED416" w:rsidR="008F7124" w:rsidRDefault="008F7124"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2</w:t>
      </w:r>
      <w:r w:rsidR="00E22A3F" w:rsidRPr="00E22A3F">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kern w:val="0"/>
          <w:sz w:val="32"/>
          <w:szCs w:val="32"/>
        </w:rPr>
        <w:t>加分标准：</w:t>
      </w:r>
    </w:p>
    <w:p w14:paraId="09FD0621" w14:textId="77777777" w:rsidR="008F7124" w:rsidRPr="003404A0" w:rsidRDefault="008F7124" w:rsidP="00E22A3F">
      <w:pPr>
        <w:widowControl/>
        <w:ind w:firstLineChars="200" w:firstLine="560"/>
        <w:jc w:val="center"/>
        <w:rPr>
          <w:rFonts w:ascii="仿宋_GB2312" w:eastAsia="仿宋_GB2312" w:hAnsi="仿宋_GB2312" w:cs="仿宋_GB2312"/>
          <w:color w:val="000000"/>
          <w:kern w:val="0"/>
          <w:sz w:val="28"/>
          <w:szCs w:val="28"/>
        </w:rPr>
      </w:pPr>
      <w:r w:rsidRPr="003404A0">
        <w:rPr>
          <w:rFonts w:ascii="仿宋_GB2312" w:eastAsia="仿宋_GB2312" w:hAnsi="仿宋_GB2312" w:cs="仿宋_GB2312" w:hint="eastAsia"/>
          <w:color w:val="000000"/>
          <w:kern w:val="0"/>
          <w:sz w:val="28"/>
          <w:szCs w:val="28"/>
        </w:rPr>
        <w:t>表4 外语能力类加分标准</w:t>
      </w:r>
    </w:p>
    <w:tbl>
      <w:tblPr>
        <w:tblStyle w:val="a3"/>
        <w:tblW w:w="8741" w:type="dxa"/>
        <w:jc w:val="center"/>
        <w:tblLook w:val="04A0" w:firstRow="1" w:lastRow="0" w:firstColumn="1" w:lastColumn="0" w:noHBand="0" w:noVBand="1"/>
      </w:tblPr>
      <w:tblGrid>
        <w:gridCol w:w="2498"/>
        <w:gridCol w:w="4218"/>
        <w:gridCol w:w="2025"/>
      </w:tblGrid>
      <w:tr w:rsidR="008F7124" w:rsidRPr="003404A0" w14:paraId="5CC19EDE" w14:textId="77777777" w:rsidTr="00484607">
        <w:trPr>
          <w:jc w:val="center"/>
        </w:trPr>
        <w:tc>
          <w:tcPr>
            <w:tcW w:w="6716" w:type="dxa"/>
            <w:gridSpan w:val="2"/>
            <w:vAlign w:val="center"/>
          </w:tcPr>
          <w:p w14:paraId="4AE0CEF8" w14:textId="77777777" w:rsidR="008F7124" w:rsidRPr="003404A0" w:rsidRDefault="008F7124" w:rsidP="00E22A3F">
            <w:pPr>
              <w:widowControl/>
              <w:jc w:val="center"/>
              <w:rPr>
                <w:rFonts w:ascii="仿宋_GB2312" w:eastAsia="仿宋_GB2312" w:hAnsi="仿宋_GB2312" w:cs="仿宋_GB2312"/>
                <w:b/>
                <w:bCs/>
                <w:color w:val="000000"/>
                <w:sz w:val="21"/>
                <w:szCs w:val="21"/>
              </w:rPr>
            </w:pPr>
            <w:r w:rsidRPr="003404A0">
              <w:rPr>
                <w:rFonts w:ascii="仿宋_GB2312" w:eastAsia="仿宋_GB2312" w:hAnsi="仿宋_GB2312" w:cs="仿宋_GB2312" w:hint="eastAsia"/>
                <w:b/>
                <w:bCs/>
                <w:color w:val="000000"/>
                <w:sz w:val="21"/>
                <w:szCs w:val="21"/>
              </w:rPr>
              <w:t>加分项目类别</w:t>
            </w:r>
          </w:p>
        </w:tc>
        <w:tc>
          <w:tcPr>
            <w:tcW w:w="2025" w:type="dxa"/>
            <w:vAlign w:val="center"/>
          </w:tcPr>
          <w:p w14:paraId="2D70D5AA" w14:textId="77777777" w:rsidR="008F7124" w:rsidRPr="003404A0" w:rsidRDefault="008F7124" w:rsidP="00E22A3F">
            <w:pPr>
              <w:widowControl/>
              <w:jc w:val="center"/>
              <w:rPr>
                <w:rFonts w:ascii="仿宋_GB2312" w:eastAsia="仿宋_GB2312" w:hAnsi="仿宋_GB2312" w:cs="仿宋_GB2312"/>
                <w:b/>
                <w:bCs/>
                <w:color w:val="000000"/>
                <w:sz w:val="21"/>
                <w:szCs w:val="21"/>
              </w:rPr>
            </w:pPr>
            <w:r w:rsidRPr="003404A0">
              <w:rPr>
                <w:rFonts w:ascii="仿宋_GB2312" w:eastAsia="仿宋_GB2312" w:hAnsi="仿宋_GB2312" w:cs="仿宋_GB2312" w:hint="eastAsia"/>
                <w:b/>
                <w:bCs/>
                <w:color w:val="000000"/>
                <w:sz w:val="21"/>
                <w:szCs w:val="21"/>
              </w:rPr>
              <w:t>加分标准</w:t>
            </w:r>
          </w:p>
        </w:tc>
      </w:tr>
      <w:tr w:rsidR="008F7124" w:rsidRPr="003404A0" w14:paraId="7F8E55BF" w14:textId="77777777" w:rsidTr="00484607">
        <w:trPr>
          <w:jc w:val="center"/>
        </w:trPr>
        <w:tc>
          <w:tcPr>
            <w:tcW w:w="2498" w:type="dxa"/>
            <w:vMerge w:val="restart"/>
            <w:vAlign w:val="center"/>
          </w:tcPr>
          <w:p w14:paraId="3740B870" w14:textId="77777777" w:rsid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英语等级证书</w:t>
            </w:r>
          </w:p>
          <w:p w14:paraId="0AF888C3" w14:textId="2E7E1D8F"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（非英语专业）</w:t>
            </w:r>
          </w:p>
        </w:tc>
        <w:tc>
          <w:tcPr>
            <w:tcW w:w="4218" w:type="dxa"/>
            <w:vAlign w:val="center"/>
          </w:tcPr>
          <w:p w14:paraId="7BA359B5"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CET-6级580分及以上</w:t>
            </w:r>
          </w:p>
        </w:tc>
        <w:tc>
          <w:tcPr>
            <w:tcW w:w="2025" w:type="dxa"/>
            <w:vAlign w:val="center"/>
          </w:tcPr>
          <w:p w14:paraId="44B56FC9"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1.5</w:t>
            </w:r>
            <w:r w:rsidRPr="003404A0">
              <w:rPr>
                <w:rFonts w:ascii="仿宋_GB2312" w:eastAsia="仿宋_GB2312" w:hAnsi="仿宋_GB2312" w:cs="仿宋_GB2312"/>
                <w:color w:val="000000" w:themeColor="text1"/>
                <w:sz w:val="21"/>
                <w:szCs w:val="21"/>
              </w:rPr>
              <w:t>分</w:t>
            </w:r>
            <w:r w:rsidRPr="003404A0">
              <w:rPr>
                <w:rFonts w:ascii="仿宋_GB2312" w:eastAsia="仿宋_GB2312" w:hAnsi="仿宋_GB2312" w:cs="仿宋_GB2312" w:hint="eastAsia"/>
                <w:color w:val="000000" w:themeColor="text1"/>
                <w:sz w:val="21"/>
                <w:szCs w:val="21"/>
              </w:rPr>
              <w:t>/项</w:t>
            </w:r>
          </w:p>
        </w:tc>
      </w:tr>
      <w:tr w:rsidR="008F7124" w:rsidRPr="003404A0" w14:paraId="5501A1CC" w14:textId="77777777" w:rsidTr="00484607">
        <w:trPr>
          <w:jc w:val="center"/>
        </w:trPr>
        <w:tc>
          <w:tcPr>
            <w:tcW w:w="2498" w:type="dxa"/>
            <w:vMerge/>
            <w:vAlign w:val="center"/>
          </w:tcPr>
          <w:p w14:paraId="127C7787" w14:textId="77777777" w:rsidR="008F7124" w:rsidRPr="003404A0" w:rsidRDefault="008F7124" w:rsidP="00E22A3F">
            <w:pPr>
              <w:widowControl/>
              <w:jc w:val="center"/>
              <w:rPr>
                <w:rFonts w:ascii="仿宋_GB2312" w:eastAsia="仿宋_GB2312" w:hAnsi="仿宋_GB2312" w:cs="仿宋_GB2312"/>
                <w:color w:val="000000"/>
                <w:sz w:val="21"/>
                <w:szCs w:val="21"/>
              </w:rPr>
            </w:pPr>
          </w:p>
        </w:tc>
        <w:tc>
          <w:tcPr>
            <w:tcW w:w="4218" w:type="dxa"/>
            <w:vAlign w:val="center"/>
          </w:tcPr>
          <w:p w14:paraId="4C022253" w14:textId="77777777" w:rsidR="008F7124" w:rsidRPr="003404A0" w:rsidRDefault="008F7124" w:rsidP="00E22A3F">
            <w:pPr>
              <w:widowControl/>
              <w:jc w:val="center"/>
              <w:rPr>
                <w:rFonts w:ascii="仿宋_GB2312" w:eastAsia="仿宋_GB2312" w:hAnsi="仿宋_GB2312" w:cs="仿宋_GB2312"/>
                <w:strike/>
                <w:color w:val="000000" w:themeColor="text1"/>
                <w:sz w:val="21"/>
                <w:szCs w:val="21"/>
              </w:rPr>
            </w:pPr>
            <w:r w:rsidRPr="003404A0">
              <w:rPr>
                <w:rFonts w:ascii="仿宋_GB2312" w:eastAsia="仿宋_GB2312" w:hAnsi="仿宋_GB2312" w:cs="仿宋_GB2312" w:hint="eastAsia"/>
                <w:color w:val="000000" w:themeColor="text1"/>
                <w:sz w:val="21"/>
                <w:szCs w:val="21"/>
              </w:rPr>
              <w:t>CET-6级425分-580分</w:t>
            </w:r>
            <w:r w:rsidRPr="003404A0">
              <w:rPr>
                <w:rFonts w:ascii="仿宋_GB2312" w:eastAsia="仿宋_GB2312" w:hAnsi="仿宋_GB2312" w:cs="仿宋_GB2312" w:hint="eastAsia"/>
                <w:color w:val="000000"/>
                <w:sz w:val="21"/>
                <w:szCs w:val="21"/>
              </w:rPr>
              <w:t>（不含）</w:t>
            </w:r>
          </w:p>
        </w:tc>
        <w:tc>
          <w:tcPr>
            <w:tcW w:w="2025" w:type="dxa"/>
            <w:vAlign w:val="center"/>
          </w:tcPr>
          <w:p w14:paraId="08EBB168"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0.5</w:t>
            </w:r>
            <w:r w:rsidRPr="003404A0">
              <w:rPr>
                <w:rFonts w:ascii="仿宋_GB2312" w:eastAsia="仿宋_GB2312" w:hAnsi="仿宋_GB2312" w:cs="仿宋_GB2312"/>
                <w:color w:val="000000" w:themeColor="text1"/>
                <w:sz w:val="21"/>
                <w:szCs w:val="21"/>
              </w:rPr>
              <w:t>分</w:t>
            </w:r>
            <w:r w:rsidRPr="003404A0">
              <w:rPr>
                <w:rFonts w:ascii="仿宋_GB2312" w:eastAsia="仿宋_GB2312" w:hAnsi="仿宋_GB2312" w:cs="仿宋_GB2312" w:hint="eastAsia"/>
                <w:color w:val="000000" w:themeColor="text1"/>
                <w:sz w:val="21"/>
                <w:szCs w:val="21"/>
              </w:rPr>
              <w:t>/项</w:t>
            </w:r>
          </w:p>
        </w:tc>
      </w:tr>
      <w:tr w:rsidR="008F7124" w:rsidRPr="003404A0" w14:paraId="4016178E" w14:textId="77777777" w:rsidTr="00484607">
        <w:trPr>
          <w:jc w:val="center"/>
        </w:trPr>
        <w:tc>
          <w:tcPr>
            <w:tcW w:w="2498" w:type="dxa"/>
            <w:vMerge w:val="restart"/>
            <w:vAlign w:val="center"/>
          </w:tcPr>
          <w:p w14:paraId="3AA8DFBC"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TOEFL（托福）考试成绩</w:t>
            </w:r>
          </w:p>
        </w:tc>
        <w:tc>
          <w:tcPr>
            <w:tcW w:w="4218" w:type="dxa"/>
            <w:vAlign w:val="center"/>
          </w:tcPr>
          <w:p w14:paraId="7B9BF3DA"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95分及以上</w:t>
            </w:r>
          </w:p>
        </w:tc>
        <w:tc>
          <w:tcPr>
            <w:tcW w:w="2025" w:type="dxa"/>
            <w:vAlign w:val="center"/>
          </w:tcPr>
          <w:p w14:paraId="28E6FA1E"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1.5</w:t>
            </w:r>
            <w:r w:rsidRPr="003404A0">
              <w:rPr>
                <w:rFonts w:ascii="仿宋_GB2312" w:eastAsia="仿宋_GB2312" w:hAnsi="仿宋_GB2312" w:cs="仿宋_GB2312"/>
                <w:color w:val="000000" w:themeColor="text1"/>
                <w:sz w:val="21"/>
                <w:szCs w:val="21"/>
              </w:rPr>
              <w:t>分</w:t>
            </w:r>
            <w:r w:rsidRPr="003404A0">
              <w:rPr>
                <w:rFonts w:ascii="仿宋_GB2312" w:eastAsia="仿宋_GB2312" w:hAnsi="仿宋_GB2312" w:cs="仿宋_GB2312" w:hint="eastAsia"/>
                <w:color w:val="000000" w:themeColor="text1"/>
                <w:sz w:val="21"/>
                <w:szCs w:val="21"/>
              </w:rPr>
              <w:t>/项</w:t>
            </w:r>
          </w:p>
        </w:tc>
      </w:tr>
      <w:tr w:rsidR="008F7124" w:rsidRPr="003404A0" w14:paraId="2AE7DF8A" w14:textId="77777777" w:rsidTr="00E22A3F">
        <w:trPr>
          <w:trHeight w:val="327"/>
          <w:jc w:val="center"/>
        </w:trPr>
        <w:tc>
          <w:tcPr>
            <w:tcW w:w="2498" w:type="dxa"/>
            <w:vMerge/>
            <w:vAlign w:val="center"/>
          </w:tcPr>
          <w:p w14:paraId="2A928771" w14:textId="77777777" w:rsidR="008F7124" w:rsidRPr="003404A0" w:rsidRDefault="008F7124" w:rsidP="00E22A3F">
            <w:pPr>
              <w:widowControl/>
              <w:jc w:val="center"/>
              <w:rPr>
                <w:rFonts w:ascii="仿宋_GB2312" w:eastAsia="仿宋_GB2312" w:hAnsi="仿宋_GB2312" w:cs="仿宋_GB2312"/>
                <w:color w:val="000000"/>
                <w:sz w:val="21"/>
                <w:szCs w:val="21"/>
              </w:rPr>
            </w:pPr>
          </w:p>
        </w:tc>
        <w:tc>
          <w:tcPr>
            <w:tcW w:w="4218" w:type="dxa"/>
            <w:vAlign w:val="center"/>
          </w:tcPr>
          <w:p w14:paraId="5262C042"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80分-95分（不含）</w:t>
            </w:r>
          </w:p>
        </w:tc>
        <w:tc>
          <w:tcPr>
            <w:tcW w:w="2025" w:type="dxa"/>
            <w:vAlign w:val="center"/>
          </w:tcPr>
          <w:p w14:paraId="31768562"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1</w:t>
            </w:r>
            <w:r w:rsidRPr="003404A0">
              <w:rPr>
                <w:rFonts w:ascii="仿宋_GB2312" w:eastAsia="仿宋_GB2312" w:hAnsi="仿宋_GB2312" w:cs="仿宋_GB2312"/>
                <w:color w:val="000000" w:themeColor="text1"/>
                <w:sz w:val="21"/>
                <w:szCs w:val="21"/>
              </w:rPr>
              <w:t>分</w:t>
            </w:r>
            <w:r w:rsidRPr="003404A0">
              <w:rPr>
                <w:rFonts w:ascii="仿宋_GB2312" w:eastAsia="仿宋_GB2312" w:hAnsi="仿宋_GB2312" w:cs="仿宋_GB2312" w:hint="eastAsia"/>
                <w:color w:val="000000" w:themeColor="text1"/>
                <w:sz w:val="21"/>
                <w:szCs w:val="21"/>
              </w:rPr>
              <w:t>/项</w:t>
            </w:r>
          </w:p>
        </w:tc>
      </w:tr>
      <w:tr w:rsidR="008F7124" w:rsidRPr="003404A0" w14:paraId="51DA510B" w14:textId="77777777" w:rsidTr="00484607">
        <w:trPr>
          <w:jc w:val="center"/>
        </w:trPr>
        <w:tc>
          <w:tcPr>
            <w:tcW w:w="2498" w:type="dxa"/>
            <w:vMerge w:val="restart"/>
            <w:vAlign w:val="center"/>
          </w:tcPr>
          <w:p w14:paraId="1C7769EE" w14:textId="77777777" w:rsidR="008F7124" w:rsidRPr="003404A0" w:rsidRDefault="008F7124" w:rsidP="00E22A3F">
            <w:pPr>
              <w:widowControl/>
              <w:jc w:val="center"/>
              <w:rPr>
                <w:rFonts w:ascii="仿宋_GB2312" w:eastAsia="仿宋_GB2312" w:hAnsi="仿宋_GB2312" w:cs="仿宋_GB2312"/>
                <w:color w:val="000000"/>
                <w:sz w:val="21"/>
                <w:szCs w:val="21"/>
              </w:rPr>
            </w:pPr>
            <w:r w:rsidRPr="003404A0">
              <w:rPr>
                <w:rFonts w:ascii="仿宋_GB2312" w:eastAsia="仿宋_GB2312" w:hAnsi="仿宋_GB2312" w:cs="仿宋_GB2312" w:hint="eastAsia"/>
                <w:color w:val="000000"/>
                <w:sz w:val="21"/>
                <w:szCs w:val="21"/>
              </w:rPr>
              <w:t>IELTS（雅思）考试成绩</w:t>
            </w:r>
          </w:p>
        </w:tc>
        <w:tc>
          <w:tcPr>
            <w:tcW w:w="4218" w:type="dxa"/>
            <w:vAlign w:val="center"/>
          </w:tcPr>
          <w:p w14:paraId="2C279D2A"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sz w:val="21"/>
                <w:szCs w:val="21"/>
              </w:rPr>
              <w:t>7.0分及以上</w:t>
            </w:r>
          </w:p>
        </w:tc>
        <w:tc>
          <w:tcPr>
            <w:tcW w:w="2025" w:type="dxa"/>
            <w:vAlign w:val="center"/>
          </w:tcPr>
          <w:p w14:paraId="06C51599"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1.5</w:t>
            </w:r>
            <w:r w:rsidRPr="003404A0">
              <w:rPr>
                <w:rFonts w:ascii="仿宋_GB2312" w:eastAsia="仿宋_GB2312" w:hAnsi="仿宋_GB2312" w:cs="仿宋_GB2312"/>
                <w:color w:val="000000" w:themeColor="text1"/>
                <w:sz w:val="21"/>
                <w:szCs w:val="21"/>
              </w:rPr>
              <w:t>分</w:t>
            </w:r>
            <w:r w:rsidRPr="003404A0">
              <w:rPr>
                <w:rFonts w:ascii="仿宋_GB2312" w:eastAsia="仿宋_GB2312" w:hAnsi="仿宋_GB2312" w:cs="仿宋_GB2312" w:hint="eastAsia"/>
                <w:color w:val="000000" w:themeColor="text1"/>
                <w:sz w:val="21"/>
                <w:szCs w:val="21"/>
              </w:rPr>
              <w:t>/项</w:t>
            </w:r>
          </w:p>
        </w:tc>
      </w:tr>
      <w:tr w:rsidR="008F7124" w:rsidRPr="003404A0" w14:paraId="232087BF" w14:textId="77777777" w:rsidTr="00484607">
        <w:trPr>
          <w:jc w:val="center"/>
        </w:trPr>
        <w:tc>
          <w:tcPr>
            <w:tcW w:w="2498" w:type="dxa"/>
            <w:vMerge/>
            <w:vAlign w:val="center"/>
          </w:tcPr>
          <w:p w14:paraId="3F63F142" w14:textId="77777777" w:rsidR="008F7124" w:rsidRPr="003404A0" w:rsidRDefault="008F7124" w:rsidP="00E22A3F">
            <w:pPr>
              <w:widowControl/>
              <w:jc w:val="center"/>
              <w:rPr>
                <w:rFonts w:ascii="仿宋_GB2312" w:eastAsia="仿宋_GB2312" w:hAnsi="仿宋_GB2312" w:cs="仿宋_GB2312"/>
                <w:color w:val="000000"/>
                <w:sz w:val="21"/>
                <w:szCs w:val="21"/>
              </w:rPr>
            </w:pPr>
          </w:p>
        </w:tc>
        <w:tc>
          <w:tcPr>
            <w:tcW w:w="4218" w:type="dxa"/>
            <w:vAlign w:val="center"/>
          </w:tcPr>
          <w:p w14:paraId="782B37C8"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sz w:val="21"/>
                <w:szCs w:val="21"/>
              </w:rPr>
              <w:t>6.0分-7.0分（不含）</w:t>
            </w:r>
          </w:p>
        </w:tc>
        <w:tc>
          <w:tcPr>
            <w:tcW w:w="2025" w:type="dxa"/>
            <w:vAlign w:val="center"/>
          </w:tcPr>
          <w:p w14:paraId="2D07E673" w14:textId="77777777" w:rsidR="008F7124" w:rsidRPr="003404A0" w:rsidRDefault="008F7124" w:rsidP="00E22A3F">
            <w:pPr>
              <w:widowControl/>
              <w:jc w:val="center"/>
              <w:rPr>
                <w:rFonts w:ascii="仿宋_GB2312" w:eastAsia="仿宋_GB2312" w:hAnsi="仿宋_GB2312" w:cs="仿宋_GB2312"/>
                <w:color w:val="000000" w:themeColor="text1"/>
                <w:sz w:val="21"/>
                <w:szCs w:val="21"/>
              </w:rPr>
            </w:pPr>
            <w:r w:rsidRPr="003404A0">
              <w:rPr>
                <w:rFonts w:ascii="仿宋_GB2312" w:eastAsia="仿宋_GB2312" w:hAnsi="仿宋_GB2312" w:cs="仿宋_GB2312" w:hint="eastAsia"/>
                <w:color w:val="000000" w:themeColor="text1"/>
                <w:sz w:val="21"/>
                <w:szCs w:val="21"/>
              </w:rPr>
              <w:t>1</w:t>
            </w:r>
            <w:r w:rsidRPr="003404A0">
              <w:rPr>
                <w:rFonts w:ascii="仿宋_GB2312" w:eastAsia="仿宋_GB2312" w:hAnsi="仿宋_GB2312" w:cs="仿宋_GB2312"/>
                <w:color w:val="000000" w:themeColor="text1"/>
                <w:sz w:val="21"/>
                <w:szCs w:val="21"/>
              </w:rPr>
              <w:t>分</w:t>
            </w:r>
            <w:r w:rsidRPr="003404A0">
              <w:rPr>
                <w:rFonts w:ascii="仿宋_GB2312" w:eastAsia="仿宋_GB2312" w:hAnsi="仿宋_GB2312" w:cs="仿宋_GB2312" w:hint="eastAsia"/>
                <w:color w:val="000000" w:themeColor="text1"/>
                <w:sz w:val="21"/>
                <w:szCs w:val="21"/>
              </w:rPr>
              <w:t>/项</w:t>
            </w:r>
          </w:p>
        </w:tc>
      </w:tr>
    </w:tbl>
    <w:p w14:paraId="3204662E" w14:textId="6C2B4DA5" w:rsidR="008F7124" w:rsidRDefault="008F7124"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3、德语等小语种等外语能力根据国际标准进行能力评估，参照上一条的加分标准执行，且单项加分最高不超过1.5分。</w:t>
      </w:r>
    </w:p>
    <w:p w14:paraId="6DD0CA99" w14:textId="77777777" w:rsidR="008F7124" w:rsidRDefault="008F7124" w:rsidP="00E22A3F">
      <w:pPr>
        <w:widowControl/>
        <w:ind w:firstLineChars="200" w:firstLine="643"/>
        <w:rPr>
          <w:rFonts w:ascii="仿宋_GB2312" w:eastAsia="仿宋_GB2312" w:hAnsi="仿宋_GB2312" w:cs="仿宋_GB2312"/>
          <w:b/>
          <w:bCs/>
          <w:color w:val="000000"/>
          <w:kern w:val="0"/>
          <w:sz w:val="32"/>
          <w:szCs w:val="32"/>
          <w:lang w:bidi="ar"/>
        </w:rPr>
      </w:pPr>
      <w:r>
        <w:rPr>
          <w:rFonts w:ascii="仿宋_GB2312" w:eastAsia="仿宋_GB2312" w:hAnsi="仿宋_GB2312" w:cs="仿宋_GB2312" w:hint="eastAsia"/>
          <w:b/>
          <w:bCs/>
          <w:color w:val="000000"/>
          <w:kern w:val="0"/>
          <w:sz w:val="32"/>
          <w:szCs w:val="32"/>
          <w:lang w:bidi="ar"/>
        </w:rPr>
        <w:t>五、其他类加分</w:t>
      </w:r>
      <w:r>
        <w:rPr>
          <w:rFonts w:ascii="仿宋_GB2312" w:eastAsia="仿宋_GB2312" w:hAnsi="仿宋_GB2312" w:cs="仿宋_GB2312" w:hint="eastAsia"/>
          <w:b/>
          <w:bCs/>
          <w:color w:val="000000"/>
          <w:kern w:val="0"/>
          <w:sz w:val="32"/>
          <w:szCs w:val="32"/>
        </w:rPr>
        <w:t>细则</w:t>
      </w:r>
      <w:r>
        <w:rPr>
          <w:rFonts w:ascii="仿宋_GB2312" w:eastAsia="仿宋_GB2312" w:hAnsi="仿宋_GB2312" w:cs="仿宋_GB2312" w:hint="eastAsia"/>
          <w:b/>
          <w:bCs/>
          <w:color w:val="000000"/>
          <w:kern w:val="0"/>
          <w:sz w:val="32"/>
          <w:szCs w:val="32"/>
          <w:lang w:bidi="ar"/>
        </w:rPr>
        <w:t>（满分2分）</w:t>
      </w:r>
    </w:p>
    <w:p w14:paraId="7DF95241" w14:textId="0B6AB41D" w:rsidR="008F7124" w:rsidRDefault="008F7124" w:rsidP="00E22A3F">
      <w:pPr>
        <w:widowControl/>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rPr>
        <w:t>1</w:t>
      </w:r>
      <w:r w:rsidR="00E22A3F" w:rsidRPr="00E22A3F">
        <w:rPr>
          <w:rFonts w:ascii="仿宋_GB2312" w:eastAsia="仿宋_GB2312" w:hAnsi="仿宋_GB2312" w:cs="仿宋_GB2312"/>
          <w:color w:val="000000"/>
          <w:kern w:val="0"/>
          <w:sz w:val="32"/>
          <w:szCs w:val="32"/>
        </w:rPr>
        <w:t>.</w:t>
      </w:r>
      <w:r>
        <w:rPr>
          <w:rFonts w:ascii="仿宋_GB2312" w:eastAsia="仿宋_GB2312" w:hAnsi="仿宋_GB2312" w:cs="仿宋_GB2312" w:hint="eastAsia"/>
          <w:color w:val="000000"/>
          <w:kern w:val="0"/>
          <w:sz w:val="32"/>
          <w:szCs w:val="32"/>
          <w:lang w:bidi="ar"/>
        </w:rPr>
        <w:t>该类加分项目</w:t>
      </w:r>
      <w:r>
        <w:rPr>
          <w:rFonts w:ascii="仿宋_GB2312" w:eastAsia="仿宋_GB2312" w:hAnsi="仿宋_GB2312" w:cs="仿宋_GB2312" w:hint="eastAsia"/>
          <w:color w:val="000000"/>
          <w:kern w:val="0"/>
          <w:sz w:val="32"/>
          <w:szCs w:val="32"/>
        </w:rPr>
        <w:t>包括：</w:t>
      </w:r>
      <w:r>
        <w:rPr>
          <w:rFonts w:ascii="仿宋_GB2312" w:eastAsia="仿宋_GB2312" w:hAnsi="仿宋_GB2312" w:cs="仿宋_GB2312" w:hint="eastAsia"/>
          <w:color w:val="000000"/>
          <w:kern w:val="0"/>
          <w:sz w:val="32"/>
          <w:szCs w:val="32"/>
          <w:lang w:bidi="ar"/>
        </w:rPr>
        <w:t>参军入伍服兵役、参加国际组织实习。</w:t>
      </w:r>
    </w:p>
    <w:p w14:paraId="60D57F6C" w14:textId="244D3584" w:rsidR="008F7124" w:rsidRDefault="008F7124" w:rsidP="00E22A3F">
      <w:pPr>
        <w:widowControl/>
        <w:ind w:firstLineChars="200" w:firstLine="640"/>
        <w:rPr>
          <w:rFonts w:ascii="仿宋_GB2312" w:eastAsia="仿宋_GB2312" w:hAnsi="仿宋_GB2312" w:cs="仿宋_GB2312"/>
          <w:strike/>
          <w:color w:val="000000"/>
          <w:kern w:val="0"/>
          <w:sz w:val="32"/>
          <w:szCs w:val="32"/>
        </w:rPr>
      </w:pPr>
      <w:r>
        <w:rPr>
          <w:rFonts w:ascii="仿宋_GB2312" w:eastAsia="仿宋_GB2312" w:hAnsi="仿宋_GB2312" w:cs="仿宋_GB2312" w:hint="eastAsia"/>
          <w:color w:val="000000"/>
          <w:kern w:val="0"/>
          <w:sz w:val="32"/>
          <w:szCs w:val="32"/>
          <w:lang w:bidi="ar"/>
        </w:rPr>
        <w:t>2</w:t>
      </w:r>
      <w:r w:rsidR="00E22A3F" w:rsidRPr="00E22A3F">
        <w:rPr>
          <w:rFonts w:ascii="仿宋_GB2312" w:eastAsia="仿宋_GB2312" w:hAnsi="仿宋_GB2312" w:cs="仿宋_GB2312"/>
          <w:color w:val="000000"/>
          <w:kern w:val="0"/>
          <w:sz w:val="32"/>
          <w:szCs w:val="32"/>
          <w:lang w:bidi="ar"/>
        </w:rPr>
        <w:t>.</w:t>
      </w:r>
      <w:r>
        <w:rPr>
          <w:rFonts w:ascii="仿宋_GB2312" w:eastAsia="仿宋_GB2312" w:hAnsi="仿宋_GB2312" w:cs="仿宋_GB2312"/>
          <w:color w:val="000000"/>
          <w:kern w:val="0"/>
          <w:sz w:val="32"/>
          <w:szCs w:val="32"/>
          <w:lang w:bidi="ar"/>
        </w:rPr>
        <w:t>参军入伍服兵役</w:t>
      </w:r>
      <w:r>
        <w:rPr>
          <w:rFonts w:ascii="仿宋_GB2312" w:eastAsia="仿宋_GB2312" w:hAnsi="仿宋_GB2312" w:cs="仿宋_GB2312" w:hint="eastAsia"/>
          <w:color w:val="000000"/>
          <w:kern w:val="0"/>
          <w:sz w:val="32"/>
          <w:szCs w:val="32"/>
          <w:lang w:bidi="ar"/>
        </w:rPr>
        <w:t>是指</w:t>
      </w:r>
      <w:r>
        <w:rPr>
          <w:rFonts w:ascii="仿宋_GB2312" w:eastAsia="仿宋_GB2312" w:hAnsi="仿宋_GB2312" w:cs="仿宋_GB2312" w:hint="eastAsia"/>
          <w:color w:val="000000"/>
          <w:kern w:val="0"/>
          <w:sz w:val="32"/>
          <w:szCs w:val="32"/>
        </w:rPr>
        <w:t>本科阶段应征参加中国人民解放军（含中国人民武装警察部队），且服役期间思想、工作等各方面表现良好，未受任何处分，圆满履行兵役义务的。</w:t>
      </w:r>
    </w:p>
    <w:p w14:paraId="79863D27" w14:textId="2A1F02E4" w:rsidR="008F7124" w:rsidRDefault="008F7124" w:rsidP="00E22A3F">
      <w:pPr>
        <w:widowControl/>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3</w:t>
      </w:r>
      <w:r w:rsidR="00E22A3F" w:rsidRPr="00E22A3F">
        <w:rPr>
          <w:rFonts w:ascii="仿宋_GB2312" w:eastAsia="仿宋_GB2312" w:hAnsi="仿宋_GB2312" w:cs="仿宋_GB2312"/>
          <w:color w:val="000000"/>
          <w:kern w:val="0"/>
          <w:sz w:val="32"/>
          <w:szCs w:val="32"/>
          <w:lang w:bidi="ar"/>
        </w:rPr>
        <w:t>.</w:t>
      </w:r>
      <w:r>
        <w:rPr>
          <w:rFonts w:ascii="仿宋_GB2312" w:eastAsia="仿宋_GB2312" w:hAnsi="仿宋_GB2312" w:cs="仿宋_GB2312"/>
          <w:color w:val="000000"/>
          <w:kern w:val="0"/>
          <w:sz w:val="32"/>
          <w:szCs w:val="32"/>
          <w:lang w:bidi="ar"/>
        </w:rPr>
        <w:t>参加国际组织实习</w:t>
      </w:r>
      <w:r>
        <w:rPr>
          <w:rFonts w:ascii="仿宋_GB2312" w:eastAsia="仿宋_GB2312" w:hAnsi="仿宋_GB2312" w:cs="仿宋_GB2312" w:hint="eastAsia"/>
          <w:color w:val="000000"/>
          <w:kern w:val="0"/>
          <w:sz w:val="32"/>
          <w:szCs w:val="32"/>
          <w:lang w:bidi="ar"/>
        </w:rPr>
        <w:t>是指</w:t>
      </w:r>
      <w:r>
        <w:rPr>
          <w:rFonts w:ascii="仿宋_GB2312" w:eastAsia="仿宋_GB2312" w:hAnsi="仿宋_GB2312" w:cs="仿宋_GB2312" w:hint="eastAsia"/>
          <w:color w:val="000000"/>
          <w:kern w:val="0"/>
          <w:sz w:val="32"/>
          <w:szCs w:val="32"/>
        </w:rPr>
        <w:t>本科阶段</w:t>
      </w:r>
      <w:r>
        <w:rPr>
          <w:rFonts w:ascii="仿宋_GB2312" w:eastAsia="仿宋_GB2312" w:hAnsi="仿宋_GB2312" w:cs="仿宋_GB2312" w:hint="eastAsia"/>
          <w:color w:val="000000"/>
          <w:kern w:val="0"/>
          <w:sz w:val="32"/>
          <w:szCs w:val="32"/>
          <w:lang w:bidi="ar"/>
        </w:rPr>
        <w:t>参加</w:t>
      </w:r>
      <w:r>
        <w:rPr>
          <w:rFonts w:ascii="仿宋_GB2312" w:eastAsia="仿宋_GB2312" w:hAnsi="仿宋_GB2312" w:cs="仿宋_GB2312"/>
          <w:color w:val="000000"/>
          <w:kern w:val="0"/>
          <w:sz w:val="32"/>
          <w:szCs w:val="32"/>
          <w:lang w:bidi="ar"/>
        </w:rPr>
        <w:t>我国</w:t>
      </w:r>
      <w:bookmarkStart w:id="5" w:name="OLE_LINK9"/>
      <w:r>
        <w:rPr>
          <w:rFonts w:ascii="仿宋_GB2312" w:eastAsia="仿宋_GB2312" w:hAnsi="仿宋_GB2312" w:cs="仿宋_GB2312"/>
          <w:color w:val="000000"/>
          <w:kern w:val="0"/>
          <w:sz w:val="32"/>
          <w:szCs w:val="32"/>
          <w:lang w:bidi="ar"/>
        </w:rPr>
        <w:t>人力资源和社会保障部公布的主要国际组织名录</w:t>
      </w:r>
      <w:bookmarkEnd w:id="5"/>
      <w:r>
        <w:rPr>
          <w:rFonts w:ascii="仿宋_GB2312" w:eastAsia="仿宋_GB2312" w:hAnsi="仿宋_GB2312" w:cs="仿宋_GB2312"/>
          <w:color w:val="000000"/>
          <w:kern w:val="0"/>
          <w:sz w:val="32"/>
          <w:szCs w:val="32"/>
          <w:lang w:bidi="ar"/>
        </w:rPr>
        <w:t>中的国际组织实习</w:t>
      </w:r>
      <w:r>
        <w:rPr>
          <w:rFonts w:ascii="仿宋_GB2312" w:eastAsia="仿宋_GB2312" w:hAnsi="仿宋_GB2312" w:cs="仿宋_GB2312" w:hint="eastAsia"/>
          <w:color w:val="000000"/>
          <w:kern w:val="0"/>
          <w:sz w:val="32"/>
          <w:szCs w:val="32"/>
          <w:lang w:bidi="ar"/>
        </w:rPr>
        <w:lastRenderedPageBreak/>
        <w:t>满</w:t>
      </w:r>
      <w:r>
        <w:rPr>
          <w:rFonts w:ascii="仿宋_GB2312" w:eastAsia="仿宋_GB2312" w:hAnsi="仿宋_GB2312" w:cs="仿宋_GB2312"/>
          <w:color w:val="000000"/>
          <w:kern w:val="0"/>
          <w:sz w:val="32"/>
          <w:szCs w:val="32"/>
          <w:lang w:bidi="ar"/>
        </w:rPr>
        <w:t>3个月及以上</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color w:val="000000"/>
          <w:kern w:val="0"/>
          <w:sz w:val="32"/>
          <w:szCs w:val="32"/>
          <w:lang w:bidi="ar"/>
        </w:rPr>
        <w:t>同一个国际组织的多段实习经历不予叠加计算</w:t>
      </w:r>
      <w:r>
        <w:rPr>
          <w:rFonts w:ascii="仿宋_GB2312" w:eastAsia="仿宋_GB2312" w:hAnsi="仿宋_GB2312" w:cs="仿宋_GB2312" w:hint="eastAsia"/>
          <w:color w:val="000000"/>
          <w:kern w:val="0"/>
          <w:sz w:val="32"/>
          <w:szCs w:val="32"/>
          <w:lang w:bidi="ar"/>
        </w:rPr>
        <w:t>）。</w:t>
      </w:r>
    </w:p>
    <w:p w14:paraId="2DE50917" w14:textId="3AC6BF60" w:rsidR="008F7124" w:rsidRDefault="008F7124" w:rsidP="00E22A3F">
      <w:pPr>
        <w:widowControl/>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lang w:bidi="ar"/>
        </w:rPr>
        <w:t>4</w:t>
      </w:r>
      <w:r w:rsidR="00E22A3F" w:rsidRPr="00E22A3F">
        <w:rPr>
          <w:rFonts w:ascii="仿宋_GB2312" w:eastAsia="仿宋_GB2312" w:hAnsi="仿宋_GB2312" w:cs="仿宋_GB2312"/>
          <w:color w:val="000000"/>
          <w:kern w:val="0"/>
          <w:sz w:val="32"/>
          <w:szCs w:val="32"/>
          <w:lang w:bidi="ar"/>
        </w:rPr>
        <w:t>.</w:t>
      </w:r>
      <w:r>
        <w:rPr>
          <w:rFonts w:ascii="仿宋_GB2312" w:eastAsia="仿宋_GB2312" w:hAnsi="仿宋_GB2312" w:cs="仿宋_GB2312" w:hint="eastAsia"/>
          <w:color w:val="000000"/>
          <w:kern w:val="0"/>
          <w:sz w:val="32"/>
          <w:szCs w:val="32"/>
        </w:rPr>
        <w:t>加分标准：</w:t>
      </w:r>
    </w:p>
    <w:p w14:paraId="469A7E03" w14:textId="77777777" w:rsidR="008F7124" w:rsidRPr="00E22A3F" w:rsidRDefault="008F7124" w:rsidP="00E22A3F">
      <w:pPr>
        <w:widowControl/>
        <w:ind w:firstLineChars="200" w:firstLine="560"/>
        <w:jc w:val="center"/>
        <w:rPr>
          <w:rFonts w:ascii="仿宋_GB2312" w:eastAsia="仿宋_GB2312" w:hAnsi="仿宋_GB2312" w:cs="仿宋_GB2312"/>
          <w:color w:val="000000"/>
          <w:kern w:val="0"/>
          <w:sz w:val="28"/>
          <w:szCs w:val="28"/>
        </w:rPr>
      </w:pPr>
      <w:r w:rsidRPr="00E22A3F">
        <w:rPr>
          <w:rFonts w:ascii="仿宋_GB2312" w:eastAsia="仿宋_GB2312" w:hAnsi="仿宋_GB2312" w:cs="仿宋_GB2312" w:hint="eastAsia"/>
          <w:color w:val="000000"/>
          <w:kern w:val="0"/>
          <w:sz w:val="28"/>
          <w:szCs w:val="28"/>
        </w:rPr>
        <w:t>表5 其他类加分项目标准</w:t>
      </w:r>
    </w:p>
    <w:tbl>
      <w:tblPr>
        <w:tblStyle w:val="a3"/>
        <w:tblW w:w="6091" w:type="dxa"/>
        <w:jc w:val="center"/>
        <w:tblLook w:val="04A0" w:firstRow="1" w:lastRow="0" w:firstColumn="1" w:lastColumn="0" w:noHBand="0" w:noVBand="1"/>
      </w:tblPr>
      <w:tblGrid>
        <w:gridCol w:w="3206"/>
        <w:gridCol w:w="2885"/>
      </w:tblGrid>
      <w:tr w:rsidR="008F7124" w:rsidRPr="00E22A3F" w14:paraId="3086EDAB" w14:textId="77777777" w:rsidTr="00E22A3F">
        <w:trPr>
          <w:jc w:val="center"/>
        </w:trPr>
        <w:tc>
          <w:tcPr>
            <w:tcW w:w="3206" w:type="dxa"/>
            <w:vAlign w:val="center"/>
          </w:tcPr>
          <w:p w14:paraId="2FE11DF2" w14:textId="77777777" w:rsidR="008F7124" w:rsidRPr="00E22A3F" w:rsidRDefault="008F7124" w:rsidP="00E22A3F">
            <w:pPr>
              <w:widowControl/>
              <w:jc w:val="center"/>
              <w:rPr>
                <w:rFonts w:ascii="仿宋_GB2312" w:eastAsia="仿宋_GB2312" w:hAnsi="仿宋_GB2312" w:cs="仿宋_GB2312"/>
                <w:b/>
                <w:bCs/>
                <w:color w:val="000000"/>
                <w:sz w:val="21"/>
                <w:szCs w:val="21"/>
              </w:rPr>
            </w:pPr>
            <w:r w:rsidRPr="00E22A3F">
              <w:rPr>
                <w:rFonts w:ascii="仿宋_GB2312" w:eastAsia="仿宋_GB2312" w:hAnsi="仿宋_GB2312" w:cs="仿宋_GB2312" w:hint="eastAsia"/>
                <w:b/>
                <w:bCs/>
                <w:color w:val="000000"/>
                <w:sz w:val="21"/>
                <w:szCs w:val="21"/>
              </w:rPr>
              <w:t>加分项目类别</w:t>
            </w:r>
          </w:p>
        </w:tc>
        <w:tc>
          <w:tcPr>
            <w:tcW w:w="2885" w:type="dxa"/>
            <w:vAlign w:val="center"/>
          </w:tcPr>
          <w:p w14:paraId="6A46931F" w14:textId="77777777" w:rsidR="008F7124" w:rsidRPr="00E22A3F" w:rsidRDefault="008F7124" w:rsidP="00E22A3F">
            <w:pPr>
              <w:widowControl/>
              <w:jc w:val="center"/>
              <w:rPr>
                <w:rFonts w:ascii="仿宋_GB2312" w:eastAsia="仿宋_GB2312" w:hAnsi="仿宋_GB2312" w:cs="仿宋_GB2312"/>
                <w:b/>
                <w:bCs/>
                <w:color w:val="000000"/>
                <w:sz w:val="21"/>
                <w:szCs w:val="21"/>
              </w:rPr>
            </w:pPr>
            <w:r w:rsidRPr="00E22A3F">
              <w:rPr>
                <w:rFonts w:ascii="仿宋_GB2312" w:eastAsia="仿宋_GB2312" w:hAnsi="仿宋_GB2312" w:cs="仿宋_GB2312" w:hint="eastAsia"/>
                <w:b/>
                <w:bCs/>
                <w:color w:val="000000"/>
                <w:sz w:val="21"/>
                <w:szCs w:val="21"/>
              </w:rPr>
              <w:t>加分标准</w:t>
            </w:r>
          </w:p>
        </w:tc>
      </w:tr>
      <w:tr w:rsidR="008F7124" w:rsidRPr="00E22A3F" w14:paraId="591DAE96" w14:textId="77777777" w:rsidTr="00E22A3F">
        <w:trPr>
          <w:jc w:val="center"/>
        </w:trPr>
        <w:tc>
          <w:tcPr>
            <w:tcW w:w="3206" w:type="dxa"/>
            <w:vAlign w:val="center"/>
          </w:tcPr>
          <w:p w14:paraId="4358980E" w14:textId="77777777" w:rsidR="008F7124" w:rsidRPr="00E22A3F" w:rsidRDefault="008F7124" w:rsidP="00E22A3F">
            <w:pPr>
              <w:widowControl/>
              <w:jc w:val="center"/>
              <w:rPr>
                <w:rFonts w:ascii="仿宋_GB2312" w:eastAsia="仿宋_GB2312" w:hAnsi="仿宋_GB2312" w:cs="仿宋_GB2312"/>
                <w:color w:val="000000"/>
                <w:sz w:val="21"/>
                <w:szCs w:val="21"/>
              </w:rPr>
            </w:pPr>
            <w:r w:rsidRPr="00E22A3F">
              <w:rPr>
                <w:rFonts w:ascii="仿宋_GB2312" w:eastAsia="仿宋_GB2312" w:hAnsi="仿宋_GB2312" w:cs="仿宋_GB2312" w:hint="eastAsia"/>
                <w:color w:val="000000"/>
                <w:sz w:val="21"/>
                <w:szCs w:val="21"/>
              </w:rPr>
              <w:t>参军入伍服兵役</w:t>
            </w:r>
          </w:p>
        </w:tc>
        <w:tc>
          <w:tcPr>
            <w:tcW w:w="2885" w:type="dxa"/>
            <w:vAlign w:val="center"/>
          </w:tcPr>
          <w:p w14:paraId="38CE303F" w14:textId="77777777" w:rsidR="008F7124" w:rsidRPr="00E22A3F" w:rsidRDefault="008F7124" w:rsidP="00E22A3F">
            <w:pPr>
              <w:widowControl/>
              <w:jc w:val="center"/>
              <w:rPr>
                <w:rFonts w:ascii="仿宋_GB2312" w:eastAsia="仿宋_GB2312" w:hAnsi="仿宋_GB2312" w:cs="仿宋_GB2312"/>
                <w:color w:val="000000"/>
                <w:sz w:val="21"/>
                <w:szCs w:val="21"/>
              </w:rPr>
            </w:pPr>
            <w:r w:rsidRPr="00E22A3F">
              <w:rPr>
                <w:rFonts w:ascii="仿宋_GB2312" w:eastAsia="仿宋_GB2312" w:hAnsi="仿宋_GB2312" w:cs="仿宋_GB2312"/>
                <w:color w:val="000000"/>
                <w:sz w:val="21"/>
                <w:szCs w:val="21"/>
              </w:rPr>
              <w:t>1分</w:t>
            </w:r>
            <w:r w:rsidRPr="00E22A3F">
              <w:rPr>
                <w:rFonts w:ascii="仿宋_GB2312" w:eastAsia="仿宋_GB2312" w:hAnsi="仿宋_GB2312" w:cs="仿宋_GB2312" w:hint="eastAsia"/>
                <w:color w:val="000000"/>
                <w:sz w:val="21"/>
                <w:szCs w:val="21"/>
              </w:rPr>
              <w:t>/人</w:t>
            </w:r>
          </w:p>
        </w:tc>
      </w:tr>
      <w:tr w:rsidR="008F7124" w:rsidRPr="00E22A3F" w14:paraId="56A67062" w14:textId="77777777" w:rsidTr="00E22A3F">
        <w:trPr>
          <w:jc w:val="center"/>
        </w:trPr>
        <w:tc>
          <w:tcPr>
            <w:tcW w:w="3206" w:type="dxa"/>
            <w:vAlign w:val="center"/>
          </w:tcPr>
          <w:p w14:paraId="62BF9831" w14:textId="77777777" w:rsidR="008F7124" w:rsidRPr="00E22A3F" w:rsidRDefault="008F7124" w:rsidP="00E22A3F">
            <w:pPr>
              <w:widowControl/>
              <w:jc w:val="center"/>
              <w:rPr>
                <w:rFonts w:ascii="仿宋_GB2312" w:eastAsia="仿宋_GB2312" w:hAnsi="仿宋_GB2312" w:cs="仿宋_GB2312"/>
                <w:color w:val="000000"/>
                <w:sz w:val="21"/>
                <w:szCs w:val="21"/>
              </w:rPr>
            </w:pPr>
            <w:r w:rsidRPr="00E22A3F">
              <w:rPr>
                <w:rFonts w:ascii="仿宋_GB2312" w:eastAsia="仿宋_GB2312" w:hAnsi="仿宋_GB2312" w:cs="仿宋_GB2312" w:hint="eastAsia"/>
                <w:color w:val="000000"/>
                <w:sz w:val="21"/>
                <w:szCs w:val="21"/>
              </w:rPr>
              <w:t>参加国际组织实习</w:t>
            </w:r>
          </w:p>
        </w:tc>
        <w:tc>
          <w:tcPr>
            <w:tcW w:w="2885" w:type="dxa"/>
            <w:vAlign w:val="center"/>
          </w:tcPr>
          <w:p w14:paraId="6B3E78A0" w14:textId="77777777" w:rsidR="008F7124" w:rsidRPr="00E22A3F" w:rsidRDefault="008F7124" w:rsidP="00E22A3F">
            <w:pPr>
              <w:widowControl/>
              <w:jc w:val="center"/>
              <w:rPr>
                <w:rFonts w:ascii="仿宋_GB2312" w:eastAsia="仿宋_GB2312" w:hAnsi="仿宋_GB2312" w:cs="仿宋_GB2312"/>
                <w:color w:val="000000"/>
                <w:sz w:val="21"/>
                <w:szCs w:val="21"/>
              </w:rPr>
            </w:pPr>
            <w:r w:rsidRPr="00E22A3F">
              <w:rPr>
                <w:rFonts w:ascii="仿宋_GB2312" w:eastAsia="仿宋_GB2312" w:hAnsi="仿宋_GB2312" w:cs="仿宋_GB2312" w:hint="eastAsia"/>
                <w:color w:val="000000"/>
                <w:sz w:val="21"/>
                <w:szCs w:val="21"/>
              </w:rPr>
              <w:t>1分/项</w:t>
            </w:r>
          </w:p>
        </w:tc>
      </w:tr>
    </w:tbl>
    <w:p w14:paraId="5A83902D" w14:textId="06D5C64E" w:rsidR="00BD0E3B" w:rsidRPr="008F7124" w:rsidRDefault="008F7124" w:rsidP="00E22A3F">
      <w:pPr>
        <w:ind w:firstLineChars="200" w:firstLine="640"/>
      </w:pPr>
      <w:r>
        <w:rPr>
          <w:rFonts w:ascii="仿宋_GB2312" w:eastAsia="仿宋_GB2312" w:hAnsi="仿宋_GB2312" w:cs="仿宋_GB2312" w:hint="eastAsia"/>
          <w:sz w:val="32"/>
          <w:szCs w:val="32"/>
        </w:rPr>
        <w:t>备注：各类申报材料经相关部门认定后方可加分。学科竞赛类由教务处牵头认定，科研成果类由科技处牵头认定，社会实践类由党委学生工作部（学生处）牵头认定，外语能力类由教务处和</w:t>
      </w:r>
      <w:r>
        <w:rPr>
          <w:rFonts w:ascii="仿宋_GB2312" w:eastAsia="仿宋_GB2312" w:hAnsi="仿宋_GB2312" w:cs="仿宋_GB2312"/>
          <w:sz w:val="32"/>
          <w:szCs w:val="32"/>
        </w:rPr>
        <w:t>国际</w:t>
      </w:r>
      <w:r>
        <w:rPr>
          <w:rFonts w:ascii="仿宋_GB2312" w:eastAsia="仿宋_GB2312" w:hAnsi="仿宋_GB2312" w:cs="仿宋_GB2312" w:hint="eastAsia"/>
          <w:sz w:val="32"/>
          <w:szCs w:val="32"/>
        </w:rPr>
        <w:t>交流与</w:t>
      </w:r>
      <w:r>
        <w:rPr>
          <w:rFonts w:ascii="仿宋_GB2312" w:eastAsia="仿宋_GB2312" w:hAnsi="仿宋_GB2312" w:cs="仿宋_GB2312"/>
          <w:sz w:val="32"/>
          <w:szCs w:val="32"/>
        </w:rPr>
        <w:t>合作处</w:t>
      </w:r>
      <w:r>
        <w:rPr>
          <w:rFonts w:ascii="仿宋_GB2312" w:eastAsia="仿宋_GB2312" w:hAnsi="仿宋_GB2312" w:cs="仿宋_GB2312" w:hint="eastAsia"/>
          <w:sz w:val="32"/>
          <w:szCs w:val="32"/>
        </w:rPr>
        <w:t>牵头认定，其他类由党委保卫部（保卫处）和</w:t>
      </w:r>
      <w:r>
        <w:rPr>
          <w:rFonts w:ascii="仿宋_GB2312" w:eastAsia="仿宋_GB2312" w:hAnsi="仿宋_GB2312" w:cs="仿宋_GB2312"/>
          <w:sz w:val="32"/>
          <w:szCs w:val="32"/>
        </w:rPr>
        <w:t>国际</w:t>
      </w:r>
      <w:r>
        <w:rPr>
          <w:rFonts w:ascii="仿宋_GB2312" w:eastAsia="仿宋_GB2312" w:hAnsi="仿宋_GB2312" w:cs="仿宋_GB2312" w:hint="eastAsia"/>
          <w:sz w:val="32"/>
          <w:szCs w:val="32"/>
        </w:rPr>
        <w:t>交流与</w:t>
      </w:r>
      <w:r>
        <w:rPr>
          <w:rFonts w:ascii="仿宋_GB2312" w:eastAsia="仿宋_GB2312" w:hAnsi="仿宋_GB2312" w:cs="仿宋_GB2312"/>
          <w:sz w:val="32"/>
          <w:szCs w:val="32"/>
        </w:rPr>
        <w:t>合作处</w:t>
      </w:r>
      <w:r>
        <w:rPr>
          <w:rFonts w:ascii="仿宋_GB2312" w:eastAsia="仿宋_GB2312" w:hAnsi="仿宋_GB2312" w:cs="仿宋_GB2312" w:hint="eastAsia"/>
          <w:sz w:val="32"/>
          <w:szCs w:val="32"/>
        </w:rPr>
        <w:t>牵头认定。</w:t>
      </w:r>
    </w:p>
    <w:sectPr w:rsidR="00BD0E3B" w:rsidRPr="008F712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C68D2" w14:textId="77777777" w:rsidR="001D4489" w:rsidRDefault="001D4489" w:rsidP="00BC561F">
      <w:r>
        <w:separator/>
      </w:r>
    </w:p>
  </w:endnote>
  <w:endnote w:type="continuationSeparator" w:id="0">
    <w:p w14:paraId="1F00B305" w14:textId="77777777" w:rsidR="001D4489" w:rsidRDefault="001D4489" w:rsidP="00BC5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723974"/>
      <w:docPartObj>
        <w:docPartGallery w:val="Page Numbers (Bottom of Page)"/>
        <w:docPartUnique/>
      </w:docPartObj>
    </w:sdtPr>
    <w:sdtContent>
      <w:p w14:paraId="1E9FE1A8" w14:textId="0DDAF277" w:rsidR="00BC561F" w:rsidRDefault="00BC561F">
        <w:pPr>
          <w:pStyle w:val="a6"/>
          <w:jc w:val="center"/>
        </w:pPr>
        <w:r>
          <w:fldChar w:fldCharType="begin"/>
        </w:r>
        <w:r>
          <w:instrText>PAGE   \* MERGEFORMAT</w:instrText>
        </w:r>
        <w:r>
          <w:fldChar w:fldCharType="separate"/>
        </w:r>
        <w:r>
          <w:rPr>
            <w:lang w:val="zh-CN"/>
          </w:rPr>
          <w:t>2</w:t>
        </w:r>
        <w:r>
          <w:fldChar w:fldCharType="end"/>
        </w:r>
      </w:p>
    </w:sdtContent>
  </w:sdt>
  <w:p w14:paraId="6D1D5BE3" w14:textId="77777777" w:rsidR="00BC561F" w:rsidRDefault="00BC56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E9856" w14:textId="77777777" w:rsidR="001D4489" w:rsidRDefault="001D4489" w:rsidP="00BC561F">
      <w:r>
        <w:separator/>
      </w:r>
    </w:p>
  </w:footnote>
  <w:footnote w:type="continuationSeparator" w:id="0">
    <w:p w14:paraId="256E4421" w14:textId="77777777" w:rsidR="001D4489" w:rsidRDefault="001D4489" w:rsidP="00BC56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124"/>
    <w:rsid w:val="00070C99"/>
    <w:rsid w:val="001D4489"/>
    <w:rsid w:val="001D744E"/>
    <w:rsid w:val="003404A0"/>
    <w:rsid w:val="00514A5E"/>
    <w:rsid w:val="008F7124"/>
    <w:rsid w:val="00915546"/>
    <w:rsid w:val="00BC561F"/>
    <w:rsid w:val="00BD0E3B"/>
    <w:rsid w:val="00E22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FDB33"/>
  <w15:chartTrackingRefBased/>
  <w15:docId w15:val="{6E9A695C-8C4A-4AB8-AA9B-DFF1AD2E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12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8F712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C561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C561F"/>
    <w:rPr>
      <w:sz w:val="18"/>
      <w:szCs w:val="18"/>
    </w:rPr>
  </w:style>
  <w:style w:type="paragraph" w:styleId="a6">
    <w:name w:val="footer"/>
    <w:basedOn w:val="a"/>
    <w:link w:val="a7"/>
    <w:uiPriority w:val="99"/>
    <w:unhideWhenUsed/>
    <w:rsid w:val="00BC561F"/>
    <w:pPr>
      <w:tabs>
        <w:tab w:val="center" w:pos="4153"/>
        <w:tab w:val="right" w:pos="8306"/>
      </w:tabs>
      <w:snapToGrid w:val="0"/>
      <w:jc w:val="left"/>
    </w:pPr>
    <w:rPr>
      <w:sz w:val="18"/>
      <w:szCs w:val="18"/>
    </w:rPr>
  </w:style>
  <w:style w:type="character" w:customStyle="1" w:styleId="a7">
    <w:name w:val="页脚 字符"/>
    <w:basedOn w:val="a0"/>
    <w:link w:val="a6"/>
    <w:uiPriority w:val="99"/>
    <w:rsid w:val="00BC56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421</Words>
  <Characters>2405</Characters>
  <Application>Microsoft Office Word</Application>
  <DocSecurity>0</DocSecurity>
  <Lines>20</Lines>
  <Paragraphs>5</Paragraphs>
  <ScaleCrop>false</ScaleCrop>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wlxypcss</dc:creator>
  <cp:keywords/>
  <dc:description/>
  <cp:lastModifiedBy>wlxypcss</cp:lastModifiedBy>
  <cp:revision>4</cp:revision>
  <cp:lastPrinted>2025-08-27T12:35:00Z</cp:lastPrinted>
  <dcterms:created xsi:type="dcterms:W3CDTF">2025-08-27T11:26:00Z</dcterms:created>
  <dcterms:modified xsi:type="dcterms:W3CDTF">2025-08-27T12:52:00Z</dcterms:modified>
</cp:coreProperties>
</file>