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FF9" w:rsidRPr="008878E6" w:rsidRDefault="005F3FCD" w:rsidP="000C5402">
      <w:pPr>
        <w:spacing w:afterLines="100" w:after="312"/>
        <w:jc w:val="center"/>
        <w:rPr>
          <w:rFonts w:ascii="黑体" w:eastAsia="黑体" w:hAnsi="黑体" w:cs="黑体"/>
          <w:sz w:val="32"/>
          <w:szCs w:val="32"/>
        </w:rPr>
      </w:pPr>
      <w:r w:rsidRPr="008878E6">
        <w:rPr>
          <w:rFonts w:ascii="黑体" w:eastAsia="黑体" w:hAnsi="黑体" w:cs="黑体" w:hint="eastAsia"/>
          <w:sz w:val="32"/>
          <w:szCs w:val="32"/>
        </w:rPr>
        <w:t>文学院汉语言文学专业</w:t>
      </w:r>
      <w:r w:rsidR="004C3873" w:rsidRPr="008878E6">
        <w:rPr>
          <w:rFonts w:ascii="黑体" w:eastAsia="黑体" w:hAnsi="黑体" w:cs="黑体" w:hint="eastAsia"/>
          <w:sz w:val="32"/>
          <w:szCs w:val="32"/>
        </w:rPr>
        <w:t>2</w:t>
      </w:r>
      <w:r w:rsidR="004C3873" w:rsidRPr="008878E6">
        <w:rPr>
          <w:rFonts w:ascii="黑体" w:eastAsia="黑体" w:hAnsi="黑体" w:cs="黑体"/>
          <w:sz w:val="32"/>
          <w:szCs w:val="32"/>
        </w:rPr>
        <w:t>02</w:t>
      </w:r>
      <w:r w:rsidR="004A5C58">
        <w:rPr>
          <w:rFonts w:ascii="黑体" w:eastAsia="黑体" w:hAnsi="黑体" w:cs="黑体"/>
          <w:sz w:val="32"/>
          <w:szCs w:val="32"/>
        </w:rPr>
        <w:t>5</w:t>
      </w:r>
      <w:r w:rsidR="004C3873" w:rsidRPr="008878E6">
        <w:rPr>
          <w:rFonts w:ascii="黑体" w:eastAsia="黑体" w:hAnsi="黑体" w:cs="黑体"/>
          <w:sz w:val="32"/>
          <w:szCs w:val="32"/>
        </w:rPr>
        <w:t>-202</w:t>
      </w:r>
      <w:r w:rsidR="004A5C58">
        <w:rPr>
          <w:rFonts w:ascii="黑体" w:eastAsia="黑体" w:hAnsi="黑体" w:cs="黑体"/>
          <w:sz w:val="32"/>
          <w:szCs w:val="32"/>
        </w:rPr>
        <w:t>6</w:t>
      </w:r>
      <w:r w:rsidR="004C3873" w:rsidRPr="008878E6">
        <w:rPr>
          <w:rFonts w:ascii="黑体" w:eastAsia="黑体" w:hAnsi="黑体" w:cs="黑体" w:hint="eastAsia"/>
          <w:sz w:val="32"/>
          <w:szCs w:val="32"/>
        </w:rPr>
        <w:t>学年</w:t>
      </w:r>
      <w:r w:rsidRPr="008878E6">
        <w:rPr>
          <w:rFonts w:ascii="黑体" w:eastAsia="黑体" w:hAnsi="黑体" w:cs="黑体" w:hint="eastAsia"/>
          <w:sz w:val="32"/>
          <w:szCs w:val="32"/>
        </w:rPr>
        <w:t>转专业考核方案</w:t>
      </w:r>
    </w:p>
    <w:p w:rsidR="00716FF9" w:rsidRPr="008878E6" w:rsidRDefault="005F3FCD" w:rsidP="00B61EE2">
      <w:pPr>
        <w:spacing w:line="360" w:lineRule="auto"/>
        <w:ind w:firstLineChars="200" w:firstLine="480"/>
        <w:rPr>
          <w:sz w:val="24"/>
        </w:rPr>
      </w:pPr>
      <w:r w:rsidRPr="008878E6">
        <w:rPr>
          <w:rFonts w:hint="eastAsia"/>
          <w:sz w:val="24"/>
        </w:rPr>
        <w:t>根据《内江师范学院普通全日制本科生转专业管理办法（修订）》（内师</w:t>
      </w:r>
      <w:r w:rsidR="004A5C58">
        <w:rPr>
          <w:rFonts w:ascii="宋体" w:eastAsia="宋体" w:hAnsi="宋体" w:hint="eastAsia"/>
          <w:sz w:val="24"/>
        </w:rPr>
        <w:t>教字</w:t>
      </w:r>
      <w:r w:rsidR="004A5C58" w:rsidRPr="008878E6">
        <w:rPr>
          <w:rFonts w:ascii="宋体" w:eastAsia="宋体" w:hAnsi="宋体" w:hint="eastAsia"/>
          <w:sz w:val="24"/>
        </w:rPr>
        <w:t>〔20</w:t>
      </w:r>
      <w:r w:rsidR="004A5C58">
        <w:rPr>
          <w:rFonts w:ascii="宋体" w:eastAsia="宋体" w:hAnsi="宋体"/>
          <w:sz w:val="24"/>
        </w:rPr>
        <w:t>25</w:t>
      </w:r>
      <w:r w:rsidR="004A5C58" w:rsidRPr="008878E6">
        <w:rPr>
          <w:rFonts w:ascii="宋体" w:eastAsia="宋体" w:hAnsi="宋体" w:hint="eastAsia"/>
          <w:sz w:val="24"/>
        </w:rPr>
        <w:t>〕</w:t>
      </w:r>
      <w:r w:rsidR="004A5C58">
        <w:rPr>
          <w:rFonts w:ascii="宋体" w:eastAsia="宋体" w:hAnsi="宋体"/>
          <w:sz w:val="24"/>
        </w:rPr>
        <w:t>47</w:t>
      </w:r>
      <w:r w:rsidR="004A5C58" w:rsidRPr="008878E6">
        <w:rPr>
          <w:rFonts w:ascii="宋体" w:eastAsia="宋体" w:hAnsi="宋体" w:hint="eastAsia"/>
          <w:sz w:val="24"/>
        </w:rPr>
        <w:t>号）</w:t>
      </w:r>
      <w:r w:rsidRPr="008878E6">
        <w:rPr>
          <w:rFonts w:hint="eastAsia"/>
          <w:sz w:val="24"/>
        </w:rPr>
        <w:t>要求，文学院汉语言文学专业转专业考核方案如下：</w:t>
      </w:r>
    </w:p>
    <w:p w:rsidR="00716FF9" w:rsidRPr="008878E6" w:rsidRDefault="005F3FCD" w:rsidP="00B61EE2">
      <w:pPr>
        <w:spacing w:line="360" w:lineRule="auto"/>
        <w:ind w:firstLineChars="200" w:firstLine="482"/>
        <w:rPr>
          <w:b/>
          <w:bCs/>
          <w:sz w:val="24"/>
        </w:rPr>
      </w:pPr>
      <w:r w:rsidRPr="008878E6">
        <w:rPr>
          <w:rFonts w:hint="eastAsia"/>
          <w:b/>
          <w:bCs/>
          <w:sz w:val="24"/>
        </w:rPr>
        <w:t>一、转专业工作组织机构</w:t>
      </w:r>
    </w:p>
    <w:p w:rsidR="00716FF9" w:rsidRPr="008878E6" w:rsidRDefault="0058137A" w:rsidP="00B61EE2">
      <w:pPr>
        <w:spacing w:line="360" w:lineRule="auto"/>
        <w:ind w:firstLineChars="200" w:firstLine="480"/>
        <w:rPr>
          <w:sz w:val="24"/>
        </w:rPr>
      </w:pPr>
      <w:r w:rsidRPr="008878E6">
        <w:rPr>
          <w:rFonts w:hint="eastAsia"/>
          <w:sz w:val="24"/>
        </w:rPr>
        <w:t>略</w:t>
      </w:r>
    </w:p>
    <w:p w:rsidR="00377918" w:rsidRPr="00377918" w:rsidRDefault="00377918" w:rsidP="00377918">
      <w:pPr>
        <w:spacing w:line="560" w:lineRule="exact"/>
        <w:ind w:firstLineChars="200" w:firstLine="482"/>
        <w:rPr>
          <w:b/>
          <w:bCs/>
          <w:sz w:val="24"/>
        </w:rPr>
      </w:pPr>
      <w:r w:rsidRPr="00377918">
        <w:rPr>
          <w:rFonts w:hint="eastAsia"/>
          <w:b/>
          <w:bCs/>
          <w:sz w:val="24"/>
        </w:rPr>
        <w:t>二、选拔方式</w:t>
      </w:r>
    </w:p>
    <w:p w:rsidR="00377918" w:rsidRPr="00377918" w:rsidRDefault="00377918" w:rsidP="00377918">
      <w:pPr>
        <w:spacing w:line="560" w:lineRule="exact"/>
        <w:ind w:firstLineChars="200" w:firstLine="480"/>
        <w:rPr>
          <w:sz w:val="24"/>
        </w:rPr>
      </w:pPr>
      <w:r w:rsidRPr="00377918">
        <w:rPr>
          <w:rFonts w:hint="eastAsia"/>
          <w:sz w:val="24"/>
        </w:rPr>
        <w:t>面试（含现场笔试）。</w:t>
      </w:r>
    </w:p>
    <w:p w:rsidR="00377918" w:rsidRPr="00377918" w:rsidRDefault="00377918" w:rsidP="00377918">
      <w:pPr>
        <w:spacing w:line="560" w:lineRule="exact"/>
        <w:ind w:firstLineChars="200" w:firstLine="482"/>
        <w:rPr>
          <w:b/>
          <w:bCs/>
          <w:sz w:val="24"/>
        </w:rPr>
      </w:pPr>
      <w:r w:rsidRPr="00377918">
        <w:rPr>
          <w:rFonts w:hint="eastAsia"/>
          <w:b/>
          <w:bCs/>
          <w:sz w:val="24"/>
        </w:rPr>
        <w:t>三、考核内容</w:t>
      </w:r>
    </w:p>
    <w:p w:rsidR="00377918" w:rsidRPr="00377918" w:rsidRDefault="00377918" w:rsidP="00377918">
      <w:pPr>
        <w:spacing w:line="560" w:lineRule="exact"/>
        <w:ind w:firstLineChars="200" w:firstLine="480"/>
        <w:rPr>
          <w:sz w:val="24"/>
        </w:rPr>
      </w:pPr>
      <w:r w:rsidRPr="00377918">
        <w:rPr>
          <w:rFonts w:hint="eastAsia"/>
          <w:sz w:val="24"/>
        </w:rPr>
        <w:t>1.</w:t>
      </w:r>
      <w:r w:rsidRPr="00377918">
        <w:rPr>
          <w:rFonts w:hint="eastAsia"/>
          <w:sz w:val="24"/>
        </w:rPr>
        <w:t>对汉语言文学专业的了解和认知。</w:t>
      </w:r>
    </w:p>
    <w:p w:rsidR="00377918" w:rsidRPr="00377918" w:rsidRDefault="00377918" w:rsidP="00377918">
      <w:pPr>
        <w:spacing w:line="560" w:lineRule="exact"/>
        <w:ind w:firstLineChars="200" w:firstLine="480"/>
        <w:rPr>
          <w:sz w:val="24"/>
        </w:rPr>
      </w:pPr>
      <w:r w:rsidRPr="00377918">
        <w:rPr>
          <w:rFonts w:hint="eastAsia"/>
          <w:sz w:val="24"/>
        </w:rPr>
        <w:t>2.</w:t>
      </w:r>
      <w:r w:rsidRPr="00377918">
        <w:rPr>
          <w:rFonts w:hint="eastAsia"/>
          <w:sz w:val="24"/>
        </w:rPr>
        <w:t>语文基础知识和素养。</w:t>
      </w:r>
    </w:p>
    <w:p w:rsidR="00377918" w:rsidRPr="00377918" w:rsidRDefault="00377918" w:rsidP="00377918">
      <w:pPr>
        <w:spacing w:line="560" w:lineRule="exact"/>
        <w:ind w:firstLineChars="200" w:firstLine="480"/>
        <w:rPr>
          <w:sz w:val="24"/>
        </w:rPr>
      </w:pPr>
      <w:r w:rsidRPr="00377918">
        <w:rPr>
          <w:rFonts w:hint="eastAsia"/>
          <w:sz w:val="24"/>
        </w:rPr>
        <w:t>3.</w:t>
      </w:r>
      <w:r w:rsidRPr="00377918">
        <w:rPr>
          <w:rFonts w:hint="eastAsia"/>
          <w:sz w:val="24"/>
        </w:rPr>
        <w:t>语言表达能力和写作能力。</w:t>
      </w:r>
    </w:p>
    <w:p w:rsidR="00377918" w:rsidRPr="00377918" w:rsidRDefault="00377918" w:rsidP="00377918">
      <w:pPr>
        <w:spacing w:line="560" w:lineRule="exact"/>
        <w:ind w:firstLineChars="200" w:firstLine="482"/>
        <w:rPr>
          <w:b/>
          <w:bCs/>
          <w:sz w:val="24"/>
        </w:rPr>
      </w:pPr>
      <w:r w:rsidRPr="00377918">
        <w:rPr>
          <w:rFonts w:hint="eastAsia"/>
          <w:b/>
          <w:bCs/>
          <w:sz w:val="24"/>
        </w:rPr>
        <w:t>四、考试大纲</w:t>
      </w:r>
    </w:p>
    <w:p w:rsidR="00377918" w:rsidRPr="00377918" w:rsidRDefault="00377918" w:rsidP="00377918">
      <w:pPr>
        <w:spacing w:line="560" w:lineRule="exact"/>
        <w:ind w:firstLineChars="200" w:firstLine="480"/>
        <w:rPr>
          <w:sz w:val="24"/>
        </w:rPr>
      </w:pPr>
      <w:r w:rsidRPr="00377918">
        <w:rPr>
          <w:rFonts w:hint="eastAsia"/>
          <w:sz w:val="24"/>
        </w:rPr>
        <w:t>1.</w:t>
      </w:r>
      <w:r w:rsidRPr="00377918">
        <w:rPr>
          <w:rFonts w:hint="eastAsia"/>
          <w:sz w:val="24"/>
        </w:rPr>
        <w:t>语言知识：准确读准字音，规范书写汉字；语言逻辑清晰；理解并掌握常用语法知识。</w:t>
      </w:r>
    </w:p>
    <w:p w:rsidR="00377918" w:rsidRPr="00377918" w:rsidRDefault="00377918" w:rsidP="00377918">
      <w:pPr>
        <w:spacing w:line="560" w:lineRule="exact"/>
        <w:ind w:firstLineChars="200" w:firstLine="480"/>
        <w:rPr>
          <w:sz w:val="24"/>
        </w:rPr>
      </w:pPr>
      <w:r w:rsidRPr="00377918">
        <w:rPr>
          <w:rFonts w:hint="eastAsia"/>
          <w:sz w:val="24"/>
        </w:rPr>
        <w:t>2.</w:t>
      </w:r>
      <w:r w:rsidRPr="00377918">
        <w:rPr>
          <w:rFonts w:hint="eastAsia"/>
          <w:sz w:val="24"/>
        </w:rPr>
        <w:t>文学知识：掌握古今中外重要作家、代表作品的基本情况；了解中外文学史中出现的重要文学流派和文学现象。</w:t>
      </w:r>
    </w:p>
    <w:p w:rsidR="00377918" w:rsidRPr="00377918" w:rsidRDefault="00377918" w:rsidP="00377918">
      <w:pPr>
        <w:spacing w:line="560" w:lineRule="exact"/>
        <w:ind w:firstLineChars="200" w:firstLine="480"/>
        <w:rPr>
          <w:sz w:val="24"/>
        </w:rPr>
      </w:pPr>
      <w:r w:rsidRPr="00377918">
        <w:rPr>
          <w:rFonts w:hint="eastAsia"/>
          <w:sz w:val="24"/>
        </w:rPr>
        <w:t>3.</w:t>
      </w:r>
      <w:r w:rsidRPr="00377918">
        <w:rPr>
          <w:rFonts w:hint="eastAsia"/>
          <w:sz w:val="24"/>
        </w:rPr>
        <w:t>文体知识：理解诗、词、赋、戏曲、议论文、记叙文、说明文、应用文、散文、小说、戏剧的文体特征和主要表现手法。</w:t>
      </w:r>
    </w:p>
    <w:p w:rsidR="00377918" w:rsidRPr="00377918" w:rsidRDefault="00377918" w:rsidP="00377918">
      <w:pPr>
        <w:spacing w:line="560" w:lineRule="exact"/>
        <w:ind w:firstLineChars="200" w:firstLine="480"/>
        <w:rPr>
          <w:sz w:val="24"/>
        </w:rPr>
      </w:pPr>
      <w:r w:rsidRPr="00377918">
        <w:rPr>
          <w:rFonts w:hint="eastAsia"/>
          <w:sz w:val="24"/>
        </w:rPr>
        <w:t>4.</w:t>
      </w:r>
      <w:r w:rsidRPr="00377918">
        <w:rPr>
          <w:rFonts w:hint="eastAsia"/>
          <w:sz w:val="24"/>
        </w:rPr>
        <w:t>写作能力：给定主题，现场写作一篇文章，文体不限。综合考核考生的学识修养、认识能力、语文水平和创新能力。</w:t>
      </w:r>
    </w:p>
    <w:p w:rsidR="00377918" w:rsidRPr="00377918" w:rsidRDefault="00377918" w:rsidP="00377918">
      <w:pPr>
        <w:spacing w:line="560" w:lineRule="exact"/>
        <w:ind w:firstLineChars="200" w:firstLine="482"/>
        <w:rPr>
          <w:b/>
          <w:bCs/>
          <w:sz w:val="24"/>
        </w:rPr>
      </w:pPr>
      <w:r w:rsidRPr="00377918">
        <w:rPr>
          <w:rFonts w:hint="eastAsia"/>
          <w:b/>
          <w:bCs/>
          <w:sz w:val="24"/>
        </w:rPr>
        <w:t>五、参考资料</w:t>
      </w:r>
    </w:p>
    <w:p w:rsidR="00377918" w:rsidRPr="00377918" w:rsidRDefault="00377918" w:rsidP="00377918">
      <w:pPr>
        <w:spacing w:line="560" w:lineRule="exact"/>
        <w:ind w:firstLineChars="200" w:firstLine="480"/>
        <w:rPr>
          <w:sz w:val="24"/>
        </w:rPr>
      </w:pPr>
      <w:r w:rsidRPr="00377918">
        <w:rPr>
          <w:rFonts w:hint="eastAsia"/>
          <w:sz w:val="24"/>
        </w:rPr>
        <w:t>《大学语文》，康道军，湖南大学出版社，</w:t>
      </w:r>
      <w:r w:rsidRPr="00377918">
        <w:rPr>
          <w:rFonts w:hint="eastAsia"/>
          <w:sz w:val="24"/>
        </w:rPr>
        <w:t>2021</w:t>
      </w:r>
      <w:r w:rsidRPr="00377918">
        <w:rPr>
          <w:rFonts w:hint="eastAsia"/>
          <w:sz w:val="24"/>
        </w:rPr>
        <w:t>年</w:t>
      </w:r>
    </w:p>
    <w:p w:rsidR="00377918" w:rsidRPr="00377918" w:rsidRDefault="00377918" w:rsidP="00377918">
      <w:pPr>
        <w:spacing w:line="560" w:lineRule="exact"/>
        <w:ind w:firstLineChars="200" w:firstLine="480"/>
        <w:rPr>
          <w:sz w:val="24"/>
        </w:rPr>
      </w:pPr>
      <w:r w:rsidRPr="00377918">
        <w:rPr>
          <w:rFonts w:hint="eastAsia"/>
          <w:sz w:val="24"/>
        </w:rPr>
        <w:t>《文学理论（第二版）》，王一川等，高等教育出版社，</w:t>
      </w:r>
      <w:r w:rsidRPr="00377918">
        <w:rPr>
          <w:rFonts w:hint="eastAsia"/>
          <w:sz w:val="24"/>
        </w:rPr>
        <w:t>2020</w:t>
      </w:r>
      <w:r w:rsidRPr="00377918">
        <w:rPr>
          <w:rFonts w:hint="eastAsia"/>
          <w:sz w:val="24"/>
        </w:rPr>
        <w:t>年</w:t>
      </w:r>
    </w:p>
    <w:p w:rsidR="00377918" w:rsidRPr="00377918" w:rsidRDefault="00377918" w:rsidP="00377918">
      <w:pPr>
        <w:spacing w:line="560" w:lineRule="exact"/>
        <w:ind w:firstLineChars="200" w:firstLine="482"/>
        <w:rPr>
          <w:b/>
          <w:bCs/>
          <w:sz w:val="24"/>
        </w:rPr>
      </w:pPr>
      <w:r w:rsidRPr="00377918">
        <w:rPr>
          <w:rFonts w:hint="eastAsia"/>
          <w:b/>
          <w:bCs/>
          <w:sz w:val="24"/>
        </w:rPr>
        <w:t>六、评分标准</w:t>
      </w:r>
    </w:p>
    <w:p w:rsidR="00377918" w:rsidRPr="00377918" w:rsidRDefault="00377918" w:rsidP="00377918">
      <w:pPr>
        <w:spacing w:line="560" w:lineRule="exact"/>
        <w:ind w:firstLineChars="200" w:firstLine="480"/>
        <w:rPr>
          <w:sz w:val="24"/>
        </w:rPr>
      </w:pPr>
      <w:r w:rsidRPr="00377918">
        <w:rPr>
          <w:rFonts w:hint="eastAsia"/>
          <w:sz w:val="24"/>
        </w:rPr>
        <w:lastRenderedPageBreak/>
        <w:t>1.</w:t>
      </w:r>
      <w:r w:rsidRPr="00377918">
        <w:rPr>
          <w:rFonts w:hint="eastAsia"/>
          <w:sz w:val="24"/>
        </w:rPr>
        <w:t>优（</w:t>
      </w:r>
      <w:r w:rsidRPr="00377918">
        <w:rPr>
          <w:rFonts w:hint="eastAsia"/>
          <w:sz w:val="24"/>
        </w:rPr>
        <w:t>90-100</w:t>
      </w:r>
      <w:r w:rsidRPr="00377918">
        <w:rPr>
          <w:rFonts w:hint="eastAsia"/>
          <w:sz w:val="24"/>
        </w:rPr>
        <w:t>分）：对汉语言文学专业有充分的了解和认知，热爱语言文学；语文基础知识扎实，阅读量和知识面广，具有优秀的学科素养；语言表达能力和写作能力强，逻辑清晰，有自信心，书写规范且美观。</w:t>
      </w:r>
    </w:p>
    <w:p w:rsidR="00377918" w:rsidRPr="00377918" w:rsidRDefault="00377918" w:rsidP="00377918">
      <w:pPr>
        <w:spacing w:line="560" w:lineRule="exact"/>
        <w:ind w:firstLineChars="200" w:firstLine="480"/>
        <w:rPr>
          <w:sz w:val="24"/>
        </w:rPr>
      </w:pPr>
      <w:r w:rsidRPr="00377918">
        <w:rPr>
          <w:rFonts w:hint="eastAsia"/>
          <w:sz w:val="24"/>
        </w:rPr>
        <w:t>2.</w:t>
      </w:r>
      <w:r w:rsidRPr="00377918">
        <w:rPr>
          <w:rFonts w:hint="eastAsia"/>
          <w:sz w:val="24"/>
        </w:rPr>
        <w:t>良（</w:t>
      </w:r>
      <w:r w:rsidRPr="00377918">
        <w:rPr>
          <w:rFonts w:hint="eastAsia"/>
          <w:sz w:val="24"/>
        </w:rPr>
        <w:t>80-89</w:t>
      </w:r>
      <w:r w:rsidRPr="00377918">
        <w:rPr>
          <w:rFonts w:hint="eastAsia"/>
          <w:sz w:val="24"/>
        </w:rPr>
        <w:t>分）：对汉语言文学专业有较好的了解和认知，比较喜欢语言文学；语文基础知识比较扎实，有一定阅读量和知识面，具有良好的学科素养；语言表达能力和写作能力较好，逻辑比较清晰，书写比较工整和规范。</w:t>
      </w:r>
    </w:p>
    <w:p w:rsidR="00377918" w:rsidRPr="00377918" w:rsidRDefault="00377918" w:rsidP="00377918">
      <w:pPr>
        <w:spacing w:line="560" w:lineRule="exact"/>
        <w:ind w:firstLineChars="200" w:firstLine="480"/>
        <w:rPr>
          <w:sz w:val="24"/>
        </w:rPr>
      </w:pPr>
      <w:r w:rsidRPr="00377918">
        <w:rPr>
          <w:rFonts w:hint="eastAsia"/>
          <w:sz w:val="24"/>
        </w:rPr>
        <w:t>3.</w:t>
      </w:r>
      <w:r w:rsidRPr="00377918">
        <w:rPr>
          <w:rFonts w:hint="eastAsia"/>
          <w:sz w:val="24"/>
        </w:rPr>
        <w:t>中（</w:t>
      </w:r>
      <w:r w:rsidRPr="00377918">
        <w:rPr>
          <w:rFonts w:hint="eastAsia"/>
          <w:sz w:val="24"/>
        </w:rPr>
        <w:t>65-79</w:t>
      </w:r>
      <w:r w:rsidRPr="00377918">
        <w:rPr>
          <w:rFonts w:hint="eastAsia"/>
          <w:sz w:val="24"/>
        </w:rPr>
        <w:t>分）：对汉语言文学专业有基本的了解和认知，对语言文学感兴趣；有基本的语文基础常识和学科素养；语言表达能力和写作能力一般，有一定逻辑，书写规范但不够美观和工整。</w:t>
      </w:r>
    </w:p>
    <w:p w:rsidR="00377918" w:rsidRPr="00377918" w:rsidRDefault="00377918" w:rsidP="00377918">
      <w:pPr>
        <w:spacing w:line="560" w:lineRule="exact"/>
        <w:ind w:firstLineChars="200" w:firstLine="480"/>
        <w:rPr>
          <w:sz w:val="24"/>
        </w:rPr>
      </w:pPr>
      <w:r w:rsidRPr="00377918">
        <w:rPr>
          <w:rFonts w:hint="eastAsia"/>
          <w:sz w:val="24"/>
        </w:rPr>
        <w:t>4.</w:t>
      </w:r>
      <w:r w:rsidRPr="00377918">
        <w:rPr>
          <w:rFonts w:hint="eastAsia"/>
          <w:sz w:val="24"/>
        </w:rPr>
        <w:t>差（</w:t>
      </w:r>
      <w:r w:rsidRPr="00377918">
        <w:rPr>
          <w:rFonts w:hint="eastAsia"/>
          <w:sz w:val="24"/>
        </w:rPr>
        <w:t>65</w:t>
      </w:r>
      <w:r w:rsidRPr="00377918">
        <w:rPr>
          <w:rFonts w:hint="eastAsia"/>
          <w:sz w:val="24"/>
        </w:rPr>
        <w:t>分以下）：对汉语言文学专业缺乏了解和认知；语文基础知识不足，学科素养不高；语言表达能力和写作能力不足，缺乏逻辑，书写不规范且有误。</w:t>
      </w:r>
    </w:p>
    <w:p w:rsidR="00377918" w:rsidRPr="00377918" w:rsidRDefault="00377918" w:rsidP="00377918">
      <w:pPr>
        <w:spacing w:line="560" w:lineRule="exact"/>
        <w:ind w:firstLineChars="200" w:firstLine="482"/>
        <w:rPr>
          <w:b/>
          <w:bCs/>
          <w:sz w:val="24"/>
        </w:rPr>
      </w:pPr>
      <w:r w:rsidRPr="00377918">
        <w:rPr>
          <w:rFonts w:hint="eastAsia"/>
          <w:b/>
          <w:bCs/>
          <w:sz w:val="24"/>
        </w:rPr>
        <w:t>七、录取规则</w:t>
      </w:r>
    </w:p>
    <w:p w:rsidR="007D0290" w:rsidRDefault="00377918" w:rsidP="00377918">
      <w:pPr>
        <w:spacing w:line="360" w:lineRule="auto"/>
        <w:ind w:firstLineChars="200" w:firstLine="480"/>
        <w:rPr>
          <w:sz w:val="24"/>
        </w:rPr>
      </w:pPr>
      <w:r w:rsidRPr="00377918">
        <w:rPr>
          <w:rFonts w:hint="eastAsia"/>
          <w:sz w:val="24"/>
        </w:rPr>
        <w:t>在满足高考语文单科</w:t>
      </w:r>
      <w:r w:rsidRPr="00377918">
        <w:rPr>
          <w:rFonts w:hint="eastAsia"/>
          <w:sz w:val="24"/>
        </w:rPr>
        <w:t>112</w:t>
      </w:r>
      <w:r w:rsidRPr="00377918">
        <w:rPr>
          <w:rFonts w:hint="eastAsia"/>
          <w:sz w:val="24"/>
        </w:rPr>
        <w:t>分基本条件且考生心理健康的基础上，按面试评定等级从高到低依次录取。</w:t>
      </w:r>
    </w:p>
    <w:p w:rsidR="00F15D48" w:rsidRPr="00F15D48" w:rsidRDefault="00F15D48" w:rsidP="00377918">
      <w:pPr>
        <w:spacing w:line="360" w:lineRule="auto"/>
        <w:ind w:firstLineChars="200" w:firstLine="482"/>
        <w:rPr>
          <w:b/>
          <w:sz w:val="24"/>
        </w:rPr>
      </w:pPr>
      <w:r w:rsidRPr="00F15D48">
        <w:rPr>
          <w:rFonts w:hint="eastAsia"/>
          <w:b/>
          <w:sz w:val="24"/>
        </w:rPr>
        <w:t>八、咨询电话</w:t>
      </w:r>
    </w:p>
    <w:p w:rsidR="00F15D48" w:rsidRPr="00377918" w:rsidRDefault="00F15D48" w:rsidP="00377918">
      <w:pPr>
        <w:spacing w:line="360" w:lineRule="auto"/>
        <w:ind w:firstLineChars="200" w:firstLine="480"/>
        <w:rPr>
          <w:sz w:val="24"/>
        </w:rPr>
      </w:pPr>
      <w:r w:rsidRPr="00F15D48">
        <w:rPr>
          <w:sz w:val="24"/>
        </w:rPr>
        <w:t>0832-2341879</w:t>
      </w:r>
    </w:p>
    <w:p w:rsidR="00340520" w:rsidRDefault="00340520">
      <w:pPr>
        <w:widowControl/>
        <w:jc w:val="left"/>
        <w:rPr>
          <w:sz w:val="24"/>
        </w:rPr>
      </w:pPr>
      <w:r>
        <w:rPr>
          <w:sz w:val="24"/>
        </w:rPr>
        <w:br w:type="page"/>
      </w:r>
    </w:p>
    <w:p w:rsidR="00E9160A" w:rsidRPr="008878E6" w:rsidRDefault="008878E6" w:rsidP="000C5402">
      <w:pPr>
        <w:spacing w:afterLines="100" w:after="312"/>
        <w:jc w:val="center"/>
        <w:rPr>
          <w:rFonts w:ascii="黑体" w:eastAsia="黑体" w:hAnsi="黑体" w:cs="黑体"/>
          <w:sz w:val="32"/>
          <w:szCs w:val="32"/>
        </w:rPr>
      </w:pPr>
      <w:r w:rsidRPr="008878E6">
        <w:rPr>
          <w:rFonts w:ascii="黑体" w:eastAsia="黑体" w:hAnsi="黑体" w:cs="黑体" w:hint="eastAsia"/>
          <w:sz w:val="32"/>
          <w:szCs w:val="32"/>
        </w:rPr>
        <w:lastRenderedPageBreak/>
        <w:t>文学院</w:t>
      </w:r>
      <w:r w:rsidR="00E9160A" w:rsidRPr="008878E6">
        <w:rPr>
          <w:rFonts w:ascii="黑体" w:eastAsia="黑体" w:hAnsi="黑体" w:cs="黑体" w:hint="eastAsia"/>
          <w:sz w:val="32"/>
          <w:szCs w:val="32"/>
        </w:rPr>
        <w:t>数字人文专业</w:t>
      </w:r>
      <w:r w:rsidRPr="008878E6">
        <w:rPr>
          <w:rFonts w:ascii="黑体" w:eastAsia="黑体" w:hAnsi="黑体" w:cs="黑体" w:hint="eastAsia"/>
          <w:sz w:val="32"/>
          <w:szCs w:val="32"/>
        </w:rPr>
        <w:t>2</w:t>
      </w:r>
      <w:r w:rsidRPr="008878E6">
        <w:rPr>
          <w:rFonts w:ascii="黑体" w:eastAsia="黑体" w:hAnsi="黑体" w:cs="黑体"/>
          <w:sz w:val="32"/>
          <w:szCs w:val="32"/>
        </w:rPr>
        <w:t>02</w:t>
      </w:r>
      <w:r w:rsidR="004A5C58">
        <w:rPr>
          <w:rFonts w:ascii="黑体" w:eastAsia="黑体" w:hAnsi="黑体" w:cs="黑体"/>
          <w:sz w:val="32"/>
          <w:szCs w:val="32"/>
        </w:rPr>
        <w:t>5</w:t>
      </w:r>
      <w:r w:rsidRPr="008878E6">
        <w:rPr>
          <w:rFonts w:ascii="黑体" w:eastAsia="黑体" w:hAnsi="黑体" w:cs="黑体"/>
          <w:sz w:val="32"/>
          <w:szCs w:val="32"/>
        </w:rPr>
        <w:t>-202</w:t>
      </w:r>
      <w:r w:rsidR="004A5C58">
        <w:rPr>
          <w:rFonts w:ascii="黑体" w:eastAsia="黑体" w:hAnsi="黑体" w:cs="黑体"/>
          <w:sz w:val="32"/>
          <w:szCs w:val="32"/>
        </w:rPr>
        <w:t>6</w:t>
      </w:r>
      <w:r w:rsidRPr="008878E6">
        <w:rPr>
          <w:rFonts w:ascii="黑体" w:eastAsia="黑体" w:hAnsi="黑体" w:cs="黑体" w:hint="eastAsia"/>
          <w:sz w:val="32"/>
          <w:szCs w:val="32"/>
        </w:rPr>
        <w:t>学年</w:t>
      </w:r>
      <w:r w:rsidR="00E9160A" w:rsidRPr="008878E6">
        <w:rPr>
          <w:rFonts w:ascii="黑体" w:eastAsia="黑体" w:hAnsi="黑体" w:cs="黑体" w:hint="eastAsia"/>
          <w:sz w:val="32"/>
          <w:szCs w:val="32"/>
        </w:rPr>
        <w:t>转专业考核方案</w:t>
      </w:r>
    </w:p>
    <w:p w:rsidR="00E9160A" w:rsidRPr="008878E6" w:rsidRDefault="00E9160A" w:rsidP="000C5402">
      <w:pPr>
        <w:spacing w:line="360" w:lineRule="auto"/>
        <w:ind w:firstLineChars="200" w:firstLine="480"/>
        <w:rPr>
          <w:rFonts w:ascii="宋体" w:eastAsia="宋体" w:hAnsi="宋体"/>
          <w:sz w:val="24"/>
        </w:rPr>
      </w:pPr>
      <w:r w:rsidRPr="008878E6">
        <w:rPr>
          <w:rFonts w:ascii="宋体" w:eastAsia="宋体" w:hAnsi="宋体" w:hint="eastAsia"/>
          <w:sz w:val="24"/>
        </w:rPr>
        <w:t>根据《内江师范学院普通全日制本科生转专业管理办法（修订）》（内师</w:t>
      </w:r>
      <w:r w:rsidR="004A5C58">
        <w:rPr>
          <w:rFonts w:ascii="宋体" w:eastAsia="宋体" w:hAnsi="宋体" w:hint="eastAsia"/>
          <w:sz w:val="24"/>
        </w:rPr>
        <w:t>教字</w:t>
      </w:r>
      <w:r w:rsidRPr="008878E6">
        <w:rPr>
          <w:rFonts w:ascii="宋体" w:eastAsia="宋体" w:hAnsi="宋体" w:hint="eastAsia"/>
          <w:sz w:val="24"/>
        </w:rPr>
        <w:t>〔20</w:t>
      </w:r>
      <w:r w:rsidR="004A5C58">
        <w:rPr>
          <w:rFonts w:ascii="宋体" w:eastAsia="宋体" w:hAnsi="宋体"/>
          <w:sz w:val="24"/>
        </w:rPr>
        <w:t>25</w:t>
      </w:r>
      <w:r w:rsidRPr="008878E6">
        <w:rPr>
          <w:rFonts w:ascii="宋体" w:eastAsia="宋体" w:hAnsi="宋体" w:hint="eastAsia"/>
          <w:sz w:val="24"/>
        </w:rPr>
        <w:t>〕</w:t>
      </w:r>
      <w:r w:rsidR="004A5C58">
        <w:rPr>
          <w:rFonts w:ascii="宋体" w:eastAsia="宋体" w:hAnsi="宋体"/>
          <w:sz w:val="24"/>
        </w:rPr>
        <w:t>47</w:t>
      </w:r>
      <w:r w:rsidRPr="008878E6">
        <w:rPr>
          <w:rFonts w:ascii="宋体" w:eastAsia="宋体" w:hAnsi="宋体" w:hint="eastAsia"/>
          <w:sz w:val="24"/>
        </w:rPr>
        <w:t>号）要求，文学院数字人文专业转专业考核方案如下：</w:t>
      </w:r>
    </w:p>
    <w:p w:rsidR="00E9160A" w:rsidRPr="008878E6" w:rsidRDefault="00E9160A" w:rsidP="000C5402">
      <w:pPr>
        <w:spacing w:line="360" w:lineRule="auto"/>
        <w:ind w:firstLineChars="200" w:firstLine="482"/>
        <w:rPr>
          <w:rFonts w:ascii="宋体" w:eastAsia="宋体" w:hAnsi="宋体"/>
          <w:b/>
          <w:bCs/>
          <w:sz w:val="24"/>
        </w:rPr>
      </w:pPr>
      <w:r w:rsidRPr="008878E6">
        <w:rPr>
          <w:rFonts w:ascii="宋体" w:eastAsia="宋体" w:hAnsi="宋体" w:hint="eastAsia"/>
          <w:b/>
          <w:bCs/>
          <w:sz w:val="24"/>
        </w:rPr>
        <w:t>一、转专业工作组织机构</w:t>
      </w:r>
    </w:p>
    <w:p w:rsidR="00E9160A" w:rsidRPr="008878E6" w:rsidRDefault="00E9160A" w:rsidP="000C5402">
      <w:pPr>
        <w:spacing w:line="360" w:lineRule="auto"/>
        <w:ind w:firstLineChars="200" w:firstLine="480"/>
        <w:rPr>
          <w:rFonts w:ascii="宋体" w:eastAsia="宋体" w:hAnsi="宋体"/>
          <w:sz w:val="24"/>
        </w:rPr>
      </w:pPr>
      <w:r w:rsidRPr="008878E6">
        <w:rPr>
          <w:rFonts w:ascii="宋体" w:eastAsia="宋体" w:hAnsi="宋体" w:hint="eastAsia"/>
          <w:sz w:val="24"/>
        </w:rPr>
        <w:t>略</w:t>
      </w:r>
    </w:p>
    <w:p w:rsidR="00E9160A" w:rsidRPr="008878E6" w:rsidRDefault="00E9160A" w:rsidP="000C5402">
      <w:pPr>
        <w:spacing w:line="360" w:lineRule="auto"/>
        <w:ind w:firstLineChars="200" w:firstLine="482"/>
        <w:rPr>
          <w:rFonts w:ascii="宋体" w:eastAsia="宋体" w:hAnsi="宋体"/>
          <w:b/>
          <w:bCs/>
          <w:sz w:val="24"/>
        </w:rPr>
      </w:pPr>
      <w:r w:rsidRPr="008878E6">
        <w:rPr>
          <w:rFonts w:ascii="宋体" w:eastAsia="宋体" w:hAnsi="宋体" w:hint="eastAsia"/>
          <w:b/>
          <w:bCs/>
          <w:sz w:val="24"/>
        </w:rPr>
        <w:t>二、选拔方式</w:t>
      </w:r>
    </w:p>
    <w:p w:rsidR="00E9160A" w:rsidRPr="008878E6" w:rsidRDefault="00E9160A" w:rsidP="000C5402">
      <w:pPr>
        <w:spacing w:line="360" w:lineRule="auto"/>
        <w:ind w:firstLineChars="200" w:firstLine="480"/>
        <w:rPr>
          <w:rFonts w:ascii="宋体" w:eastAsia="宋体" w:hAnsi="宋体"/>
          <w:sz w:val="24"/>
        </w:rPr>
      </w:pPr>
      <w:r w:rsidRPr="008878E6">
        <w:rPr>
          <w:rFonts w:ascii="宋体" w:eastAsia="宋体" w:hAnsi="宋体" w:hint="eastAsia"/>
          <w:sz w:val="24"/>
        </w:rPr>
        <w:t>面试。</w:t>
      </w:r>
    </w:p>
    <w:p w:rsidR="00E9160A" w:rsidRPr="008878E6" w:rsidRDefault="00E9160A" w:rsidP="000C5402">
      <w:pPr>
        <w:spacing w:line="360" w:lineRule="auto"/>
        <w:ind w:firstLineChars="200" w:firstLine="482"/>
        <w:rPr>
          <w:rFonts w:ascii="宋体" w:eastAsia="宋体" w:hAnsi="宋体"/>
          <w:b/>
          <w:bCs/>
          <w:sz w:val="24"/>
        </w:rPr>
      </w:pPr>
      <w:r w:rsidRPr="008878E6">
        <w:rPr>
          <w:rFonts w:ascii="宋体" w:eastAsia="宋体" w:hAnsi="宋体" w:hint="eastAsia"/>
          <w:b/>
          <w:bCs/>
          <w:sz w:val="24"/>
        </w:rPr>
        <w:t>三、考核内容</w:t>
      </w:r>
    </w:p>
    <w:p w:rsidR="00E9160A" w:rsidRPr="008878E6" w:rsidRDefault="00E9160A" w:rsidP="000C5402">
      <w:pPr>
        <w:spacing w:line="360" w:lineRule="auto"/>
        <w:ind w:firstLineChars="200" w:firstLine="480"/>
        <w:rPr>
          <w:rFonts w:ascii="宋体" w:eastAsia="宋体" w:hAnsi="宋体"/>
          <w:sz w:val="24"/>
        </w:rPr>
      </w:pPr>
      <w:r w:rsidRPr="008878E6">
        <w:rPr>
          <w:rFonts w:ascii="宋体" w:eastAsia="宋体" w:hAnsi="宋体" w:hint="eastAsia"/>
          <w:sz w:val="24"/>
        </w:rPr>
        <w:t>1.对数字人文专业的了解和认知。</w:t>
      </w:r>
    </w:p>
    <w:p w:rsidR="00E9160A" w:rsidRPr="008878E6" w:rsidRDefault="00E9160A" w:rsidP="000C5402">
      <w:pPr>
        <w:spacing w:line="360" w:lineRule="auto"/>
        <w:ind w:firstLineChars="200" w:firstLine="480"/>
        <w:rPr>
          <w:rFonts w:ascii="宋体" w:eastAsia="宋体" w:hAnsi="宋体"/>
          <w:sz w:val="24"/>
        </w:rPr>
      </w:pPr>
      <w:r w:rsidRPr="008878E6">
        <w:rPr>
          <w:rFonts w:ascii="宋体" w:eastAsia="宋体" w:hAnsi="宋体" w:hint="eastAsia"/>
          <w:sz w:val="24"/>
        </w:rPr>
        <w:t>2.人文学科基本素养。</w:t>
      </w:r>
    </w:p>
    <w:p w:rsidR="00E9160A" w:rsidRPr="008878E6" w:rsidRDefault="00E9160A" w:rsidP="000C5402">
      <w:pPr>
        <w:spacing w:line="360" w:lineRule="auto"/>
        <w:ind w:firstLineChars="200" w:firstLine="480"/>
        <w:rPr>
          <w:rFonts w:ascii="宋体" w:eastAsia="宋体" w:hAnsi="宋体"/>
          <w:sz w:val="24"/>
        </w:rPr>
      </w:pPr>
      <w:r w:rsidRPr="008878E6">
        <w:rPr>
          <w:rFonts w:ascii="宋体" w:eastAsia="宋体" w:hAnsi="宋体" w:hint="eastAsia"/>
          <w:sz w:val="24"/>
        </w:rPr>
        <w:t>3.信息技术基本素养。</w:t>
      </w:r>
    </w:p>
    <w:p w:rsidR="007D0290" w:rsidRPr="007D0290" w:rsidRDefault="007D0290" w:rsidP="007D0290">
      <w:pPr>
        <w:spacing w:line="360" w:lineRule="auto"/>
        <w:ind w:firstLineChars="200" w:firstLine="482"/>
        <w:rPr>
          <w:rFonts w:asciiTheme="minorEastAsia" w:hAnsiTheme="minorEastAsia"/>
          <w:b/>
          <w:bCs/>
          <w:sz w:val="24"/>
        </w:rPr>
      </w:pPr>
      <w:r w:rsidRPr="007D0290">
        <w:rPr>
          <w:rFonts w:asciiTheme="minorEastAsia" w:hAnsiTheme="minorEastAsia" w:hint="eastAsia"/>
          <w:b/>
          <w:bCs/>
          <w:sz w:val="24"/>
        </w:rPr>
        <w:t>四、考试大纲</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1.数字人文基本概念</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2.数字人文主要工具</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3.数字人文主要分析方法</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4.数字人文与语言学</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5.数字人文与文学</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6.数字人文与历史地理</w:t>
      </w:r>
    </w:p>
    <w:p w:rsidR="007D0290" w:rsidRPr="007D0290" w:rsidRDefault="007D0290" w:rsidP="007D0290">
      <w:pPr>
        <w:spacing w:line="360" w:lineRule="auto"/>
        <w:ind w:firstLineChars="200" w:firstLine="482"/>
        <w:rPr>
          <w:rFonts w:asciiTheme="minorEastAsia" w:hAnsiTheme="minorEastAsia"/>
          <w:b/>
          <w:bCs/>
          <w:sz w:val="24"/>
        </w:rPr>
      </w:pPr>
      <w:r w:rsidRPr="007D0290">
        <w:rPr>
          <w:rFonts w:asciiTheme="minorEastAsia" w:hAnsiTheme="minorEastAsia" w:hint="eastAsia"/>
          <w:b/>
          <w:bCs/>
          <w:sz w:val="24"/>
        </w:rPr>
        <w:t>五、参考资料</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《数字人文导论》，彭青龙，上海交通大学出版社，2024年</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《新数字人文导论》，[美]苏珊</w:t>
      </w:r>
      <w:r w:rsidRPr="007D0290">
        <w:rPr>
          <w:rFonts w:asciiTheme="minorEastAsia" w:hAnsiTheme="minorEastAsia" w:cs="宋体" w:hint="eastAsia"/>
          <w:sz w:val="24"/>
        </w:rPr>
        <w:t>·</w:t>
      </w:r>
      <w:r w:rsidRPr="007D0290">
        <w:rPr>
          <w:rFonts w:asciiTheme="minorEastAsia" w:hAnsiTheme="minorEastAsia" w:hint="eastAsia"/>
          <w:sz w:val="24"/>
        </w:rPr>
        <w:t>施莱布曼，北京大学出版社，2023年</w:t>
      </w:r>
    </w:p>
    <w:p w:rsidR="007D0290" w:rsidRPr="007D0290" w:rsidRDefault="007D0290" w:rsidP="007D0290">
      <w:pPr>
        <w:spacing w:line="360" w:lineRule="auto"/>
        <w:ind w:firstLineChars="200" w:firstLine="482"/>
        <w:rPr>
          <w:rFonts w:asciiTheme="minorEastAsia" w:hAnsiTheme="minorEastAsia"/>
          <w:b/>
          <w:bCs/>
          <w:sz w:val="24"/>
        </w:rPr>
      </w:pPr>
      <w:r w:rsidRPr="007D0290">
        <w:rPr>
          <w:rFonts w:asciiTheme="minorEastAsia" w:hAnsiTheme="minorEastAsia" w:hint="eastAsia"/>
          <w:b/>
          <w:bCs/>
          <w:sz w:val="24"/>
        </w:rPr>
        <w:t>六、评分标准</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1.优（90-100分）：对数字人文专业有充分的了解和认知，热爱人文科学；人文学科基础知识扎实，阅读量和知识面广，熟练掌握数字技术，具有优秀的学科素养；语言表达能力、写作能力、沟通协调能力强，逻辑清晰，有自信心。</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2.良（80-89分）：对数字人文专业有较好的了解和认知，比较喜欢人文科学；人文学科基础知识比较扎实，有一定阅读量和知识面，懂得运用数字技术，具有良好的学科素养；语言表达能力、写作能力、沟通协调能力较好，逻辑比较</w:t>
      </w:r>
      <w:r w:rsidRPr="007D0290">
        <w:rPr>
          <w:rFonts w:asciiTheme="minorEastAsia" w:hAnsiTheme="minorEastAsia" w:hint="eastAsia"/>
          <w:sz w:val="24"/>
        </w:rPr>
        <w:lastRenderedPageBreak/>
        <w:t>清晰。</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3.中（65-79分）：对数字人文专业有基本的了解和认知，对人文科学感兴趣；有基本的人文学科常识和学科素养，了解数字技术；语言表达能力、写作能力、沟通协调能力一般，有一定逻辑。</w:t>
      </w:r>
    </w:p>
    <w:p w:rsidR="007D0290" w:rsidRPr="007D0290"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4.差（65分以下）：对数字人文专业缺乏了解和认知；人文学科基础知识不足，不懂数字技术，学科素养不高；语言表达能力、写作能力、沟通协调能力不足，缺乏逻辑。</w:t>
      </w:r>
    </w:p>
    <w:p w:rsidR="007D0290" w:rsidRPr="007D0290" w:rsidRDefault="007D0290" w:rsidP="007D0290">
      <w:pPr>
        <w:spacing w:line="360" w:lineRule="auto"/>
        <w:ind w:firstLineChars="200" w:firstLine="482"/>
        <w:rPr>
          <w:rFonts w:asciiTheme="minorEastAsia" w:hAnsiTheme="minorEastAsia"/>
          <w:b/>
          <w:bCs/>
          <w:sz w:val="24"/>
        </w:rPr>
      </w:pPr>
      <w:r w:rsidRPr="007D0290">
        <w:rPr>
          <w:rFonts w:asciiTheme="minorEastAsia" w:hAnsiTheme="minorEastAsia" w:hint="eastAsia"/>
          <w:b/>
          <w:bCs/>
          <w:sz w:val="24"/>
        </w:rPr>
        <w:t>七、录取规则</w:t>
      </w:r>
    </w:p>
    <w:p w:rsidR="0058137A" w:rsidRDefault="007D0290" w:rsidP="007D0290">
      <w:pPr>
        <w:spacing w:line="360" w:lineRule="auto"/>
        <w:ind w:firstLineChars="200" w:firstLine="480"/>
        <w:rPr>
          <w:rFonts w:asciiTheme="minorEastAsia" w:hAnsiTheme="minorEastAsia"/>
          <w:sz w:val="24"/>
        </w:rPr>
      </w:pPr>
      <w:r w:rsidRPr="007D0290">
        <w:rPr>
          <w:rFonts w:asciiTheme="minorEastAsia" w:hAnsiTheme="minorEastAsia" w:hint="eastAsia"/>
          <w:sz w:val="24"/>
        </w:rPr>
        <w:t>在满足高考语文、数学单科110分基本条件且考生心理健康的基础上，按面试评定等级从高到低依次录取。</w:t>
      </w:r>
    </w:p>
    <w:p w:rsidR="00F15D48" w:rsidRPr="00F15D48" w:rsidRDefault="00F15D48" w:rsidP="00F15D48">
      <w:pPr>
        <w:spacing w:line="360" w:lineRule="auto"/>
        <w:ind w:firstLineChars="200" w:firstLine="482"/>
        <w:rPr>
          <w:b/>
          <w:sz w:val="24"/>
        </w:rPr>
      </w:pPr>
      <w:r w:rsidRPr="00F15D48">
        <w:rPr>
          <w:rFonts w:hint="eastAsia"/>
          <w:b/>
          <w:sz w:val="24"/>
        </w:rPr>
        <w:t>八、咨询电话</w:t>
      </w:r>
    </w:p>
    <w:p w:rsidR="00F15D48" w:rsidRPr="00377918" w:rsidRDefault="00F15D48" w:rsidP="00F15D48">
      <w:pPr>
        <w:spacing w:line="360" w:lineRule="auto"/>
        <w:ind w:firstLineChars="200" w:firstLine="480"/>
        <w:rPr>
          <w:sz w:val="24"/>
        </w:rPr>
      </w:pPr>
      <w:r w:rsidRPr="00F15D48">
        <w:rPr>
          <w:sz w:val="24"/>
        </w:rPr>
        <w:t>0832-2341879</w:t>
      </w:r>
    </w:p>
    <w:p w:rsidR="00F15D48" w:rsidRPr="008878E6" w:rsidRDefault="00F15D48" w:rsidP="007D0290">
      <w:pPr>
        <w:spacing w:line="360" w:lineRule="auto"/>
        <w:ind w:firstLineChars="200" w:firstLine="480"/>
        <w:rPr>
          <w:rFonts w:ascii="宋体" w:eastAsia="宋体" w:hAnsi="宋体"/>
          <w:sz w:val="24"/>
        </w:rPr>
      </w:pPr>
    </w:p>
    <w:p w:rsidR="00134CD1" w:rsidRDefault="0058137A" w:rsidP="007D0290">
      <w:pPr>
        <w:spacing w:line="360" w:lineRule="auto"/>
        <w:jc w:val="center"/>
        <w:rPr>
          <w:rFonts w:ascii="黑体" w:eastAsia="黑体" w:hAnsi="黑体"/>
          <w:sz w:val="32"/>
          <w:szCs w:val="32"/>
        </w:rPr>
      </w:pPr>
      <w:r w:rsidRPr="008878E6">
        <w:rPr>
          <w:rFonts w:ascii="宋体" w:eastAsia="宋体" w:hAnsi="宋体"/>
          <w:sz w:val="24"/>
        </w:rPr>
        <w:br w:type="page"/>
      </w:r>
      <w:r w:rsidR="00A74CA3" w:rsidRPr="00134CD1">
        <w:rPr>
          <w:rFonts w:ascii="黑体" w:eastAsia="黑体" w:hAnsi="黑体" w:hint="eastAsia"/>
          <w:sz w:val="32"/>
          <w:szCs w:val="32"/>
        </w:rPr>
        <w:lastRenderedPageBreak/>
        <w:t>范长江新闻学院202</w:t>
      </w:r>
      <w:r w:rsidR="004A5C58">
        <w:rPr>
          <w:rFonts w:ascii="黑体" w:eastAsia="黑体" w:hAnsi="黑体"/>
          <w:sz w:val="32"/>
          <w:szCs w:val="32"/>
        </w:rPr>
        <w:t>5</w:t>
      </w:r>
      <w:r w:rsidR="00A74CA3" w:rsidRPr="00134CD1">
        <w:rPr>
          <w:rFonts w:ascii="黑体" w:eastAsia="黑体" w:hAnsi="黑体" w:hint="eastAsia"/>
          <w:sz w:val="32"/>
          <w:szCs w:val="32"/>
        </w:rPr>
        <w:t>-202</w:t>
      </w:r>
      <w:r w:rsidR="004A5C58">
        <w:rPr>
          <w:rFonts w:ascii="黑体" w:eastAsia="黑体" w:hAnsi="黑体"/>
          <w:sz w:val="32"/>
          <w:szCs w:val="32"/>
        </w:rPr>
        <w:t>6</w:t>
      </w:r>
      <w:r w:rsidR="00A74CA3" w:rsidRPr="00134CD1">
        <w:rPr>
          <w:rFonts w:ascii="黑体" w:eastAsia="黑体" w:hAnsi="黑体" w:hint="eastAsia"/>
          <w:sz w:val="32"/>
          <w:szCs w:val="32"/>
        </w:rPr>
        <w:t>学年转专业考核方案</w:t>
      </w:r>
    </w:p>
    <w:p w:rsidR="00A74CA3" w:rsidRPr="00134CD1" w:rsidRDefault="00134CD1" w:rsidP="000C5402">
      <w:pPr>
        <w:spacing w:line="360" w:lineRule="auto"/>
        <w:ind w:firstLineChars="200" w:firstLine="482"/>
        <w:rPr>
          <w:rFonts w:ascii="黑体" w:eastAsia="黑体" w:hAnsi="黑体"/>
          <w:sz w:val="32"/>
          <w:szCs w:val="32"/>
        </w:rPr>
      </w:pPr>
      <w:r>
        <w:rPr>
          <w:rFonts w:ascii="宋体" w:eastAsia="宋体" w:hAnsi="宋体" w:cs="微软雅黑" w:hint="eastAsia"/>
          <w:b/>
          <w:bCs/>
          <w:sz w:val="24"/>
        </w:rPr>
        <w:t>一、</w:t>
      </w:r>
      <w:r w:rsidR="00A74CA3" w:rsidRPr="00134CD1">
        <w:rPr>
          <w:rFonts w:ascii="宋体" w:eastAsia="宋体" w:hAnsi="宋体" w:cs="微软雅黑" w:hint="eastAsia"/>
          <w:b/>
          <w:bCs/>
          <w:sz w:val="24"/>
        </w:rPr>
        <w:t>转专业工作组织机构</w:t>
      </w:r>
    </w:p>
    <w:p w:rsidR="00134CD1" w:rsidRPr="00134CD1" w:rsidRDefault="00912BE4"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略</w:t>
      </w:r>
    </w:p>
    <w:p w:rsidR="00A74CA3" w:rsidRPr="00134CD1" w:rsidRDefault="00134CD1" w:rsidP="000C5402">
      <w:pPr>
        <w:spacing w:line="360" w:lineRule="auto"/>
        <w:ind w:firstLineChars="200" w:firstLine="482"/>
        <w:rPr>
          <w:rFonts w:ascii="宋体" w:eastAsia="宋体" w:hAnsi="宋体" w:cs="Malgun Gothic Semilight"/>
          <w:sz w:val="24"/>
        </w:rPr>
      </w:pPr>
      <w:r>
        <w:rPr>
          <w:rFonts w:ascii="宋体" w:eastAsia="宋体" w:hAnsi="宋体" w:cs="微软雅黑" w:hint="eastAsia"/>
          <w:b/>
          <w:bCs/>
          <w:sz w:val="24"/>
        </w:rPr>
        <w:t>二、</w:t>
      </w:r>
      <w:r w:rsidR="00A74CA3" w:rsidRPr="00134CD1">
        <w:rPr>
          <w:rFonts w:ascii="宋体" w:eastAsia="宋体" w:hAnsi="宋体" w:cs="微软雅黑" w:hint="eastAsia"/>
          <w:b/>
          <w:bCs/>
          <w:sz w:val="24"/>
        </w:rPr>
        <w:t>选拔方式</w:t>
      </w:r>
    </w:p>
    <w:p w:rsidR="00A74CA3" w:rsidRPr="00134CD1" w:rsidRDefault="00A74CA3" w:rsidP="000C5402">
      <w:pPr>
        <w:spacing w:line="360" w:lineRule="auto"/>
        <w:ind w:firstLineChars="200" w:firstLine="480"/>
        <w:rPr>
          <w:rFonts w:ascii="宋体" w:eastAsia="宋体" w:hAnsi="宋体" w:cs="Malgun Gothic Semilight"/>
          <w:sz w:val="24"/>
        </w:rPr>
      </w:pPr>
      <w:r w:rsidRPr="00134CD1">
        <w:rPr>
          <w:rFonts w:ascii="宋体" w:eastAsia="宋体" w:hAnsi="宋体" w:cs="微软雅黑" w:hint="eastAsia"/>
          <w:sz w:val="24"/>
        </w:rPr>
        <w:t>笔试</w:t>
      </w:r>
    </w:p>
    <w:p w:rsidR="00A74CA3" w:rsidRPr="00134CD1" w:rsidRDefault="00134CD1" w:rsidP="000C5402">
      <w:pPr>
        <w:spacing w:line="360" w:lineRule="auto"/>
        <w:ind w:firstLineChars="200" w:firstLine="482"/>
        <w:rPr>
          <w:rFonts w:ascii="宋体" w:eastAsia="宋体" w:hAnsi="宋体" w:cs="微软雅黑"/>
          <w:b/>
          <w:bCs/>
          <w:sz w:val="24"/>
        </w:rPr>
      </w:pPr>
      <w:r>
        <w:rPr>
          <w:rFonts w:ascii="宋体" w:eastAsia="宋体" w:hAnsi="宋体" w:cs="微软雅黑" w:hint="eastAsia"/>
          <w:b/>
          <w:bCs/>
          <w:sz w:val="24"/>
        </w:rPr>
        <w:t>三、</w:t>
      </w:r>
      <w:r w:rsidR="00A74CA3" w:rsidRPr="00134CD1">
        <w:rPr>
          <w:rFonts w:ascii="宋体" w:eastAsia="宋体" w:hAnsi="宋体" w:cs="微软雅黑" w:hint="eastAsia"/>
          <w:b/>
          <w:bCs/>
          <w:sz w:val="24"/>
        </w:rPr>
        <w:t>考核内容</w:t>
      </w:r>
    </w:p>
    <w:p w:rsidR="00A74CA3" w:rsidRP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新闻理论与实践相关知识</w:t>
      </w:r>
    </w:p>
    <w:p w:rsidR="00A74CA3" w:rsidRPr="00134CD1" w:rsidRDefault="00134CD1" w:rsidP="000C5402">
      <w:pPr>
        <w:spacing w:line="360" w:lineRule="auto"/>
        <w:ind w:firstLineChars="200" w:firstLine="482"/>
        <w:rPr>
          <w:rFonts w:ascii="宋体" w:eastAsia="宋体" w:hAnsi="宋体" w:cs="微软雅黑"/>
          <w:b/>
          <w:bCs/>
          <w:sz w:val="24"/>
        </w:rPr>
      </w:pPr>
      <w:r>
        <w:rPr>
          <w:rFonts w:ascii="宋体" w:eastAsia="宋体" w:hAnsi="宋体" w:cs="微软雅黑" w:hint="eastAsia"/>
          <w:b/>
          <w:bCs/>
          <w:sz w:val="24"/>
        </w:rPr>
        <w:t>四、</w:t>
      </w:r>
      <w:r w:rsidR="00A74CA3" w:rsidRPr="00134CD1">
        <w:rPr>
          <w:rFonts w:ascii="宋体" w:eastAsia="宋体" w:hAnsi="宋体" w:cs="微软雅黑" w:hint="eastAsia"/>
          <w:b/>
          <w:bCs/>
          <w:sz w:val="24"/>
        </w:rPr>
        <w:t>考试大纲</w:t>
      </w:r>
    </w:p>
    <w:p w:rsidR="00A74CA3" w:rsidRPr="00134CD1" w:rsidRDefault="00A74CA3" w:rsidP="000C5402">
      <w:pPr>
        <w:widowControl/>
        <w:spacing w:line="360" w:lineRule="auto"/>
        <w:ind w:firstLineChars="200" w:firstLine="480"/>
        <w:jc w:val="left"/>
        <w:rPr>
          <w:rFonts w:ascii="宋体" w:eastAsia="宋体" w:hAnsi="宋体" w:cs="微软雅黑"/>
          <w:sz w:val="24"/>
        </w:rPr>
      </w:pPr>
      <w:r w:rsidRPr="00134CD1">
        <w:rPr>
          <w:rFonts w:ascii="宋体" w:eastAsia="宋体" w:hAnsi="宋体" w:cs="微软雅黑" w:hint="eastAsia"/>
          <w:sz w:val="24"/>
        </w:rPr>
        <w:t>（一）考试范围</w:t>
      </w:r>
    </w:p>
    <w:p w:rsidR="00A74CA3" w:rsidRPr="00134CD1" w:rsidRDefault="00A74CA3" w:rsidP="000C5402">
      <w:pPr>
        <w:widowControl/>
        <w:spacing w:line="360" w:lineRule="auto"/>
        <w:ind w:firstLineChars="200" w:firstLine="480"/>
        <w:jc w:val="left"/>
        <w:rPr>
          <w:rFonts w:ascii="宋体" w:eastAsia="宋体" w:hAnsi="宋体" w:cs="微软雅黑"/>
          <w:sz w:val="24"/>
        </w:rPr>
      </w:pPr>
      <w:r w:rsidRPr="00134CD1">
        <w:rPr>
          <w:rFonts w:ascii="宋体" w:eastAsia="宋体" w:hAnsi="宋体" w:cs="微软雅黑" w:hint="eastAsia"/>
          <w:sz w:val="24"/>
        </w:rPr>
        <w:t>围绕我院的人才培养设定，重点是新闻传播人才，包括新闻学和网络新媒体专业，要求有人文与社会科学的基本知识，热爱新闻传播，知晓新闻传播学专业基础知识，对新闻业务有一定的了解，立志做“范长江”式新闻人才。</w:t>
      </w:r>
    </w:p>
    <w:p w:rsidR="00A74CA3" w:rsidRPr="00134CD1" w:rsidRDefault="00A74CA3" w:rsidP="000C5402">
      <w:pPr>
        <w:widowControl/>
        <w:spacing w:line="360" w:lineRule="auto"/>
        <w:ind w:firstLineChars="200" w:firstLine="480"/>
        <w:jc w:val="left"/>
        <w:rPr>
          <w:rFonts w:ascii="宋体" w:eastAsia="宋体" w:hAnsi="宋体" w:cs="微软雅黑"/>
          <w:sz w:val="24"/>
        </w:rPr>
      </w:pPr>
      <w:r w:rsidRPr="00134CD1">
        <w:rPr>
          <w:rFonts w:ascii="宋体" w:eastAsia="宋体" w:hAnsi="宋体" w:cs="微软雅黑" w:hint="eastAsia"/>
          <w:sz w:val="24"/>
        </w:rPr>
        <w:t>（二）考试重点</w:t>
      </w:r>
    </w:p>
    <w:p w:rsidR="00A74CA3" w:rsidRPr="00134CD1" w:rsidRDefault="00A74CA3" w:rsidP="000C5402">
      <w:pPr>
        <w:widowControl/>
        <w:spacing w:line="360" w:lineRule="auto"/>
        <w:ind w:firstLineChars="200" w:firstLine="480"/>
        <w:jc w:val="left"/>
        <w:rPr>
          <w:rFonts w:ascii="宋体" w:eastAsia="宋体" w:hAnsi="宋体" w:cs="微软雅黑"/>
          <w:sz w:val="24"/>
        </w:rPr>
      </w:pPr>
      <w:r w:rsidRPr="00134CD1">
        <w:rPr>
          <w:rFonts w:ascii="宋体" w:eastAsia="宋体" w:hAnsi="宋体" w:cs="微软雅黑" w:hint="eastAsia"/>
          <w:sz w:val="24"/>
        </w:rPr>
        <w:t>学生对新闻的基本概念掌握，了解常见新闻文体写作方法与技巧，能够运用新闻思维写出新闻报道。</w:t>
      </w:r>
    </w:p>
    <w:p w:rsidR="00A74CA3" w:rsidRPr="00134CD1" w:rsidRDefault="00134CD1" w:rsidP="000C5402">
      <w:pPr>
        <w:widowControl/>
        <w:spacing w:line="360" w:lineRule="auto"/>
        <w:ind w:firstLineChars="200" w:firstLine="480"/>
        <w:jc w:val="left"/>
        <w:rPr>
          <w:rFonts w:ascii="宋体" w:eastAsia="宋体" w:hAnsi="宋体" w:cs="微软雅黑"/>
          <w:sz w:val="24"/>
        </w:rPr>
      </w:pPr>
      <w:r>
        <w:rPr>
          <w:rFonts w:ascii="宋体" w:eastAsia="宋体" w:hAnsi="宋体" w:cs="微软雅黑" w:hint="eastAsia"/>
          <w:sz w:val="24"/>
        </w:rPr>
        <w:t>（三）</w:t>
      </w:r>
      <w:r w:rsidR="00A74CA3" w:rsidRPr="00134CD1">
        <w:rPr>
          <w:rFonts w:ascii="宋体" w:eastAsia="宋体" w:hAnsi="宋体" w:cs="微软雅黑" w:hint="eastAsia"/>
          <w:sz w:val="24"/>
        </w:rPr>
        <w:t>成绩评定方式</w:t>
      </w:r>
      <w:bookmarkStart w:id="0" w:name="_Hlk520217223"/>
    </w:p>
    <w:p w:rsidR="00134CD1" w:rsidRDefault="00A74CA3" w:rsidP="000C5402">
      <w:pPr>
        <w:widowControl/>
        <w:spacing w:line="360" w:lineRule="auto"/>
        <w:ind w:firstLineChars="200" w:firstLine="480"/>
        <w:jc w:val="left"/>
        <w:rPr>
          <w:rFonts w:ascii="宋体" w:eastAsia="宋体" w:hAnsi="宋体" w:cs="微软雅黑"/>
          <w:sz w:val="24"/>
        </w:rPr>
      </w:pPr>
      <w:r w:rsidRPr="00134CD1">
        <w:rPr>
          <w:rFonts w:ascii="宋体" w:eastAsia="宋体" w:hAnsi="宋体" w:cs="微软雅黑" w:hint="eastAsia"/>
          <w:sz w:val="24"/>
        </w:rPr>
        <w:t>百分制</w:t>
      </w:r>
      <w:bookmarkEnd w:id="0"/>
    </w:p>
    <w:p w:rsidR="00A74CA3" w:rsidRPr="00134CD1" w:rsidRDefault="00134CD1" w:rsidP="000C5402">
      <w:pPr>
        <w:widowControl/>
        <w:spacing w:line="360" w:lineRule="auto"/>
        <w:ind w:firstLineChars="200" w:firstLine="482"/>
        <w:jc w:val="left"/>
        <w:rPr>
          <w:rFonts w:ascii="宋体" w:eastAsia="宋体" w:hAnsi="宋体" w:cs="微软雅黑"/>
          <w:sz w:val="24"/>
        </w:rPr>
      </w:pPr>
      <w:r w:rsidRPr="00134CD1">
        <w:rPr>
          <w:rFonts w:ascii="宋体" w:eastAsia="宋体" w:hAnsi="宋体" w:cs="微软雅黑" w:hint="eastAsia"/>
          <w:b/>
          <w:bCs/>
          <w:sz w:val="24"/>
        </w:rPr>
        <w:t>五、</w:t>
      </w:r>
      <w:r w:rsidR="00A74CA3" w:rsidRPr="00134CD1">
        <w:rPr>
          <w:rFonts w:ascii="宋体" w:eastAsia="宋体" w:hAnsi="宋体" w:cs="微软雅黑" w:hint="eastAsia"/>
          <w:b/>
          <w:bCs/>
          <w:sz w:val="24"/>
        </w:rPr>
        <w:t>参考资料</w:t>
      </w:r>
    </w:p>
    <w:p w:rsidR="004225E5" w:rsidRPr="004225E5" w:rsidRDefault="004225E5" w:rsidP="004225E5">
      <w:pPr>
        <w:widowControl/>
        <w:autoSpaceDE w:val="0"/>
        <w:autoSpaceDN w:val="0"/>
        <w:adjustRightInd w:val="0"/>
        <w:snapToGrid w:val="0"/>
        <w:spacing w:line="360" w:lineRule="auto"/>
        <w:ind w:firstLineChars="200" w:firstLine="480"/>
        <w:jc w:val="left"/>
        <w:rPr>
          <w:rFonts w:ascii="宋体" w:eastAsia="宋体" w:hAnsi="宋体" w:cs="微软雅黑"/>
          <w:sz w:val="24"/>
        </w:rPr>
      </w:pPr>
      <w:r w:rsidRPr="004225E5">
        <w:rPr>
          <w:rFonts w:ascii="宋体" w:eastAsia="宋体" w:hAnsi="宋体" w:cs="微软雅黑" w:hint="eastAsia"/>
          <w:sz w:val="24"/>
        </w:rPr>
        <w:t>[1]《新闻学概论》（第二版），《新闻学概论》编写组著，高等教育出版社，2020年</w:t>
      </w:r>
    </w:p>
    <w:p w:rsidR="00A74CA3" w:rsidRPr="00134CD1" w:rsidRDefault="004225E5" w:rsidP="004225E5">
      <w:pPr>
        <w:widowControl/>
        <w:autoSpaceDE w:val="0"/>
        <w:autoSpaceDN w:val="0"/>
        <w:adjustRightInd w:val="0"/>
        <w:snapToGrid w:val="0"/>
        <w:spacing w:line="360" w:lineRule="auto"/>
        <w:ind w:firstLineChars="200" w:firstLine="480"/>
        <w:jc w:val="left"/>
        <w:rPr>
          <w:rFonts w:ascii="宋体" w:eastAsia="宋体" w:hAnsi="宋体" w:cs="微软雅黑"/>
          <w:sz w:val="24"/>
        </w:rPr>
      </w:pPr>
      <w:r w:rsidRPr="004225E5">
        <w:rPr>
          <w:rFonts w:ascii="宋体" w:eastAsia="宋体" w:hAnsi="宋体" w:cs="微软雅黑" w:hint="eastAsia"/>
          <w:sz w:val="24"/>
        </w:rPr>
        <w:t>[2]《新闻采访与写作》</w:t>
      </w:r>
      <w:r>
        <w:rPr>
          <w:rFonts w:ascii="宋体" w:eastAsia="宋体" w:hAnsi="宋体" w:cs="微软雅黑" w:hint="eastAsia"/>
          <w:sz w:val="24"/>
        </w:rPr>
        <w:t>，</w:t>
      </w:r>
      <w:r w:rsidRPr="004225E5">
        <w:rPr>
          <w:rFonts w:ascii="宋体" w:eastAsia="宋体" w:hAnsi="宋体" w:cs="微软雅黑" w:hint="eastAsia"/>
          <w:sz w:val="24"/>
        </w:rPr>
        <w:t>《新闻采访与写作》编写组，高等教育出版社，2019年</w:t>
      </w:r>
    </w:p>
    <w:p w:rsidR="00134CD1" w:rsidRDefault="00A74CA3" w:rsidP="000C5402">
      <w:pPr>
        <w:widowControl/>
        <w:spacing w:line="360" w:lineRule="auto"/>
        <w:ind w:firstLineChars="200" w:firstLine="482"/>
        <w:jc w:val="left"/>
        <w:rPr>
          <w:rFonts w:ascii="宋体" w:eastAsia="宋体" w:hAnsi="宋体" w:cs="微软雅黑"/>
          <w:b/>
          <w:bCs/>
          <w:sz w:val="24"/>
        </w:rPr>
      </w:pPr>
      <w:r w:rsidRPr="00134CD1">
        <w:rPr>
          <w:rFonts w:ascii="宋体" w:eastAsia="宋体" w:hAnsi="宋体" w:cs="微软雅黑" w:hint="eastAsia"/>
          <w:b/>
          <w:bCs/>
          <w:sz w:val="24"/>
        </w:rPr>
        <w:t>六、评分标准和录取规则</w:t>
      </w:r>
    </w:p>
    <w:p w:rsidR="00A74CA3" w:rsidRPr="00134CD1" w:rsidRDefault="00A74CA3" w:rsidP="000C5402">
      <w:pPr>
        <w:widowControl/>
        <w:spacing w:line="360" w:lineRule="auto"/>
        <w:ind w:firstLineChars="200" w:firstLine="480"/>
        <w:jc w:val="left"/>
        <w:rPr>
          <w:rFonts w:ascii="宋体" w:eastAsia="宋体" w:hAnsi="宋体" w:cs="微软雅黑"/>
          <w:b/>
          <w:bCs/>
          <w:sz w:val="24"/>
        </w:rPr>
      </w:pPr>
      <w:r w:rsidRPr="00134CD1">
        <w:rPr>
          <w:rFonts w:ascii="宋体" w:eastAsia="宋体" w:hAnsi="宋体" w:cs="微软雅黑" w:hint="eastAsia"/>
          <w:sz w:val="24"/>
        </w:rPr>
        <w:t>（一）评分标准</w:t>
      </w:r>
    </w:p>
    <w:p w:rsidR="00A74CA3" w:rsidRP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优秀（</w:t>
      </w:r>
      <w:r w:rsidRPr="00134CD1">
        <w:rPr>
          <w:rFonts w:ascii="宋体" w:eastAsia="宋体" w:hAnsi="宋体" w:cs="微软雅黑"/>
          <w:sz w:val="24"/>
        </w:rPr>
        <w:t>100</w:t>
      </w:r>
      <w:r w:rsidRPr="00134CD1">
        <w:rPr>
          <w:rFonts w:ascii="宋体" w:eastAsia="宋体" w:hAnsi="宋体" w:cs="微软雅黑" w:hint="eastAsia"/>
          <w:sz w:val="24"/>
        </w:rPr>
        <w:t>—</w:t>
      </w:r>
      <w:r w:rsidRPr="00134CD1">
        <w:rPr>
          <w:rFonts w:ascii="宋体" w:eastAsia="宋体" w:hAnsi="宋体" w:cs="微软雅黑"/>
          <w:sz w:val="24"/>
        </w:rPr>
        <w:t>90</w:t>
      </w:r>
      <w:r w:rsidRPr="00134CD1">
        <w:rPr>
          <w:rFonts w:ascii="宋体" w:eastAsia="宋体" w:hAnsi="宋体" w:cs="微软雅黑" w:hint="eastAsia"/>
          <w:sz w:val="24"/>
        </w:rPr>
        <w:t>）新闻要素鲜明规范，切合题意，有广度深度，内容充实，结构严谨，语言流畅，字体美观。</w:t>
      </w:r>
    </w:p>
    <w:p w:rsidR="00A74CA3" w:rsidRP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良好（</w:t>
      </w:r>
      <w:r w:rsidRPr="00134CD1">
        <w:rPr>
          <w:rFonts w:ascii="宋体" w:eastAsia="宋体" w:hAnsi="宋体" w:cs="微软雅黑"/>
          <w:sz w:val="24"/>
        </w:rPr>
        <w:t>90</w:t>
      </w:r>
      <w:r w:rsidRPr="00134CD1">
        <w:rPr>
          <w:rFonts w:ascii="宋体" w:eastAsia="宋体" w:hAnsi="宋体" w:cs="微软雅黑" w:hint="eastAsia"/>
          <w:sz w:val="24"/>
        </w:rPr>
        <w:t>—</w:t>
      </w:r>
      <w:r w:rsidRPr="00134CD1">
        <w:rPr>
          <w:rFonts w:ascii="宋体" w:eastAsia="宋体" w:hAnsi="宋体" w:cs="微软雅黑"/>
          <w:sz w:val="24"/>
        </w:rPr>
        <w:t>80</w:t>
      </w:r>
      <w:r w:rsidRPr="00134CD1">
        <w:rPr>
          <w:rFonts w:ascii="宋体" w:eastAsia="宋体" w:hAnsi="宋体" w:cs="微软雅黑" w:hint="eastAsia"/>
          <w:sz w:val="24"/>
        </w:rPr>
        <w:t>）新闻要素符合文体要求，</w:t>
      </w:r>
      <w:r w:rsidRPr="00134CD1">
        <w:rPr>
          <w:rFonts w:ascii="宋体" w:eastAsia="宋体" w:hAnsi="宋体" w:cs="微软雅黑"/>
          <w:sz w:val="24"/>
        </w:rPr>
        <w:t xml:space="preserve"> </w:t>
      </w:r>
      <w:r w:rsidRPr="00134CD1">
        <w:rPr>
          <w:rFonts w:ascii="宋体" w:eastAsia="宋体" w:hAnsi="宋体" w:cs="微软雅黑" w:hint="eastAsia"/>
          <w:sz w:val="24"/>
        </w:rPr>
        <w:t>符合题意，中心明确，内容较充实，结构完整，语言通顺，字体端正。</w:t>
      </w:r>
    </w:p>
    <w:p w:rsidR="00A74CA3" w:rsidRP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中（</w:t>
      </w:r>
      <w:r w:rsidRPr="00134CD1">
        <w:rPr>
          <w:rFonts w:ascii="宋体" w:eastAsia="宋体" w:hAnsi="宋体" w:cs="微软雅黑"/>
          <w:sz w:val="24"/>
        </w:rPr>
        <w:t>70</w:t>
      </w:r>
      <w:r w:rsidR="004225E5">
        <w:rPr>
          <w:rFonts w:ascii="宋体" w:eastAsia="宋体" w:hAnsi="宋体" w:cs="微软雅黑" w:hint="eastAsia"/>
          <w:sz w:val="24"/>
        </w:rPr>
        <w:t>—</w:t>
      </w:r>
      <w:r w:rsidRPr="00134CD1">
        <w:rPr>
          <w:rFonts w:ascii="宋体" w:eastAsia="宋体" w:hAnsi="宋体" w:cs="微软雅黑"/>
          <w:sz w:val="24"/>
        </w:rPr>
        <w:t>80</w:t>
      </w:r>
      <w:r w:rsidRPr="00134CD1">
        <w:rPr>
          <w:rFonts w:ascii="宋体" w:eastAsia="宋体" w:hAnsi="宋体" w:cs="微软雅黑" w:hint="eastAsia"/>
          <w:sz w:val="24"/>
        </w:rPr>
        <w:t>）新闻要素符合文体要求，</w:t>
      </w:r>
      <w:r w:rsidRPr="00134CD1">
        <w:rPr>
          <w:rFonts w:ascii="宋体" w:eastAsia="宋体" w:hAnsi="宋体" w:cs="微软雅黑"/>
          <w:sz w:val="24"/>
        </w:rPr>
        <w:t xml:space="preserve"> </w:t>
      </w:r>
      <w:r w:rsidRPr="00134CD1">
        <w:rPr>
          <w:rFonts w:ascii="宋体" w:eastAsia="宋体" w:hAnsi="宋体" w:cs="微软雅黑" w:hint="eastAsia"/>
          <w:sz w:val="24"/>
        </w:rPr>
        <w:t>基本符合题意，中心基本明确，内</w:t>
      </w:r>
      <w:r w:rsidRPr="00134CD1">
        <w:rPr>
          <w:rFonts w:ascii="宋体" w:eastAsia="宋体" w:hAnsi="宋体" w:cs="微软雅黑" w:hint="eastAsia"/>
          <w:sz w:val="24"/>
        </w:rPr>
        <w:lastRenderedPageBreak/>
        <w:t>容单薄，结构基本完整，语言基本通顺，字体清楚。</w:t>
      </w:r>
    </w:p>
    <w:p w:rsidR="00A74CA3" w:rsidRP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及格（</w:t>
      </w:r>
      <w:r w:rsidRPr="00134CD1">
        <w:rPr>
          <w:rFonts w:ascii="宋体" w:eastAsia="宋体" w:hAnsi="宋体" w:cs="微软雅黑"/>
          <w:sz w:val="24"/>
        </w:rPr>
        <w:t>60</w:t>
      </w:r>
      <w:r w:rsidR="004225E5">
        <w:rPr>
          <w:rFonts w:ascii="宋体" w:eastAsia="宋体" w:hAnsi="宋体" w:cs="微软雅黑" w:hint="eastAsia"/>
          <w:sz w:val="24"/>
        </w:rPr>
        <w:t>—</w:t>
      </w:r>
      <w:r w:rsidRPr="00134CD1">
        <w:rPr>
          <w:rFonts w:ascii="宋体" w:eastAsia="宋体" w:hAnsi="宋体" w:cs="微软雅黑"/>
          <w:sz w:val="24"/>
        </w:rPr>
        <w:t>69</w:t>
      </w:r>
      <w:r w:rsidRPr="00134CD1">
        <w:rPr>
          <w:rFonts w:ascii="宋体" w:eastAsia="宋体" w:hAnsi="宋体" w:cs="微软雅黑" w:hint="eastAsia"/>
          <w:sz w:val="24"/>
        </w:rPr>
        <w:t>）新闻要素基本符合文体要求，</w:t>
      </w:r>
      <w:r w:rsidRPr="00134CD1">
        <w:rPr>
          <w:rFonts w:ascii="宋体" w:eastAsia="宋体" w:hAnsi="宋体" w:cs="微软雅黑"/>
          <w:sz w:val="24"/>
        </w:rPr>
        <w:t xml:space="preserve"> </w:t>
      </w:r>
      <w:r w:rsidRPr="00134CD1">
        <w:rPr>
          <w:rFonts w:ascii="宋体" w:eastAsia="宋体" w:hAnsi="宋体" w:cs="微软雅黑" w:hint="eastAsia"/>
          <w:sz w:val="24"/>
        </w:rPr>
        <w:t>基本符合题意，中心基本清楚，内容显得很单薄，结构基本完整，语言基本通顺，字体较清楚。</w:t>
      </w:r>
    </w:p>
    <w:p w:rsid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差（</w:t>
      </w:r>
      <w:r w:rsidRPr="00134CD1">
        <w:rPr>
          <w:rFonts w:ascii="宋体" w:eastAsia="宋体" w:hAnsi="宋体" w:cs="微软雅黑"/>
          <w:sz w:val="24"/>
        </w:rPr>
        <w:t>60</w:t>
      </w:r>
      <w:r w:rsidRPr="00134CD1">
        <w:rPr>
          <w:rFonts w:ascii="宋体" w:eastAsia="宋体" w:hAnsi="宋体" w:cs="微软雅黑" w:hint="eastAsia"/>
          <w:sz w:val="24"/>
        </w:rPr>
        <w:t>以下）新闻要素基本符合文体要求，</w:t>
      </w:r>
      <w:r w:rsidRPr="00134CD1">
        <w:rPr>
          <w:rFonts w:ascii="宋体" w:eastAsia="宋体" w:hAnsi="宋体" w:cs="微软雅黑"/>
          <w:sz w:val="24"/>
        </w:rPr>
        <w:t xml:space="preserve"> </w:t>
      </w:r>
      <w:r w:rsidRPr="00134CD1">
        <w:rPr>
          <w:rFonts w:ascii="宋体" w:eastAsia="宋体" w:hAnsi="宋体" w:cs="微软雅黑" w:hint="eastAsia"/>
          <w:sz w:val="24"/>
        </w:rPr>
        <w:t>偏离题意，中心不明或立意不当，没什么内容，结构混乱，语言不通顺，语病多，字迹难辨，不符合文体要求。</w:t>
      </w:r>
    </w:p>
    <w:p w:rsidR="00A74CA3" w:rsidRPr="00134CD1" w:rsidRDefault="00A74CA3" w:rsidP="000C5402">
      <w:pPr>
        <w:spacing w:line="360" w:lineRule="auto"/>
        <w:ind w:firstLineChars="200" w:firstLine="480"/>
        <w:rPr>
          <w:rFonts w:ascii="宋体" w:eastAsia="宋体" w:hAnsi="宋体" w:cs="微软雅黑"/>
          <w:sz w:val="24"/>
        </w:rPr>
      </w:pPr>
      <w:r w:rsidRPr="00134CD1">
        <w:rPr>
          <w:rFonts w:ascii="宋体" w:eastAsia="宋体" w:hAnsi="宋体" w:cs="微软雅黑" w:hint="eastAsia"/>
          <w:sz w:val="24"/>
        </w:rPr>
        <w:t>（二）录取规则</w:t>
      </w:r>
    </w:p>
    <w:p w:rsidR="00340520" w:rsidRDefault="00A74CA3" w:rsidP="000C5402">
      <w:pPr>
        <w:widowControl/>
        <w:spacing w:line="360" w:lineRule="auto"/>
        <w:ind w:firstLineChars="200" w:firstLine="480"/>
        <w:jc w:val="left"/>
        <w:rPr>
          <w:rFonts w:ascii="宋体" w:eastAsia="宋体" w:hAnsi="宋体" w:cs="微软雅黑"/>
          <w:sz w:val="24"/>
        </w:rPr>
      </w:pPr>
      <w:r w:rsidRPr="00134CD1">
        <w:rPr>
          <w:rFonts w:ascii="宋体" w:eastAsia="宋体" w:hAnsi="宋体" w:cs="微软雅黑" w:hint="eastAsia"/>
          <w:sz w:val="24"/>
        </w:rPr>
        <w:t>分数80分以上；择优录取。</w:t>
      </w:r>
    </w:p>
    <w:p w:rsidR="004225E5" w:rsidRPr="004225E5" w:rsidRDefault="004225E5" w:rsidP="004225E5">
      <w:pPr>
        <w:widowControl/>
        <w:spacing w:line="360" w:lineRule="auto"/>
        <w:ind w:firstLineChars="200" w:firstLine="482"/>
        <w:jc w:val="left"/>
        <w:rPr>
          <w:rFonts w:ascii="宋体" w:eastAsia="宋体" w:hAnsi="宋体" w:cs="微软雅黑"/>
          <w:b/>
          <w:bCs/>
          <w:sz w:val="24"/>
        </w:rPr>
      </w:pPr>
      <w:r w:rsidRPr="004225E5">
        <w:rPr>
          <w:rFonts w:ascii="宋体" w:eastAsia="宋体" w:hAnsi="宋体" w:cs="微软雅黑" w:hint="eastAsia"/>
          <w:b/>
          <w:bCs/>
          <w:sz w:val="24"/>
        </w:rPr>
        <w:t>七、咨询电话</w:t>
      </w:r>
    </w:p>
    <w:p w:rsidR="004225E5" w:rsidRPr="004225E5" w:rsidRDefault="004A5C58" w:rsidP="004225E5">
      <w:pPr>
        <w:widowControl/>
        <w:spacing w:line="360" w:lineRule="auto"/>
        <w:ind w:firstLineChars="200" w:firstLine="480"/>
        <w:jc w:val="left"/>
        <w:rPr>
          <w:rFonts w:ascii="宋体" w:eastAsia="宋体" w:hAnsi="宋体" w:cs="微软雅黑"/>
          <w:bCs/>
          <w:sz w:val="24"/>
        </w:rPr>
      </w:pPr>
      <w:r>
        <w:rPr>
          <w:rFonts w:ascii="宋体" w:eastAsia="宋体" w:hAnsi="宋体" w:cs="微软雅黑"/>
          <w:bCs/>
          <w:sz w:val="24"/>
        </w:rPr>
        <w:t>0832</w:t>
      </w:r>
      <w:r w:rsidR="00D76E12">
        <w:rPr>
          <w:rFonts w:ascii="宋体" w:eastAsia="宋体" w:hAnsi="宋体" w:cs="微软雅黑"/>
          <w:bCs/>
          <w:sz w:val="24"/>
        </w:rPr>
        <w:t>-</w:t>
      </w:r>
      <w:r w:rsidR="004225E5" w:rsidRPr="004225E5">
        <w:rPr>
          <w:rFonts w:ascii="宋体" w:eastAsia="宋体" w:hAnsi="宋体" w:cs="微软雅黑" w:hint="eastAsia"/>
          <w:bCs/>
          <w:sz w:val="24"/>
        </w:rPr>
        <w:t>2349035</w:t>
      </w:r>
    </w:p>
    <w:p w:rsidR="00340520" w:rsidRDefault="00340520">
      <w:pPr>
        <w:widowControl/>
        <w:jc w:val="left"/>
        <w:rPr>
          <w:rFonts w:ascii="宋体" w:eastAsia="宋体" w:hAnsi="宋体" w:cs="微软雅黑"/>
          <w:sz w:val="24"/>
        </w:rPr>
      </w:pPr>
      <w:r>
        <w:rPr>
          <w:rFonts w:ascii="宋体" w:eastAsia="宋体" w:hAnsi="宋体" w:cs="微软雅黑"/>
          <w:sz w:val="24"/>
        </w:rPr>
        <w:br w:type="page"/>
      </w:r>
    </w:p>
    <w:p w:rsidR="00523E16" w:rsidRPr="00523E16" w:rsidRDefault="004A5C58" w:rsidP="000C5402">
      <w:pPr>
        <w:spacing w:afterLines="100" w:after="312"/>
        <w:jc w:val="center"/>
        <w:rPr>
          <w:rFonts w:ascii="黑体" w:eastAsia="黑体" w:hAnsi="黑体"/>
          <w:sz w:val="32"/>
          <w:szCs w:val="32"/>
        </w:rPr>
      </w:pPr>
      <w:r w:rsidRPr="004A5C58">
        <w:rPr>
          <w:rFonts w:ascii="黑体" w:eastAsia="黑体" w:hAnsi="黑体" w:hint="eastAsia"/>
          <w:sz w:val="32"/>
          <w:szCs w:val="32"/>
        </w:rPr>
        <w:lastRenderedPageBreak/>
        <w:t>数学与大数据</w:t>
      </w:r>
      <w:r w:rsidR="00523E16" w:rsidRPr="00523E16">
        <w:rPr>
          <w:rFonts w:ascii="黑体" w:eastAsia="黑体" w:hAnsi="黑体" w:hint="eastAsia"/>
          <w:sz w:val="32"/>
          <w:szCs w:val="32"/>
        </w:rPr>
        <w:t>学院202</w:t>
      </w:r>
      <w:r>
        <w:rPr>
          <w:rFonts w:ascii="黑体" w:eastAsia="黑体" w:hAnsi="黑体"/>
          <w:sz w:val="32"/>
          <w:szCs w:val="32"/>
        </w:rPr>
        <w:t>5</w:t>
      </w:r>
      <w:r w:rsidR="00523E16" w:rsidRPr="00523E16">
        <w:rPr>
          <w:rFonts w:ascii="黑体" w:eastAsia="黑体" w:hAnsi="黑体" w:hint="eastAsia"/>
          <w:sz w:val="32"/>
          <w:szCs w:val="32"/>
        </w:rPr>
        <w:t>-202</w:t>
      </w:r>
      <w:r>
        <w:rPr>
          <w:rFonts w:ascii="黑体" w:eastAsia="黑体" w:hAnsi="黑体"/>
          <w:sz w:val="32"/>
          <w:szCs w:val="32"/>
        </w:rPr>
        <w:t>6</w:t>
      </w:r>
      <w:r w:rsidR="00523E16" w:rsidRPr="00523E16">
        <w:rPr>
          <w:rFonts w:ascii="黑体" w:eastAsia="黑体" w:hAnsi="黑体" w:hint="eastAsia"/>
          <w:sz w:val="32"/>
          <w:szCs w:val="32"/>
        </w:rPr>
        <w:t>学年转专业考核方案</w:t>
      </w:r>
    </w:p>
    <w:p w:rsidR="00523E16" w:rsidRPr="00340520" w:rsidRDefault="004A5C58" w:rsidP="000C5402">
      <w:pPr>
        <w:spacing w:line="360" w:lineRule="auto"/>
        <w:ind w:firstLineChars="200" w:firstLine="480"/>
        <w:rPr>
          <w:rFonts w:ascii="宋体" w:eastAsia="宋体" w:hAnsi="宋体"/>
          <w:sz w:val="24"/>
        </w:rPr>
      </w:pPr>
      <w:r w:rsidRPr="004A5C58">
        <w:rPr>
          <w:rFonts w:ascii="宋体" w:eastAsia="宋体" w:hAnsi="宋体" w:hint="eastAsia"/>
          <w:sz w:val="24"/>
        </w:rPr>
        <w:t>为做好数学与大数据学院校内转专业工作，根据《内江师范学院普通全日制本科生转专业管理办法（修订）》（内师教字〔2025〕47号）和学校教务处《关于提交转专业工作实施细则及2025—2026学年学生转专业工作方案的通知》等文件要求，结合学院和专业实际，特制订本考核方案。</w:t>
      </w:r>
    </w:p>
    <w:p w:rsidR="00523E16" w:rsidRPr="00340520" w:rsidRDefault="00523E16"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一、组织机构</w:t>
      </w:r>
    </w:p>
    <w:p w:rsidR="00523E16" w:rsidRPr="00340520" w:rsidRDefault="00523E16" w:rsidP="000C5402">
      <w:pPr>
        <w:spacing w:line="360" w:lineRule="auto"/>
        <w:ind w:firstLineChars="200" w:firstLine="480"/>
        <w:rPr>
          <w:rFonts w:ascii="宋体" w:eastAsia="宋体" w:hAnsi="宋体"/>
          <w:sz w:val="24"/>
        </w:rPr>
      </w:pPr>
      <w:r w:rsidRPr="00340520">
        <w:rPr>
          <w:rFonts w:ascii="宋体" w:eastAsia="宋体" w:hAnsi="宋体" w:hint="eastAsia"/>
          <w:sz w:val="24"/>
        </w:rPr>
        <w:t>略</w:t>
      </w:r>
    </w:p>
    <w:p w:rsidR="00523E16" w:rsidRPr="00340520" w:rsidRDefault="00523E16"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二、考核方式及内容</w:t>
      </w:r>
    </w:p>
    <w:p w:rsidR="00523E16" w:rsidRPr="00340520" w:rsidRDefault="00523E16" w:rsidP="000C5402">
      <w:pPr>
        <w:spacing w:line="360" w:lineRule="auto"/>
        <w:ind w:firstLineChars="200" w:firstLine="480"/>
        <w:rPr>
          <w:rFonts w:ascii="宋体" w:eastAsia="宋体" w:hAnsi="宋体"/>
          <w:sz w:val="24"/>
        </w:rPr>
      </w:pPr>
      <w:r w:rsidRPr="00340520">
        <w:rPr>
          <w:rFonts w:ascii="宋体" w:eastAsia="宋体" w:hAnsi="宋体" w:hint="eastAsia"/>
          <w:sz w:val="24"/>
        </w:rPr>
        <w:t>（一）考核方式：</w:t>
      </w:r>
    </w:p>
    <w:p w:rsidR="00523E16" w:rsidRPr="00340520" w:rsidRDefault="00523E16" w:rsidP="000C5402">
      <w:pPr>
        <w:spacing w:line="360" w:lineRule="auto"/>
        <w:ind w:firstLineChars="200" w:firstLine="480"/>
        <w:rPr>
          <w:rFonts w:ascii="宋体" w:eastAsia="宋体" w:hAnsi="宋体"/>
          <w:sz w:val="24"/>
        </w:rPr>
      </w:pPr>
      <w:r w:rsidRPr="00340520">
        <w:rPr>
          <w:rFonts w:ascii="宋体" w:eastAsia="宋体" w:hAnsi="宋体" w:hint="eastAsia"/>
          <w:sz w:val="24"/>
        </w:rPr>
        <w:t>数学与应用数学、金融数学、数据科学与大数据技术三个专业均采用</w:t>
      </w:r>
      <w:r w:rsidR="004A5C58" w:rsidRPr="004A5C58">
        <w:rPr>
          <w:rFonts w:ascii="宋体" w:eastAsia="宋体" w:hAnsi="宋体" w:hint="eastAsia"/>
          <w:sz w:val="24"/>
        </w:rPr>
        <w:t>笔试+</w:t>
      </w:r>
      <w:r w:rsidRPr="00340520">
        <w:rPr>
          <w:rFonts w:ascii="宋体" w:eastAsia="宋体" w:hAnsi="宋体" w:hint="eastAsia"/>
          <w:sz w:val="24"/>
        </w:rPr>
        <w:t>面试的方式</w:t>
      </w:r>
      <w:r w:rsidR="004A5C58">
        <w:rPr>
          <w:rFonts w:ascii="宋体" w:eastAsia="宋体" w:hAnsi="宋体" w:hint="eastAsia"/>
          <w:sz w:val="24"/>
        </w:rPr>
        <w:t>考核</w:t>
      </w:r>
      <w:r w:rsidRPr="00340520">
        <w:rPr>
          <w:rFonts w:ascii="宋体" w:eastAsia="宋体" w:hAnsi="宋体" w:hint="eastAsia"/>
          <w:sz w:val="24"/>
        </w:rPr>
        <w:t>。</w:t>
      </w:r>
    </w:p>
    <w:p w:rsidR="00523E16" w:rsidRPr="00340520" w:rsidRDefault="00523E16" w:rsidP="000C5402">
      <w:pPr>
        <w:spacing w:line="360" w:lineRule="auto"/>
        <w:ind w:firstLineChars="200" w:firstLine="480"/>
        <w:rPr>
          <w:rFonts w:ascii="宋体" w:eastAsia="宋体" w:hAnsi="宋体"/>
          <w:sz w:val="24"/>
        </w:rPr>
      </w:pPr>
      <w:r w:rsidRPr="00340520">
        <w:rPr>
          <w:rFonts w:ascii="宋体" w:eastAsia="宋体" w:hAnsi="宋体" w:hint="eastAsia"/>
          <w:sz w:val="24"/>
        </w:rPr>
        <w:t>（二）考核内容：</w:t>
      </w:r>
    </w:p>
    <w:p w:rsidR="004A5C58" w:rsidRPr="004A5C58" w:rsidRDefault="004A5C58" w:rsidP="004A5C58">
      <w:pPr>
        <w:spacing w:line="360" w:lineRule="auto"/>
        <w:ind w:firstLineChars="200" w:firstLine="480"/>
        <w:rPr>
          <w:rFonts w:ascii="宋体" w:eastAsia="宋体" w:hAnsi="宋体"/>
          <w:sz w:val="24"/>
        </w:rPr>
      </w:pPr>
      <w:r w:rsidRPr="004A5C58">
        <w:rPr>
          <w:rFonts w:ascii="宋体" w:eastAsia="宋体" w:hAnsi="宋体" w:hint="eastAsia"/>
          <w:sz w:val="24"/>
        </w:rPr>
        <w:t>（1）笔试部分（100</w:t>
      </w:r>
      <w:r w:rsidR="00550095">
        <w:rPr>
          <w:rFonts w:ascii="宋体" w:eastAsia="宋体" w:hAnsi="宋体" w:hint="eastAsia"/>
          <w:sz w:val="24"/>
        </w:rPr>
        <w:t>分）：主要考核《高等数学》课程内容，具体考核内容与考核要求见附</w:t>
      </w:r>
      <w:r w:rsidRPr="004A5C58">
        <w:rPr>
          <w:rFonts w:ascii="宋体" w:eastAsia="宋体" w:hAnsi="宋体" w:hint="eastAsia"/>
          <w:sz w:val="24"/>
        </w:rPr>
        <w:t>1。</w:t>
      </w:r>
    </w:p>
    <w:p w:rsidR="00523E16" w:rsidRPr="00340520" w:rsidRDefault="004A5C58" w:rsidP="004A5C58">
      <w:pPr>
        <w:spacing w:line="360" w:lineRule="auto"/>
        <w:ind w:firstLineChars="200" w:firstLine="480"/>
        <w:rPr>
          <w:rFonts w:ascii="宋体" w:eastAsia="宋体" w:hAnsi="宋体"/>
          <w:sz w:val="24"/>
        </w:rPr>
      </w:pPr>
      <w:r w:rsidRPr="004A5C58">
        <w:rPr>
          <w:rFonts w:ascii="宋体" w:eastAsia="宋体" w:hAnsi="宋体" w:hint="eastAsia"/>
          <w:sz w:val="24"/>
        </w:rPr>
        <w:t>（2）面试部分（100分）：主要包括心理素质（10分）、仪态仪表（10分）、专业认知（20分）、言语表达（20分）、思维品质（20分）和学科素养（20分）。</w:t>
      </w:r>
    </w:p>
    <w:p w:rsidR="00523E16" w:rsidRPr="00340520" w:rsidRDefault="00523E16"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三、录取规则</w:t>
      </w:r>
    </w:p>
    <w:p w:rsidR="004A5C58" w:rsidRPr="004A5C58" w:rsidRDefault="004A5C58" w:rsidP="004A5C58">
      <w:pPr>
        <w:spacing w:line="360" w:lineRule="auto"/>
        <w:ind w:firstLineChars="200" w:firstLine="480"/>
        <w:rPr>
          <w:rFonts w:ascii="宋体" w:eastAsia="宋体" w:hAnsi="宋体"/>
          <w:sz w:val="24"/>
        </w:rPr>
      </w:pPr>
      <w:r w:rsidRPr="004A5C58">
        <w:rPr>
          <w:rFonts w:ascii="宋体" w:eastAsia="宋体" w:hAnsi="宋体" w:hint="eastAsia"/>
          <w:sz w:val="24"/>
        </w:rPr>
        <w:t>（1）根据考核内容，综合评定考核成绩，综合考核成绩=笔试成绩*40%+面试成绩*60%；依据综合考核成绩从高到低择优录取确定拟转入名单，</w:t>
      </w:r>
      <w:r w:rsidRPr="004A5C58">
        <w:rPr>
          <w:rFonts w:ascii="宋体" w:eastAsia="宋体" w:hAnsi="宋体" w:hint="eastAsia"/>
          <w:b/>
          <w:sz w:val="24"/>
        </w:rPr>
        <w:t>综合考核成绩低于60分不予录取</w:t>
      </w:r>
      <w:r w:rsidRPr="004A5C58">
        <w:rPr>
          <w:rFonts w:ascii="宋体" w:eastAsia="宋体" w:hAnsi="宋体" w:hint="eastAsia"/>
          <w:sz w:val="24"/>
        </w:rPr>
        <w:t>。</w:t>
      </w:r>
    </w:p>
    <w:p w:rsidR="00523E16" w:rsidRPr="00340520" w:rsidRDefault="004A5C58" w:rsidP="004A5C58">
      <w:pPr>
        <w:spacing w:line="360" w:lineRule="auto"/>
        <w:ind w:firstLineChars="200" w:firstLine="480"/>
        <w:rPr>
          <w:rFonts w:ascii="宋体" w:eastAsia="宋体" w:hAnsi="宋体"/>
          <w:sz w:val="24"/>
        </w:rPr>
      </w:pPr>
      <w:r w:rsidRPr="004A5C58">
        <w:rPr>
          <w:rFonts w:ascii="宋体" w:eastAsia="宋体" w:hAnsi="宋体" w:hint="eastAsia"/>
          <w:sz w:val="24"/>
        </w:rPr>
        <w:t>（2）各专业拟录取人数不得超过接收转入学生计划人数。</w:t>
      </w:r>
    </w:p>
    <w:p w:rsidR="00523E16" w:rsidRPr="00340520" w:rsidRDefault="00523E16"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四、其他说明</w:t>
      </w:r>
    </w:p>
    <w:p w:rsidR="00523E16" w:rsidRPr="00340520" w:rsidRDefault="00523E16" w:rsidP="000C5402">
      <w:pPr>
        <w:spacing w:line="360" w:lineRule="auto"/>
        <w:ind w:firstLineChars="200" w:firstLine="480"/>
        <w:rPr>
          <w:rFonts w:ascii="宋体" w:eastAsia="宋体" w:hAnsi="宋体"/>
          <w:sz w:val="24"/>
        </w:rPr>
      </w:pPr>
      <w:r w:rsidRPr="00340520">
        <w:rPr>
          <w:rFonts w:ascii="宋体" w:eastAsia="宋体" w:hAnsi="宋体" w:hint="eastAsia"/>
          <w:sz w:val="24"/>
        </w:rPr>
        <w:t>（1）转专业学生申请材料务必按照学校要求按时报送，不得弄虚作假、一经查处成绩做无效处理，并通报学校教务处和相关二级学院。</w:t>
      </w:r>
    </w:p>
    <w:p w:rsidR="00523E16" w:rsidRDefault="00523E16" w:rsidP="000C5402">
      <w:pPr>
        <w:spacing w:line="360" w:lineRule="auto"/>
        <w:ind w:firstLineChars="200" w:firstLine="480"/>
        <w:rPr>
          <w:rFonts w:ascii="宋体" w:eastAsia="宋体" w:hAnsi="宋体"/>
          <w:sz w:val="24"/>
        </w:rPr>
      </w:pPr>
      <w:r w:rsidRPr="00340520">
        <w:rPr>
          <w:rFonts w:ascii="宋体" w:eastAsia="宋体" w:hAnsi="宋体" w:hint="eastAsia"/>
          <w:sz w:val="24"/>
        </w:rPr>
        <w:t>（2）经学校批准转专业的学生，不得转回原专业。</w:t>
      </w:r>
    </w:p>
    <w:p w:rsidR="004A5C58" w:rsidRPr="004A5C58" w:rsidRDefault="004A5C58" w:rsidP="004A5C58">
      <w:pPr>
        <w:spacing w:line="560" w:lineRule="exact"/>
        <w:ind w:leftChars="228" w:left="479"/>
        <w:rPr>
          <w:rFonts w:asciiTheme="minorEastAsia" w:hAnsiTheme="minorEastAsia"/>
          <w:b/>
          <w:bCs/>
          <w:sz w:val="24"/>
        </w:rPr>
      </w:pPr>
      <w:r w:rsidRPr="004A5C58">
        <w:rPr>
          <w:rFonts w:asciiTheme="minorEastAsia" w:hAnsiTheme="minorEastAsia" w:hint="eastAsia"/>
          <w:b/>
          <w:bCs/>
          <w:sz w:val="24"/>
        </w:rPr>
        <w:t>五、咨询方式</w:t>
      </w:r>
    </w:p>
    <w:p w:rsidR="004A5C58" w:rsidRPr="004A5C58" w:rsidRDefault="004A5C58" w:rsidP="004A5C58">
      <w:pPr>
        <w:spacing w:line="560" w:lineRule="exact"/>
        <w:ind w:firstLineChars="200" w:firstLine="480"/>
        <w:rPr>
          <w:rFonts w:ascii="宋体" w:eastAsia="宋体" w:hAnsi="宋体"/>
          <w:sz w:val="24"/>
        </w:rPr>
      </w:pPr>
      <w:r w:rsidRPr="004A5C58">
        <w:rPr>
          <w:rFonts w:ascii="宋体" w:eastAsia="宋体" w:hAnsi="宋体" w:hint="eastAsia"/>
          <w:sz w:val="24"/>
        </w:rPr>
        <w:t>办公室：教学科研办公室（格致楼417）</w:t>
      </w:r>
    </w:p>
    <w:p w:rsidR="006329FB" w:rsidRDefault="004A5C58" w:rsidP="006329FB">
      <w:pPr>
        <w:spacing w:line="560" w:lineRule="exact"/>
        <w:ind w:firstLineChars="200" w:firstLine="480"/>
        <w:rPr>
          <w:rFonts w:ascii="宋体" w:eastAsia="宋体" w:hAnsi="宋体"/>
          <w:sz w:val="24"/>
        </w:rPr>
      </w:pPr>
      <w:r w:rsidRPr="004A5C58">
        <w:rPr>
          <w:rFonts w:ascii="宋体" w:eastAsia="宋体" w:hAnsi="宋体" w:hint="eastAsia"/>
          <w:sz w:val="24"/>
        </w:rPr>
        <w:t>办公电话：0832-2340585</w:t>
      </w:r>
    </w:p>
    <w:p w:rsidR="006329FB" w:rsidRPr="006329FB" w:rsidRDefault="006329FB" w:rsidP="006329FB">
      <w:pPr>
        <w:spacing w:line="560" w:lineRule="exact"/>
        <w:rPr>
          <w:rFonts w:asciiTheme="minorEastAsia" w:hAnsiTheme="minorEastAsia"/>
          <w:sz w:val="24"/>
        </w:rPr>
      </w:pPr>
      <w:r w:rsidRPr="006329FB">
        <w:rPr>
          <w:rFonts w:asciiTheme="minorEastAsia" w:hAnsiTheme="minorEastAsia" w:cs="Times New Roman" w:hint="eastAsia"/>
          <w:b/>
          <w:bCs/>
          <w:sz w:val="24"/>
        </w:rPr>
        <w:lastRenderedPageBreak/>
        <w:t>附</w:t>
      </w:r>
      <w:r w:rsidR="00550095">
        <w:rPr>
          <w:rFonts w:asciiTheme="minorEastAsia" w:hAnsiTheme="minorEastAsia" w:cs="Times New Roman" w:hint="eastAsia"/>
          <w:b/>
          <w:bCs/>
          <w:sz w:val="24"/>
        </w:rPr>
        <w:t>1</w:t>
      </w:r>
      <w:r w:rsidRPr="006329FB">
        <w:rPr>
          <w:rFonts w:asciiTheme="minorEastAsia" w:hAnsiTheme="minorEastAsia" w:cs="Times New Roman" w:hint="eastAsia"/>
          <w:b/>
          <w:bCs/>
          <w:sz w:val="24"/>
        </w:rPr>
        <w:t>：</w:t>
      </w:r>
    </w:p>
    <w:p w:rsidR="006329FB" w:rsidRPr="006329FB" w:rsidRDefault="006329FB" w:rsidP="006329FB">
      <w:pPr>
        <w:snapToGrid w:val="0"/>
        <w:spacing w:beforeLines="50" w:before="156" w:afterLines="50" w:after="156" w:line="560" w:lineRule="exact"/>
        <w:jc w:val="center"/>
        <w:outlineLvl w:val="0"/>
        <w:rPr>
          <w:rFonts w:asciiTheme="minorEastAsia" w:hAnsiTheme="minorEastAsia" w:cs="Times New Roman"/>
          <w:b/>
          <w:bCs/>
          <w:sz w:val="24"/>
        </w:rPr>
      </w:pPr>
      <w:r w:rsidRPr="006329FB">
        <w:rPr>
          <w:rFonts w:asciiTheme="minorEastAsia" w:hAnsiTheme="minorEastAsia" w:cs="Times New Roman" w:hint="eastAsia"/>
          <w:b/>
          <w:bCs/>
          <w:sz w:val="24"/>
        </w:rPr>
        <w:t>2025-2026学年数学与大数据学院转专业笔试考试大纲</w:t>
      </w:r>
    </w:p>
    <w:p w:rsidR="006329FB" w:rsidRPr="006329FB" w:rsidRDefault="006329FB" w:rsidP="007652AD">
      <w:pPr>
        <w:adjustRightInd w:val="0"/>
        <w:spacing w:line="500" w:lineRule="exact"/>
        <w:rPr>
          <w:rFonts w:asciiTheme="minorEastAsia" w:hAnsiTheme="minorEastAsia" w:cs="Times New Roman"/>
          <w:b/>
          <w:bCs/>
          <w:sz w:val="24"/>
        </w:rPr>
      </w:pPr>
      <w:r w:rsidRPr="006329FB">
        <w:rPr>
          <w:rFonts w:asciiTheme="minorEastAsia" w:hAnsiTheme="minorEastAsia" w:cs="Times New Roman" w:hint="eastAsia"/>
          <w:b/>
          <w:bCs/>
          <w:sz w:val="24"/>
        </w:rPr>
        <w:t>一、考核内容与考核要求</w:t>
      </w:r>
    </w:p>
    <w:p w:rsidR="006329FB" w:rsidRPr="006329FB" w:rsidRDefault="006329FB" w:rsidP="007652AD">
      <w:pPr>
        <w:adjustRightInd w:val="0"/>
        <w:spacing w:line="500" w:lineRule="exact"/>
        <w:ind w:firstLineChars="200" w:firstLine="482"/>
        <w:rPr>
          <w:rFonts w:asciiTheme="minorEastAsia" w:hAnsiTheme="minorEastAsia" w:cs="Times New Roman"/>
          <w:b/>
          <w:bCs/>
          <w:sz w:val="24"/>
        </w:rPr>
      </w:pPr>
      <w:r w:rsidRPr="006329FB">
        <w:rPr>
          <w:rFonts w:asciiTheme="minorEastAsia" w:hAnsiTheme="minorEastAsia" w:cs="Times New Roman" w:hint="eastAsia"/>
          <w:b/>
          <w:bCs/>
          <w:sz w:val="24"/>
        </w:rPr>
        <w:t xml:space="preserve">第一章  </w:t>
      </w:r>
      <w:r w:rsidRPr="006329FB">
        <w:rPr>
          <w:rFonts w:asciiTheme="minorEastAsia" w:hAnsiTheme="minorEastAsia" w:cs="Times New Roman" w:hint="eastAsia"/>
          <w:b/>
          <w:sz w:val="24"/>
        </w:rPr>
        <w:t>函数、极限与连续</w:t>
      </w:r>
    </w:p>
    <w:p w:rsidR="006329FB" w:rsidRPr="006329FB" w:rsidRDefault="006329FB" w:rsidP="007652AD">
      <w:pPr>
        <w:adjustRightInd w:val="0"/>
        <w:spacing w:line="500" w:lineRule="exact"/>
        <w:ind w:firstLineChars="200" w:firstLine="480"/>
        <w:rPr>
          <w:rFonts w:asciiTheme="minorEastAsia" w:hAnsiTheme="minorEastAsia" w:cs="Times New Roman"/>
          <w:bCs/>
          <w:sz w:val="24"/>
        </w:rPr>
      </w:pPr>
      <w:r w:rsidRPr="006329FB">
        <w:rPr>
          <w:rFonts w:asciiTheme="minorEastAsia" w:hAnsiTheme="minorEastAsia" w:cs="Times New Roman" w:hint="eastAsia"/>
          <w:bCs/>
          <w:sz w:val="24"/>
        </w:rPr>
        <w:t>【考核的知识点和要求】</w:t>
      </w:r>
    </w:p>
    <w:p w:rsidR="006329FB" w:rsidRPr="006329FB" w:rsidRDefault="006329FB" w:rsidP="007652AD">
      <w:pPr>
        <w:adjustRightInd w:val="0"/>
        <w:spacing w:line="500" w:lineRule="exact"/>
        <w:ind w:firstLineChars="200" w:firstLine="480"/>
        <w:rPr>
          <w:rFonts w:asciiTheme="minorEastAsia" w:hAnsiTheme="minorEastAsia" w:cs="Times New Roman"/>
          <w:sz w:val="24"/>
        </w:rPr>
      </w:pPr>
      <w:r w:rsidRPr="006329FB">
        <w:rPr>
          <w:rFonts w:asciiTheme="minorEastAsia" w:hAnsiTheme="minorEastAsia" w:cs="Times New Roman" w:hint="eastAsia"/>
          <w:sz w:val="24"/>
        </w:rPr>
        <w:t>理解</w:t>
      </w:r>
      <w:bookmarkStart w:id="1" w:name="_GoBack"/>
      <w:bookmarkEnd w:id="1"/>
      <w:r w:rsidRPr="006329FB">
        <w:rPr>
          <w:rFonts w:asciiTheme="minorEastAsia" w:hAnsiTheme="minorEastAsia" w:cs="Times New Roman" w:hint="eastAsia"/>
          <w:sz w:val="24"/>
        </w:rPr>
        <w:t>函数的概念，知道函数的类型，熟练掌握函数的性质,了解极限的概念，知道数列极限与函数极限的区别与联系，极限存在准则与两个重要极限，熟练掌握求极限的方法,了解无穷小与高阶无穷小的概念,了解函数连续与间断的概念，掌握并灵活运用连续函数的性质。</w:t>
      </w:r>
    </w:p>
    <w:p w:rsidR="006329FB" w:rsidRPr="006329FB" w:rsidRDefault="006329FB" w:rsidP="007652AD">
      <w:pPr>
        <w:adjustRightInd w:val="0"/>
        <w:spacing w:line="500" w:lineRule="exact"/>
        <w:ind w:firstLineChars="200" w:firstLine="482"/>
        <w:rPr>
          <w:rFonts w:asciiTheme="minorEastAsia" w:hAnsiTheme="minorEastAsia" w:cs="Times New Roman"/>
          <w:b/>
          <w:bCs/>
          <w:sz w:val="24"/>
        </w:rPr>
      </w:pPr>
      <w:r w:rsidRPr="006329FB">
        <w:rPr>
          <w:rFonts w:asciiTheme="minorEastAsia" w:hAnsiTheme="minorEastAsia" w:cs="Times New Roman" w:hint="eastAsia"/>
          <w:b/>
          <w:bCs/>
          <w:sz w:val="24"/>
        </w:rPr>
        <w:t xml:space="preserve">第二章  </w:t>
      </w:r>
      <w:r w:rsidRPr="006329FB">
        <w:rPr>
          <w:rFonts w:asciiTheme="minorEastAsia" w:hAnsiTheme="minorEastAsia" w:cs="Times New Roman" w:hint="eastAsia"/>
          <w:b/>
          <w:color w:val="000000"/>
          <w:sz w:val="24"/>
        </w:rPr>
        <w:t>一元函数微分学</w:t>
      </w:r>
    </w:p>
    <w:p w:rsidR="006329FB" w:rsidRPr="006329FB" w:rsidRDefault="006329FB" w:rsidP="007652AD">
      <w:pPr>
        <w:adjustRightInd w:val="0"/>
        <w:spacing w:line="500" w:lineRule="exact"/>
        <w:ind w:firstLineChars="200" w:firstLine="480"/>
        <w:rPr>
          <w:rFonts w:asciiTheme="minorEastAsia" w:hAnsiTheme="minorEastAsia" w:cs="Times New Roman"/>
          <w:bCs/>
          <w:sz w:val="24"/>
        </w:rPr>
      </w:pPr>
      <w:r w:rsidRPr="006329FB">
        <w:rPr>
          <w:rFonts w:asciiTheme="minorEastAsia" w:hAnsiTheme="minorEastAsia" w:cs="Times New Roman" w:hint="eastAsia"/>
          <w:bCs/>
          <w:sz w:val="24"/>
        </w:rPr>
        <w:t>【考核的知识点和要求】</w:t>
      </w:r>
    </w:p>
    <w:p w:rsidR="006329FB" w:rsidRPr="006329FB" w:rsidRDefault="006329FB" w:rsidP="007652AD">
      <w:pPr>
        <w:spacing w:line="500" w:lineRule="exact"/>
        <w:ind w:firstLineChars="200" w:firstLine="480"/>
        <w:rPr>
          <w:rFonts w:asciiTheme="minorEastAsia" w:hAnsiTheme="minorEastAsia" w:cs="Times New Roman"/>
          <w:sz w:val="24"/>
        </w:rPr>
      </w:pPr>
      <w:r w:rsidRPr="006329FB">
        <w:rPr>
          <w:rFonts w:asciiTheme="minorEastAsia" w:hAnsiTheme="minorEastAsia" w:cs="Times New Roman" w:hint="eastAsia"/>
          <w:sz w:val="24"/>
        </w:rPr>
        <w:t>理解导数的定义及几何意义，掌握导数的四则运算法则，熟练掌握基本求导公式，会求复合的导数，会求函数的高阶导数，掌握隐函数求导法则和参数方程的求导，了解微分的基本概念与运算公式。</w:t>
      </w:r>
    </w:p>
    <w:p w:rsidR="006329FB" w:rsidRPr="006329FB" w:rsidRDefault="006329FB" w:rsidP="007652AD">
      <w:pPr>
        <w:adjustRightInd w:val="0"/>
        <w:spacing w:line="500" w:lineRule="exact"/>
        <w:ind w:firstLineChars="200" w:firstLine="482"/>
        <w:rPr>
          <w:rFonts w:asciiTheme="minorEastAsia" w:hAnsiTheme="minorEastAsia" w:cs="Times New Roman"/>
          <w:b/>
          <w:bCs/>
          <w:sz w:val="24"/>
        </w:rPr>
      </w:pPr>
      <w:r w:rsidRPr="006329FB">
        <w:rPr>
          <w:rFonts w:asciiTheme="minorEastAsia" w:hAnsiTheme="minorEastAsia" w:cs="Times New Roman" w:hint="eastAsia"/>
          <w:b/>
          <w:bCs/>
          <w:sz w:val="24"/>
        </w:rPr>
        <w:t xml:space="preserve">第三章  </w:t>
      </w:r>
      <w:r w:rsidRPr="006329FB">
        <w:rPr>
          <w:rFonts w:asciiTheme="minorEastAsia" w:hAnsiTheme="minorEastAsia" w:cs="Times New Roman" w:hint="eastAsia"/>
          <w:b/>
          <w:color w:val="000000"/>
          <w:sz w:val="24"/>
        </w:rPr>
        <w:t>一元函数微分学的应用</w:t>
      </w:r>
    </w:p>
    <w:p w:rsidR="006329FB" w:rsidRPr="006329FB" w:rsidRDefault="006329FB" w:rsidP="007652AD">
      <w:pPr>
        <w:adjustRightInd w:val="0"/>
        <w:spacing w:line="500" w:lineRule="exact"/>
        <w:ind w:firstLineChars="200" w:firstLine="480"/>
        <w:rPr>
          <w:rFonts w:asciiTheme="minorEastAsia" w:hAnsiTheme="minorEastAsia" w:cs="Times New Roman"/>
          <w:bCs/>
          <w:sz w:val="24"/>
        </w:rPr>
      </w:pPr>
      <w:r w:rsidRPr="006329FB">
        <w:rPr>
          <w:rFonts w:asciiTheme="minorEastAsia" w:hAnsiTheme="minorEastAsia" w:cs="Times New Roman" w:hint="eastAsia"/>
          <w:sz w:val="24"/>
        </w:rPr>
        <w:t>掌握微分中值定理，熟练掌握罗必达法则，会利用导数求函数的单调性与极值最值，函数的凹凸性与拐点，函数的渐近线，函数图像的描绘，了解应用举例。</w:t>
      </w:r>
    </w:p>
    <w:p w:rsidR="006329FB" w:rsidRPr="006329FB" w:rsidRDefault="006329FB" w:rsidP="007652AD">
      <w:pPr>
        <w:adjustRightInd w:val="0"/>
        <w:spacing w:line="500" w:lineRule="exact"/>
        <w:rPr>
          <w:rFonts w:asciiTheme="minorEastAsia" w:hAnsiTheme="minorEastAsia" w:cs="Times New Roman"/>
          <w:b/>
          <w:bCs/>
          <w:sz w:val="24"/>
        </w:rPr>
      </w:pPr>
      <w:r w:rsidRPr="006329FB">
        <w:rPr>
          <w:rFonts w:asciiTheme="minorEastAsia" w:hAnsiTheme="minorEastAsia" w:cs="Times New Roman" w:hint="eastAsia"/>
          <w:b/>
          <w:bCs/>
          <w:sz w:val="24"/>
        </w:rPr>
        <w:t>二、考试说明</w:t>
      </w:r>
    </w:p>
    <w:p w:rsidR="006329FB" w:rsidRPr="006329FB" w:rsidRDefault="006329FB" w:rsidP="007652AD">
      <w:pPr>
        <w:adjustRightInd w:val="0"/>
        <w:spacing w:line="500" w:lineRule="exact"/>
        <w:ind w:firstLineChars="200" w:firstLine="480"/>
        <w:rPr>
          <w:rFonts w:asciiTheme="minorEastAsia" w:hAnsiTheme="minorEastAsia" w:cs="Times New Roman"/>
          <w:bCs/>
          <w:sz w:val="24"/>
        </w:rPr>
      </w:pPr>
      <w:r w:rsidRPr="006329FB">
        <w:rPr>
          <w:rFonts w:asciiTheme="minorEastAsia" w:hAnsiTheme="minorEastAsia" w:cs="Times New Roman" w:hint="eastAsia"/>
          <w:bCs/>
          <w:sz w:val="24"/>
        </w:rPr>
        <w:t>（1）考试形式：闭卷形式，满分100分。</w:t>
      </w:r>
    </w:p>
    <w:p w:rsidR="006329FB" w:rsidRPr="006329FB" w:rsidRDefault="006329FB" w:rsidP="007652AD">
      <w:pPr>
        <w:adjustRightInd w:val="0"/>
        <w:spacing w:line="500" w:lineRule="exact"/>
        <w:ind w:firstLineChars="200" w:firstLine="480"/>
        <w:rPr>
          <w:rFonts w:asciiTheme="minorEastAsia" w:hAnsiTheme="minorEastAsia" w:cs="Times New Roman"/>
          <w:bCs/>
          <w:sz w:val="24"/>
        </w:rPr>
      </w:pPr>
      <w:r w:rsidRPr="006329FB">
        <w:rPr>
          <w:rFonts w:asciiTheme="minorEastAsia" w:hAnsiTheme="minorEastAsia" w:cs="Times New Roman" w:hint="eastAsia"/>
          <w:bCs/>
          <w:sz w:val="24"/>
        </w:rPr>
        <w:t>（2）考试时间：120分钟。</w:t>
      </w:r>
    </w:p>
    <w:p w:rsidR="006329FB" w:rsidRPr="006329FB" w:rsidRDefault="006329FB" w:rsidP="007652AD">
      <w:pPr>
        <w:adjustRightInd w:val="0"/>
        <w:spacing w:line="500" w:lineRule="exact"/>
        <w:ind w:firstLineChars="200" w:firstLine="480"/>
        <w:rPr>
          <w:rFonts w:asciiTheme="minorEastAsia" w:hAnsiTheme="minorEastAsia" w:cs="Times New Roman"/>
          <w:bCs/>
          <w:sz w:val="24"/>
        </w:rPr>
      </w:pPr>
      <w:r w:rsidRPr="006329FB">
        <w:rPr>
          <w:rFonts w:asciiTheme="minorEastAsia" w:hAnsiTheme="minorEastAsia" w:cs="Times New Roman" w:hint="eastAsia"/>
          <w:bCs/>
          <w:sz w:val="24"/>
        </w:rPr>
        <w:t>（3）</w:t>
      </w:r>
      <w:r w:rsidRPr="006329FB">
        <w:rPr>
          <w:rFonts w:asciiTheme="minorEastAsia" w:hAnsiTheme="minorEastAsia" w:hint="eastAsia"/>
          <w:bCs/>
          <w:sz w:val="24"/>
        </w:rPr>
        <w:t>评价标准：试题制定相应参考答案与评分细则，严格按照参考答案与评分细则评分。</w:t>
      </w:r>
    </w:p>
    <w:p w:rsidR="006329FB" w:rsidRPr="006329FB" w:rsidRDefault="006329FB" w:rsidP="007652AD">
      <w:pPr>
        <w:autoSpaceDE w:val="0"/>
        <w:autoSpaceDN w:val="0"/>
        <w:adjustRightInd w:val="0"/>
        <w:spacing w:line="500" w:lineRule="exact"/>
        <w:jc w:val="left"/>
        <w:rPr>
          <w:rFonts w:asciiTheme="minorEastAsia" w:hAnsiTheme="minorEastAsia" w:cs="Times New Roman"/>
          <w:b/>
          <w:bCs/>
          <w:sz w:val="24"/>
        </w:rPr>
      </w:pPr>
      <w:r w:rsidRPr="006329FB">
        <w:rPr>
          <w:rFonts w:asciiTheme="minorEastAsia" w:hAnsiTheme="minorEastAsia" w:cs="Times New Roman" w:hint="eastAsia"/>
          <w:b/>
          <w:bCs/>
          <w:sz w:val="24"/>
        </w:rPr>
        <w:t>三、主要教材和参考资料</w:t>
      </w:r>
    </w:p>
    <w:p w:rsidR="006329FB" w:rsidRPr="006329FB" w:rsidRDefault="006329FB" w:rsidP="007652AD">
      <w:pPr>
        <w:adjustRightInd w:val="0"/>
        <w:spacing w:line="500" w:lineRule="exact"/>
        <w:ind w:firstLineChars="250" w:firstLine="600"/>
        <w:rPr>
          <w:rFonts w:asciiTheme="minorEastAsia" w:hAnsiTheme="minorEastAsia" w:cs="Times New Roman"/>
          <w:bCs/>
          <w:sz w:val="24"/>
        </w:rPr>
      </w:pPr>
      <w:r w:rsidRPr="006329FB">
        <w:rPr>
          <w:rFonts w:asciiTheme="minorEastAsia" w:hAnsiTheme="minorEastAsia" w:cs="Times New Roman" w:hint="eastAsia"/>
          <w:bCs/>
          <w:sz w:val="24"/>
        </w:rPr>
        <w:t>1、《高等数学（第八版）上册》．同济大学数学科学学院编．高等教育出版社，2023年。</w:t>
      </w:r>
    </w:p>
    <w:p w:rsidR="007652AD" w:rsidRDefault="006329FB" w:rsidP="007652AD">
      <w:pPr>
        <w:adjustRightInd w:val="0"/>
        <w:spacing w:line="500" w:lineRule="exact"/>
        <w:ind w:firstLineChars="250" w:firstLine="600"/>
        <w:rPr>
          <w:rFonts w:asciiTheme="minorEastAsia" w:hAnsiTheme="minorEastAsia" w:cs="Times New Roman"/>
          <w:bCs/>
          <w:sz w:val="24"/>
        </w:rPr>
      </w:pPr>
      <w:r w:rsidRPr="006329FB">
        <w:rPr>
          <w:rFonts w:asciiTheme="minorEastAsia" w:hAnsiTheme="minorEastAsia" w:cs="Times New Roman" w:hint="eastAsia"/>
          <w:bCs/>
          <w:sz w:val="24"/>
        </w:rPr>
        <w:t>2、《高等数学（上册）》．张天德，王玮主编．人民邮电出版社，2020年。</w:t>
      </w:r>
    </w:p>
    <w:p w:rsidR="0058137A" w:rsidRPr="006329FB" w:rsidRDefault="007652AD" w:rsidP="005E0D86">
      <w:pPr>
        <w:widowControl/>
        <w:jc w:val="left"/>
        <w:rPr>
          <w:rFonts w:asciiTheme="minorEastAsia" w:hAnsiTheme="minorEastAsia" w:cs="Times New Roman"/>
          <w:bCs/>
          <w:sz w:val="24"/>
        </w:rPr>
      </w:pPr>
      <w:r>
        <w:rPr>
          <w:rFonts w:asciiTheme="minorEastAsia" w:hAnsiTheme="minorEastAsia" w:cs="Times New Roman"/>
          <w:bCs/>
          <w:sz w:val="24"/>
        </w:rPr>
        <w:br w:type="page"/>
      </w:r>
    </w:p>
    <w:p w:rsidR="00120AFE" w:rsidRPr="00340520" w:rsidRDefault="00120AFE" w:rsidP="000C5402">
      <w:pPr>
        <w:spacing w:afterLines="100" w:after="312"/>
        <w:jc w:val="center"/>
        <w:rPr>
          <w:rFonts w:ascii="黑体" w:eastAsia="黑体" w:hAnsi="黑体"/>
          <w:sz w:val="32"/>
          <w:szCs w:val="32"/>
        </w:rPr>
      </w:pPr>
      <w:r w:rsidRPr="00340520">
        <w:rPr>
          <w:rFonts w:ascii="黑体" w:eastAsia="黑体" w:hAnsi="黑体" w:hint="eastAsia"/>
          <w:sz w:val="32"/>
          <w:szCs w:val="32"/>
        </w:rPr>
        <w:lastRenderedPageBreak/>
        <w:t>物理与电子信息工程学院</w:t>
      </w:r>
      <w:r w:rsidR="00340520" w:rsidRPr="00523E16">
        <w:rPr>
          <w:rFonts w:ascii="黑体" w:eastAsia="黑体" w:hAnsi="黑体" w:hint="eastAsia"/>
          <w:sz w:val="32"/>
          <w:szCs w:val="32"/>
        </w:rPr>
        <w:t>202</w:t>
      </w:r>
      <w:r w:rsidR="004A5C58">
        <w:rPr>
          <w:rFonts w:ascii="黑体" w:eastAsia="黑体" w:hAnsi="黑体"/>
          <w:sz w:val="32"/>
          <w:szCs w:val="32"/>
        </w:rPr>
        <w:t>5</w:t>
      </w:r>
      <w:r w:rsidR="00340520" w:rsidRPr="00523E16">
        <w:rPr>
          <w:rFonts w:ascii="黑体" w:eastAsia="黑体" w:hAnsi="黑体" w:hint="eastAsia"/>
          <w:sz w:val="32"/>
          <w:szCs w:val="32"/>
        </w:rPr>
        <w:t>-202</w:t>
      </w:r>
      <w:r w:rsidR="004A5C58">
        <w:rPr>
          <w:rFonts w:ascii="黑体" w:eastAsia="黑体" w:hAnsi="黑体"/>
          <w:sz w:val="32"/>
          <w:szCs w:val="32"/>
        </w:rPr>
        <w:t>6</w:t>
      </w:r>
      <w:r w:rsidR="00340520" w:rsidRPr="00523E16">
        <w:rPr>
          <w:rFonts w:ascii="黑体" w:eastAsia="黑体" w:hAnsi="黑体" w:hint="eastAsia"/>
          <w:sz w:val="32"/>
          <w:szCs w:val="32"/>
        </w:rPr>
        <w:t>学年</w:t>
      </w:r>
      <w:r w:rsidRPr="00340520">
        <w:rPr>
          <w:rFonts w:ascii="黑体" w:eastAsia="黑体" w:hAnsi="黑体" w:hint="eastAsia"/>
          <w:sz w:val="32"/>
          <w:szCs w:val="32"/>
        </w:rPr>
        <w:t>转专业考核方案</w:t>
      </w:r>
    </w:p>
    <w:p w:rsidR="00120AFE" w:rsidRPr="00340520" w:rsidRDefault="00340520"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一、</w:t>
      </w:r>
      <w:r w:rsidR="00120AFE" w:rsidRPr="00340520">
        <w:rPr>
          <w:rFonts w:ascii="宋体" w:eastAsia="宋体" w:hAnsi="宋体" w:hint="eastAsia"/>
          <w:b/>
          <w:bCs/>
          <w:sz w:val="24"/>
        </w:rPr>
        <w:t>工作领导小组</w:t>
      </w:r>
    </w:p>
    <w:p w:rsidR="00120AFE" w:rsidRPr="00340520" w:rsidRDefault="00120AFE" w:rsidP="000C5402">
      <w:pPr>
        <w:spacing w:line="360" w:lineRule="auto"/>
        <w:ind w:firstLineChars="200" w:firstLine="480"/>
        <w:rPr>
          <w:rFonts w:ascii="宋体" w:eastAsia="宋体" w:hAnsi="宋体"/>
          <w:sz w:val="24"/>
        </w:rPr>
      </w:pPr>
      <w:r w:rsidRPr="00340520">
        <w:rPr>
          <w:rFonts w:ascii="宋体" w:eastAsia="宋体" w:hAnsi="宋体" w:hint="eastAsia"/>
          <w:sz w:val="24"/>
        </w:rPr>
        <w:t>略</w:t>
      </w:r>
    </w:p>
    <w:p w:rsidR="00120AFE" w:rsidRPr="00340520" w:rsidRDefault="00120AFE"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二、选拔方式</w:t>
      </w:r>
    </w:p>
    <w:p w:rsidR="00120AFE" w:rsidRPr="00340520" w:rsidRDefault="00120AFE" w:rsidP="000C5402">
      <w:pPr>
        <w:spacing w:line="360" w:lineRule="auto"/>
        <w:ind w:firstLineChars="200" w:firstLine="480"/>
        <w:rPr>
          <w:rFonts w:ascii="宋体" w:eastAsia="宋体" w:hAnsi="宋体" w:cs="Times New Roman"/>
          <w:sz w:val="24"/>
        </w:rPr>
      </w:pPr>
      <w:r w:rsidRPr="00340520">
        <w:rPr>
          <w:rFonts w:ascii="宋体" w:eastAsia="宋体" w:hAnsi="宋体" w:cs="Times New Roman"/>
          <w:sz w:val="24"/>
        </w:rPr>
        <w:t>笔试（50%）+综合面试（50%）</w:t>
      </w:r>
    </w:p>
    <w:p w:rsidR="00120AFE" w:rsidRPr="00340520" w:rsidRDefault="00120AFE" w:rsidP="000C5402">
      <w:pPr>
        <w:spacing w:line="360" w:lineRule="auto"/>
        <w:ind w:firstLineChars="200" w:firstLine="480"/>
        <w:rPr>
          <w:rFonts w:ascii="宋体" w:eastAsia="宋体" w:hAnsi="宋体" w:cs="Times New Roman"/>
          <w:sz w:val="24"/>
        </w:rPr>
      </w:pPr>
      <w:r w:rsidRPr="00340520">
        <w:rPr>
          <w:rFonts w:ascii="宋体" w:eastAsia="宋体" w:hAnsi="宋体" w:cs="Times New Roman" w:hint="eastAsia"/>
          <w:sz w:val="24"/>
        </w:rPr>
        <w:t>笔试、面试各100分。笔试时长60分钟，面试时长10-15分钟。</w:t>
      </w:r>
    </w:p>
    <w:p w:rsidR="00120AFE" w:rsidRPr="00340520" w:rsidRDefault="00120AFE"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三、考核内容：</w:t>
      </w:r>
    </w:p>
    <w:p w:rsidR="00120AFE" w:rsidRPr="00340520" w:rsidRDefault="00120AFE" w:rsidP="000C5402">
      <w:pPr>
        <w:spacing w:line="360" w:lineRule="auto"/>
        <w:ind w:firstLineChars="200" w:firstLine="480"/>
        <w:rPr>
          <w:rFonts w:ascii="宋体" w:eastAsia="宋体" w:hAnsi="宋体" w:cs="Times New Roman"/>
          <w:sz w:val="24"/>
        </w:rPr>
      </w:pPr>
      <w:r w:rsidRPr="00340520">
        <w:rPr>
          <w:rFonts w:ascii="宋体" w:eastAsia="宋体" w:hAnsi="宋体" w:cs="Times New Roman"/>
          <w:sz w:val="24"/>
        </w:rPr>
        <w:t>高等数学、大学物理基础知识</w:t>
      </w:r>
    </w:p>
    <w:p w:rsidR="00120AFE" w:rsidRPr="00340520" w:rsidRDefault="00120AFE" w:rsidP="000C5402">
      <w:pPr>
        <w:spacing w:line="360" w:lineRule="auto"/>
        <w:ind w:firstLineChars="200" w:firstLine="482"/>
        <w:rPr>
          <w:rFonts w:ascii="宋体" w:eastAsia="宋体" w:hAnsi="宋体"/>
          <w:b/>
          <w:bCs/>
          <w:sz w:val="24"/>
        </w:rPr>
      </w:pPr>
      <w:r w:rsidRPr="00340520">
        <w:rPr>
          <w:rFonts w:ascii="宋体" w:eastAsia="宋体" w:hAnsi="宋体" w:hint="eastAsia"/>
          <w:b/>
          <w:bCs/>
          <w:sz w:val="24"/>
        </w:rPr>
        <w:t>四、考试大纲：</w:t>
      </w:r>
    </w:p>
    <w:tbl>
      <w:tblPr>
        <w:tblW w:w="4920" w:type="pct"/>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120AFE" w:rsidRPr="000C5402" w:rsidTr="000C5402">
        <w:trPr>
          <w:trHeight w:val="1686"/>
        </w:trPr>
        <w:tc>
          <w:tcPr>
            <w:tcW w:w="5000" w:type="pct"/>
            <w:vAlign w:val="center"/>
          </w:tcPr>
          <w:p w:rsidR="00120AFE" w:rsidRPr="000C5402" w:rsidRDefault="00120AFE" w:rsidP="00340520">
            <w:pPr>
              <w:spacing w:before="50" w:after="50"/>
              <w:rPr>
                <w:rFonts w:ascii="宋体" w:eastAsia="宋体" w:hAnsi="宋体"/>
                <w:szCs w:val="21"/>
              </w:rPr>
            </w:pPr>
            <w:r w:rsidRPr="000C5402">
              <w:rPr>
                <w:rFonts w:ascii="宋体" w:eastAsia="宋体" w:hAnsi="宋体" w:hint="eastAsia"/>
                <w:spacing w:val="10"/>
                <w:szCs w:val="21"/>
              </w:rPr>
              <w:t>集合</w:t>
            </w:r>
            <w:r w:rsidRPr="000C5402">
              <w:rPr>
                <w:rFonts w:ascii="宋体" w:eastAsia="宋体" w:hAnsi="宋体"/>
                <w:spacing w:val="10"/>
                <w:szCs w:val="21"/>
              </w:rPr>
              <w:t>的概念</w:t>
            </w:r>
            <w:r w:rsidRPr="000C5402">
              <w:rPr>
                <w:rFonts w:ascii="宋体" w:eastAsia="宋体" w:hAnsi="宋体" w:hint="eastAsia"/>
                <w:spacing w:val="10"/>
                <w:szCs w:val="21"/>
              </w:rPr>
              <w:t>，</w:t>
            </w:r>
            <w:r w:rsidRPr="000C5402">
              <w:rPr>
                <w:rFonts w:ascii="宋体" w:eastAsia="宋体" w:hAnsi="宋体"/>
                <w:spacing w:val="10"/>
                <w:szCs w:val="21"/>
              </w:rPr>
              <w:t>函数概念</w:t>
            </w:r>
            <w:r w:rsidRPr="000C5402">
              <w:rPr>
                <w:rFonts w:ascii="宋体" w:eastAsia="宋体" w:hAnsi="宋体" w:hint="eastAsia"/>
                <w:spacing w:val="10"/>
                <w:szCs w:val="21"/>
              </w:rPr>
              <w:t>，</w:t>
            </w:r>
            <w:r w:rsidRPr="000C5402">
              <w:rPr>
                <w:rFonts w:ascii="宋体" w:eastAsia="宋体" w:hAnsi="宋体"/>
                <w:spacing w:val="10"/>
                <w:szCs w:val="21"/>
              </w:rPr>
              <w:t>反函数</w:t>
            </w:r>
            <w:r w:rsidRPr="000C5402">
              <w:rPr>
                <w:rFonts w:ascii="宋体" w:eastAsia="宋体" w:hAnsi="宋体" w:hint="eastAsia"/>
                <w:spacing w:val="10"/>
                <w:szCs w:val="21"/>
              </w:rPr>
              <w:t>，</w:t>
            </w:r>
            <w:r w:rsidRPr="000C5402">
              <w:rPr>
                <w:rFonts w:ascii="宋体" w:eastAsia="宋体" w:hAnsi="宋体"/>
                <w:spacing w:val="10"/>
                <w:szCs w:val="21"/>
              </w:rPr>
              <w:t>基本初等函数</w:t>
            </w:r>
            <w:r w:rsidRPr="000C5402">
              <w:rPr>
                <w:rFonts w:ascii="宋体" w:eastAsia="宋体" w:hAnsi="宋体" w:hint="eastAsia"/>
                <w:spacing w:val="10"/>
                <w:szCs w:val="21"/>
              </w:rPr>
              <w:t>，</w:t>
            </w:r>
            <w:r w:rsidRPr="000C5402">
              <w:rPr>
                <w:rFonts w:ascii="宋体" w:eastAsia="宋体" w:hAnsi="宋体"/>
                <w:spacing w:val="10"/>
                <w:szCs w:val="21"/>
              </w:rPr>
              <w:t>复合函数与初等函数</w:t>
            </w:r>
            <w:r w:rsidRPr="000C5402">
              <w:rPr>
                <w:rFonts w:ascii="宋体" w:eastAsia="宋体" w:hAnsi="宋体" w:hint="eastAsia"/>
                <w:spacing w:val="10"/>
                <w:szCs w:val="21"/>
              </w:rPr>
              <w:t>，</w:t>
            </w:r>
            <w:r w:rsidRPr="000C5402">
              <w:rPr>
                <w:rFonts w:ascii="宋体" w:eastAsia="宋体" w:hAnsi="宋体" w:hint="eastAsia"/>
                <w:szCs w:val="21"/>
              </w:rPr>
              <w:t>极限的概念，无穷小与高阶无穷小的概念，函数连续与间断的概念，导数的定义，可导与连续的关系，微分的概念，微分形式不变性，微分中值定理，渐近线，</w:t>
            </w:r>
            <w:r w:rsidRPr="000C5402">
              <w:rPr>
                <w:rFonts w:ascii="宋体" w:eastAsia="宋体" w:hAnsi="宋体"/>
                <w:szCs w:val="21"/>
              </w:rPr>
              <w:t>定积分的定义</w:t>
            </w:r>
            <w:r w:rsidRPr="000C5402">
              <w:rPr>
                <w:rFonts w:ascii="宋体" w:eastAsia="宋体" w:hAnsi="宋体" w:hint="eastAsia"/>
                <w:szCs w:val="21"/>
              </w:rPr>
              <w:t>，</w:t>
            </w:r>
            <w:r w:rsidRPr="000C5402">
              <w:rPr>
                <w:rFonts w:ascii="宋体" w:eastAsia="宋体" w:hAnsi="宋体" w:hint="eastAsia"/>
                <w:spacing w:val="10"/>
                <w:szCs w:val="21"/>
              </w:rPr>
              <w:t>原函数概念，</w:t>
            </w:r>
            <w:r w:rsidRPr="000C5402">
              <w:rPr>
                <w:rFonts w:ascii="宋体" w:eastAsia="宋体" w:hAnsi="宋体"/>
                <w:spacing w:val="10"/>
                <w:szCs w:val="21"/>
              </w:rPr>
              <w:t>不定积分</w:t>
            </w:r>
            <w:r w:rsidRPr="000C5402">
              <w:rPr>
                <w:rFonts w:ascii="宋体" w:eastAsia="宋体" w:hAnsi="宋体" w:hint="eastAsia"/>
                <w:spacing w:val="10"/>
                <w:szCs w:val="21"/>
              </w:rPr>
              <w:t>的定义，</w:t>
            </w:r>
            <w:r w:rsidRPr="000C5402">
              <w:rPr>
                <w:rFonts w:ascii="宋体" w:eastAsia="宋体" w:hAnsi="宋体"/>
                <w:spacing w:val="10"/>
                <w:szCs w:val="21"/>
              </w:rPr>
              <w:t>不定积分的性质</w:t>
            </w:r>
            <w:r w:rsidRPr="000C5402">
              <w:rPr>
                <w:rFonts w:ascii="宋体" w:eastAsia="宋体" w:hAnsi="宋体" w:hint="eastAsia"/>
                <w:spacing w:val="10"/>
                <w:szCs w:val="21"/>
              </w:rPr>
              <w:t>，</w:t>
            </w:r>
            <w:r w:rsidRPr="000C5402">
              <w:rPr>
                <w:rFonts w:ascii="宋体" w:eastAsia="宋体" w:hAnsi="宋体" w:hint="eastAsia"/>
                <w:szCs w:val="21"/>
              </w:rPr>
              <w:t>反常积分的概念，微分方程的概念，微分方程的解的概念。</w:t>
            </w:r>
          </w:p>
        </w:tc>
      </w:tr>
      <w:tr w:rsidR="00120AFE" w:rsidRPr="000C5402" w:rsidTr="000C5402">
        <w:trPr>
          <w:trHeight w:val="1838"/>
        </w:trPr>
        <w:tc>
          <w:tcPr>
            <w:tcW w:w="5000" w:type="pct"/>
            <w:vAlign w:val="center"/>
          </w:tcPr>
          <w:p w:rsidR="00120AFE" w:rsidRPr="000C5402" w:rsidRDefault="00120AFE" w:rsidP="00340520">
            <w:pPr>
              <w:adjustRightInd w:val="0"/>
              <w:snapToGrid w:val="0"/>
              <w:spacing w:beforeLines="50" w:before="156" w:after="50"/>
              <w:outlineLvl w:val="1"/>
              <w:rPr>
                <w:rFonts w:ascii="宋体" w:eastAsia="宋体" w:hAnsi="宋体" w:cs="宋体"/>
                <w:color w:val="000000"/>
                <w:szCs w:val="21"/>
              </w:rPr>
            </w:pPr>
            <w:r w:rsidRPr="000C5402">
              <w:rPr>
                <w:rFonts w:ascii="宋体" w:eastAsia="宋体" w:hAnsi="宋体" w:hint="eastAsia"/>
                <w:spacing w:val="10"/>
                <w:szCs w:val="21"/>
              </w:rPr>
              <w:t>集合的</w:t>
            </w:r>
            <w:r w:rsidRPr="000C5402">
              <w:rPr>
                <w:rFonts w:ascii="宋体" w:eastAsia="宋体" w:hAnsi="宋体"/>
                <w:spacing w:val="10"/>
                <w:szCs w:val="21"/>
              </w:rPr>
              <w:t>基本运算</w:t>
            </w:r>
            <w:r w:rsidRPr="000C5402">
              <w:rPr>
                <w:rFonts w:ascii="宋体" w:eastAsia="宋体" w:hAnsi="宋体" w:hint="eastAsia"/>
                <w:spacing w:val="10"/>
                <w:szCs w:val="21"/>
              </w:rPr>
              <w:t>，</w:t>
            </w:r>
            <w:r w:rsidRPr="000C5402">
              <w:rPr>
                <w:rFonts w:ascii="宋体" w:eastAsia="宋体" w:hAnsi="宋体" w:hint="eastAsia"/>
                <w:szCs w:val="21"/>
              </w:rPr>
              <w:t>数列极限性质，函数极限的性质，极限的四则运算法则，无穷小的比较，连续与间断的判定，函数和、差、积、商的求导法则，基本求导公式，复合函数求导法则，高阶求导公式，隐函数和参数方程的求导法则，微分的计算。用洛</w:t>
            </w:r>
            <w:r w:rsidRPr="000C5402">
              <w:rPr>
                <w:rFonts w:ascii="宋体" w:eastAsia="宋体" w:hAnsi="宋体"/>
                <w:spacing w:val="10"/>
                <w:szCs w:val="21"/>
              </w:rPr>
              <w:t>必达法</w:t>
            </w:r>
            <w:r w:rsidRPr="000C5402">
              <w:rPr>
                <w:rFonts w:ascii="宋体" w:eastAsia="宋体" w:hAnsi="宋体" w:hint="eastAsia"/>
                <w:spacing w:val="10"/>
                <w:szCs w:val="21"/>
              </w:rPr>
              <w:t>则计算极限</w:t>
            </w:r>
            <w:r w:rsidRPr="000C5402">
              <w:rPr>
                <w:rFonts w:ascii="宋体" w:eastAsia="宋体" w:hAnsi="宋体"/>
                <w:szCs w:val="21"/>
              </w:rPr>
              <w:t>、</w:t>
            </w:r>
            <w:r w:rsidRPr="000C5402">
              <w:rPr>
                <w:rFonts w:ascii="宋体" w:eastAsia="宋体" w:hAnsi="宋体" w:hint="eastAsia"/>
                <w:szCs w:val="21"/>
              </w:rPr>
              <w:t>函数的单调性判定，函数极值最值求解方法，曲线的凹凸性与拐点，函数图像的描绘，定</w:t>
            </w:r>
            <w:r w:rsidRPr="000C5402">
              <w:rPr>
                <w:rFonts w:ascii="宋体" w:eastAsia="宋体" w:hAnsi="宋体"/>
                <w:szCs w:val="21"/>
              </w:rPr>
              <w:t>积分的性质</w:t>
            </w:r>
            <w:r w:rsidRPr="000C5402">
              <w:rPr>
                <w:rFonts w:ascii="宋体" w:eastAsia="宋体" w:hAnsi="宋体" w:hint="eastAsia"/>
                <w:szCs w:val="21"/>
              </w:rPr>
              <w:t>，</w:t>
            </w:r>
            <w:r w:rsidRPr="000C5402">
              <w:rPr>
                <w:rFonts w:ascii="宋体" w:eastAsia="宋体" w:hAnsi="宋体"/>
                <w:spacing w:val="10"/>
                <w:szCs w:val="21"/>
              </w:rPr>
              <w:t>不定积分的性质</w:t>
            </w:r>
            <w:r w:rsidRPr="000C5402">
              <w:rPr>
                <w:rFonts w:ascii="宋体" w:eastAsia="宋体" w:hAnsi="宋体" w:hint="eastAsia"/>
                <w:spacing w:val="10"/>
                <w:szCs w:val="21"/>
              </w:rPr>
              <w:t>，</w:t>
            </w:r>
            <w:r w:rsidRPr="000C5402">
              <w:rPr>
                <w:rFonts w:ascii="宋体" w:eastAsia="宋体" w:hAnsi="宋体" w:hint="eastAsia"/>
                <w:szCs w:val="21"/>
              </w:rPr>
              <w:t>不定积分和定积分的换元积分法与分部积分法，反常积分的计算。一阶、二阶线性微分方程的解。</w:t>
            </w:r>
          </w:p>
        </w:tc>
      </w:tr>
      <w:tr w:rsidR="00120AFE" w:rsidRPr="000C5402" w:rsidTr="000C5402">
        <w:trPr>
          <w:trHeight w:val="1694"/>
        </w:trPr>
        <w:tc>
          <w:tcPr>
            <w:tcW w:w="5000" w:type="pct"/>
            <w:vAlign w:val="center"/>
          </w:tcPr>
          <w:p w:rsidR="00120AFE" w:rsidRPr="000C5402" w:rsidRDefault="00120AFE" w:rsidP="00340520">
            <w:pPr>
              <w:adjustRightInd w:val="0"/>
              <w:snapToGrid w:val="0"/>
              <w:spacing w:beforeLines="50" w:before="156" w:after="50"/>
              <w:outlineLvl w:val="1"/>
              <w:rPr>
                <w:rFonts w:ascii="宋体" w:eastAsia="宋体" w:hAnsi="宋体" w:cs="宋体"/>
                <w:color w:val="000000"/>
                <w:szCs w:val="21"/>
              </w:rPr>
            </w:pPr>
            <w:r w:rsidRPr="000C5402">
              <w:rPr>
                <w:rFonts w:ascii="宋体" w:eastAsia="宋体" w:hAnsi="宋体" w:hint="eastAsia"/>
                <w:spacing w:val="10"/>
                <w:szCs w:val="21"/>
              </w:rPr>
              <w:t>极限存在准则，两个重要极限，无穷大与无穷小的关系，等价无穷小，极限与无穷小之间的关系，</w:t>
            </w:r>
            <w:r w:rsidRPr="000C5402">
              <w:rPr>
                <w:rFonts w:ascii="宋体" w:eastAsia="宋体" w:hAnsi="宋体" w:hint="eastAsia"/>
                <w:szCs w:val="21"/>
              </w:rPr>
              <w:t>连续函数的性质，</w:t>
            </w:r>
            <w:r w:rsidRPr="000C5402">
              <w:rPr>
                <w:rFonts w:ascii="宋体" w:eastAsia="宋体" w:hAnsi="宋体" w:hint="eastAsia"/>
                <w:spacing w:val="10"/>
                <w:szCs w:val="21"/>
              </w:rPr>
              <w:t>连续与可导关系，可导与可微关系，微分中值定理，费马定理，洛必达法则，函数的极值与最值，函数图像的描绘，积分上限函数的导数，牛顿-莱布尼茨公式</w:t>
            </w:r>
            <w:r w:rsidRPr="000C5402">
              <w:rPr>
                <w:rFonts w:ascii="宋体" w:eastAsia="宋体" w:hAnsi="宋体" w:hint="eastAsia"/>
                <w:szCs w:val="21"/>
              </w:rPr>
              <w:t>。</w:t>
            </w:r>
            <w:r w:rsidRPr="000C5402">
              <w:rPr>
                <w:rFonts w:ascii="宋体" w:eastAsia="宋体" w:hAnsi="宋体" w:hint="eastAsia"/>
                <w:spacing w:val="10"/>
                <w:szCs w:val="21"/>
              </w:rPr>
              <w:t>导数的几何意义，微分的几何意义，求函数的最大值最小值问题，定积分的几何意义，用元素法求平面图形面积、几何体的体积、曲线弧长。</w:t>
            </w:r>
          </w:p>
        </w:tc>
      </w:tr>
      <w:tr w:rsidR="00120AFE" w:rsidRPr="000C5402" w:rsidTr="000C5402">
        <w:trPr>
          <w:trHeight w:val="1254"/>
        </w:trPr>
        <w:tc>
          <w:tcPr>
            <w:tcW w:w="5000" w:type="pct"/>
            <w:vAlign w:val="center"/>
          </w:tcPr>
          <w:p w:rsidR="00120AFE" w:rsidRPr="000C5402" w:rsidRDefault="00120AFE" w:rsidP="00340520">
            <w:pPr>
              <w:spacing w:before="50" w:after="50"/>
              <w:rPr>
                <w:rFonts w:ascii="宋体" w:eastAsia="宋体" w:hAnsi="宋体"/>
                <w:spacing w:val="10"/>
                <w:szCs w:val="21"/>
              </w:rPr>
            </w:pPr>
            <w:r w:rsidRPr="000C5402">
              <w:rPr>
                <w:rFonts w:ascii="宋体" w:eastAsia="宋体" w:hAnsi="宋体" w:hint="eastAsia"/>
                <w:szCs w:val="21"/>
              </w:rPr>
              <w:t>参考系、坐标系、自然坐标系、直角坐标系中位矢、位移、速度及加速度，冲量、动量、功、保守力的功、动能、势能的概念。刚体模型、刚体定轴转动的转动惯量、角动量、动能定理和平衡条件。简谐振动模型和运动学方程及三要素。</w:t>
            </w:r>
          </w:p>
        </w:tc>
      </w:tr>
      <w:tr w:rsidR="00120AFE" w:rsidRPr="000C5402" w:rsidTr="000C5402">
        <w:trPr>
          <w:trHeight w:val="1114"/>
        </w:trPr>
        <w:tc>
          <w:tcPr>
            <w:tcW w:w="5000" w:type="pct"/>
            <w:vAlign w:val="center"/>
          </w:tcPr>
          <w:p w:rsidR="00120AFE" w:rsidRPr="000C5402" w:rsidRDefault="00120AFE" w:rsidP="00340520">
            <w:pPr>
              <w:spacing w:before="50" w:after="50"/>
              <w:rPr>
                <w:rFonts w:ascii="宋体" w:eastAsia="宋体" w:hAnsi="宋体"/>
                <w:spacing w:val="10"/>
                <w:szCs w:val="21"/>
              </w:rPr>
            </w:pPr>
            <w:r w:rsidRPr="000C5402">
              <w:rPr>
                <w:rFonts w:ascii="宋体" w:eastAsia="宋体" w:hAnsi="宋体" w:hint="eastAsia"/>
                <w:szCs w:val="21"/>
              </w:rPr>
              <w:t>冲量、动量、功、保守力的功、动能、势能的概念。刚体定轴转动的转动惯量、角动量、动能定理和平衡条件。机械波的形成、传播及振动特点，平面简谐波、惠更斯原理、波的叠加和干涉，振动与波动的区别与联系。</w:t>
            </w:r>
          </w:p>
        </w:tc>
      </w:tr>
      <w:tr w:rsidR="00120AFE" w:rsidRPr="000C5402" w:rsidTr="000C5402">
        <w:trPr>
          <w:trHeight w:val="1130"/>
        </w:trPr>
        <w:tc>
          <w:tcPr>
            <w:tcW w:w="5000" w:type="pct"/>
            <w:vAlign w:val="center"/>
          </w:tcPr>
          <w:p w:rsidR="00120AFE" w:rsidRPr="000C5402" w:rsidRDefault="00120AFE" w:rsidP="00340520">
            <w:pPr>
              <w:spacing w:before="50" w:after="50"/>
              <w:rPr>
                <w:rFonts w:ascii="宋体" w:eastAsia="宋体" w:hAnsi="宋体"/>
                <w:spacing w:val="10"/>
                <w:szCs w:val="21"/>
              </w:rPr>
            </w:pPr>
            <w:r w:rsidRPr="000C5402">
              <w:rPr>
                <w:rFonts w:ascii="宋体" w:eastAsia="宋体" w:hAnsi="宋体" w:hint="eastAsia"/>
                <w:szCs w:val="21"/>
              </w:rPr>
              <w:t>已知质点运动方程求速度、加速度的方法，牛顿三大定律、动量守恒定律、机械能守恒定律及其应用，刚体定轴转动的转动定律的应用；根据简谐振动方程求三要素，已知简谐振动方程求速度、加速度及力的最大值。根据平面简谐波的方程求三要素。</w:t>
            </w:r>
          </w:p>
        </w:tc>
      </w:tr>
    </w:tbl>
    <w:p w:rsidR="00120AFE" w:rsidRPr="006B3D2E" w:rsidRDefault="006B3D2E" w:rsidP="000C5402">
      <w:pPr>
        <w:spacing w:line="360" w:lineRule="auto"/>
        <w:ind w:firstLineChars="200" w:firstLine="482"/>
        <w:rPr>
          <w:rFonts w:ascii="宋体" w:eastAsia="宋体" w:hAnsi="宋体"/>
          <w:b/>
          <w:bCs/>
          <w:sz w:val="24"/>
        </w:rPr>
      </w:pPr>
      <w:r>
        <w:rPr>
          <w:rFonts w:ascii="宋体" w:eastAsia="宋体" w:hAnsi="宋体" w:hint="eastAsia"/>
          <w:b/>
          <w:bCs/>
          <w:sz w:val="24"/>
        </w:rPr>
        <w:lastRenderedPageBreak/>
        <w:t>五、</w:t>
      </w:r>
      <w:r w:rsidR="00120AFE" w:rsidRPr="006B3D2E">
        <w:rPr>
          <w:rFonts w:ascii="宋体" w:eastAsia="宋体" w:hAnsi="宋体" w:hint="eastAsia"/>
          <w:b/>
          <w:bCs/>
          <w:sz w:val="24"/>
        </w:rPr>
        <w:t>参考资料：</w:t>
      </w:r>
    </w:p>
    <w:p w:rsidR="00120AFE" w:rsidRPr="00340520" w:rsidRDefault="006B3D2E" w:rsidP="000C5402">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1</w:t>
      </w:r>
      <w:r>
        <w:rPr>
          <w:rFonts w:ascii="宋体" w:eastAsia="宋体" w:hAnsi="宋体" w:cs="Times New Roman"/>
          <w:sz w:val="24"/>
        </w:rPr>
        <w:t>.</w:t>
      </w:r>
      <w:r w:rsidR="00120AFE" w:rsidRPr="00340520">
        <w:rPr>
          <w:rFonts w:ascii="宋体" w:eastAsia="宋体" w:hAnsi="宋体" w:cs="Times New Roman" w:hint="eastAsia"/>
          <w:sz w:val="24"/>
        </w:rPr>
        <w:t>高等数学 第七版 同济大学出版社</w:t>
      </w:r>
    </w:p>
    <w:p w:rsidR="006B3D2E" w:rsidRDefault="006B3D2E" w:rsidP="000C5402">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2</w:t>
      </w:r>
      <w:r>
        <w:rPr>
          <w:rFonts w:ascii="宋体" w:eastAsia="宋体" w:hAnsi="宋体" w:cs="Times New Roman"/>
          <w:sz w:val="24"/>
        </w:rPr>
        <w:t>.</w:t>
      </w:r>
      <w:r w:rsidR="00120AFE" w:rsidRPr="00340520">
        <w:rPr>
          <w:rFonts w:ascii="宋体" w:eastAsia="宋体" w:hAnsi="宋体" w:cs="Times New Roman" w:hint="eastAsia"/>
          <w:sz w:val="24"/>
        </w:rPr>
        <w:t>赵近芳 大学物理学（上） 第6版 北京邮电大学出版社</w:t>
      </w:r>
    </w:p>
    <w:p w:rsidR="00120AFE" w:rsidRPr="006B3D2E" w:rsidRDefault="006B3D2E" w:rsidP="000C5402">
      <w:pPr>
        <w:spacing w:line="360" w:lineRule="auto"/>
        <w:ind w:firstLineChars="200" w:firstLine="482"/>
        <w:rPr>
          <w:rFonts w:ascii="宋体" w:eastAsia="宋体" w:hAnsi="宋体" w:cs="Times New Roman"/>
          <w:sz w:val="24"/>
        </w:rPr>
      </w:pPr>
      <w:r w:rsidRPr="006B3D2E">
        <w:rPr>
          <w:rFonts w:ascii="宋体" w:eastAsia="宋体" w:hAnsi="宋体" w:cs="Times New Roman" w:hint="eastAsia"/>
          <w:b/>
          <w:bCs/>
          <w:sz w:val="24"/>
        </w:rPr>
        <w:t>六、</w:t>
      </w:r>
      <w:r w:rsidR="00120AFE" w:rsidRPr="006B3D2E">
        <w:rPr>
          <w:rFonts w:ascii="宋体" w:eastAsia="宋体" w:hAnsi="宋体" w:hint="eastAsia"/>
          <w:b/>
          <w:bCs/>
          <w:sz w:val="24"/>
        </w:rPr>
        <w:t>评分标准和录取规则等</w:t>
      </w:r>
    </w:p>
    <w:p w:rsidR="00120AFE" w:rsidRPr="00340520" w:rsidRDefault="006B3D2E" w:rsidP="000C5402">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1</w:t>
      </w:r>
      <w:r>
        <w:rPr>
          <w:rFonts w:ascii="宋体" w:eastAsia="宋体" w:hAnsi="宋体" w:cs="Times New Roman"/>
          <w:sz w:val="24"/>
        </w:rPr>
        <w:t>.</w:t>
      </w:r>
      <w:r w:rsidR="00120AFE" w:rsidRPr="00340520">
        <w:rPr>
          <w:rFonts w:ascii="宋体" w:eastAsia="宋体" w:hAnsi="宋体" w:cs="Times New Roman" w:hint="eastAsia"/>
          <w:sz w:val="24"/>
        </w:rPr>
        <w:t>总</w:t>
      </w:r>
      <w:r w:rsidR="00120AFE" w:rsidRPr="00340520">
        <w:rPr>
          <w:rFonts w:ascii="宋体" w:eastAsia="宋体" w:hAnsi="宋体" w:cs="Times New Roman"/>
          <w:sz w:val="24"/>
        </w:rPr>
        <w:t>成绩≥60分者，按成绩排名，从高分到低分录取</w:t>
      </w:r>
      <w:r w:rsidR="00120AFE" w:rsidRPr="00340520">
        <w:rPr>
          <w:rFonts w:ascii="宋体" w:eastAsia="宋体" w:hAnsi="宋体" w:cs="Times New Roman" w:hint="eastAsia"/>
          <w:sz w:val="24"/>
        </w:rPr>
        <w:t>，录满为止</w:t>
      </w:r>
      <w:r w:rsidR="00120AFE" w:rsidRPr="00340520">
        <w:rPr>
          <w:rFonts w:ascii="宋体" w:eastAsia="宋体" w:hAnsi="宋体" w:cs="Times New Roman"/>
          <w:sz w:val="24"/>
        </w:rPr>
        <w:t>；</w:t>
      </w:r>
    </w:p>
    <w:p w:rsidR="00120AFE" w:rsidRPr="00340520" w:rsidRDefault="006B3D2E" w:rsidP="000C5402">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2</w:t>
      </w:r>
      <w:r>
        <w:rPr>
          <w:rFonts w:ascii="宋体" w:eastAsia="宋体" w:hAnsi="宋体" w:cs="Times New Roman"/>
          <w:sz w:val="24"/>
        </w:rPr>
        <w:t>.</w:t>
      </w:r>
      <w:r w:rsidR="00120AFE" w:rsidRPr="00340520">
        <w:rPr>
          <w:rFonts w:ascii="宋体" w:eastAsia="宋体" w:hAnsi="宋体" w:cs="Times New Roman" w:hint="eastAsia"/>
          <w:sz w:val="24"/>
        </w:rPr>
        <w:t>总</w:t>
      </w:r>
      <w:r w:rsidR="00120AFE" w:rsidRPr="00340520">
        <w:rPr>
          <w:rFonts w:ascii="宋体" w:eastAsia="宋体" w:hAnsi="宋体" w:cs="Times New Roman"/>
          <w:sz w:val="24"/>
        </w:rPr>
        <w:t>成绩＜60分者不得录取</w:t>
      </w:r>
      <w:r w:rsidR="00120AFE" w:rsidRPr="00340520">
        <w:rPr>
          <w:rFonts w:ascii="宋体" w:eastAsia="宋体" w:hAnsi="宋体" w:cs="Times New Roman" w:hint="eastAsia"/>
          <w:sz w:val="24"/>
        </w:rPr>
        <w:t>；</w:t>
      </w:r>
    </w:p>
    <w:p w:rsidR="00120AFE" w:rsidRPr="00340520" w:rsidRDefault="006B3D2E" w:rsidP="000C5402">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3</w:t>
      </w:r>
      <w:r>
        <w:rPr>
          <w:rFonts w:ascii="宋体" w:eastAsia="宋体" w:hAnsi="宋体" w:cs="Times New Roman"/>
          <w:sz w:val="24"/>
        </w:rPr>
        <w:t>.</w:t>
      </w:r>
      <w:r w:rsidR="00120AFE" w:rsidRPr="00340520">
        <w:rPr>
          <w:rFonts w:ascii="宋体" w:eastAsia="宋体" w:hAnsi="宋体" w:cs="Times New Roman" w:hint="eastAsia"/>
          <w:sz w:val="24"/>
        </w:rPr>
        <w:t>面试评分：去掉最高分与最低分，取各评委打分平均值作为成绩，满分100分；</w:t>
      </w:r>
    </w:p>
    <w:p w:rsidR="00120AFE" w:rsidRPr="00340520" w:rsidRDefault="006B3D2E" w:rsidP="000C5402">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4</w:t>
      </w:r>
      <w:r>
        <w:rPr>
          <w:rFonts w:ascii="宋体" w:eastAsia="宋体" w:hAnsi="宋体" w:cs="Times New Roman"/>
          <w:sz w:val="24"/>
        </w:rPr>
        <w:t>.</w:t>
      </w:r>
      <w:r w:rsidR="00120AFE" w:rsidRPr="00340520">
        <w:rPr>
          <w:rFonts w:ascii="宋体" w:eastAsia="宋体" w:hAnsi="宋体" w:cs="Times New Roman" w:hint="eastAsia"/>
          <w:sz w:val="24"/>
        </w:rPr>
        <w:t>咨询方式：</w:t>
      </w:r>
      <w:r w:rsidR="004A5C58" w:rsidRPr="004A5C58">
        <w:rPr>
          <w:rFonts w:ascii="宋体" w:eastAsia="宋体" w:hAnsi="宋体" w:cs="Times New Roman" w:hint="eastAsia"/>
          <w:sz w:val="24"/>
        </w:rPr>
        <w:t>罗老师（格致楼329） 0832-2340289</w:t>
      </w:r>
    </w:p>
    <w:p w:rsidR="0058137A" w:rsidRDefault="0058137A">
      <w:pPr>
        <w:widowControl/>
        <w:jc w:val="left"/>
        <w:rPr>
          <w:sz w:val="28"/>
          <w:szCs w:val="28"/>
        </w:rPr>
      </w:pPr>
      <w:r>
        <w:rPr>
          <w:sz w:val="28"/>
          <w:szCs w:val="28"/>
        </w:rPr>
        <w:br w:type="page"/>
      </w:r>
    </w:p>
    <w:p w:rsidR="00C67D76" w:rsidRPr="006B3D2E" w:rsidRDefault="00F94EED" w:rsidP="00D439F0">
      <w:pPr>
        <w:spacing w:afterLines="100" w:after="312" w:line="360" w:lineRule="auto"/>
        <w:jc w:val="center"/>
        <w:rPr>
          <w:rFonts w:ascii="黑体" w:eastAsia="黑体" w:hAnsi="黑体" w:cs="Times New Roman"/>
          <w:bCs/>
          <w:color w:val="000000" w:themeColor="text1"/>
          <w:sz w:val="32"/>
          <w:szCs w:val="32"/>
        </w:rPr>
      </w:pPr>
      <w:r>
        <w:rPr>
          <w:rFonts w:ascii="黑体" w:eastAsia="黑体" w:hAnsi="黑体" w:cs="Times New Roman" w:hint="eastAsia"/>
          <w:bCs/>
          <w:color w:val="000000" w:themeColor="text1"/>
          <w:sz w:val="32"/>
          <w:szCs w:val="32"/>
        </w:rPr>
        <w:lastRenderedPageBreak/>
        <w:t>智能人居与</w:t>
      </w:r>
      <w:r w:rsidR="00C67D76" w:rsidRPr="006B3D2E">
        <w:rPr>
          <w:rFonts w:ascii="黑体" w:eastAsia="黑体" w:hAnsi="黑体" w:cs="Times New Roman"/>
          <w:bCs/>
          <w:color w:val="000000" w:themeColor="text1"/>
          <w:sz w:val="32"/>
          <w:szCs w:val="32"/>
        </w:rPr>
        <w:t>建筑工程学院202</w:t>
      </w:r>
      <w:r w:rsidR="003B788D">
        <w:rPr>
          <w:rFonts w:ascii="黑体" w:eastAsia="黑体" w:hAnsi="黑体" w:cs="Times New Roman"/>
          <w:bCs/>
          <w:color w:val="000000" w:themeColor="text1"/>
          <w:sz w:val="32"/>
          <w:szCs w:val="32"/>
        </w:rPr>
        <w:t>5</w:t>
      </w:r>
      <w:r w:rsidR="00C67D76" w:rsidRPr="006B3D2E">
        <w:rPr>
          <w:rFonts w:ascii="黑体" w:eastAsia="黑体" w:hAnsi="黑体" w:cs="Times New Roman"/>
          <w:bCs/>
          <w:color w:val="000000" w:themeColor="text1"/>
          <w:sz w:val="32"/>
          <w:szCs w:val="32"/>
        </w:rPr>
        <w:t>-202</w:t>
      </w:r>
      <w:r w:rsidR="003B788D">
        <w:rPr>
          <w:rFonts w:ascii="黑体" w:eastAsia="黑体" w:hAnsi="黑体" w:cs="Times New Roman"/>
          <w:bCs/>
          <w:color w:val="000000" w:themeColor="text1"/>
          <w:sz w:val="32"/>
          <w:szCs w:val="32"/>
        </w:rPr>
        <w:t>6</w:t>
      </w:r>
      <w:r w:rsidR="00C67D76" w:rsidRPr="006B3D2E">
        <w:rPr>
          <w:rFonts w:ascii="黑体" w:eastAsia="黑体" w:hAnsi="黑体" w:cs="Times New Roman"/>
          <w:bCs/>
          <w:color w:val="000000" w:themeColor="text1"/>
          <w:sz w:val="32"/>
          <w:szCs w:val="32"/>
        </w:rPr>
        <w:t>学年转专业考核方案</w:t>
      </w:r>
    </w:p>
    <w:p w:rsidR="00C67D76" w:rsidRPr="006B3D2E" w:rsidRDefault="003B788D" w:rsidP="00D439F0">
      <w:pPr>
        <w:adjustRightInd w:val="0"/>
        <w:spacing w:line="360" w:lineRule="auto"/>
        <w:ind w:firstLineChars="200" w:firstLine="480"/>
        <w:rPr>
          <w:rFonts w:ascii="宋体" w:eastAsia="宋体" w:hAnsi="宋体" w:cs="Times New Roman"/>
          <w:color w:val="000000" w:themeColor="text1"/>
          <w:sz w:val="24"/>
        </w:rPr>
      </w:pPr>
      <w:r w:rsidRPr="003B788D">
        <w:rPr>
          <w:rFonts w:ascii="宋体" w:eastAsia="宋体" w:hAnsi="宋体" w:cs="Times New Roman" w:hint="eastAsia"/>
          <w:color w:val="000000" w:themeColor="text1"/>
          <w:sz w:val="24"/>
        </w:rPr>
        <w:t>根据教育部《普通高等学校学生管理规定》（第41号令）、《内江师范学院普通全日制本科生转专业管理办法（修订）》（内师教字〔2025〕47）的相关规定，结合学院实际情况，特制订本实施方案。</w:t>
      </w:r>
    </w:p>
    <w:p w:rsidR="00C67D76" w:rsidRPr="006B3D2E" w:rsidRDefault="00C67D76" w:rsidP="00D439F0">
      <w:pPr>
        <w:adjustRightInd w:val="0"/>
        <w:spacing w:line="360" w:lineRule="auto"/>
        <w:ind w:firstLineChars="200" w:firstLine="482"/>
        <w:rPr>
          <w:rFonts w:ascii="宋体" w:eastAsia="宋体" w:hAnsi="宋体" w:cs="Times New Roman"/>
          <w:b/>
          <w:color w:val="000000" w:themeColor="text1"/>
          <w:sz w:val="24"/>
        </w:rPr>
      </w:pPr>
      <w:r w:rsidRPr="006B3D2E">
        <w:rPr>
          <w:rFonts w:ascii="宋体" w:eastAsia="宋体" w:hAnsi="宋体" w:cs="Times New Roman"/>
          <w:b/>
          <w:color w:val="000000" w:themeColor="text1"/>
          <w:sz w:val="24"/>
        </w:rPr>
        <w:t>一、转专业工作小组</w:t>
      </w:r>
    </w:p>
    <w:p w:rsidR="00C67D76" w:rsidRPr="006B3D2E" w:rsidRDefault="00E07772"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hint="eastAsia"/>
          <w:color w:val="000000" w:themeColor="text1"/>
          <w:sz w:val="24"/>
        </w:rPr>
        <w:t>略</w:t>
      </w:r>
    </w:p>
    <w:p w:rsidR="00C67D76" w:rsidRPr="006B3D2E" w:rsidRDefault="00C67D76" w:rsidP="00D439F0">
      <w:pPr>
        <w:adjustRightInd w:val="0"/>
        <w:spacing w:line="360" w:lineRule="auto"/>
        <w:ind w:firstLineChars="200" w:firstLine="482"/>
        <w:rPr>
          <w:rFonts w:ascii="宋体" w:eastAsia="宋体" w:hAnsi="宋体" w:cs="Times New Roman"/>
          <w:b/>
          <w:color w:val="000000" w:themeColor="text1"/>
          <w:sz w:val="24"/>
        </w:rPr>
      </w:pPr>
      <w:r w:rsidRPr="006B3D2E">
        <w:rPr>
          <w:rFonts w:ascii="宋体" w:eastAsia="宋体" w:hAnsi="宋体" w:cs="Times New Roman"/>
          <w:b/>
          <w:color w:val="000000" w:themeColor="text1"/>
          <w:sz w:val="24"/>
        </w:rPr>
        <w:t>二、选拔方式</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面试。</w:t>
      </w:r>
    </w:p>
    <w:p w:rsidR="00C67D76" w:rsidRPr="006B3D2E" w:rsidRDefault="00C67D76" w:rsidP="00D439F0">
      <w:pPr>
        <w:adjustRightInd w:val="0"/>
        <w:spacing w:line="360" w:lineRule="auto"/>
        <w:ind w:firstLineChars="200" w:firstLine="482"/>
        <w:rPr>
          <w:rFonts w:ascii="宋体" w:eastAsia="宋体" w:hAnsi="宋体" w:cs="Times New Roman"/>
          <w:b/>
          <w:color w:val="000000" w:themeColor="text1"/>
          <w:sz w:val="24"/>
        </w:rPr>
      </w:pPr>
      <w:r w:rsidRPr="006B3D2E">
        <w:rPr>
          <w:rFonts w:ascii="宋体" w:eastAsia="宋体" w:hAnsi="宋体" w:cs="Times New Roman"/>
          <w:b/>
          <w:color w:val="000000" w:themeColor="text1"/>
          <w:sz w:val="24"/>
        </w:rPr>
        <w:t>三、考核内容</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考察学生的身体条件、本专业相关知识基础及专业认知、综合素质，主要包括：</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1. 自我介绍（3-5min）</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考察学生的专业相关知识基础、专业专长和综合素质：内容包括介绍自己的高考科目、本人在原学院专业学习情况、学习基础、主要优势、专业特长（与转入专业相关的高中阶段以来的学科类竞赛获奖证书、等级证书或能够证明其专业特长的其他成果）、个人兴趣爱好和特长等；</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2. 交流答辩（2-5min）：</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学生阐述转专业理由及专业学习规划，考察组考察学生专业认知、专业规划、身心健康和综合素质。重点考察对土木工程专业或工程造价专业的了解程度，转入土木工程专业或工程造价专业的理由、未来志向，以及进入本专业的学习计划等。</w:t>
      </w:r>
    </w:p>
    <w:p w:rsidR="00C67D76" w:rsidRPr="006B3D2E" w:rsidRDefault="00C67D76" w:rsidP="00D439F0">
      <w:pPr>
        <w:adjustRightInd w:val="0"/>
        <w:spacing w:line="360" w:lineRule="auto"/>
        <w:ind w:firstLineChars="200" w:firstLine="482"/>
        <w:rPr>
          <w:rFonts w:ascii="宋体" w:eastAsia="宋体" w:hAnsi="宋体" w:cs="Times New Roman"/>
          <w:b/>
          <w:color w:val="000000" w:themeColor="text1"/>
          <w:sz w:val="24"/>
        </w:rPr>
      </w:pPr>
      <w:r w:rsidRPr="006B3D2E">
        <w:rPr>
          <w:rFonts w:ascii="宋体" w:eastAsia="宋体" w:hAnsi="宋体" w:cs="Times New Roman"/>
          <w:b/>
          <w:color w:val="000000" w:themeColor="text1"/>
          <w:sz w:val="24"/>
        </w:rPr>
        <w:t>四、主要参考资料</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1.《土木工程概论》（第二版），熊峰主编，武汉理工大学出版社；</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2.《土木工程环境概论》，王利平主编，科学出版社；</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3.《工程造价概论》（第三版），邵超峰，鞠美庭主编，化学工业出版社。</w:t>
      </w:r>
    </w:p>
    <w:p w:rsidR="00C67D76" w:rsidRPr="006B3D2E" w:rsidRDefault="00C67D76" w:rsidP="00D439F0">
      <w:pPr>
        <w:adjustRightInd w:val="0"/>
        <w:spacing w:line="360" w:lineRule="auto"/>
        <w:ind w:firstLineChars="200" w:firstLine="482"/>
        <w:rPr>
          <w:rFonts w:ascii="宋体" w:eastAsia="宋体" w:hAnsi="宋体" w:cs="Times New Roman"/>
          <w:b/>
          <w:color w:val="000000" w:themeColor="text1"/>
          <w:sz w:val="24"/>
        </w:rPr>
      </w:pPr>
      <w:r w:rsidRPr="006B3D2E">
        <w:rPr>
          <w:rFonts w:ascii="宋体" w:eastAsia="宋体" w:hAnsi="宋体" w:cs="Times New Roman"/>
          <w:b/>
          <w:color w:val="000000" w:themeColor="text1"/>
          <w:sz w:val="24"/>
        </w:rPr>
        <w:t xml:space="preserve">五、评分标准 </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面试成绩采取百分制。</w:t>
      </w:r>
      <w:r w:rsidR="00F94EED">
        <w:rPr>
          <w:rFonts w:ascii="宋体" w:eastAsia="宋体" w:hAnsi="宋体" w:cs="Times New Roman" w:hint="eastAsia"/>
          <w:color w:val="000000" w:themeColor="text1"/>
          <w:sz w:val="24"/>
        </w:rPr>
        <w:t>若</w:t>
      </w:r>
      <w:r w:rsidRPr="006B3D2E">
        <w:rPr>
          <w:rFonts w:ascii="宋体" w:eastAsia="宋体" w:hAnsi="宋体" w:cs="Times New Roman"/>
          <w:color w:val="000000" w:themeColor="text1"/>
          <w:sz w:val="24"/>
        </w:rPr>
        <w:t>不符合《普通高等学校招生体检工作指导意见》中就读土木工程专业（或工程造价</w:t>
      </w:r>
      <w:r w:rsidRPr="006B3D2E">
        <w:rPr>
          <w:rFonts w:ascii="宋体" w:eastAsia="宋体" w:hAnsi="宋体" w:cs="Times New Roman" w:hint="eastAsia"/>
          <w:color w:val="000000" w:themeColor="text1"/>
          <w:sz w:val="24"/>
        </w:rPr>
        <w:t>，土木、水利与交通工程</w:t>
      </w:r>
      <w:r w:rsidRPr="006B3D2E">
        <w:rPr>
          <w:rFonts w:ascii="宋体" w:eastAsia="宋体" w:hAnsi="宋体" w:cs="Times New Roman"/>
          <w:color w:val="000000" w:themeColor="text1"/>
          <w:sz w:val="24"/>
        </w:rPr>
        <w:t>专业）的条件和《内江</w:t>
      </w:r>
      <w:r w:rsidRPr="006B3D2E">
        <w:rPr>
          <w:rFonts w:ascii="宋体" w:eastAsia="宋体" w:hAnsi="宋体" w:cs="Times New Roman"/>
          <w:color w:val="000000" w:themeColor="text1"/>
          <w:sz w:val="24"/>
        </w:rPr>
        <w:lastRenderedPageBreak/>
        <w:t>师范学院普通全日制本科</w:t>
      </w:r>
      <w:r w:rsidR="00F94EED">
        <w:rPr>
          <w:rFonts w:ascii="宋体" w:eastAsia="宋体" w:hAnsi="宋体" w:cs="Times New Roman"/>
          <w:color w:val="000000" w:themeColor="text1"/>
          <w:sz w:val="24"/>
        </w:rPr>
        <w:t>生转专业管理办法（修订）》中转专业的申请条件，如有色觉障碍等，</w:t>
      </w:r>
      <w:r w:rsidRPr="006B3D2E">
        <w:rPr>
          <w:rFonts w:ascii="宋体" w:eastAsia="宋体" w:hAnsi="宋体" w:cs="Times New Roman"/>
          <w:color w:val="000000" w:themeColor="text1"/>
          <w:sz w:val="24"/>
        </w:rPr>
        <w:t>成绩不合格。</w:t>
      </w:r>
      <w:r w:rsidR="00F94EED">
        <w:rPr>
          <w:rFonts w:ascii="宋体" w:eastAsia="宋体" w:hAnsi="宋体" w:cs="Times New Roman" w:hint="eastAsia"/>
          <w:color w:val="000000" w:themeColor="text1"/>
          <w:sz w:val="24"/>
        </w:rPr>
        <w:t>若</w:t>
      </w:r>
      <w:r w:rsidRPr="006B3D2E">
        <w:rPr>
          <w:rFonts w:ascii="宋体" w:eastAsia="宋体" w:hAnsi="宋体" w:cs="Times New Roman"/>
          <w:color w:val="000000" w:themeColor="text1"/>
          <w:sz w:val="24"/>
        </w:rPr>
        <w:t>满足以上条件，则参照以下评分标准对面试情况综合评分，只给一个总分：</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 xml:space="preserve">1. 坚持正确的政治方向，有良好的思维品质和心理素质（20分）； </w:t>
      </w:r>
    </w:p>
    <w:p w:rsidR="00C67D76" w:rsidRPr="006B3D2E"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 xml:space="preserve">2. 行为举止得体，有一定的表达、交流、沟通能力（30分）； </w:t>
      </w:r>
    </w:p>
    <w:p w:rsidR="00C67D76" w:rsidRPr="006B3D2E" w:rsidRDefault="00C67D76" w:rsidP="00D439F0">
      <w:pPr>
        <w:adjustRightInd w:val="0"/>
        <w:spacing w:line="360" w:lineRule="auto"/>
        <w:ind w:firstLineChars="200" w:firstLine="480"/>
        <w:rPr>
          <w:rFonts w:ascii="宋体" w:eastAsia="宋体" w:hAnsi="宋体" w:cs="Times New Roman"/>
          <w:b/>
          <w:color w:val="000000" w:themeColor="text1"/>
          <w:sz w:val="24"/>
        </w:rPr>
      </w:pPr>
      <w:r w:rsidRPr="006B3D2E">
        <w:rPr>
          <w:rFonts w:ascii="宋体" w:eastAsia="宋体" w:hAnsi="宋体" w:cs="Times New Roman"/>
          <w:color w:val="000000" w:themeColor="text1"/>
          <w:sz w:val="24"/>
        </w:rPr>
        <w:t>3. 具有一定的专业相关知识基础，对本专业知识理论和实践操作兴趣浓厚，专业学习规划合理（50分）。</w:t>
      </w:r>
      <w:r w:rsidRPr="006B3D2E">
        <w:rPr>
          <w:rFonts w:ascii="宋体" w:eastAsia="宋体" w:hAnsi="宋体" w:cs="Times New Roman"/>
          <w:b/>
          <w:color w:val="000000" w:themeColor="text1"/>
          <w:sz w:val="24"/>
        </w:rPr>
        <w:t xml:space="preserve"> </w:t>
      </w:r>
    </w:p>
    <w:p w:rsidR="00C67D76" w:rsidRPr="006B3D2E" w:rsidRDefault="00C67D76" w:rsidP="00D439F0">
      <w:pPr>
        <w:adjustRightInd w:val="0"/>
        <w:spacing w:line="360" w:lineRule="auto"/>
        <w:ind w:firstLineChars="200" w:firstLine="482"/>
        <w:rPr>
          <w:rFonts w:ascii="宋体" w:eastAsia="宋体" w:hAnsi="宋体" w:cs="Times New Roman"/>
          <w:b/>
          <w:color w:val="000000" w:themeColor="text1"/>
          <w:sz w:val="24"/>
        </w:rPr>
      </w:pPr>
      <w:r w:rsidRPr="006B3D2E">
        <w:rPr>
          <w:rFonts w:ascii="宋体" w:eastAsia="宋体" w:hAnsi="宋体" w:cs="Times New Roman"/>
          <w:b/>
          <w:color w:val="000000" w:themeColor="text1"/>
          <w:sz w:val="24"/>
        </w:rPr>
        <w:t>六、录取规则</w:t>
      </w:r>
    </w:p>
    <w:p w:rsidR="00C67D76" w:rsidRDefault="00C67D76" w:rsidP="00D439F0">
      <w:pPr>
        <w:adjustRightInd w:val="0"/>
        <w:spacing w:line="360" w:lineRule="auto"/>
        <w:ind w:firstLineChars="200" w:firstLine="480"/>
        <w:rPr>
          <w:rFonts w:ascii="宋体" w:eastAsia="宋体" w:hAnsi="宋体" w:cs="Times New Roman"/>
          <w:color w:val="000000" w:themeColor="text1"/>
          <w:sz w:val="24"/>
        </w:rPr>
      </w:pPr>
      <w:r w:rsidRPr="006B3D2E">
        <w:rPr>
          <w:rFonts w:ascii="宋体" w:eastAsia="宋体" w:hAnsi="宋体" w:cs="Times New Roman"/>
          <w:color w:val="000000" w:themeColor="text1"/>
          <w:sz w:val="24"/>
        </w:rPr>
        <w:t>综合高考成绩（或大一两学期成绩）和面试成绩，由高到低择优录取，名额满为止。</w:t>
      </w:r>
    </w:p>
    <w:p w:rsidR="00F94EED" w:rsidRPr="00C836A7" w:rsidRDefault="00F94EED" w:rsidP="00D439F0">
      <w:pPr>
        <w:adjustRightInd w:val="0"/>
        <w:spacing w:line="360" w:lineRule="auto"/>
        <w:ind w:firstLineChars="200" w:firstLine="482"/>
        <w:rPr>
          <w:rFonts w:ascii="宋体" w:eastAsia="宋体" w:hAnsi="宋体" w:cs="Times New Roman"/>
          <w:b/>
          <w:sz w:val="24"/>
        </w:rPr>
      </w:pPr>
      <w:r w:rsidRPr="00C836A7">
        <w:rPr>
          <w:rFonts w:ascii="宋体" w:eastAsia="宋体" w:hAnsi="宋体" w:cs="Times New Roman" w:hint="eastAsia"/>
          <w:b/>
          <w:sz w:val="24"/>
        </w:rPr>
        <w:t>七、咨询</w:t>
      </w:r>
      <w:r w:rsidR="00F51186">
        <w:rPr>
          <w:rFonts w:ascii="宋体" w:eastAsia="宋体" w:hAnsi="宋体" w:cs="Times New Roman" w:hint="eastAsia"/>
          <w:b/>
          <w:sz w:val="24"/>
        </w:rPr>
        <w:t>电话</w:t>
      </w:r>
    </w:p>
    <w:p w:rsidR="00C836A7" w:rsidRPr="006B3D2E" w:rsidRDefault="00C836A7" w:rsidP="00F51186">
      <w:pPr>
        <w:adjustRightInd w:val="0"/>
        <w:spacing w:line="360" w:lineRule="auto"/>
        <w:ind w:firstLineChars="200" w:firstLine="480"/>
        <w:rPr>
          <w:rFonts w:ascii="宋体" w:eastAsia="宋体" w:hAnsi="宋体" w:cs="Times New Roman"/>
          <w:color w:val="000000" w:themeColor="text1"/>
          <w:sz w:val="24"/>
        </w:rPr>
      </w:pPr>
      <w:r>
        <w:rPr>
          <w:rFonts w:ascii="宋体" w:eastAsia="宋体" w:hAnsi="宋体" w:cs="Times New Roman" w:hint="eastAsia"/>
          <w:color w:val="000000" w:themeColor="text1"/>
          <w:sz w:val="24"/>
        </w:rPr>
        <w:t>赵老师：</w:t>
      </w:r>
      <w:r w:rsidRPr="00C836A7">
        <w:rPr>
          <w:rFonts w:ascii="宋体" w:eastAsia="宋体" w:hAnsi="宋体" w:cs="Times New Roman"/>
          <w:color w:val="000000" w:themeColor="text1"/>
          <w:sz w:val="24"/>
        </w:rPr>
        <w:t>13999829928</w:t>
      </w:r>
    </w:p>
    <w:p w:rsidR="0058137A" w:rsidRDefault="0058137A">
      <w:pPr>
        <w:widowControl/>
        <w:jc w:val="left"/>
        <w:rPr>
          <w:sz w:val="28"/>
          <w:szCs w:val="28"/>
        </w:rPr>
      </w:pPr>
      <w:r>
        <w:rPr>
          <w:sz w:val="28"/>
          <w:szCs w:val="28"/>
        </w:rPr>
        <w:br w:type="page"/>
      </w:r>
    </w:p>
    <w:p w:rsidR="00E07772" w:rsidRPr="00201D10" w:rsidRDefault="00F94EED" w:rsidP="005668B7">
      <w:pPr>
        <w:spacing w:afterLines="100" w:after="312"/>
        <w:jc w:val="center"/>
        <w:rPr>
          <w:rFonts w:ascii="黑体" w:eastAsia="黑体" w:hAnsi="黑体"/>
          <w:bCs/>
          <w:sz w:val="32"/>
          <w:szCs w:val="32"/>
        </w:rPr>
      </w:pPr>
      <w:r w:rsidRPr="00F94EED">
        <w:rPr>
          <w:rFonts w:ascii="黑体" w:eastAsia="黑体" w:hAnsi="黑体" w:hint="eastAsia"/>
          <w:bCs/>
          <w:sz w:val="32"/>
          <w:szCs w:val="32"/>
        </w:rPr>
        <w:lastRenderedPageBreak/>
        <w:t>化学与环境工程学院2025-2026</w:t>
      </w:r>
      <w:r>
        <w:rPr>
          <w:rFonts w:ascii="黑体" w:eastAsia="黑体" w:hAnsi="黑体" w:hint="eastAsia"/>
          <w:bCs/>
          <w:sz w:val="32"/>
          <w:szCs w:val="32"/>
        </w:rPr>
        <w:t>学年</w:t>
      </w:r>
      <w:r w:rsidR="00E07772" w:rsidRPr="00201D10">
        <w:rPr>
          <w:rFonts w:ascii="黑体" w:eastAsia="黑体" w:hAnsi="黑体" w:hint="eastAsia"/>
          <w:bCs/>
          <w:sz w:val="32"/>
          <w:szCs w:val="32"/>
        </w:rPr>
        <w:t>转专业考核方案</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hint="eastAsia"/>
          <w:sz w:val="24"/>
        </w:rPr>
        <w:t>根据教育部《普通高等学校学生管理规定》（第</w:t>
      </w:r>
      <w:r w:rsidRPr="005668B7">
        <w:rPr>
          <w:rFonts w:ascii="宋体" w:eastAsia="宋体" w:hAnsi="宋体"/>
          <w:sz w:val="24"/>
        </w:rPr>
        <w:t>41号令）、</w:t>
      </w:r>
      <w:r w:rsidR="00F94EED" w:rsidRPr="00F94EED">
        <w:rPr>
          <w:rFonts w:ascii="宋体" w:eastAsia="宋体" w:hAnsi="宋体" w:hint="eastAsia"/>
          <w:sz w:val="24"/>
        </w:rPr>
        <w:t>《内江师范学院普通全日制本科生转专业管理办法（修订）》（内师教字〔2025〕47号）</w:t>
      </w:r>
      <w:r w:rsidRPr="005668B7">
        <w:rPr>
          <w:rFonts w:ascii="宋体" w:eastAsia="宋体" w:hAnsi="宋体"/>
          <w:sz w:val="24"/>
        </w:rPr>
        <w:t>的相关规定，结合学院实际情况，特制订本实施方案。</w:t>
      </w:r>
    </w:p>
    <w:p w:rsidR="00E07772" w:rsidRPr="005668B7" w:rsidRDefault="00E07772" w:rsidP="00D439F0">
      <w:pPr>
        <w:spacing w:line="360" w:lineRule="auto"/>
        <w:ind w:firstLineChars="200" w:firstLine="482"/>
        <w:rPr>
          <w:rFonts w:ascii="宋体" w:eastAsia="宋体" w:hAnsi="宋体"/>
          <w:b/>
          <w:sz w:val="24"/>
        </w:rPr>
      </w:pPr>
      <w:r w:rsidRPr="005668B7">
        <w:rPr>
          <w:rFonts w:ascii="宋体" w:eastAsia="宋体" w:hAnsi="宋体" w:hint="eastAsia"/>
          <w:b/>
          <w:sz w:val="24"/>
        </w:rPr>
        <w:t>一、转专业工作小组</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hint="eastAsia"/>
          <w:sz w:val="24"/>
        </w:rPr>
        <w:t>略</w:t>
      </w:r>
    </w:p>
    <w:p w:rsidR="00E07772" w:rsidRPr="005668B7" w:rsidRDefault="00E07772" w:rsidP="00D439F0">
      <w:pPr>
        <w:spacing w:line="360" w:lineRule="auto"/>
        <w:ind w:firstLineChars="200" w:firstLine="482"/>
        <w:rPr>
          <w:rFonts w:ascii="宋体" w:eastAsia="宋体" w:hAnsi="宋体"/>
          <w:b/>
          <w:sz w:val="24"/>
        </w:rPr>
      </w:pPr>
      <w:r w:rsidRPr="005668B7">
        <w:rPr>
          <w:rFonts w:ascii="宋体" w:eastAsia="宋体" w:hAnsi="宋体" w:hint="eastAsia"/>
          <w:b/>
          <w:sz w:val="24"/>
        </w:rPr>
        <w:t>二、选拔方式</w:t>
      </w:r>
    </w:p>
    <w:p w:rsidR="00E07772" w:rsidRPr="005668B7" w:rsidRDefault="00F94EED" w:rsidP="00D439F0">
      <w:pPr>
        <w:spacing w:line="360" w:lineRule="auto"/>
        <w:ind w:firstLineChars="200" w:firstLine="480"/>
        <w:rPr>
          <w:rFonts w:ascii="宋体" w:eastAsia="宋体" w:hAnsi="宋体"/>
          <w:sz w:val="24"/>
        </w:rPr>
      </w:pPr>
      <w:r w:rsidRPr="00F94EED">
        <w:rPr>
          <w:rFonts w:ascii="宋体" w:eastAsia="宋体" w:hAnsi="宋体" w:hint="eastAsia"/>
          <w:sz w:val="24"/>
        </w:rPr>
        <w:t>面试（线下进行）</w:t>
      </w:r>
    </w:p>
    <w:p w:rsidR="00E07772" w:rsidRPr="005668B7" w:rsidRDefault="00E07772" w:rsidP="00D439F0">
      <w:pPr>
        <w:spacing w:line="360" w:lineRule="auto"/>
        <w:ind w:firstLineChars="200" w:firstLine="482"/>
        <w:rPr>
          <w:rFonts w:ascii="宋体" w:eastAsia="宋体" w:hAnsi="宋体"/>
          <w:b/>
          <w:sz w:val="24"/>
        </w:rPr>
      </w:pPr>
      <w:r w:rsidRPr="005668B7">
        <w:rPr>
          <w:rFonts w:ascii="宋体" w:eastAsia="宋体" w:hAnsi="宋体" w:hint="eastAsia"/>
          <w:b/>
          <w:sz w:val="24"/>
        </w:rPr>
        <w:t>三、考核内容</w:t>
      </w:r>
    </w:p>
    <w:p w:rsidR="00F94EED" w:rsidRPr="00F94EED" w:rsidRDefault="00F94EED" w:rsidP="00F94EED">
      <w:pPr>
        <w:spacing w:line="360" w:lineRule="auto"/>
        <w:ind w:firstLineChars="200" w:firstLine="480"/>
        <w:rPr>
          <w:rFonts w:ascii="宋体" w:eastAsia="宋体" w:hAnsi="宋体"/>
          <w:sz w:val="24"/>
        </w:rPr>
      </w:pPr>
      <w:r w:rsidRPr="00F94EED">
        <w:rPr>
          <w:rFonts w:ascii="宋体" w:eastAsia="宋体" w:hAnsi="宋体" w:hint="eastAsia"/>
          <w:sz w:val="24"/>
        </w:rPr>
        <w:t>主要考察学生政治思想品质和心理素质（身心健康），沟通交流能力和逻辑思维，专业基础、职业兴趣和理想。</w:t>
      </w:r>
    </w:p>
    <w:p w:rsidR="00F94EED" w:rsidRPr="00F94EED" w:rsidRDefault="00F94EED" w:rsidP="00F94EED">
      <w:pPr>
        <w:spacing w:line="360" w:lineRule="auto"/>
        <w:ind w:firstLineChars="200" w:firstLine="480"/>
        <w:rPr>
          <w:rFonts w:ascii="宋体" w:eastAsia="宋体" w:hAnsi="宋体"/>
          <w:sz w:val="24"/>
        </w:rPr>
      </w:pPr>
      <w:r w:rsidRPr="00F94EED">
        <w:rPr>
          <w:rFonts w:ascii="宋体" w:eastAsia="宋体" w:hAnsi="宋体" w:hint="eastAsia"/>
          <w:sz w:val="24"/>
        </w:rPr>
        <w:t>1. 个人陈述（3-5min）</w:t>
      </w:r>
    </w:p>
    <w:p w:rsidR="00F94EED" w:rsidRPr="00F94EED" w:rsidRDefault="00F94EED" w:rsidP="00F94EED">
      <w:pPr>
        <w:spacing w:line="360" w:lineRule="auto"/>
        <w:ind w:firstLineChars="200" w:firstLine="480"/>
        <w:rPr>
          <w:rFonts w:ascii="宋体" w:eastAsia="宋体" w:hAnsi="宋体"/>
          <w:sz w:val="24"/>
        </w:rPr>
      </w:pPr>
      <w:r w:rsidRPr="00F94EED">
        <w:rPr>
          <w:rFonts w:ascii="宋体" w:eastAsia="宋体" w:hAnsi="宋体" w:hint="eastAsia"/>
          <w:sz w:val="24"/>
        </w:rPr>
        <w:t>考察欲转入学生的专业相关知识基础、专业专长和综合素质：内容包括介绍自己的高考科目、本人在原学院专业学习情况、学习基础、主要优势、专业特长（与转入专业相关的高中阶段以来的学科类竞赛获奖证书、等级证书或能够证明其专业特长的其他成果）、个人兴趣爱好等；</w:t>
      </w:r>
    </w:p>
    <w:p w:rsidR="00F94EED" w:rsidRPr="00F94EED" w:rsidRDefault="00F94EED" w:rsidP="00F94EED">
      <w:pPr>
        <w:spacing w:line="360" w:lineRule="auto"/>
        <w:ind w:firstLineChars="200" w:firstLine="480"/>
        <w:rPr>
          <w:rFonts w:ascii="宋体" w:eastAsia="宋体" w:hAnsi="宋体"/>
          <w:sz w:val="24"/>
        </w:rPr>
      </w:pPr>
      <w:r w:rsidRPr="00F94EED">
        <w:rPr>
          <w:rFonts w:ascii="宋体" w:eastAsia="宋体" w:hAnsi="宋体" w:hint="eastAsia"/>
          <w:sz w:val="24"/>
        </w:rPr>
        <w:t xml:space="preserve">2. 交流答辩（2-5min）： </w:t>
      </w:r>
    </w:p>
    <w:p w:rsidR="00E07772" w:rsidRPr="005668B7" w:rsidRDefault="00F94EED" w:rsidP="00F94EED">
      <w:pPr>
        <w:spacing w:line="360" w:lineRule="auto"/>
        <w:ind w:firstLineChars="200" w:firstLine="480"/>
        <w:rPr>
          <w:rFonts w:ascii="宋体" w:eastAsia="宋体" w:hAnsi="宋体"/>
          <w:sz w:val="24"/>
        </w:rPr>
      </w:pPr>
      <w:r w:rsidRPr="00F94EED">
        <w:rPr>
          <w:rFonts w:ascii="宋体" w:eastAsia="宋体" w:hAnsi="宋体" w:hint="eastAsia"/>
          <w:sz w:val="24"/>
        </w:rPr>
        <w:t>考察学生专业认知、职业兴趣和理想、沟通交流能力和逻辑思维、身心健康等综合素质：转入本专业的理由、未来志向，对欲转入专业的了解程度及进入本专业的学习计划等。</w:t>
      </w:r>
    </w:p>
    <w:p w:rsidR="00E07772" w:rsidRPr="005668B7" w:rsidRDefault="00E07772" w:rsidP="00D439F0">
      <w:pPr>
        <w:spacing w:line="360" w:lineRule="auto"/>
        <w:ind w:firstLineChars="200" w:firstLine="482"/>
        <w:rPr>
          <w:rFonts w:ascii="宋体" w:eastAsia="宋体" w:hAnsi="宋体"/>
          <w:b/>
          <w:sz w:val="24"/>
        </w:rPr>
      </w:pPr>
      <w:r w:rsidRPr="005668B7">
        <w:rPr>
          <w:rFonts w:ascii="宋体" w:eastAsia="宋体" w:hAnsi="宋体" w:hint="eastAsia"/>
          <w:b/>
          <w:sz w:val="24"/>
        </w:rPr>
        <w:t>四、主要参考资料</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sz w:val="24"/>
        </w:rPr>
        <w:t>1. 《无机化学》(第</w:t>
      </w:r>
      <w:r w:rsidRPr="005668B7">
        <w:rPr>
          <w:rFonts w:ascii="宋体" w:eastAsia="宋体" w:hAnsi="宋体" w:hint="eastAsia"/>
          <w:sz w:val="24"/>
        </w:rPr>
        <w:t>五</w:t>
      </w:r>
      <w:r w:rsidRPr="005668B7">
        <w:rPr>
          <w:rFonts w:ascii="宋体" w:eastAsia="宋体" w:hAnsi="宋体"/>
          <w:sz w:val="24"/>
        </w:rPr>
        <w:t>版)上册，北京师范大学等校合编，高等教育出版社</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sz w:val="24"/>
        </w:rPr>
        <w:t>2. 《无机</w:t>
      </w:r>
      <w:r w:rsidRPr="005668B7">
        <w:rPr>
          <w:rFonts w:ascii="宋体" w:eastAsia="宋体" w:hAnsi="宋体" w:hint="eastAsia"/>
          <w:sz w:val="24"/>
        </w:rPr>
        <w:t>及分析</w:t>
      </w:r>
      <w:r w:rsidRPr="005668B7">
        <w:rPr>
          <w:rFonts w:ascii="宋体" w:eastAsia="宋体" w:hAnsi="宋体"/>
          <w:sz w:val="24"/>
        </w:rPr>
        <w:t>化学》(第</w:t>
      </w:r>
      <w:r w:rsidRPr="005668B7">
        <w:rPr>
          <w:rFonts w:ascii="宋体" w:eastAsia="宋体" w:hAnsi="宋体" w:hint="eastAsia"/>
          <w:sz w:val="24"/>
        </w:rPr>
        <w:t>五</w:t>
      </w:r>
      <w:r w:rsidRPr="005668B7">
        <w:rPr>
          <w:rFonts w:ascii="宋体" w:eastAsia="宋体" w:hAnsi="宋体"/>
          <w:sz w:val="24"/>
        </w:rPr>
        <w:t>版)，</w:t>
      </w:r>
      <w:r w:rsidRPr="005668B7">
        <w:rPr>
          <w:rFonts w:ascii="宋体" w:eastAsia="宋体" w:hAnsi="宋体" w:hint="eastAsia"/>
          <w:sz w:val="24"/>
        </w:rPr>
        <w:t>南京大学无机及分析化学编写组主编</w:t>
      </w:r>
      <w:r w:rsidRPr="005668B7">
        <w:rPr>
          <w:rFonts w:ascii="宋体" w:eastAsia="宋体" w:hAnsi="宋体"/>
          <w:sz w:val="24"/>
        </w:rPr>
        <w:t>，高等教育出版社</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sz w:val="24"/>
        </w:rPr>
        <w:t>3.</w:t>
      </w:r>
      <w:r w:rsidRPr="005668B7">
        <w:rPr>
          <w:rFonts w:ascii="宋体" w:eastAsia="宋体" w:hAnsi="宋体" w:hint="eastAsia"/>
          <w:sz w:val="24"/>
        </w:rPr>
        <w:t>《环境学基础》（第三版），邵超峰，鞠美庭主编，化学工业出版社</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sz w:val="24"/>
        </w:rPr>
        <w:t>4.</w:t>
      </w:r>
      <w:r w:rsidRPr="005668B7">
        <w:rPr>
          <w:rFonts w:ascii="宋体" w:eastAsia="宋体" w:hAnsi="宋体" w:hint="eastAsia"/>
          <w:sz w:val="24"/>
        </w:rPr>
        <w:t>《环境学概论》（第二版），曲向荣主编，科学出版社</w:t>
      </w:r>
    </w:p>
    <w:p w:rsidR="00E07772" w:rsidRPr="005668B7" w:rsidRDefault="00E07772" w:rsidP="00D439F0">
      <w:pPr>
        <w:spacing w:line="360" w:lineRule="auto"/>
        <w:ind w:firstLineChars="200" w:firstLine="482"/>
        <w:rPr>
          <w:rFonts w:ascii="宋体" w:eastAsia="宋体" w:hAnsi="宋体"/>
          <w:b/>
          <w:sz w:val="24"/>
        </w:rPr>
      </w:pPr>
      <w:r w:rsidRPr="005668B7">
        <w:rPr>
          <w:rFonts w:ascii="宋体" w:eastAsia="宋体" w:hAnsi="宋体" w:hint="eastAsia"/>
          <w:b/>
          <w:sz w:val="24"/>
        </w:rPr>
        <w:t xml:space="preserve">五、评分标准 </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hint="eastAsia"/>
          <w:sz w:val="24"/>
        </w:rPr>
        <w:t>采取百分制。如果不符合《普通高等学校招生体检工作指导意见》就读化学</w:t>
      </w:r>
      <w:r w:rsidRPr="005668B7">
        <w:rPr>
          <w:rFonts w:ascii="宋体" w:eastAsia="宋体" w:hAnsi="宋体" w:hint="eastAsia"/>
          <w:sz w:val="24"/>
        </w:rPr>
        <w:lastRenderedPageBreak/>
        <w:t>类专业（或环境科学专业）的条件和《内江师范学院普通全日制本科生转专业管理办法（修订）》中转专业申请条件，如有色觉障碍等，则成绩不合格。如果满足以上条件，则参照以下评分标准对面试情况综合评分，只给一个总分：</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sz w:val="24"/>
        </w:rPr>
        <w:t>1. 坚持正确的政治方向，有良好的思维品质和心理素质；</w:t>
      </w:r>
      <w:r w:rsidRPr="005668B7">
        <w:rPr>
          <w:rFonts w:ascii="宋体" w:eastAsia="宋体" w:hAnsi="宋体" w:hint="eastAsia"/>
          <w:sz w:val="24"/>
        </w:rPr>
        <w:t>（2</w:t>
      </w:r>
      <w:r w:rsidRPr="005668B7">
        <w:rPr>
          <w:rFonts w:ascii="宋体" w:eastAsia="宋体" w:hAnsi="宋体"/>
          <w:sz w:val="24"/>
        </w:rPr>
        <w:t>0</w:t>
      </w:r>
      <w:r w:rsidRPr="005668B7">
        <w:rPr>
          <w:rFonts w:ascii="宋体" w:eastAsia="宋体" w:hAnsi="宋体" w:hint="eastAsia"/>
          <w:sz w:val="24"/>
        </w:rPr>
        <w:t>分）</w:t>
      </w:r>
    </w:p>
    <w:p w:rsidR="00E07772" w:rsidRPr="005668B7" w:rsidRDefault="00E07772" w:rsidP="00D439F0">
      <w:pPr>
        <w:spacing w:line="360" w:lineRule="auto"/>
        <w:ind w:firstLineChars="200" w:firstLine="480"/>
        <w:rPr>
          <w:rFonts w:ascii="宋体" w:eastAsia="宋体" w:hAnsi="宋体"/>
          <w:sz w:val="24"/>
        </w:rPr>
      </w:pPr>
      <w:r w:rsidRPr="005668B7">
        <w:rPr>
          <w:rFonts w:ascii="宋体" w:eastAsia="宋体" w:hAnsi="宋体"/>
          <w:sz w:val="24"/>
        </w:rPr>
        <w:t>2. 行为举止得体，有一定的表达、交流、沟通能力；</w:t>
      </w:r>
      <w:r w:rsidRPr="005668B7">
        <w:rPr>
          <w:rFonts w:ascii="宋体" w:eastAsia="宋体" w:hAnsi="宋体" w:hint="eastAsia"/>
          <w:sz w:val="24"/>
        </w:rPr>
        <w:t>（3</w:t>
      </w:r>
      <w:r w:rsidRPr="005668B7">
        <w:rPr>
          <w:rFonts w:ascii="宋体" w:eastAsia="宋体" w:hAnsi="宋体"/>
          <w:sz w:val="24"/>
        </w:rPr>
        <w:t>0</w:t>
      </w:r>
      <w:r w:rsidRPr="005668B7">
        <w:rPr>
          <w:rFonts w:ascii="宋体" w:eastAsia="宋体" w:hAnsi="宋体" w:hint="eastAsia"/>
          <w:sz w:val="24"/>
        </w:rPr>
        <w:t>分）</w:t>
      </w:r>
    </w:p>
    <w:p w:rsidR="00E07772" w:rsidRPr="005668B7" w:rsidRDefault="00E07772" w:rsidP="00D439F0">
      <w:pPr>
        <w:spacing w:line="360" w:lineRule="auto"/>
        <w:ind w:firstLineChars="200" w:firstLine="480"/>
        <w:rPr>
          <w:rFonts w:ascii="宋体" w:eastAsia="宋体" w:hAnsi="宋体"/>
          <w:b/>
          <w:sz w:val="24"/>
        </w:rPr>
      </w:pPr>
      <w:r w:rsidRPr="005668B7">
        <w:rPr>
          <w:rFonts w:ascii="宋体" w:eastAsia="宋体" w:hAnsi="宋体"/>
          <w:sz w:val="24"/>
        </w:rPr>
        <w:t xml:space="preserve">3. </w:t>
      </w:r>
      <w:r w:rsidRPr="005668B7">
        <w:rPr>
          <w:rFonts w:ascii="宋体" w:eastAsia="宋体" w:hAnsi="宋体" w:hint="eastAsia"/>
          <w:sz w:val="24"/>
        </w:rPr>
        <w:t>具有一定的</w:t>
      </w:r>
      <w:r w:rsidRPr="005668B7">
        <w:rPr>
          <w:rFonts w:ascii="宋体" w:eastAsia="宋体" w:hAnsi="宋体"/>
          <w:sz w:val="24"/>
        </w:rPr>
        <w:t>专业</w:t>
      </w:r>
      <w:r w:rsidRPr="005668B7">
        <w:rPr>
          <w:rFonts w:ascii="宋体" w:eastAsia="宋体" w:hAnsi="宋体" w:hint="eastAsia"/>
          <w:sz w:val="24"/>
        </w:rPr>
        <w:t>相关知识基础，对本专业知识理论</w:t>
      </w:r>
      <w:r w:rsidRPr="005668B7">
        <w:rPr>
          <w:rFonts w:ascii="宋体" w:eastAsia="宋体" w:hAnsi="宋体"/>
          <w:sz w:val="24"/>
        </w:rPr>
        <w:t>和</w:t>
      </w:r>
      <w:r w:rsidRPr="005668B7">
        <w:rPr>
          <w:rFonts w:ascii="宋体" w:eastAsia="宋体" w:hAnsi="宋体" w:hint="eastAsia"/>
          <w:sz w:val="24"/>
        </w:rPr>
        <w:t>实践操作兴趣浓厚，专业学习规划合理</w:t>
      </w:r>
      <w:r w:rsidRPr="005668B7">
        <w:rPr>
          <w:rFonts w:ascii="宋体" w:eastAsia="宋体" w:hAnsi="宋体"/>
          <w:sz w:val="24"/>
        </w:rPr>
        <w:t>；</w:t>
      </w:r>
      <w:r w:rsidRPr="005668B7">
        <w:rPr>
          <w:rFonts w:ascii="宋体" w:eastAsia="宋体" w:hAnsi="宋体" w:hint="eastAsia"/>
          <w:sz w:val="24"/>
        </w:rPr>
        <w:t>（5</w:t>
      </w:r>
      <w:r w:rsidRPr="005668B7">
        <w:rPr>
          <w:rFonts w:ascii="宋体" w:eastAsia="宋体" w:hAnsi="宋体"/>
          <w:sz w:val="24"/>
        </w:rPr>
        <w:t>0</w:t>
      </w:r>
      <w:r w:rsidRPr="005668B7">
        <w:rPr>
          <w:rFonts w:ascii="宋体" w:eastAsia="宋体" w:hAnsi="宋体" w:hint="eastAsia"/>
          <w:sz w:val="24"/>
        </w:rPr>
        <w:t>分）</w:t>
      </w:r>
    </w:p>
    <w:p w:rsidR="00E07772" w:rsidRPr="005668B7" w:rsidRDefault="00E07772" w:rsidP="00D439F0">
      <w:pPr>
        <w:spacing w:line="360" w:lineRule="auto"/>
        <w:ind w:firstLineChars="200" w:firstLine="482"/>
        <w:rPr>
          <w:rFonts w:ascii="宋体" w:eastAsia="宋体" w:hAnsi="宋体"/>
          <w:b/>
          <w:sz w:val="24"/>
        </w:rPr>
      </w:pPr>
      <w:r w:rsidRPr="005668B7">
        <w:rPr>
          <w:rFonts w:ascii="宋体" w:eastAsia="宋体" w:hAnsi="宋体" w:hint="eastAsia"/>
          <w:b/>
          <w:sz w:val="24"/>
        </w:rPr>
        <w:t>六、录取规则</w:t>
      </w:r>
    </w:p>
    <w:p w:rsidR="00E07772" w:rsidRDefault="00F53358" w:rsidP="00D439F0">
      <w:pPr>
        <w:spacing w:line="360" w:lineRule="auto"/>
        <w:ind w:firstLineChars="200" w:firstLine="480"/>
        <w:rPr>
          <w:rFonts w:ascii="宋体" w:eastAsia="宋体" w:hAnsi="宋体"/>
          <w:sz w:val="24"/>
        </w:rPr>
      </w:pPr>
      <w:r w:rsidRPr="00F53358">
        <w:rPr>
          <w:rFonts w:ascii="宋体" w:eastAsia="宋体" w:hAnsi="宋体" w:hint="eastAsia"/>
          <w:sz w:val="24"/>
        </w:rPr>
        <w:t>考核成绩低于6</w:t>
      </w:r>
      <w:r w:rsidRPr="00F53358">
        <w:rPr>
          <w:rFonts w:ascii="宋体" w:eastAsia="宋体" w:hAnsi="宋体"/>
          <w:sz w:val="24"/>
        </w:rPr>
        <w:t>0</w:t>
      </w:r>
      <w:r w:rsidRPr="00F53358">
        <w:rPr>
          <w:rFonts w:ascii="宋体" w:eastAsia="宋体" w:hAnsi="宋体" w:hint="eastAsia"/>
          <w:sz w:val="24"/>
        </w:rPr>
        <w:t>分者，不予录取。以考核成绩为依据，从高到低择优录取。如果出现面试成绩并列，由</w:t>
      </w:r>
      <w:r>
        <w:rPr>
          <w:rFonts w:ascii="宋体" w:eastAsia="宋体" w:hAnsi="宋体" w:hint="eastAsia"/>
          <w:sz w:val="24"/>
        </w:rPr>
        <w:t>学院</w:t>
      </w:r>
      <w:r w:rsidRPr="00F53358">
        <w:rPr>
          <w:rFonts w:ascii="宋体" w:eastAsia="宋体" w:hAnsi="宋体" w:hint="eastAsia"/>
          <w:sz w:val="24"/>
        </w:rPr>
        <w:t>转专业工作小组根据综合情况评议决定。</w:t>
      </w:r>
    </w:p>
    <w:p w:rsidR="0081653F" w:rsidRPr="00CB1176" w:rsidRDefault="0081653F" w:rsidP="00D439F0">
      <w:pPr>
        <w:spacing w:line="360" w:lineRule="auto"/>
        <w:ind w:firstLineChars="200" w:firstLine="482"/>
        <w:rPr>
          <w:rFonts w:ascii="宋体" w:eastAsia="宋体" w:hAnsi="宋体"/>
          <w:b/>
          <w:sz w:val="24"/>
        </w:rPr>
      </w:pPr>
      <w:r w:rsidRPr="00CB1176">
        <w:rPr>
          <w:rFonts w:ascii="宋体" w:eastAsia="宋体" w:hAnsi="宋体" w:hint="eastAsia"/>
          <w:b/>
          <w:sz w:val="24"/>
        </w:rPr>
        <w:t>七、咨询</w:t>
      </w:r>
      <w:r w:rsidR="004C1C34">
        <w:rPr>
          <w:rFonts w:ascii="宋体" w:eastAsia="宋体" w:hAnsi="宋体" w:hint="eastAsia"/>
          <w:b/>
          <w:sz w:val="24"/>
        </w:rPr>
        <w:t>电话</w:t>
      </w:r>
    </w:p>
    <w:p w:rsidR="00567F3E" w:rsidRPr="00CB1176" w:rsidRDefault="00567F3E" w:rsidP="00D439F0">
      <w:pPr>
        <w:spacing w:line="360" w:lineRule="auto"/>
        <w:ind w:firstLineChars="200" w:firstLine="480"/>
        <w:rPr>
          <w:rFonts w:ascii="宋体" w:eastAsia="宋体" w:hAnsi="宋体"/>
          <w:sz w:val="24"/>
        </w:rPr>
      </w:pPr>
      <w:r w:rsidRPr="00CB1176">
        <w:rPr>
          <w:rFonts w:ascii="宋体" w:eastAsia="宋体" w:hAnsi="宋体" w:hint="eastAsia"/>
          <w:sz w:val="24"/>
        </w:rPr>
        <w:t>朱老师：</w:t>
      </w:r>
      <w:r w:rsidR="00314FB3">
        <w:rPr>
          <w:rFonts w:ascii="宋体" w:eastAsia="宋体" w:hAnsi="宋体" w:hint="eastAsia"/>
          <w:sz w:val="24"/>
        </w:rPr>
        <w:t>0</w:t>
      </w:r>
      <w:r w:rsidR="00314FB3">
        <w:rPr>
          <w:rFonts w:ascii="宋体" w:eastAsia="宋体" w:hAnsi="宋体"/>
          <w:sz w:val="24"/>
        </w:rPr>
        <w:t>832-</w:t>
      </w:r>
      <w:r w:rsidRPr="00CB1176">
        <w:rPr>
          <w:rFonts w:ascii="宋体" w:eastAsia="宋体" w:hAnsi="宋体" w:hint="eastAsia"/>
          <w:sz w:val="24"/>
        </w:rPr>
        <w:t>2348977</w:t>
      </w:r>
    </w:p>
    <w:p w:rsidR="00567F3E" w:rsidRPr="00CB1176" w:rsidRDefault="00567F3E" w:rsidP="00D439F0">
      <w:pPr>
        <w:spacing w:line="360" w:lineRule="auto"/>
        <w:ind w:firstLineChars="200" w:firstLine="480"/>
        <w:rPr>
          <w:rFonts w:ascii="宋体" w:eastAsia="宋体" w:hAnsi="宋体"/>
          <w:sz w:val="24"/>
        </w:rPr>
      </w:pPr>
      <w:r w:rsidRPr="00CB1176">
        <w:rPr>
          <w:rFonts w:ascii="宋体" w:eastAsia="宋体" w:hAnsi="宋体" w:hint="eastAsia"/>
          <w:sz w:val="24"/>
        </w:rPr>
        <w:t>教学办：</w:t>
      </w:r>
      <w:r w:rsidR="00314FB3">
        <w:rPr>
          <w:rFonts w:ascii="宋体" w:eastAsia="宋体" w:hAnsi="宋体" w:hint="eastAsia"/>
          <w:sz w:val="24"/>
        </w:rPr>
        <w:t>0</w:t>
      </w:r>
      <w:r w:rsidR="00314FB3">
        <w:rPr>
          <w:rFonts w:ascii="宋体" w:eastAsia="宋体" w:hAnsi="宋体"/>
          <w:sz w:val="24"/>
        </w:rPr>
        <w:t>832-</w:t>
      </w:r>
      <w:r w:rsidRPr="00CB1176">
        <w:rPr>
          <w:rFonts w:ascii="宋体" w:eastAsia="宋体" w:hAnsi="宋体"/>
          <w:sz w:val="24"/>
        </w:rPr>
        <w:t>2343034</w:t>
      </w:r>
    </w:p>
    <w:p w:rsidR="0058137A" w:rsidRPr="00E07772" w:rsidRDefault="0058137A">
      <w:pPr>
        <w:rPr>
          <w:sz w:val="28"/>
          <w:szCs w:val="28"/>
        </w:rPr>
      </w:pPr>
    </w:p>
    <w:p w:rsidR="0058137A" w:rsidRDefault="0058137A">
      <w:pPr>
        <w:widowControl/>
        <w:jc w:val="left"/>
        <w:rPr>
          <w:sz w:val="28"/>
          <w:szCs w:val="28"/>
        </w:rPr>
      </w:pPr>
      <w:r>
        <w:rPr>
          <w:sz w:val="28"/>
          <w:szCs w:val="28"/>
        </w:rPr>
        <w:br w:type="page"/>
      </w:r>
    </w:p>
    <w:p w:rsidR="00E07772" w:rsidRPr="00201D10" w:rsidRDefault="00E07772" w:rsidP="00444618">
      <w:pPr>
        <w:spacing w:afterLines="100" w:after="312" w:line="360" w:lineRule="auto"/>
        <w:jc w:val="center"/>
        <w:rPr>
          <w:rFonts w:ascii="黑体" w:eastAsia="黑体" w:hAnsi="黑体" w:cs="宋体"/>
          <w:bCs/>
          <w:sz w:val="32"/>
          <w:szCs w:val="32"/>
        </w:rPr>
      </w:pPr>
      <w:r w:rsidRPr="00201D10">
        <w:rPr>
          <w:rFonts w:ascii="黑体" w:eastAsia="黑体" w:hAnsi="黑体" w:cs="宋体" w:hint="eastAsia"/>
          <w:bCs/>
          <w:sz w:val="32"/>
          <w:szCs w:val="32"/>
        </w:rPr>
        <w:lastRenderedPageBreak/>
        <w:t>外国语学院202</w:t>
      </w:r>
      <w:r w:rsidR="00612D16">
        <w:rPr>
          <w:rFonts w:ascii="黑体" w:eastAsia="黑体" w:hAnsi="黑体" w:cs="宋体"/>
          <w:bCs/>
          <w:sz w:val="32"/>
          <w:szCs w:val="32"/>
        </w:rPr>
        <w:t>5</w:t>
      </w:r>
      <w:r w:rsidRPr="00201D10">
        <w:rPr>
          <w:rFonts w:ascii="黑体" w:eastAsia="黑体" w:hAnsi="黑体" w:cs="宋体" w:hint="eastAsia"/>
          <w:bCs/>
          <w:sz w:val="32"/>
          <w:szCs w:val="32"/>
        </w:rPr>
        <w:t>-202</w:t>
      </w:r>
      <w:r w:rsidR="00612D16">
        <w:rPr>
          <w:rFonts w:ascii="黑体" w:eastAsia="黑体" w:hAnsi="黑体" w:cs="宋体"/>
          <w:bCs/>
          <w:sz w:val="32"/>
          <w:szCs w:val="32"/>
        </w:rPr>
        <w:t>6</w:t>
      </w:r>
      <w:r w:rsidRPr="00201D10">
        <w:rPr>
          <w:rFonts w:ascii="黑体" w:eastAsia="黑体" w:hAnsi="黑体" w:cs="宋体" w:hint="eastAsia"/>
          <w:bCs/>
          <w:sz w:val="32"/>
          <w:szCs w:val="32"/>
        </w:rPr>
        <w:t>学年转专业考核方案</w:t>
      </w:r>
    </w:p>
    <w:p w:rsidR="00E07772" w:rsidRPr="00444618" w:rsidRDefault="00612D16" w:rsidP="00D439F0">
      <w:pPr>
        <w:spacing w:line="360" w:lineRule="auto"/>
        <w:ind w:firstLineChars="200" w:firstLine="480"/>
        <w:rPr>
          <w:rFonts w:asciiTheme="minorEastAsia" w:hAnsiTheme="minorEastAsia" w:cs="宋体"/>
          <w:bCs/>
          <w:sz w:val="24"/>
        </w:rPr>
      </w:pPr>
      <w:r>
        <w:rPr>
          <w:rFonts w:ascii="宋体" w:eastAsia="宋体" w:hAnsi="宋体" w:cs="宋体" w:hint="eastAsia"/>
          <w:bCs/>
          <w:sz w:val="24"/>
        </w:rPr>
        <w:t>根据《</w:t>
      </w:r>
      <w:bookmarkStart w:id="2" w:name="OLE_LINK1"/>
      <w:bookmarkStart w:id="3" w:name="OLE_LINK2"/>
      <w:r>
        <w:rPr>
          <w:rFonts w:ascii="宋体" w:eastAsia="宋体" w:hAnsi="宋体" w:cs="宋体" w:hint="eastAsia"/>
          <w:bCs/>
          <w:sz w:val="24"/>
        </w:rPr>
        <w:t>内江师范学院普通全日制本科生转专业管理办法（修订）</w:t>
      </w:r>
      <w:bookmarkEnd w:id="2"/>
      <w:bookmarkEnd w:id="3"/>
      <w:r>
        <w:rPr>
          <w:rFonts w:ascii="宋体" w:eastAsia="宋体" w:hAnsi="宋体" w:cs="宋体" w:hint="eastAsia"/>
          <w:bCs/>
          <w:sz w:val="24"/>
        </w:rPr>
        <w:t>》（内师教字〔2025〕47号）的相关规定，外国语学院结合学院学科、专业实际情况，特制订2025-2026学年转专业考核方案。</w:t>
      </w:r>
    </w:p>
    <w:p w:rsidR="00E07772" w:rsidRPr="00444618" w:rsidRDefault="00E07772" w:rsidP="00D439F0">
      <w:pPr>
        <w:spacing w:line="360" w:lineRule="auto"/>
        <w:ind w:firstLineChars="200" w:firstLine="482"/>
        <w:rPr>
          <w:rFonts w:asciiTheme="minorEastAsia" w:hAnsiTheme="minorEastAsia" w:cs="宋体"/>
          <w:b/>
          <w:sz w:val="24"/>
        </w:rPr>
      </w:pPr>
      <w:r w:rsidRPr="00444618">
        <w:rPr>
          <w:rFonts w:asciiTheme="minorEastAsia" w:hAnsiTheme="minorEastAsia" w:cs="宋体" w:hint="eastAsia"/>
          <w:b/>
          <w:sz w:val="24"/>
        </w:rPr>
        <w:t>一、转专业工作小组</w:t>
      </w:r>
    </w:p>
    <w:p w:rsidR="00A80FE1" w:rsidRDefault="00E07772" w:rsidP="00D439F0">
      <w:pPr>
        <w:spacing w:line="360" w:lineRule="auto"/>
        <w:ind w:firstLineChars="200" w:firstLine="480"/>
        <w:rPr>
          <w:rFonts w:asciiTheme="minorEastAsia" w:hAnsiTheme="minorEastAsia" w:cs="宋体"/>
          <w:bCs/>
          <w:sz w:val="24"/>
        </w:rPr>
      </w:pPr>
      <w:r w:rsidRPr="00444618">
        <w:rPr>
          <w:rFonts w:asciiTheme="minorEastAsia" w:hAnsiTheme="minorEastAsia" w:cs="宋体" w:hint="eastAsia"/>
          <w:bCs/>
          <w:sz w:val="24"/>
        </w:rPr>
        <w:t>略</w:t>
      </w:r>
    </w:p>
    <w:p w:rsidR="00E07772" w:rsidRPr="00A80FE1" w:rsidRDefault="00E07772" w:rsidP="00D439F0">
      <w:pPr>
        <w:spacing w:line="360" w:lineRule="auto"/>
        <w:ind w:firstLineChars="200" w:firstLine="482"/>
        <w:rPr>
          <w:rFonts w:asciiTheme="minorEastAsia" w:hAnsiTheme="minorEastAsia" w:cs="宋体"/>
          <w:bCs/>
          <w:sz w:val="24"/>
        </w:rPr>
      </w:pPr>
      <w:r w:rsidRPr="00444618">
        <w:rPr>
          <w:rFonts w:asciiTheme="minorEastAsia" w:hAnsiTheme="minorEastAsia" w:cs="宋体" w:hint="eastAsia"/>
          <w:b/>
          <w:sz w:val="24"/>
        </w:rPr>
        <w:t>二、考核方式</w:t>
      </w:r>
    </w:p>
    <w:p w:rsidR="00E07772" w:rsidRPr="00444618" w:rsidRDefault="00E07772" w:rsidP="00D439F0">
      <w:pPr>
        <w:spacing w:line="360" w:lineRule="auto"/>
        <w:ind w:firstLineChars="200" w:firstLine="480"/>
        <w:rPr>
          <w:rFonts w:asciiTheme="minorEastAsia" w:hAnsiTheme="minorEastAsia" w:cs="宋体"/>
          <w:bCs/>
          <w:sz w:val="24"/>
        </w:rPr>
      </w:pPr>
      <w:r w:rsidRPr="00444618">
        <w:rPr>
          <w:rFonts w:asciiTheme="minorEastAsia" w:hAnsiTheme="minorEastAsia" w:cs="宋体" w:hint="eastAsia"/>
          <w:bCs/>
          <w:sz w:val="24"/>
        </w:rPr>
        <w:t>专业面试</w:t>
      </w:r>
    </w:p>
    <w:p w:rsidR="00A80FE1" w:rsidRDefault="00612D16" w:rsidP="00D439F0">
      <w:pPr>
        <w:spacing w:line="360" w:lineRule="auto"/>
        <w:ind w:firstLineChars="200" w:firstLine="482"/>
        <w:rPr>
          <w:rFonts w:asciiTheme="minorEastAsia" w:hAnsiTheme="minorEastAsia" w:cs="宋体"/>
          <w:b/>
          <w:sz w:val="24"/>
        </w:rPr>
      </w:pPr>
      <w:r>
        <w:rPr>
          <w:rFonts w:ascii="宋体" w:eastAsia="宋体" w:hAnsi="宋体" w:cs="宋体" w:hint="eastAsia"/>
          <w:b/>
          <w:sz w:val="24"/>
        </w:rPr>
        <w:t>三、考核内容及评价标准</w:t>
      </w:r>
    </w:p>
    <w:p w:rsidR="00E07772" w:rsidRPr="00A80FE1" w:rsidRDefault="00E07772" w:rsidP="00D439F0">
      <w:pPr>
        <w:spacing w:line="360" w:lineRule="auto"/>
        <w:ind w:firstLineChars="200" w:firstLine="480"/>
        <w:rPr>
          <w:rFonts w:asciiTheme="minorEastAsia" w:hAnsiTheme="minorEastAsia" w:cs="宋体"/>
          <w:b/>
          <w:sz w:val="24"/>
        </w:rPr>
      </w:pPr>
      <w:r w:rsidRPr="00444618">
        <w:rPr>
          <w:rFonts w:asciiTheme="minorEastAsia" w:hAnsiTheme="minorEastAsia" w:cs="宋体" w:hint="eastAsia"/>
          <w:bCs/>
          <w:sz w:val="24"/>
        </w:rPr>
        <w:t>主要考察学生的英语/泰语基础知识。考核项目包括两个部分，总分100分。</w:t>
      </w:r>
    </w:p>
    <w:p w:rsidR="00612D16" w:rsidRDefault="00E07772" w:rsidP="00612D16">
      <w:pPr>
        <w:spacing w:line="360" w:lineRule="auto"/>
        <w:ind w:firstLineChars="200" w:firstLine="480"/>
        <w:rPr>
          <w:rFonts w:ascii="宋体" w:eastAsia="宋体" w:hAnsi="宋体" w:cs="宋体"/>
          <w:bCs/>
          <w:sz w:val="24"/>
        </w:rPr>
      </w:pPr>
      <w:r w:rsidRPr="00444618">
        <w:rPr>
          <w:rFonts w:asciiTheme="minorEastAsia" w:hAnsiTheme="minorEastAsia" w:cs="宋体" w:hint="eastAsia"/>
          <w:bCs/>
          <w:sz w:val="24"/>
        </w:rPr>
        <w:t>1、</w:t>
      </w:r>
      <w:r w:rsidR="00612D16">
        <w:rPr>
          <w:rFonts w:ascii="宋体" w:eastAsia="宋体" w:hAnsi="宋体" w:cs="宋体" w:hint="eastAsia"/>
          <w:bCs/>
          <w:sz w:val="24"/>
        </w:rPr>
        <w:t>第一部分：英语/泰语短文/句子朗读 (50分)</w:t>
      </w:r>
    </w:p>
    <w:p w:rsidR="00E07772" w:rsidRPr="00444618" w:rsidRDefault="00612D16" w:rsidP="00612D16">
      <w:pPr>
        <w:spacing w:line="360" w:lineRule="auto"/>
        <w:ind w:firstLineChars="200" w:firstLine="480"/>
        <w:rPr>
          <w:rFonts w:asciiTheme="minorEastAsia" w:hAnsiTheme="minorEastAsia" w:cs="宋体"/>
          <w:bCs/>
          <w:sz w:val="24"/>
        </w:rPr>
      </w:pPr>
      <w:r>
        <w:rPr>
          <w:rFonts w:ascii="宋体" w:eastAsia="宋体" w:hAnsi="宋体" w:cs="宋体" w:hint="eastAsia"/>
          <w:bCs/>
          <w:sz w:val="24"/>
        </w:rPr>
        <w:t>抽取一段英语/泰语短文/句子并现场朗读。该部分评分标准如下：</w:t>
      </w:r>
    </w:p>
    <w:tbl>
      <w:tblPr>
        <w:tblpPr w:leftFromText="180" w:rightFromText="180" w:vertAnchor="text" w:horzAnchor="page" w:tblpX="1975" w:tblpY="279"/>
        <w:tblOverlap w:val="neve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5386"/>
        <w:gridCol w:w="1701"/>
      </w:tblGrid>
      <w:tr w:rsidR="00991398" w:rsidRPr="00991398" w:rsidTr="00EC7321">
        <w:tc>
          <w:tcPr>
            <w:tcW w:w="1526" w:type="dxa"/>
            <w:vAlign w:val="center"/>
          </w:tcPr>
          <w:p w:rsidR="00E07772" w:rsidRPr="00991398" w:rsidRDefault="00E07772" w:rsidP="00A40B82">
            <w:pPr>
              <w:pStyle w:val="a4"/>
              <w:jc w:val="center"/>
              <w:rPr>
                <w:rFonts w:asciiTheme="minorEastAsia" w:hAnsiTheme="minorEastAsia" w:cs="宋体"/>
                <w:bCs/>
              </w:rPr>
            </w:pPr>
            <w:r w:rsidRPr="00991398">
              <w:rPr>
                <w:rFonts w:asciiTheme="minorEastAsia" w:hAnsiTheme="minorEastAsia" w:cs="宋体" w:hint="eastAsia"/>
                <w:bCs/>
              </w:rPr>
              <w:t>档次</w:t>
            </w:r>
          </w:p>
        </w:tc>
        <w:tc>
          <w:tcPr>
            <w:tcW w:w="5386" w:type="dxa"/>
          </w:tcPr>
          <w:p w:rsidR="00E07772" w:rsidRPr="00991398" w:rsidRDefault="00E07772" w:rsidP="00A80FE1">
            <w:pPr>
              <w:pStyle w:val="a4"/>
              <w:ind w:firstLineChars="800" w:firstLine="1680"/>
              <w:rPr>
                <w:rFonts w:asciiTheme="minorEastAsia" w:hAnsiTheme="minorEastAsia" w:cs="宋体"/>
                <w:bCs/>
              </w:rPr>
            </w:pPr>
            <w:r w:rsidRPr="00991398">
              <w:rPr>
                <w:rFonts w:asciiTheme="minorEastAsia" w:hAnsiTheme="minorEastAsia" w:cs="宋体" w:hint="eastAsia"/>
                <w:bCs/>
              </w:rPr>
              <w:t>描述</w:t>
            </w:r>
          </w:p>
        </w:tc>
        <w:tc>
          <w:tcPr>
            <w:tcW w:w="1701" w:type="dxa"/>
          </w:tcPr>
          <w:p w:rsidR="00E07772" w:rsidRPr="00991398" w:rsidRDefault="00E07772" w:rsidP="00A80FE1">
            <w:pPr>
              <w:pStyle w:val="a4"/>
              <w:ind w:firstLine="200"/>
              <w:jc w:val="center"/>
              <w:rPr>
                <w:rFonts w:asciiTheme="minorEastAsia" w:hAnsiTheme="minorEastAsia" w:cs="宋体"/>
                <w:bCs/>
              </w:rPr>
            </w:pPr>
            <w:r w:rsidRPr="00991398">
              <w:rPr>
                <w:rFonts w:asciiTheme="minorEastAsia" w:hAnsiTheme="minorEastAsia" w:cs="宋体" w:hint="eastAsia"/>
                <w:bCs/>
              </w:rPr>
              <w:t>分值</w:t>
            </w:r>
          </w:p>
        </w:tc>
      </w:tr>
      <w:tr w:rsidR="00991398" w:rsidRPr="00991398" w:rsidTr="00EC7321">
        <w:tc>
          <w:tcPr>
            <w:tcW w:w="1526" w:type="dxa"/>
            <w:vAlign w:val="center"/>
          </w:tcPr>
          <w:p w:rsidR="00996000" w:rsidRPr="00991398" w:rsidRDefault="00996000" w:rsidP="00996000">
            <w:pPr>
              <w:pStyle w:val="a4"/>
              <w:ind w:firstLine="200"/>
              <w:jc w:val="center"/>
              <w:rPr>
                <w:rFonts w:asciiTheme="minorEastAsia" w:hAnsiTheme="minorEastAsia" w:cs="宋体"/>
                <w:bCs/>
              </w:rPr>
            </w:pPr>
            <w:r w:rsidRPr="00991398">
              <w:rPr>
                <w:rFonts w:asciiTheme="minorEastAsia" w:hAnsiTheme="minorEastAsia" w:cs="宋体" w:hint="eastAsia"/>
                <w:bCs/>
              </w:rPr>
              <w:t>第一档</w:t>
            </w:r>
          </w:p>
        </w:tc>
        <w:tc>
          <w:tcPr>
            <w:tcW w:w="5386" w:type="dxa"/>
          </w:tcPr>
          <w:p w:rsidR="00996000" w:rsidRPr="00991398" w:rsidRDefault="00996000" w:rsidP="00996000">
            <w:pPr>
              <w:pStyle w:val="a4"/>
              <w:ind w:firstLine="200"/>
              <w:rPr>
                <w:rFonts w:asciiTheme="minorEastAsia" w:hAnsiTheme="minorEastAsia" w:cs="宋体"/>
                <w:bCs/>
              </w:rPr>
            </w:pPr>
            <w:r w:rsidRPr="00991398">
              <w:rPr>
                <w:rFonts w:asciiTheme="minorEastAsia" w:hAnsiTheme="minorEastAsia" w:cs="宋体" w:hint="eastAsia"/>
                <w:bCs/>
              </w:rPr>
              <w:t>发音好，朗读十分流利</w:t>
            </w:r>
          </w:p>
        </w:tc>
        <w:tc>
          <w:tcPr>
            <w:tcW w:w="1701" w:type="dxa"/>
            <w:vAlign w:val="center"/>
          </w:tcPr>
          <w:p w:rsidR="00996000" w:rsidRPr="00991398" w:rsidRDefault="00996000" w:rsidP="00996000">
            <w:pPr>
              <w:pStyle w:val="a4"/>
              <w:ind w:firstLine="420"/>
              <w:jc w:val="center"/>
              <w:rPr>
                <w:rFonts w:asciiTheme="minorEastAsia" w:hAnsiTheme="minorEastAsia" w:cs="宋体"/>
                <w:bCs/>
              </w:rPr>
            </w:pPr>
            <w:r w:rsidRPr="00991398">
              <w:rPr>
                <w:rFonts w:asciiTheme="minorEastAsia" w:hAnsiTheme="minorEastAsia" w:cs="宋体" w:hint="eastAsia"/>
                <w:bCs/>
              </w:rPr>
              <w:t>41-50分</w:t>
            </w:r>
          </w:p>
        </w:tc>
      </w:tr>
      <w:tr w:rsidR="00991398" w:rsidRPr="00991398" w:rsidTr="00EC7321">
        <w:tc>
          <w:tcPr>
            <w:tcW w:w="1526" w:type="dxa"/>
            <w:vAlign w:val="center"/>
          </w:tcPr>
          <w:p w:rsidR="00996000" w:rsidRPr="00991398" w:rsidRDefault="00996000" w:rsidP="00996000">
            <w:pPr>
              <w:pStyle w:val="a4"/>
              <w:ind w:firstLine="200"/>
              <w:jc w:val="center"/>
              <w:rPr>
                <w:rFonts w:asciiTheme="minorEastAsia" w:hAnsiTheme="minorEastAsia" w:cs="宋体"/>
                <w:bCs/>
              </w:rPr>
            </w:pPr>
            <w:r w:rsidRPr="00991398">
              <w:rPr>
                <w:rFonts w:asciiTheme="minorEastAsia" w:hAnsiTheme="minorEastAsia" w:cs="宋体" w:hint="eastAsia"/>
                <w:bCs/>
              </w:rPr>
              <w:t>第二档</w:t>
            </w:r>
          </w:p>
        </w:tc>
        <w:tc>
          <w:tcPr>
            <w:tcW w:w="5386" w:type="dxa"/>
          </w:tcPr>
          <w:p w:rsidR="00996000" w:rsidRPr="00991398" w:rsidRDefault="00996000" w:rsidP="00996000">
            <w:pPr>
              <w:pStyle w:val="a4"/>
              <w:ind w:firstLine="200"/>
              <w:rPr>
                <w:rFonts w:asciiTheme="minorEastAsia" w:hAnsiTheme="minorEastAsia" w:cs="宋体"/>
                <w:bCs/>
              </w:rPr>
            </w:pPr>
            <w:r w:rsidRPr="00991398">
              <w:rPr>
                <w:rFonts w:asciiTheme="minorEastAsia" w:hAnsiTheme="minorEastAsia" w:cs="宋体" w:hint="eastAsia"/>
                <w:bCs/>
              </w:rPr>
              <w:t>发音较好，朗读流利</w:t>
            </w:r>
          </w:p>
        </w:tc>
        <w:tc>
          <w:tcPr>
            <w:tcW w:w="1701" w:type="dxa"/>
            <w:vAlign w:val="center"/>
          </w:tcPr>
          <w:p w:rsidR="00996000" w:rsidRPr="00991398" w:rsidRDefault="00996000" w:rsidP="00996000">
            <w:pPr>
              <w:pStyle w:val="a4"/>
              <w:ind w:firstLine="420"/>
              <w:jc w:val="center"/>
              <w:rPr>
                <w:rFonts w:asciiTheme="minorEastAsia" w:hAnsiTheme="minorEastAsia" w:cs="宋体"/>
                <w:bCs/>
              </w:rPr>
            </w:pPr>
            <w:r w:rsidRPr="00991398">
              <w:rPr>
                <w:rFonts w:asciiTheme="minorEastAsia" w:hAnsiTheme="minorEastAsia" w:cs="宋体" w:hint="eastAsia"/>
                <w:bCs/>
              </w:rPr>
              <w:t>31-40分</w:t>
            </w:r>
          </w:p>
        </w:tc>
      </w:tr>
      <w:tr w:rsidR="00991398" w:rsidRPr="00991398" w:rsidTr="00EC7321">
        <w:tc>
          <w:tcPr>
            <w:tcW w:w="1526" w:type="dxa"/>
            <w:vAlign w:val="center"/>
          </w:tcPr>
          <w:p w:rsidR="00996000" w:rsidRPr="00991398" w:rsidRDefault="00996000" w:rsidP="00996000">
            <w:pPr>
              <w:pStyle w:val="a4"/>
              <w:ind w:firstLine="200"/>
              <w:jc w:val="center"/>
              <w:rPr>
                <w:rFonts w:asciiTheme="minorEastAsia" w:hAnsiTheme="minorEastAsia" w:cs="宋体"/>
                <w:bCs/>
              </w:rPr>
            </w:pPr>
            <w:r w:rsidRPr="00991398">
              <w:rPr>
                <w:rFonts w:asciiTheme="minorEastAsia" w:hAnsiTheme="minorEastAsia" w:cs="宋体" w:hint="eastAsia"/>
                <w:bCs/>
              </w:rPr>
              <w:t>第三档</w:t>
            </w:r>
          </w:p>
        </w:tc>
        <w:tc>
          <w:tcPr>
            <w:tcW w:w="5386" w:type="dxa"/>
          </w:tcPr>
          <w:p w:rsidR="00996000" w:rsidRPr="00991398" w:rsidRDefault="00996000" w:rsidP="00996000">
            <w:pPr>
              <w:pStyle w:val="a4"/>
              <w:ind w:firstLine="200"/>
              <w:rPr>
                <w:rFonts w:asciiTheme="minorEastAsia" w:hAnsiTheme="minorEastAsia" w:cs="宋体"/>
                <w:bCs/>
              </w:rPr>
            </w:pPr>
            <w:r w:rsidRPr="00991398">
              <w:rPr>
                <w:rFonts w:asciiTheme="minorEastAsia" w:hAnsiTheme="minorEastAsia" w:cs="宋体" w:hint="eastAsia"/>
                <w:bCs/>
              </w:rPr>
              <w:t>发音尚可，朗读时偶尔出现停顿</w:t>
            </w:r>
          </w:p>
        </w:tc>
        <w:tc>
          <w:tcPr>
            <w:tcW w:w="1701" w:type="dxa"/>
            <w:vAlign w:val="center"/>
          </w:tcPr>
          <w:p w:rsidR="00996000" w:rsidRPr="00991398" w:rsidRDefault="00996000" w:rsidP="00996000">
            <w:pPr>
              <w:pStyle w:val="a4"/>
              <w:ind w:firstLine="420"/>
              <w:jc w:val="center"/>
              <w:rPr>
                <w:rFonts w:asciiTheme="minorEastAsia" w:hAnsiTheme="minorEastAsia" w:cs="宋体"/>
                <w:bCs/>
              </w:rPr>
            </w:pPr>
            <w:r w:rsidRPr="00991398">
              <w:rPr>
                <w:rFonts w:asciiTheme="minorEastAsia" w:hAnsiTheme="minorEastAsia" w:cs="宋体" w:hint="eastAsia"/>
                <w:bCs/>
              </w:rPr>
              <w:t>21-30分</w:t>
            </w:r>
          </w:p>
        </w:tc>
      </w:tr>
      <w:tr w:rsidR="00991398" w:rsidRPr="00991398" w:rsidTr="00EC7321">
        <w:tc>
          <w:tcPr>
            <w:tcW w:w="1526" w:type="dxa"/>
            <w:vAlign w:val="center"/>
          </w:tcPr>
          <w:p w:rsidR="00996000" w:rsidRPr="00991398" w:rsidRDefault="00996000" w:rsidP="00996000">
            <w:pPr>
              <w:pStyle w:val="a4"/>
              <w:ind w:firstLine="200"/>
              <w:jc w:val="center"/>
              <w:rPr>
                <w:rFonts w:asciiTheme="minorEastAsia" w:hAnsiTheme="minorEastAsia" w:cs="宋体"/>
                <w:bCs/>
              </w:rPr>
            </w:pPr>
            <w:r w:rsidRPr="00991398">
              <w:rPr>
                <w:rFonts w:asciiTheme="minorEastAsia" w:hAnsiTheme="minorEastAsia" w:cs="宋体" w:hint="eastAsia"/>
                <w:bCs/>
              </w:rPr>
              <w:t>第四档</w:t>
            </w:r>
          </w:p>
        </w:tc>
        <w:tc>
          <w:tcPr>
            <w:tcW w:w="5386" w:type="dxa"/>
          </w:tcPr>
          <w:p w:rsidR="00996000" w:rsidRPr="00991398" w:rsidRDefault="00996000" w:rsidP="00996000">
            <w:pPr>
              <w:pStyle w:val="a4"/>
              <w:ind w:firstLine="200"/>
              <w:rPr>
                <w:rFonts w:asciiTheme="minorEastAsia" w:hAnsiTheme="minorEastAsia" w:cs="宋体"/>
                <w:bCs/>
              </w:rPr>
            </w:pPr>
            <w:r w:rsidRPr="00991398">
              <w:rPr>
                <w:rFonts w:asciiTheme="minorEastAsia" w:hAnsiTheme="minorEastAsia" w:cs="宋体" w:hint="eastAsia"/>
                <w:bCs/>
              </w:rPr>
              <w:t>发音较差，朗读时经常出现停顿</w:t>
            </w:r>
          </w:p>
        </w:tc>
        <w:tc>
          <w:tcPr>
            <w:tcW w:w="1701" w:type="dxa"/>
            <w:vAlign w:val="center"/>
          </w:tcPr>
          <w:p w:rsidR="00996000" w:rsidRPr="00991398" w:rsidRDefault="00996000" w:rsidP="00996000">
            <w:pPr>
              <w:pStyle w:val="a4"/>
              <w:ind w:firstLine="420"/>
              <w:jc w:val="center"/>
              <w:rPr>
                <w:rFonts w:asciiTheme="minorEastAsia" w:hAnsiTheme="minorEastAsia" w:cs="宋体"/>
                <w:bCs/>
              </w:rPr>
            </w:pPr>
            <w:r w:rsidRPr="00991398">
              <w:rPr>
                <w:rFonts w:asciiTheme="minorEastAsia" w:hAnsiTheme="minorEastAsia" w:cs="宋体" w:hint="eastAsia"/>
                <w:bCs/>
              </w:rPr>
              <w:t>11-20分</w:t>
            </w:r>
          </w:p>
        </w:tc>
      </w:tr>
      <w:tr w:rsidR="00991398" w:rsidRPr="00991398" w:rsidTr="00EC7321">
        <w:tc>
          <w:tcPr>
            <w:tcW w:w="1526" w:type="dxa"/>
            <w:vAlign w:val="center"/>
          </w:tcPr>
          <w:p w:rsidR="00996000" w:rsidRPr="00991398" w:rsidRDefault="00996000" w:rsidP="00996000">
            <w:pPr>
              <w:pStyle w:val="a4"/>
              <w:ind w:firstLine="200"/>
              <w:jc w:val="center"/>
              <w:rPr>
                <w:rFonts w:asciiTheme="minorEastAsia" w:hAnsiTheme="minorEastAsia" w:cs="宋体"/>
                <w:bCs/>
              </w:rPr>
            </w:pPr>
            <w:r w:rsidRPr="00991398">
              <w:rPr>
                <w:rFonts w:asciiTheme="minorEastAsia" w:hAnsiTheme="minorEastAsia" w:cs="宋体" w:hint="eastAsia"/>
                <w:bCs/>
              </w:rPr>
              <w:t>第五档</w:t>
            </w:r>
          </w:p>
        </w:tc>
        <w:tc>
          <w:tcPr>
            <w:tcW w:w="5386" w:type="dxa"/>
          </w:tcPr>
          <w:p w:rsidR="00996000" w:rsidRPr="00991398" w:rsidRDefault="00996000" w:rsidP="00996000">
            <w:pPr>
              <w:pStyle w:val="a4"/>
              <w:ind w:firstLine="200"/>
              <w:rPr>
                <w:rFonts w:asciiTheme="minorEastAsia" w:hAnsiTheme="minorEastAsia" w:cs="宋体"/>
                <w:bCs/>
              </w:rPr>
            </w:pPr>
            <w:r w:rsidRPr="00991398">
              <w:rPr>
                <w:rFonts w:asciiTheme="minorEastAsia" w:hAnsiTheme="minorEastAsia" w:cs="宋体" w:hint="eastAsia"/>
                <w:bCs/>
              </w:rPr>
              <w:t>发音差，朗读时频繁出现停顿，无法完成朗读任务</w:t>
            </w:r>
          </w:p>
        </w:tc>
        <w:tc>
          <w:tcPr>
            <w:tcW w:w="1701" w:type="dxa"/>
            <w:vAlign w:val="center"/>
          </w:tcPr>
          <w:p w:rsidR="00996000" w:rsidRPr="00991398" w:rsidRDefault="00996000" w:rsidP="00996000">
            <w:pPr>
              <w:pStyle w:val="a4"/>
              <w:ind w:firstLine="420"/>
              <w:jc w:val="center"/>
              <w:rPr>
                <w:rFonts w:asciiTheme="minorEastAsia" w:hAnsiTheme="minorEastAsia" w:cs="宋体"/>
                <w:bCs/>
              </w:rPr>
            </w:pPr>
            <w:r w:rsidRPr="00991398">
              <w:rPr>
                <w:rFonts w:asciiTheme="minorEastAsia" w:hAnsiTheme="minorEastAsia" w:cs="宋体" w:hint="eastAsia"/>
                <w:bCs/>
              </w:rPr>
              <w:t>0-10分</w:t>
            </w:r>
          </w:p>
        </w:tc>
      </w:tr>
    </w:tbl>
    <w:p w:rsidR="00996000" w:rsidRPr="00991398" w:rsidRDefault="00996000" w:rsidP="00996000">
      <w:pPr>
        <w:pStyle w:val="a4"/>
        <w:spacing w:line="360" w:lineRule="auto"/>
        <w:ind w:firstLineChars="200" w:firstLine="480"/>
        <w:rPr>
          <w:rFonts w:asciiTheme="minorEastAsia" w:hAnsiTheme="minorEastAsia" w:cs="宋体"/>
          <w:bCs/>
          <w:sz w:val="24"/>
          <w:szCs w:val="24"/>
        </w:rPr>
      </w:pPr>
      <w:r w:rsidRPr="00991398">
        <w:rPr>
          <w:rFonts w:asciiTheme="minorEastAsia" w:hAnsiTheme="minorEastAsia" w:cs="宋体" w:hint="eastAsia"/>
          <w:bCs/>
          <w:sz w:val="24"/>
          <w:szCs w:val="24"/>
        </w:rPr>
        <w:t>2、第二部分：谈论话题+回答问题 (50分)</w:t>
      </w:r>
    </w:p>
    <w:p w:rsidR="00E07772" w:rsidRPr="00991398" w:rsidRDefault="00996000" w:rsidP="00996000">
      <w:pPr>
        <w:pStyle w:val="a4"/>
        <w:spacing w:line="360" w:lineRule="auto"/>
        <w:ind w:firstLineChars="200" w:firstLine="480"/>
        <w:rPr>
          <w:rFonts w:asciiTheme="minorEastAsia" w:hAnsiTheme="minorEastAsia" w:cs="宋体"/>
          <w:bCs/>
          <w:sz w:val="24"/>
          <w:szCs w:val="24"/>
        </w:rPr>
      </w:pPr>
      <w:r w:rsidRPr="00991398">
        <w:rPr>
          <w:rFonts w:eastAsia="宋体" w:hAnsi="宋体" w:cs="宋体" w:hint="eastAsia"/>
          <w:bCs/>
          <w:sz w:val="24"/>
          <w:szCs w:val="24"/>
        </w:rPr>
        <w:t>抽取一个谈话题目，2分钟准备，用英语/泰语（拟转入泰语者可用中文）回答或表达观点，并回答考官提问。</w:t>
      </w:r>
      <w:r w:rsidRPr="00991398">
        <w:rPr>
          <w:rFonts w:asciiTheme="minorEastAsia" w:hAnsiTheme="minorEastAsia" w:cs="宋体" w:hint="eastAsia"/>
          <w:bCs/>
          <w:sz w:val="24"/>
          <w:szCs w:val="24"/>
        </w:rPr>
        <w:t>该部分评分标准如下：</w:t>
      </w:r>
    </w:p>
    <w:tbl>
      <w:tblPr>
        <w:tblpPr w:leftFromText="180" w:rightFromText="180" w:vertAnchor="text" w:horzAnchor="page" w:tblpX="1999" w:tblpY="138"/>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6237"/>
        <w:gridCol w:w="1275"/>
      </w:tblGrid>
      <w:tr w:rsidR="00991398" w:rsidRPr="00991398" w:rsidTr="00EC7321">
        <w:tc>
          <w:tcPr>
            <w:tcW w:w="1101" w:type="dxa"/>
            <w:vAlign w:val="center"/>
          </w:tcPr>
          <w:p w:rsidR="00E07772" w:rsidRPr="00991398" w:rsidRDefault="00E07772" w:rsidP="00A80FE1">
            <w:pPr>
              <w:jc w:val="center"/>
              <w:rPr>
                <w:rFonts w:asciiTheme="minorEastAsia" w:hAnsiTheme="minorEastAsia" w:cs="宋体"/>
                <w:bCs/>
                <w:szCs w:val="21"/>
              </w:rPr>
            </w:pPr>
            <w:r w:rsidRPr="00991398">
              <w:rPr>
                <w:rFonts w:asciiTheme="minorEastAsia" w:hAnsiTheme="minorEastAsia" w:cs="宋体" w:hint="eastAsia"/>
                <w:bCs/>
                <w:szCs w:val="21"/>
              </w:rPr>
              <w:t>档次</w:t>
            </w:r>
          </w:p>
        </w:tc>
        <w:tc>
          <w:tcPr>
            <w:tcW w:w="6237" w:type="dxa"/>
          </w:tcPr>
          <w:p w:rsidR="00E07772" w:rsidRPr="00991398" w:rsidRDefault="00E07772" w:rsidP="00A80FE1">
            <w:pPr>
              <w:jc w:val="center"/>
              <w:rPr>
                <w:rFonts w:asciiTheme="minorEastAsia" w:hAnsiTheme="minorEastAsia" w:cs="宋体"/>
                <w:bCs/>
                <w:szCs w:val="21"/>
              </w:rPr>
            </w:pPr>
            <w:r w:rsidRPr="00991398">
              <w:rPr>
                <w:rFonts w:asciiTheme="minorEastAsia" w:hAnsiTheme="minorEastAsia" w:cs="宋体" w:hint="eastAsia"/>
                <w:bCs/>
                <w:szCs w:val="21"/>
              </w:rPr>
              <w:t>描述</w:t>
            </w:r>
          </w:p>
        </w:tc>
        <w:tc>
          <w:tcPr>
            <w:tcW w:w="1275" w:type="dxa"/>
          </w:tcPr>
          <w:p w:rsidR="00E07772" w:rsidRPr="00991398" w:rsidRDefault="00E07772" w:rsidP="00A80FE1">
            <w:pPr>
              <w:jc w:val="center"/>
              <w:rPr>
                <w:rFonts w:asciiTheme="minorEastAsia" w:hAnsiTheme="minorEastAsia" w:cs="宋体"/>
                <w:bCs/>
                <w:szCs w:val="21"/>
              </w:rPr>
            </w:pPr>
            <w:r w:rsidRPr="00991398">
              <w:rPr>
                <w:rFonts w:asciiTheme="minorEastAsia" w:hAnsiTheme="minorEastAsia" w:cs="宋体" w:hint="eastAsia"/>
                <w:bCs/>
                <w:szCs w:val="21"/>
              </w:rPr>
              <w:t>分值</w:t>
            </w:r>
          </w:p>
        </w:tc>
      </w:tr>
      <w:tr w:rsidR="00991398" w:rsidRPr="00991398" w:rsidTr="00EC7321">
        <w:tc>
          <w:tcPr>
            <w:tcW w:w="1101" w:type="dxa"/>
            <w:vAlign w:val="center"/>
          </w:tcPr>
          <w:p w:rsidR="00996000" w:rsidRPr="00991398" w:rsidRDefault="00996000" w:rsidP="00996000">
            <w:pPr>
              <w:jc w:val="center"/>
              <w:rPr>
                <w:rFonts w:asciiTheme="minorEastAsia" w:hAnsiTheme="minorEastAsia" w:cs="宋体"/>
                <w:bCs/>
                <w:szCs w:val="21"/>
              </w:rPr>
            </w:pPr>
            <w:r w:rsidRPr="00991398">
              <w:rPr>
                <w:rFonts w:asciiTheme="minorEastAsia" w:hAnsiTheme="minorEastAsia" w:cs="宋体" w:hint="eastAsia"/>
                <w:bCs/>
                <w:szCs w:val="21"/>
              </w:rPr>
              <w:t>第一档</w:t>
            </w:r>
          </w:p>
        </w:tc>
        <w:tc>
          <w:tcPr>
            <w:tcW w:w="6237" w:type="dxa"/>
          </w:tcPr>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1)语法和词汇正确，发音标准，基本没有母语口音</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2)表达过程中词汇丰富，能使用较多语法结构较复杂的语句</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3)能进行较长时间的、语言连贯的发言，停顿自然，符合谈话习惯</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4)发言切题，且观点明确，条理清晰，能使用事实或事例支持自己的观点，具有一定的说服力</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5)能较迅速地对即兴提问做出恰当的回答，语言较流利，基本没有语法错误</w:t>
            </w:r>
          </w:p>
        </w:tc>
        <w:tc>
          <w:tcPr>
            <w:tcW w:w="1275" w:type="dxa"/>
            <w:vAlign w:val="center"/>
          </w:tcPr>
          <w:p w:rsidR="00996000" w:rsidRPr="00991398" w:rsidRDefault="00996000" w:rsidP="00996000">
            <w:pPr>
              <w:rPr>
                <w:rFonts w:asciiTheme="minorEastAsia" w:hAnsiTheme="minorEastAsia" w:cs="宋体"/>
                <w:bCs/>
                <w:szCs w:val="21"/>
              </w:rPr>
            </w:pPr>
            <w:r w:rsidRPr="00991398">
              <w:rPr>
                <w:rFonts w:asciiTheme="minorEastAsia" w:hAnsiTheme="minorEastAsia" w:cs="宋体" w:hint="eastAsia"/>
                <w:bCs/>
                <w:szCs w:val="21"/>
              </w:rPr>
              <w:t>41-50分</w:t>
            </w:r>
          </w:p>
        </w:tc>
      </w:tr>
      <w:tr w:rsidR="00991398" w:rsidRPr="00991398" w:rsidTr="00EC7321">
        <w:tc>
          <w:tcPr>
            <w:tcW w:w="1101" w:type="dxa"/>
            <w:vAlign w:val="center"/>
          </w:tcPr>
          <w:p w:rsidR="00996000" w:rsidRPr="00991398" w:rsidRDefault="00996000" w:rsidP="00996000">
            <w:pPr>
              <w:jc w:val="center"/>
              <w:rPr>
                <w:rFonts w:asciiTheme="minorEastAsia" w:hAnsiTheme="minorEastAsia" w:cs="宋体"/>
                <w:bCs/>
                <w:szCs w:val="21"/>
              </w:rPr>
            </w:pPr>
            <w:r w:rsidRPr="00991398">
              <w:rPr>
                <w:rFonts w:asciiTheme="minorEastAsia" w:hAnsiTheme="minorEastAsia" w:cs="宋体" w:hint="eastAsia"/>
                <w:bCs/>
                <w:szCs w:val="21"/>
              </w:rPr>
              <w:t>第二档</w:t>
            </w:r>
          </w:p>
        </w:tc>
        <w:tc>
          <w:tcPr>
            <w:tcW w:w="6237" w:type="dxa"/>
          </w:tcPr>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1)语法和词汇基本正确，发音较标准，母语口音不明显</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2)表达过程中词汇运用较丰富，能使用较多语法结构较复杂的语句</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3)能进行较长时间的、语言连贯的发言，偶尔无法找到合适的词语时停顿自然，符合谈话习惯</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4)发言切题，且观点明确，条理清晰，能使用一些事实或事例支持</w:t>
            </w:r>
            <w:r w:rsidRPr="00991398">
              <w:rPr>
                <w:rFonts w:asciiTheme="minorEastAsia" w:hAnsiTheme="minorEastAsia" w:cs="宋体" w:hint="eastAsia"/>
                <w:bCs/>
              </w:rPr>
              <w:lastRenderedPageBreak/>
              <w:t>自己的观点，具有一定的说服力</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5)能较迅速地对即兴提问做出恰当的回答，语言较流利，语法错误较少</w:t>
            </w:r>
          </w:p>
        </w:tc>
        <w:tc>
          <w:tcPr>
            <w:tcW w:w="1275" w:type="dxa"/>
            <w:vAlign w:val="center"/>
          </w:tcPr>
          <w:p w:rsidR="00996000" w:rsidRPr="00991398" w:rsidRDefault="00996000" w:rsidP="00996000">
            <w:pPr>
              <w:rPr>
                <w:rFonts w:asciiTheme="minorEastAsia" w:hAnsiTheme="minorEastAsia" w:cs="宋体"/>
                <w:bCs/>
                <w:szCs w:val="21"/>
              </w:rPr>
            </w:pPr>
            <w:r w:rsidRPr="00991398">
              <w:rPr>
                <w:rFonts w:asciiTheme="minorEastAsia" w:hAnsiTheme="minorEastAsia" w:cs="宋体" w:hint="eastAsia"/>
                <w:bCs/>
                <w:szCs w:val="21"/>
              </w:rPr>
              <w:lastRenderedPageBreak/>
              <w:t>31-40分</w:t>
            </w:r>
          </w:p>
        </w:tc>
      </w:tr>
      <w:tr w:rsidR="00991398" w:rsidRPr="00991398" w:rsidTr="00EC7321">
        <w:tc>
          <w:tcPr>
            <w:tcW w:w="1101" w:type="dxa"/>
            <w:vAlign w:val="center"/>
          </w:tcPr>
          <w:p w:rsidR="00996000" w:rsidRPr="00991398" w:rsidRDefault="00996000" w:rsidP="00996000">
            <w:pPr>
              <w:jc w:val="center"/>
              <w:rPr>
                <w:rFonts w:asciiTheme="minorEastAsia" w:hAnsiTheme="minorEastAsia" w:cs="宋体"/>
                <w:bCs/>
                <w:szCs w:val="21"/>
              </w:rPr>
            </w:pPr>
            <w:r w:rsidRPr="00991398">
              <w:rPr>
                <w:rFonts w:asciiTheme="minorEastAsia" w:hAnsiTheme="minorEastAsia" w:cs="宋体" w:hint="eastAsia"/>
                <w:bCs/>
                <w:szCs w:val="21"/>
              </w:rPr>
              <w:t>第三档</w:t>
            </w:r>
          </w:p>
        </w:tc>
        <w:tc>
          <w:tcPr>
            <w:tcW w:w="6237" w:type="dxa"/>
          </w:tcPr>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1)语法和词汇有一些错误，但基本不影响交际，发音尚可，对方能够理解</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2)表达过程中词汇较丰富，在多数简单句中时而穿插一、二个语法结构较复杂的语句</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3)能进行较连贯的发言，但较简单，组织思想和搜寻词语时时常出现停顿，次数超出正常交际应有的停顿</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4)发言切题、观点明确，但条理性稍差，内容较肤浅，信息量较少</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5)能较迅速地对即兴提问做出回答，但语言不太流利，有一些语法错误</w:t>
            </w:r>
          </w:p>
        </w:tc>
        <w:tc>
          <w:tcPr>
            <w:tcW w:w="1275" w:type="dxa"/>
            <w:vAlign w:val="center"/>
          </w:tcPr>
          <w:p w:rsidR="00996000" w:rsidRPr="00991398" w:rsidRDefault="00996000" w:rsidP="00996000">
            <w:pPr>
              <w:rPr>
                <w:rFonts w:asciiTheme="minorEastAsia" w:hAnsiTheme="minorEastAsia" w:cs="宋体"/>
                <w:bCs/>
                <w:szCs w:val="21"/>
              </w:rPr>
            </w:pPr>
            <w:r w:rsidRPr="00991398">
              <w:rPr>
                <w:rFonts w:asciiTheme="minorEastAsia" w:hAnsiTheme="minorEastAsia" w:cs="宋体" w:hint="eastAsia"/>
                <w:bCs/>
                <w:szCs w:val="21"/>
              </w:rPr>
              <w:t>21-30分</w:t>
            </w:r>
          </w:p>
        </w:tc>
      </w:tr>
      <w:tr w:rsidR="00991398" w:rsidRPr="00991398" w:rsidTr="00EC7321">
        <w:tc>
          <w:tcPr>
            <w:tcW w:w="1101" w:type="dxa"/>
            <w:vAlign w:val="center"/>
          </w:tcPr>
          <w:p w:rsidR="00996000" w:rsidRPr="00991398" w:rsidRDefault="00996000" w:rsidP="00996000">
            <w:pPr>
              <w:jc w:val="center"/>
              <w:rPr>
                <w:rFonts w:asciiTheme="minorEastAsia" w:hAnsiTheme="minorEastAsia" w:cs="宋体"/>
                <w:bCs/>
                <w:szCs w:val="21"/>
              </w:rPr>
            </w:pPr>
            <w:r w:rsidRPr="00991398">
              <w:rPr>
                <w:rFonts w:asciiTheme="minorEastAsia" w:hAnsiTheme="minorEastAsia" w:cs="宋体" w:hint="eastAsia"/>
                <w:bCs/>
                <w:szCs w:val="21"/>
              </w:rPr>
              <w:t>第四档</w:t>
            </w:r>
          </w:p>
        </w:tc>
        <w:tc>
          <w:tcPr>
            <w:tcW w:w="6237" w:type="dxa"/>
          </w:tcPr>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1)语法和词汇有错误，且有时影响思想的表达和双方交际；发音有缺陷，有时会影响交际</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2)表达过程中词汇不够丰富，语法结构简单</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3)发言简短，组织思想和搜寻词语时频繁出现停顿、更换词语、重复语句等现象，影响交际，但能基本完成交际任务</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4)发言基本切题，但搀杂一些相关性不大的内容，条理较散乱，不能很好地说明问题</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5)能在思考后对即兴提问做出回答，但语言不够流利，有较多语法错误</w:t>
            </w:r>
          </w:p>
        </w:tc>
        <w:tc>
          <w:tcPr>
            <w:tcW w:w="1275" w:type="dxa"/>
            <w:vAlign w:val="center"/>
          </w:tcPr>
          <w:p w:rsidR="00996000" w:rsidRPr="00991398" w:rsidRDefault="00996000" w:rsidP="00996000">
            <w:pPr>
              <w:rPr>
                <w:rFonts w:asciiTheme="minorEastAsia" w:hAnsiTheme="minorEastAsia" w:cs="宋体"/>
                <w:bCs/>
                <w:szCs w:val="21"/>
              </w:rPr>
            </w:pPr>
            <w:r w:rsidRPr="00991398">
              <w:rPr>
                <w:rFonts w:asciiTheme="minorEastAsia" w:hAnsiTheme="minorEastAsia" w:cs="宋体" w:hint="eastAsia"/>
                <w:bCs/>
                <w:szCs w:val="21"/>
              </w:rPr>
              <w:t>11-20分</w:t>
            </w:r>
          </w:p>
        </w:tc>
      </w:tr>
      <w:tr w:rsidR="00991398" w:rsidRPr="00991398" w:rsidTr="00EC7321">
        <w:tc>
          <w:tcPr>
            <w:tcW w:w="1101" w:type="dxa"/>
            <w:vAlign w:val="center"/>
          </w:tcPr>
          <w:p w:rsidR="00996000" w:rsidRPr="00991398" w:rsidRDefault="00996000" w:rsidP="00996000">
            <w:pPr>
              <w:jc w:val="center"/>
              <w:rPr>
                <w:rFonts w:asciiTheme="minorEastAsia" w:hAnsiTheme="minorEastAsia" w:cs="宋体"/>
                <w:bCs/>
                <w:szCs w:val="21"/>
              </w:rPr>
            </w:pPr>
            <w:r w:rsidRPr="00991398">
              <w:rPr>
                <w:rFonts w:asciiTheme="minorEastAsia" w:hAnsiTheme="minorEastAsia" w:cs="宋体" w:hint="eastAsia"/>
                <w:bCs/>
                <w:szCs w:val="21"/>
              </w:rPr>
              <w:t>第五档</w:t>
            </w:r>
          </w:p>
        </w:tc>
        <w:tc>
          <w:tcPr>
            <w:tcW w:w="6237" w:type="dxa"/>
          </w:tcPr>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1)语法和词汇有较多错误，发音较差，妨碍对方理解</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2)因缺乏词汇和语法手段使表达非常困难</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3)发言简短，常用不完整的语句或几个堆砌在一起的单词表达思想，缺乏连贯性</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4)不能清楚地表述自己的观点，内容杂乱，几乎无法进行交际</w:t>
            </w:r>
          </w:p>
          <w:p w:rsidR="00996000" w:rsidRPr="00991398" w:rsidRDefault="00996000" w:rsidP="00996000">
            <w:pPr>
              <w:pStyle w:val="a4"/>
              <w:rPr>
                <w:rFonts w:asciiTheme="minorEastAsia" w:hAnsiTheme="minorEastAsia" w:cs="宋体"/>
                <w:bCs/>
              </w:rPr>
            </w:pPr>
            <w:r w:rsidRPr="00991398">
              <w:rPr>
                <w:rFonts w:asciiTheme="minorEastAsia" w:hAnsiTheme="minorEastAsia" w:cs="宋体" w:hint="eastAsia"/>
                <w:bCs/>
              </w:rPr>
              <w:t>5)对即兴提问只能用零星的语句或词语作简单回答，无法表达更多信息</w:t>
            </w:r>
          </w:p>
        </w:tc>
        <w:tc>
          <w:tcPr>
            <w:tcW w:w="1275" w:type="dxa"/>
            <w:vAlign w:val="center"/>
          </w:tcPr>
          <w:p w:rsidR="00996000" w:rsidRPr="00991398" w:rsidRDefault="00996000" w:rsidP="00996000">
            <w:pPr>
              <w:rPr>
                <w:rFonts w:asciiTheme="minorEastAsia" w:hAnsiTheme="minorEastAsia" w:cs="宋体"/>
                <w:bCs/>
                <w:szCs w:val="21"/>
              </w:rPr>
            </w:pPr>
            <w:r w:rsidRPr="00991398">
              <w:rPr>
                <w:rFonts w:asciiTheme="minorEastAsia" w:hAnsiTheme="minorEastAsia" w:cs="宋体" w:hint="eastAsia"/>
                <w:bCs/>
              </w:rPr>
              <w:t>0-10分</w:t>
            </w:r>
          </w:p>
        </w:tc>
      </w:tr>
    </w:tbl>
    <w:p w:rsidR="00A80FE1" w:rsidRPr="00991398" w:rsidRDefault="00E07772" w:rsidP="00D439F0">
      <w:pPr>
        <w:spacing w:line="360" w:lineRule="auto"/>
        <w:ind w:firstLineChars="200" w:firstLine="482"/>
        <w:rPr>
          <w:rFonts w:asciiTheme="minorEastAsia" w:hAnsiTheme="minorEastAsia" w:cs="宋体"/>
          <w:b/>
          <w:sz w:val="24"/>
        </w:rPr>
      </w:pPr>
      <w:r w:rsidRPr="00991398">
        <w:rPr>
          <w:rFonts w:asciiTheme="minorEastAsia" w:hAnsiTheme="minorEastAsia" w:cs="宋体" w:hint="eastAsia"/>
          <w:b/>
          <w:sz w:val="24"/>
        </w:rPr>
        <w:t>四、录取规则</w:t>
      </w:r>
    </w:p>
    <w:p w:rsidR="00E07772" w:rsidRDefault="00E07772" w:rsidP="00D439F0">
      <w:pPr>
        <w:spacing w:line="360" w:lineRule="auto"/>
        <w:ind w:firstLineChars="200" w:firstLine="480"/>
        <w:rPr>
          <w:rFonts w:asciiTheme="minorEastAsia" w:hAnsiTheme="minorEastAsia" w:cs="宋体"/>
          <w:bCs/>
          <w:sz w:val="24"/>
        </w:rPr>
      </w:pPr>
      <w:r w:rsidRPr="00444618">
        <w:rPr>
          <w:rFonts w:asciiTheme="minorEastAsia" w:hAnsiTheme="minorEastAsia" w:cs="宋体" w:hint="eastAsia"/>
          <w:bCs/>
          <w:sz w:val="24"/>
        </w:rPr>
        <w:t>以专业面试成绩从高到低顺序录取。若面试成绩相同，以高考英语成绩从高到低顺序录取。</w:t>
      </w:r>
    </w:p>
    <w:p w:rsidR="00612D16" w:rsidRPr="00C836A7" w:rsidRDefault="00612D16" w:rsidP="00D439F0">
      <w:pPr>
        <w:spacing w:line="360" w:lineRule="auto"/>
        <w:ind w:firstLineChars="200" w:firstLine="482"/>
        <w:rPr>
          <w:rFonts w:asciiTheme="minorEastAsia" w:hAnsiTheme="minorEastAsia" w:cs="宋体"/>
          <w:b/>
          <w:bCs/>
          <w:sz w:val="24"/>
        </w:rPr>
      </w:pPr>
      <w:r w:rsidRPr="00C836A7">
        <w:rPr>
          <w:rFonts w:asciiTheme="minorEastAsia" w:hAnsiTheme="minorEastAsia" w:cs="宋体" w:hint="eastAsia"/>
          <w:b/>
          <w:bCs/>
          <w:sz w:val="24"/>
        </w:rPr>
        <w:t>五、咨询</w:t>
      </w:r>
      <w:r w:rsidR="00F51186">
        <w:rPr>
          <w:rFonts w:asciiTheme="minorEastAsia" w:hAnsiTheme="minorEastAsia" w:cs="宋体" w:hint="eastAsia"/>
          <w:b/>
          <w:bCs/>
          <w:sz w:val="24"/>
        </w:rPr>
        <w:t>电话</w:t>
      </w:r>
    </w:p>
    <w:p w:rsidR="00C836A7" w:rsidRPr="00C836A7" w:rsidRDefault="00C836A7" w:rsidP="00F51186">
      <w:pPr>
        <w:spacing w:line="360" w:lineRule="auto"/>
        <w:ind w:firstLineChars="200" w:firstLine="480"/>
        <w:rPr>
          <w:rFonts w:asciiTheme="minorEastAsia" w:hAnsiTheme="minorEastAsia" w:cs="宋体"/>
          <w:sz w:val="24"/>
        </w:rPr>
      </w:pPr>
      <w:r w:rsidRPr="00C836A7">
        <w:rPr>
          <w:rFonts w:asciiTheme="minorEastAsia" w:hAnsiTheme="minorEastAsia" w:cs="宋体" w:hint="eastAsia"/>
          <w:sz w:val="24"/>
        </w:rPr>
        <w:t>郭</w:t>
      </w:r>
      <w:r>
        <w:rPr>
          <w:rFonts w:asciiTheme="minorEastAsia" w:hAnsiTheme="minorEastAsia" w:cs="宋体" w:hint="eastAsia"/>
          <w:sz w:val="24"/>
        </w:rPr>
        <w:t>老师</w:t>
      </w:r>
      <w:r w:rsidRPr="00C836A7">
        <w:rPr>
          <w:rFonts w:asciiTheme="minorEastAsia" w:hAnsiTheme="minorEastAsia" w:cs="宋体" w:hint="eastAsia"/>
          <w:sz w:val="24"/>
        </w:rPr>
        <w:t>：</w:t>
      </w:r>
      <w:r w:rsidR="004727EA">
        <w:rPr>
          <w:rFonts w:asciiTheme="minorEastAsia" w:hAnsiTheme="minorEastAsia" w:cs="宋体"/>
          <w:sz w:val="24"/>
        </w:rPr>
        <w:t>0832-2342986</w:t>
      </w:r>
    </w:p>
    <w:p w:rsidR="00E07772" w:rsidRPr="00201D10" w:rsidRDefault="0058137A" w:rsidP="006E695C">
      <w:pPr>
        <w:widowControl/>
        <w:spacing w:afterLines="100" w:after="312"/>
        <w:jc w:val="center"/>
        <w:rPr>
          <w:rStyle w:val="a7"/>
          <w:rFonts w:ascii="黑体" w:eastAsia="黑体" w:hAnsi="黑体" w:cs="宋体"/>
          <w:b w:val="0"/>
          <w:bCs/>
          <w:color w:val="333333"/>
          <w:sz w:val="32"/>
          <w:szCs w:val="32"/>
        </w:rPr>
      </w:pPr>
      <w:r>
        <w:rPr>
          <w:sz w:val="28"/>
          <w:szCs w:val="28"/>
        </w:rPr>
        <w:br w:type="page"/>
      </w:r>
      <w:r w:rsidR="00D6430D" w:rsidRPr="00D6430D">
        <w:rPr>
          <w:rStyle w:val="a7"/>
          <w:rFonts w:ascii="黑体" w:eastAsia="黑体" w:hAnsi="黑体" w:cs="宋体"/>
          <w:b w:val="0"/>
          <w:bCs/>
          <w:color w:val="333333"/>
          <w:sz w:val="32"/>
          <w:szCs w:val="32"/>
        </w:rPr>
        <w:lastRenderedPageBreak/>
        <w:t>法学与历史文化</w:t>
      </w:r>
      <w:r w:rsidR="00E07772" w:rsidRPr="00201D10">
        <w:rPr>
          <w:rStyle w:val="a7"/>
          <w:rFonts w:ascii="黑体" w:eastAsia="黑体" w:hAnsi="黑体" w:cs="宋体" w:hint="eastAsia"/>
          <w:b w:val="0"/>
          <w:bCs/>
          <w:color w:val="333333"/>
          <w:sz w:val="32"/>
          <w:szCs w:val="32"/>
        </w:rPr>
        <w:t>学院202</w:t>
      </w:r>
      <w:r w:rsidR="00BC18DA">
        <w:rPr>
          <w:rStyle w:val="a7"/>
          <w:rFonts w:ascii="黑体" w:eastAsia="黑体" w:hAnsi="黑体" w:cs="宋体"/>
          <w:b w:val="0"/>
          <w:bCs/>
          <w:color w:val="333333"/>
          <w:sz w:val="32"/>
          <w:szCs w:val="32"/>
        </w:rPr>
        <w:t>5</w:t>
      </w:r>
      <w:r w:rsidR="00E07772" w:rsidRPr="00201D10">
        <w:rPr>
          <w:rStyle w:val="a7"/>
          <w:rFonts w:ascii="黑体" w:eastAsia="黑体" w:hAnsi="黑体" w:cs="宋体" w:hint="eastAsia"/>
          <w:b w:val="0"/>
          <w:bCs/>
          <w:color w:val="333333"/>
          <w:sz w:val="32"/>
          <w:szCs w:val="32"/>
        </w:rPr>
        <w:t>-2</w:t>
      </w:r>
      <w:r w:rsidR="00E07772" w:rsidRPr="00201D10">
        <w:rPr>
          <w:rStyle w:val="a7"/>
          <w:rFonts w:ascii="黑体" w:eastAsia="黑体" w:hAnsi="黑体" w:cs="宋体"/>
          <w:b w:val="0"/>
          <w:bCs/>
          <w:color w:val="333333"/>
          <w:sz w:val="32"/>
          <w:szCs w:val="32"/>
        </w:rPr>
        <w:t>02</w:t>
      </w:r>
      <w:r w:rsidR="00BC18DA">
        <w:rPr>
          <w:rStyle w:val="a7"/>
          <w:rFonts w:ascii="黑体" w:eastAsia="黑体" w:hAnsi="黑体" w:cs="宋体"/>
          <w:b w:val="0"/>
          <w:bCs/>
          <w:color w:val="333333"/>
          <w:sz w:val="32"/>
          <w:szCs w:val="32"/>
        </w:rPr>
        <w:t>6</w:t>
      </w:r>
      <w:r w:rsidR="00E07772" w:rsidRPr="00201D10">
        <w:rPr>
          <w:rStyle w:val="a7"/>
          <w:rFonts w:ascii="黑体" w:eastAsia="黑体" w:hAnsi="黑体" w:cs="宋体" w:hint="eastAsia"/>
          <w:b w:val="0"/>
          <w:bCs/>
          <w:color w:val="333333"/>
          <w:sz w:val="32"/>
          <w:szCs w:val="32"/>
        </w:rPr>
        <w:t>学年转专业考核方案</w:t>
      </w:r>
    </w:p>
    <w:p w:rsidR="008C32B6" w:rsidRDefault="008C32B6" w:rsidP="008C32B6">
      <w:pPr>
        <w:pStyle w:val="a6"/>
        <w:widowControl/>
        <w:spacing w:line="360" w:lineRule="auto"/>
        <w:ind w:firstLineChars="200" w:firstLine="482"/>
        <w:rPr>
          <w:rFonts w:asciiTheme="minorEastAsia" w:eastAsiaTheme="minorEastAsia" w:hAnsiTheme="minorEastAsia" w:cs="华文仿宋"/>
          <w:bCs/>
          <w:color w:val="333333"/>
        </w:rPr>
      </w:pPr>
      <w:r>
        <w:rPr>
          <w:rStyle w:val="a7"/>
          <w:rFonts w:asciiTheme="minorEastAsia" w:eastAsiaTheme="minorEastAsia" w:hAnsiTheme="minorEastAsia" w:cs="华文仿宋" w:hint="eastAsia"/>
          <w:bCs/>
          <w:color w:val="333333"/>
        </w:rPr>
        <w:t>一、组织机构</w:t>
      </w:r>
    </w:p>
    <w:p w:rsidR="00BC18DA" w:rsidRDefault="008C32B6" w:rsidP="00D6430D">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略</w:t>
      </w:r>
    </w:p>
    <w:p w:rsidR="00BC18DA" w:rsidRDefault="00BC18DA" w:rsidP="00BC18DA">
      <w:pPr>
        <w:pStyle w:val="a6"/>
        <w:widowControl/>
        <w:spacing w:line="360" w:lineRule="auto"/>
        <w:ind w:firstLineChars="200" w:firstLine="482"/>
        <w:rPr>
          <w:rStyle w:val="a7"/>
          <w:rFonts w:asciiTheme="minorEastAsia" w:eastAsiaTheme="minorEastAsia" w:hAnsiTheme="minorEastAsia"/>
          <w:bCs/>
        </w:rPr>
      </w:pPr>
      <w:r>
        <w:rPr>
          <w:rStyle w:val="a7"/>
          <w:rFonts w:asciiTheme="minorEastAsia" w:eastAsiaTheme="minorEastAsia" w:hAnsiTheme="minorEastAsia" w:cs="华文仿宋" w:hint="eastAsia"/>
          <w:bCs/>
          <w:color w:val="333333"/>
        </w:rPr>
        <w:t>二、考核</w:t>
      </w:r>
      <w:r>
        <w:rPr>
          <w:rStyle w:val="a7"/>
          <w:rFonts w:asciiTheme="minorEastAsia" w:eastAsiaTheme="minorEastAsia" w:hAnsiTheme="minorEastAsia" w:cs="华文仿宋"/>
          <w:bCs/>
          <w:color w:val="333333"/>
        </w:rPr>
        <w:t>流程</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（一）资格审查</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审核申请转专业学生是否满足相关</w:t>
      </w:r>
      <w:r>
        <w:rPr>
          <w:rFonts w:asciiTheme="minorEastAsia" w:eastAsiaTheme="minorEastAsia" w:hAnsiTheme="minorEastAsia" w:cs="华文仿宋"/>
          <w:color w:val="333333"/>
        </w:rPr>
        <w:t>专业转入条件</w:t>
      </w:r>
      <w:r>
        <w:rPr>
          <w:rFonts w:asciiTheme="minorEastAsia" w:eastAsiaTheme="minorEastAsia" w:hAnsiTheme="minorEastAsia" w:cs="华文仿宋" w:hint="eastAsia"/>
          <w:color w:val="333333"/>
        </w:rPr>
        <w:t>，达到转入条件</w:t>
      </w:r>
      <w:r>
        <w:rPr>
          <w:rFonts w:asciiTheme="minorEastAsia" w:eastAsiaTheme="minorEastAsia" w:hAnsiTheme="minorEastAsia" w:cs="华文仿宋"/>
          <w:color w:val="333333"/>
        </w:rPr>
        <w:t>的学生才能参加学院组织的面试考核。</w:t>
      </w:r>
    </w:p>
    <w:p w:rsidR="00BC18DA" w:rsidRDefault="00BC18DA" w:rsidP="00BC18DA">
      <w:pPr>
        <w:spacing w:line="360" w:lineRule="auto"/>
        <w:ind w:firstLineChars="200" w:firstLine="480"/>
        <w:rPr>
          <w:rFonts w:asciiTheme="minorEastAsia" w:hAnsiTheme="minorEastAsia" w:cs="华文仿宋"/>
          <w:color w:val="333333"/>
          <w:sz w:val="24"/>
        </w:rPr>
      </w:pPr>
      <w:r>
        <w:rPr>
          <w:rFonts w:asciiTheme="minorEastAsia" w:hAnsiTheme="minorEastAsia" w:cs="华文仿宋" w:hint="eastAsia"/>
          <w:color w:val="333333"/>
          <w:sz w:val="24"/>
        </w:rPr>
        <w:t>（二）考核内容</w:t>
      </w:r>
    </w:p>
    <w:p w:rsidR="00BC18DA" w:rsidRDefault="00BC18DA" w:rsidP="00BC18DA">
      <w:pPr>
        <w:spacing w:line="360" w:lineRule="auto"/>
        <w:ind w:firstLineChars="200" w:firstLine="480"/>
        <w:rPr>
          <w:rFonts w:asciiTheme="minorEastAsia" w:hAnsiTheme="minorEastAsia" w:cs="华文仿宋"/>
          <w:color w:val="333333"/>
          <w:sz w:val="24"/>
        </w:rPr>
      </w:pPr>
      <w:r>
        <w:rPr>
          <w:rFonts w:asciiTheme="minorEastAsia" w:hAnsiTheme="minorEastAsia" w:cs="华文仿宋" w:hint="eastAsia"/>
          <w:color w:val="333333"/>
          <w:sz w:val="24"/>
        </w:rPr>
        <w:t>采用结构化面试，综合考查考生语言表达、思维逻辑、专业认知和职业发展等方面的能力。</w:t>
      </w:r>
    </w:p>
    <w:p w:rsidR="00BC18DA" w:rsidRPr="00BC18DA" w:rsidRDefault="00BC18DA" w:rsidP="00BC18DA">
      <w:pPr>
        <w:spacing w:line="360" w:lineRule="auto"/>
        <w:ind w:firstLineChars="200" w:firstLine="480"/>
        <w:rPr>
          <w:rFonts w:asciiTheme="minorEastAsia" w:hAnsiTheme="minorEastAsia" w:cs="华文仿宋"/>
          <w:color w:val="333333"/>
          <w:sz w:val="24"/>
        </w:rPr>
      </w:pPr>
      <w:r>
        <w:rPr>
          <w:rFonts w:asciiTheme="minorEastAsia" w:hAnsiTheme="minorEastAsia" w:cs="华文仿宋" w:hint="eastAsia"/>
          <w:color w:val="333333"/>
          <w:sz w:val="24"/>
        </w:rPr>
        <w:t>（三）</w:t>
      </w:r>
      <w:r>
        <w:rPr>
          <w:rFonts w:asciiTheme="minorEastAsia" w:hAnsiTheme="minorEastAsia" w:cs="华文仿宋" w:hint="eastAsia"/>
          <w:color w:val="333333"/>
        </w:rPr>
        <w:t>面试考核</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1.面试考核采取</w:t>
      </w:r>
      <w:r>
        <w:rPr>
          <w:rFonts w:asciiTheme="minorEastAsia" w:eastAsiaTheme="minorEastAsia" w:hAnsiTheme="minorEastAsia" w:cs="华文仿宋"/>
          <w:color w:val="333333"/>
        </w:rPr>
        <w:t>结构</w:t>
      </w:r>
      <w:r>
        <w:rPr>
          <w:rFonts w:asciiTheme="minorEastAsia" w:eastAsiaTheme="minorEastAsia" w:hAnsiTheme="minorEastAsia" w:cs="华文仿宋" w:hint="eastAsia"/>
          <w:color w:val="333333"/>
        </w:rPr>
        <w:t>化</w:t>
      </w:r>
      <w:r>
        <w:rPr>
          <w:rFonts w:asciiTheme="minorEastAsia" w:eastAsiaTheme="minorEastAsia" w:hAnsiTheme="minorEastAsia" w:cs="华文仿宋"/>
          <w:color w:val="333333"/>
        </w:rPr>
        <w:t>面试方式</w:t>
      </w:r>
      <w:r>
        <w:rPr>
          <w:rFonts w:asciiTheme="minorEastAsia" w:eastAsiaTheme="minorEastAsia" w:hAnsiTheme="minorEastAsia" w:cs="华文仿宋" w:hint="eastAsia"/>
          <w:color w:val="333333"/>
        </w:rPr>
        <w:t>，</w:t>
      </w:r>
      <w:r>
        <w:rPr>
          <w:rFonts w:asciiTheme="minorEastAsia" w:eastAsiaTheme="minorEastAsia" w:hAnsiTheme="minorEastAsia" w:cs="华文仿宋"/>
          <w:color w:val="333333"/>
        </w:rPr>
        <w:t>面试考核成绩</w:t>
      </w:r>
      <w:r>
        <w:rPr>
          <w:rFonts w:asciiTheme="minorEastAsia" w:eastAsiaTheme="minorEastAsia" w:hAnsiTheme="minorEastAsia" w:cs="华文仿宋" w:hint="eastAsia"/>
          <w:color w:val="333333"/>
        </w:rPr>
        <w:t>为</w:t>
      </w:r>
      <w:r>
        <w:rPr>
          <w:rFonts w:asciiTheme="minorEastAsia" w:eastAsiaTheme="minorEastAsia" w:hAnsiTheme="minorEastAsia" w:cs="华文仿宋"/>
          <w:color w:val="333333"/>
        </w:rPr>
        <w:t>百分制。</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2.面试</w:t>
      </w:r>
      <w:r>
        <w:rPr>
          <w:rFonts w:asciiTheme="minorEastAsia" w:eastAsiaTheme="minorEastAsia" w:hAnsiTheme="minorEastAsia" w:cs="华文仿宋"/>
          <w:color w:val="333333"/>
        </w:rPr>
        <w:t>考核流程</w:t>
      </w:r>
      <w:r>
        <w:rPr>
          <w:rFonts w:asciiTheme="minorEastAsia" w:eastAsiaTheme="minorEastAsia" w:hAnsiTheme="minorEastAsia" w:cs="华文仿宋" w:hint="eastAsia"/>
          <w:color w:val="333333"/>
        </w:rPr>
        <w:t>：①考生分组抽签确定面试顺序；②评委根据考生表现</w:t>
      </w:r>
      <w:r>
        <w:rPr>
          <w:rFonts w:asciiTheme="minorEastAsia" w:eastAsiaTheme="minorEastAsia" w:hAnsiTheme="minorEastAsia" w:cs="华文仿宋"/>
          <w:color w:val="333333"/>
        </w:rPr>
        <w:t>按量表</w:t>
      </w:r>
      <w:r>
        <w:rPr>
          <w:rFonts w:asciiTheme="minorEastAsia" w:eastAsiaTheme="minorEastAsia" w:hAnsiTheme="minorEastAsia" w:cs="华文仿宋" w:hint="eastAsia"/>
          <w:color w:val="333333"/>
        </w:rPr>
        <w:t>评分；③记分员对各考生成绩进行汇总计算平均分；④监督员做好</w:t>
      </w:r>
      <w:r>
        <w:rPr>
          <w:rFonts w:asciiTheme="minorEastAsia" w:eastAsiaTheme="minorEastAsia" w:hAnsiTheme="minorEastAsia" w:cs="华文仿宋"/>
          <w:color w:val="333333"/>
        </w:rPr>
        <w:t>现场监督</w:t>
      </w:r>
      <w:r>
        <w:rPr>
          <w:rFonts w:asciiTheme="minorEastAsia" w:eastAsiaTheme="minorEastAsia" w:hAnsiTheme="minorEastAsia" w:cs="华文仿宋" w:hint="eastAsia"/>
          <w:color w:val="333333"/>
        </w:rPr>
        <w:t>。</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（四）结果公布</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1.录取结果按</w:t>
      </w:r>
      <w:r>
        <w:rPr>
          <w:rFonts w:asciiTheme="minorEastAsia" w:eastAsiaTheme="minorEastAsia" w:hAnsiTheme="minorEastAsia" w:cs="华文仿宋"/>
          <w:color w:val="333333"/>
        </w:rPr>
        <w:t>面试考核成绩</w:t>
      </w:r>
      <w:r>
        <w:rPr>
          <w:rFonts w:asciiTheme="minorEastAsia" w:eastAsiaTheme="minorEastAsia" w:hAnsiTheme="minorEastAsia" w:cs="华文仿宋" w:hint="eastAsia"/>
          <w:color w:val="333333"/>
        </w:rPr>
        <w:t>从高到低</w:t>
      </w:r>
      <w:r>
        <w:rPr>
          <w:rFonts w:asciiTheme="minorEastAsia" w:eastAsiaTheme="minorEastAsia" w:hAnsiTheme="minorEastAsia" w:cs="华文仿宋"/>
          <w:color w:val="333333"/>
        </w:rPr>
        <w:t>择优</w:t>
      </w:r>
      <w:r>
        <w:rPr>
          <w:rFonts w:asciiTheme="minorEastAsia" w:eastAsiaTheme="minorEastAsia" w:hAnsiTheme="minorEastAsia" w:cs="华文仿宋" w:hint="eastAsia"/>
          <w:color w:val="333333"/>
        </w:rPr>
        <w:t>确定</w:t>
      </w:r>
      <w:r>
        <w:rPr>
          <w:rFonts w:asciiTheme="minorEastAsia" w:eastAsiaTheme="minorEastAsia" w:hAnsiTheme="minorEastAsia" w:cs="华文仿宋"/>
          <w:color w:val="333333"/>
        </w:rPr>
        <w:t>；</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2.录取名单经学院转专业领导小组审核后报</w:t>
      </w:r>
      <w:r>
        <w:rPr>
          <w:rFonts w:asciiTheme="minorEastAsia" w:eastAsiaTheme="minorEastAsia" w:hAnsiTheme="minorEastAsia" w:cs="华文仿宋"/>
          <w:color w:val="333333"/>
        </w:rPr>
        <w:t>学校</w:t>
      </w:r>
      <w:r>
        <w:rPr>
          <w:rFonts w:asciiTheme="minorEastAsia" w:eastAsiaTheme="minorEastAsia" w:hAnsiTheme="minorEastAsia" w:cs="华文仿宋" w:hint="eastAsia"/>
          <w:color w:val="333333"/>
        </w:rPr>
        <w:t>；</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3.学校审定后公示</w:t>
      </w:r>
      <w:r>
        <w:rPr>
          <w:rFonts w:asciiTheme="minorEastAsia" w:eastAsiaTheme="minorEastAsia" w:hAnsiTheme="minorEastAsia" w:cs="华文仿宋"/>
          <w:color w:val="333333"/>
        </w:rPr>
        <w:t>。</w:t>
      </w:r>
    </w:p>
    <w:p w:rsidR="00BC18DA" w:rsidRDefault="00BC18DA" w:rsidP="00BC18DA">
      <w:pPr>
        <w:pStyle w:val="a6"/>
        <w:widowControl/>
        <w:spacing w:line="360" w:lineRule="auto"/>
        <w:ind w:firstLineChars="200" w:firstLine="482"/>
        <w:rPr>
          <w:rStyle w:val="a7"/>
          <w:rFonts w:asciiTheme="minorEastAsia" w:eastAsiaTheme="minorEastAsia" w:hAnsiTheme="minorEastAsia"/>
          <w:bCs/>
        </w:rPr>
      </w:pPr>
      <w:r>
        <w:rPr>
          <w:rStyle w:val="a7"/>
          <w:rFonts w:asciiTheme="minorEastAsia" w:eastAsiaTheme="minorEastAsia" w:hAnsiTheme="minorEastAsia" w:cs="华文仿宋" w:hint="eastAsia"/>
          <w:bCs/>
          <w:color w:val="333333"/>
        </w:rPr>
        <w:t>三、时间安排</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（一）成立领导小组</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时间：2025年9月29日</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（二）组织面试考核</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bookmarkStart w:id="4" w:name="_Hlk531711512"/>
      <w:bookmarkEnd w:id="4"/>
      <w:r>
        <w:rPr>
          <w:rFonts w:asciiTheme="minorEastAsia" w:eastAsiaTheme="minorEastAsia" w:hAnsiTheme="minorEastAsia" w:cs="华文仿宋" w:hint="eastAsia"/>
          <w:color w:val="333333"/>
        </w:rPr>
        <w:t>1</w:t>
      </w:r>
      <w:r>
        <w:rPr>
          <w:rFonts w:asciiTheme="minorEastAsia" w:eastAsiaTheme="minorEastAsia" w:hAnsiTheme="minorEastAsia" w:cs="华文仿宋"/>
          <w:color w:val="333333"/>
        </w:rPr>
        <w:t>.</w:t>
      </w:r>
      <w:r>
        <w:rPr>
          <w:rFonts w:asciiTheme="minorEastAsia" w:eastAsiaTheme="minorEastAsia" w:hAnsiTheme="minorEastAsia" w:cs="华文仿宋" w:hint="eastAsia"/>
          <w:color w:val="333333"/>
        </w:rPr>
        <w:t>时间：按学校统一安排另行确定。</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2</w:t>
      </w:r>
      <w:r>
        <w:rPr>
          <w:rFonts w:asciiTheme="minorEastAsia" w:eastAsiaTheme="minorEastAsia" w:hAnsiTheme="minorEastAsia" w:cs="华文仿宋"/>
          <w:color w:val="333333"/>
        </w:rPr>
        <w:t>.</w:t>
      </w:r>
      <w:r>
        <w:rPr>
          <w:rFonts w:asciiTheme="minorEastAsia" w:eastAsiaTheme="minorEastAsia" w:hAnsiTheme="minorEastAsia" w:cs="华文仿宋" w:hint="eastAsia"/>
          <w:color w:val="333333"/>
        </w:rPr>
        <w:t>地点：第一组：弘文楼104</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 xml:space="preserve">        第二组：弘文楼115</w:t>
      </w:r>
    </w:p>
    <w:p w:rsidR="00BC18DA" w:rsidRDefault="00BC18DA" w:rsidP="00BC18DA">
      <w:pPr>
        <w:pStyle w:val="a6"/>
        <w:widowControl/>
        <w:spacing w:line="360" w:lineRule="auto"/>
        <w:ind w:firstLineChars="200" w:firstLine="482"/>
        <w:rPr>
          <w:rStyle w:val="a7"/>
          <w:rFonts w:asciiTheme="minorEastAsia" w:eastAsiaTheme="minorEastAsia" w:hAnsiTheme="minorEastAsia"/>
          <w:bCs/>
        </w:rPr>
      </w:pPr>
      <w:r>
        <w:rPr>
          <w:rStyle w:val="a7"/>
          <w:rFonts w:asciiTheme="minorEastAsia" w:eastAsiaTheme="minorEastAsia" w:hAnsiTheme="minorEastAsia" w:cs="华文仿宋" w:hint="eastAsia"/>
          <w:bCs/>
          <w:color w:val="333333"/>
        </w:rPr>
        <w:t>四、咨询联系</w:t>
      </w:r>
    </w:p>
    <w:p w:rsidR="00BC18DA" w:rsidRDefault="00BC18DA" w:rsidP="00BC18DA">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咨询地点：弘文楼114室</w:t>
      </w:r>
    </w:p>
    <w:p w:rsidR="0058137A" w:rsidRPr="00D6430D" w:rsidRDefault="00BC18DA" w:rsidP="00D6430D">
      <w:pPr>
        <w:pStyle w:val="a6"/>
        <w:widowControl/>
        <w:spacing w:line="360" w:lineRule="auto"/>
        <w:ind w:firstLineChars="200" w:firstLine="480"/>
        <w:rPr>
          <w:rFonts w:asciiTheme="minorEastAsia" w:eastAsiaTheme="minorEastAsia" w:hAnsiTheme="minorEastAsia" w:cs="华文仿宋"/>
          <w:color w:val="333333"/>
        </w:rPr>
      </w:pPr>
      <w:r>
        <w:rPr>
          <w:rFonts w:asciiTheme="minorEastAsia" w:eastAsiaTheme="minorEastAsia" w:hAnsiTheme="minorEastAsia" w:cs="华文仿宋" w:hint="eastAsia"/>
          <w:color w:val="333333"/>
        </w:rPr>
        <w:t>咨询</w:t>
      </w:r>
      <w:r w:rsidR="00D6430D">
        <w:rPr>
          <w:rFonts w:asciiTheme="minorEastAsia" w:eastAsiaTheme="minorEastAsia" w:hAnsiTheme="minorEastAsia" w:cs="华文仿宋" w:hint="eastAsia"/>
          <w:color w:val="333333"/>
        </w:rPr>
        <w:t>电话</w:t>
      </w:r>
      <w:r>
        <w:rPr>
          <w:rFonts w:asciiTheme="minorEastAsia" w:eastAsiaTheme="minorEastAsia" w:hAnsiTheme="minorEastAsia" w:cs="华文仿宋" w:hint="eastAsia"/>
          <w:color w:val="333333"/>
        </w:rPr>
        <w:t>：江老师</w:t>
      </w:r>
      <w:r w:rsidR="00D6430D">
        <w:rPr>
          <w:rFonts w:asciiTheme="minorEastAsia" w:eastAsiaTheme="minorEastAsia" w:hAnsiTheme="minorEastAsia" w:cs="华文仿宋" w:hint="eastAsia"/>
          <w:color w:val="333333"/>
        </w:rPr>
        <w:t xml:space="preserve"> 0832-2340218</w:t>
      </w:r>
      <w:r w:rsidR="0058137A">
        <w:rPr>
          <w:sz w:val="28"/>
          <w:szCs w:val="28"/>
        </w:rPr>
        <w:br w:type="page"/>
      </w:r>
    </w:p>
    <w:p w:rsidR="00BD702E" w:rsidRPr="00201D10" w:rsidRDefault="00BD702E" w:rsidP="006E695C">
      <w:pPr>
        <w:spacing w:afterLines="100" w:after="312" w:line="600" w:lineRule="exact"/>
        <w:jc w:val="center"/>
        <w:rPr>
          <w:rFonts w:ascii="黑体" w:eastAsia="黑体" w:hAnsi="黑体" w:cs="Times New Roman"/>
          <w:bCs/>
          <w:sz w:val="32"/>
          <w:szCs w:val="32"/>
        </w:rPr>
      </w:pPr>
      <w:r w:rsidRPr="00201D10">
        <w:rPr>
          <w:rFonts w:ascii="黑体" w:eastAsia="黑体" w:hAnsi="黑体" w:cs="Times New Roman"/>
          <w:bCs/>
          <w:sz w:val="32"/>
          <w:szCs w:val="32"/>
        </w:rPr>
        <w:lastRenderedPageBreak/>
        <w:t>经济与管理学院202</w:t>
      </w:r>
      <w:r w:rsidR="009E3F61">
        <w:rPr>
          <w:rFonts w:ascii="黑体" w:eastAsia="黑体" w:hAnsi="黑体" w:cs="Times New Roman"/>
          <w:bCs/>
          <w:sz w:val="32"/>
          <w:szCs w:val="32"/>
        </w:rPr>
        <w:t>5</w:t>
      </w:r>
      <w:r w:rsidRPr="00201D10">
        <w:rPr>
          <w:rFonts w:ascii="黑体" w:eastAsia="黑体" w:hAnsi="黑体" w:cs="Times New Roman"/>
          <w:bCs/>
          <w:sz w:val="32"/>
          <w:szCs w:val="32"/>
        </w:rPr>
        <w:t>-202</w:t>
      </w:r>
      <w:r w:rsidR="009E3F61">
        <w:rPr>
          <w:rFonts w:ascii="黑体" w:eastAsia="黑体" w:hAnsi="黑体" w:cs="Times New Roman"/>
          <w:bCs/>
          <w:sz w:val="32"/>
          <w:szCs w:val="32"/>
        </w:rPr>
        <w:t>6</w:t>
      </w:r>
      <w:r w:rsidRPr="00201D10">
        <w:rPr>
          <w:rFonts w:ascii="黑体" w:eastAsia="黑体" w:hAnsi="黑体" w:cs="Times New Roman"/>
          <w:bCs/>
          <w:sz w:val="32"/>
          <w:szCs w:val="32"/>
        </w:rPr>
        <w:t>学年转专业考核方案</w:t>
      </w:r>
    </w:p>
    <w:p w:rsidR="00BD702E" w:rsidRPr="006E695C" w:rsidRDefault="009E3F61" w:rsidP="00D439F0">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根据教育部《普通高等学校学生管理规定》（第41号令）、《内江师范学院关于印发普通全日制本科生转专业管理办法（修订）的通知》（内师教字〔2025〕47号）等相关文件规定，结合学院实际情况，特制订本实施方案。</w:t>
      </w:r>
    </w:p>
    <w:p w:rsidR="00BD702E" w:rsidRPr="006E695C" w:rsidRDefault="00BD702E" w:rsidP="00D439F0">
      <w:pPr>
        <w:spacing w:line="360" w:lineRule="auto"/>
        <w:ind w:firstLineChars="200" w:firstLine="482"/>
        <w:rPr>
          <w:rFonts w:ascii="宋体" w:eastAsia="宋体" w:hAnsi="宋体" w:cs="Times New Roman"/>
          <w:b/>
          <w:sz w:val="24"/>
        </w:rPr>
      </w:pPr>
      <w:r w:rsidRPr="006E695C">
        <w:rPr>
          <w:rFonts w:ascii="宋体" w:eastAsia="宋体" w:hAnsi="宋体" w:cs="Times New Roman"/>
          <w:b/>
          <w:sz w:val="24"/>
        </w:rPr>
        <w:t>一、转专业工作小组</w:t>
      </w:r>
    </w:p>
    <w:p w:rsidR="00BD702E" w:rsidRPr="006E695C" w:rsidRDefault="006E695C" w:rsidP="00D439F0">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略</w:t>
      </w:r>
    </w:p>
    <w:p w:rsidR="00BD702E" w:rsidRPr="006E695C" w:rsidRDefault="00BD702E" w:rsidP="00D439F0">
      <w:pPr>
        <w:spacing w:line="360" w:lineRule="auto"/>
        <w:ind w:firstLineChars="200" w:firstLine="482"/>
        <w:rPr>
          <w:rFonts w:ascii="宋体" w:eastAsia="宋体" w:hAnsi="宋体" w:cs="Times New Roman"/>
          <w:b/>
          <w:sz w:val="24"/>
        </w:rPr>
      </w:pPr>
      <w:r w:rsidRPr="006E695C">
        <w:rPr>
          <w:rFonts w:ascii="宋体" w:eastAsia="宋体" w:hAnsi="宋体" w:cs="Times New Roman"/>
          <w:b/>
          <w:sz w:val="24"/>
        </w:rPr>
        <w:t>二、选拔方式</w:t>
      </w:r>
    </w:p>
    <w:p w:rsidR="00BD702E" w:rsidRPr="006E695C" w:rsidRDefault="00BD702E" w:rsidP="00D439F0">
      <w:pPr>
        <w:spacing w:line="360" w:lineRule="auto"/>
        <w:ind w:firstLineChars="200" w:firstLine="480"/>
        <w:rPr>
          <w:rFonts w:ascii="宋体" w:eastAsia="宋体" w:hAnsi="宋体" w:cs="Times New Roman"/>
          <w:sz w:val="24"/>
        </w:rPr>
      </w:pPr>
      <w:r w:rsidRPr="006E695C">
        <w:rPr>
          <w:rFonts w:ascii="宋体" w:eastAsia="宋体" w:hAnsi="宋体" w:cs="Times New Roman"/>
          <w:sz w:val="24"/>
        </w:rPr>
        <w:t>面试</w:t>
      </w:r>
    </w:p>
    <w:p w:rsidR="009E3F61" w:rsidRPr="009E3F61" w:rsidRDefault="009E3F61" w:rsidP="009E3F61">
      <w:pPr>
        <w:spacing w:line="360" w:lineRule="auto"/>
        <w:ind w:firstLineChars="200" w:firstLine="482"/>
        <w:rPr>
          <w:rFonts w:ascii="宋体" w:eastAsia="宋体" w:hAnsi="宋体" w:cs="Times New Roman"/>
          <w:b/>
          <w:sz w:val="24"/>
        </w:rPr>
      </w:pPr>
      <w:r w:rsidRPr="009E3F61">
        <w:rPr>
          <w:rFonts w:ascii="宋体" w:eastAsia="宋体" w:hAnsi="宋体" w:cs="Times New Roman" w:hint="eastAsia"/>
          <w:b/>
          <w:sz w:val="24"/>
        </w:rPr>
        <w:t>三、转入条件</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（1）根据学校规定，“不限制转出、有条件转入”；</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（2）除内师教字〔2025〕47号第七条规定情形外的学生，均可申请参加考核转入。</w:t>
      </w:r>
    </w:p>
    <w:p w:rsidR="009E3F61" w:rsidRPr="009E3F61" w:rsidRDefault="009E3F61" w:rsidP="009E3F61">
      <w:pPr>
        <w:spacing w:line="360" w:lineRule="auto"/>
        <w:ind w:firstLineChars="200" w:firstLine="482"/>
        <w:rPr>
          <w:rFonts w:ascii="宋体" w:eastAsia="宋体" w:hAnsi="宋体" w:cs="Times New Roman"/>
          <w:b/>
          <w:sz w:val="24"/>
        </w:rPr>
      </w:pPr>
      <w:r w:rsidRPr="009E3F61">
        <w:rPr>
          <w:rFonts w:ascii="宋体" w:eastAsia="宋体" w:hAnsi="宋体" w:cs="Times New Roman" w:hint="eastAsia"/>
          <w:b/>
          <w:sz w:val="24"/>
        </w:rPr>
        <w:t>四、考核内容</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主要考查学生的身体条件、本专业相关知识基础及专业认知、综合素质，主要包括：</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（1）学生自我介绍：报考高考科目成绩、本人在原学院专业学习情况、学习特征、主要优势，对转入专业的兴趣与特长，以及个人综合素质表现等；</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（2）交流问答：通过交流答辩，了解学生综合素质，转专业缘由、专业认知、专业发展、学习规划等。</w:t>
      </w:r>
    </w:p>
    <w:p w:rsidR="009E3F61" w:rsidRPr="009E3F61" w:rsidRDefault="009E3F61" w:rsidP="009E3F61">
      <w:pPr>
        <w:spacing w:line="360" w:lineRule="auto"/>
        <w:ind w:firstLineChars="200" w:firstLine="482"/>
        <w:rPr>
          <w:rFonts w:ascii="宋体" w:eastAsia="宋体" w:hAnsi="宋体" w:cs="Times New Roman"/>
          <w:b/>
          <w:sz w:val="24"/>
        </w:rPr>
      </w:pPr>
      <w:r w:rsidRPr="009E3F61">
        <w:rPr>
          <w:rFonts w:ascii="宋体" w:eastAsia="宋体" w:hAnsi="宋体" w:cs="Times New Roman" w:hint="eastAsia"/>
          <w:b/>
          <w:sz w:val="24"/>
        </w:rPr>
        <w:t xml:space="preserve">五、评分标准 </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采取百分制。如果不符合《普通高等学校招生体检工作指导意见》就读经管类专业的条件和《内江师范学院普通全日制本科生转专业管理办法（修订）》中转专业申请条件，如艺考等专业，则成绩不合格。如果满足以上条件，则参照以下评分标准对面试情况综合评分，只给一个总分：</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1.坚持正确的政治方向，有良好的诚信品格、思维品质和心理素质（20分）；</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2.行为举止得体，有一定的表达、交流、沟通能力（30分）；</w:t>
      </w:r>
    </w:p>
    <w:p w:rsidR="009E3F61" w:rsidRPr="009E3F61" w:rsidRDefault="009E3F61" w:rsidP="009E3F61">
      <w:pPr>
        <w:spacing w:line="360" w:lineRule="auto"/>
        <w:ind w:firstLineChars="200" w:firstLine="480"/>
        <w:rPr>
          <w:rFonts w:ascii="宋体" w:eastAsia="宋体" w:hAnsi="宋体" w:cs="Times New Roman"/>
          <w:b/>
          <w:sz w:val="24"/>
        </w:rPr>
      </w:pPr>
      <w:r w:rsidRPr="009E3F61">
        <w:rPr>
          <w:rFonts w:ascii="宋体" w:eastAsia="宋体" w:hAnsi="宋体" w:cs="Times New Roman" w:hint="eastAsia"/>
          <w:sz w:val="24"/>
        </w:rPr>
        <w:t>3.具有一定的专业相关知识基础，对本专业知识理论和实践问题兴趣浓厚，专业学习规划合理（50分）。</w:t>
      </w:r>
    </w:p>
    <w:p w:rsidR="009E3F61" w:rsidRPr="009E3F61" w:rsidRDefault="009E3F61" w:rsidP="009E3F61">
      <w:pPr>
        <w:spacing w:line="360" w:lineRule="auto"/>
        <w:ind w:firstLineChars="200" w:firstLine="482"/>
        <w:rPr>
          <w:rFonts w:ascii="宋体" w:eastAsia="宋体" w:hAnsi="宋体" w:cs="Times New Roman"/>
          <w:b/>
          <w:sz w:val="24"/>
        </w:rPr>
      </w:pPr>
      <w:r w:rsidRPr="009E3F61">
        <w:rPr>
          <w:rFonts w:ascii="宋体" w:eastAsia="宋体" w:hAnsi="宋体" w:cs="Times New Roman" w:hint="eastAsia"/>
          <w:b/>
          <w:sz w:val="24"/>
        </w:rPr>
        <w:t>六、录取规则</w:t>
      </w:r>
    </w:p>
    <w:p w:rsidR="009E3F61"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lastRenderedPageBreak/>
        <w:t>以面试成绩为依据，由高到低择优录取。</w:t>
      </w:r>
    </w:p>
    <w:p w:rsidR="009E3F61" w:rsidRPr="009E3F61" w:rsidRDefault="009E3F61" w:rsidP="009E3F61">
      <w:pPr>
        <w:spacing w:line="360" w:lineRule="auto"/>
        <w:ind w:firstLineChars="200" w:firstLine="482"/>
        <w:rPr>
          <w:rFonts w:ascii="宋体" w:eastAsia="宋体" w:hAnsi="宋体" w:cs="Times New Roman"/>
          <w:b/>
          <w:sz w:val="24"/>
        </w:rPr>
      </w:pPr>
      <w:r w:rsidRPr="009E3F61">
        <w:rPr>
          <w:rFonts w:ascii="宋体" w:eastAsia="宋体" w:hAnsi="宋体" w:cs="Times New Roman" w:hint="eastAsia"/>
          <w:b/>
          <w:sz w:val="24"/>
        </w:rPr>
        <w:t>七、咨询电话</w:t>
      </w:r>
    </w:p>
    <w:p w:rsidR="00BD702E" w:rsidRPr="009E3F61" w:rsidRDefault="009E3F61" w:rsidP="009E3F61">
      <w:pPr>
        <w:spacing w:line="360" w:lineRule="auto"/>
        <w:ind w:firstLineChars="200" w:firstLine="480"/>
        <w:rPr>
          <w:rFonts w:ascii="宋体" w:eastAsia="宋体" w:hAnsi="宋体" w:cs="Times New Roman"/>
          <w:sz w:val="24"/>
        </w:rPr>
      </w:pPr>
      <w:r w:rsidRPr="009E3F61">
        <w:rPr>
          <w:rFonts w:ascii="宋体" w:eastAsia="宋体" w:hAnsi="宋体" w:cs="Times New Roman" w:hint="eastAsia"/>
          <w:sz w:val="24"/>
        </w:rPr>
        <w:t xml:space="preserve">0832-2340634 </w:t>
      </w:r>
    </w:p>
    <w:p w:rsidR="00BD702E" w:rsidRPr="001765D7" w:rsidRDefault="0058137A" w:rsidP="009E3F61">
      <w:pPr>
        <w:spacing w:afterLines="100" w:after="312" w:line="600" w:lineRule="exact"/>
        <w:jc w:val="center"/>
        <w:rPr>
          <w:sz w:val="28"/>
          <w:szCs w:val="28"/>
        </w:rPr>
      </w:pPr>
      <w:r>
        <w:rPr>
          <w:sz w:val="28"/>
          <w:szCs w:val="28"/>
        </w:rPr>
        <w:br w:type="page"/>
      </w:r>
      <w:r w:rsidR="00BD702E" w:rsidRPr="001765D7">
        <w:rPr>
          <w:rFonts w:ascii="黑体" w:eastAsia="黑体" w:hAnsi="黑体" w:cs="Times New Roman" w:hint="eastAsia"/>
          <w:bCs/>
          <w:sz w:val="32"/>
          <w:szCs w:val="32"/>
        </w:rPr>
        <w:lastRenderedPageBreak/>
        <w:t>人工智能学院202</w:t>
      </w:r>
      <w:r w:rsidR="00995D16" w:rsidRPr="001765D7">
        <w:rPr>
          <w:rFonts w:ascii="黑体" w:eastAsia="黑体" w:hAnsi="黑体" w:cs="Times New Roman"/>
          <w:bCs/>
          <w:sz w:val="32"/>
          <w:szCs w:val="32"/>
        </w:rPr>
        <w:t>5</w:t>
      </w:r>
      <w:r w:rsidR="00BD702E" w:rsidRPr="001765D7">
        <w:rPr>
          <w:rFonts w:ascii="黑体" w:eastAsia="黑体" w:hAnsi="黑体" w:cs="Times New Roman" w:hint="eastAsia"/>
          <w:bCs/>
          <w:sz w:val="32"/>
          <w:szCs w:val="32"/>
        </w:rPr>
        <w:t>—202</w:t>
      </w:r>
      <w:r w:rsidR="00995D16" w:rsidRPr="001765D7">
        <w:rPr>
          <w:rFonts w:ascii="黑体" w:eastAsia="黑体" w:hAnsi="黑体" w:cs="Times New Roman"/>
          <w:bCs/>
          <w:sz w:val="32"/>
          <w:szCs w:val="32"/>
        </w:rPr>
        <w:t>6</w:t>
      </w:r>
      <w:r w:rsidR="00BD702E" w:rsidRPr="001765D7">
        <w:rPr>
          <w:rFonts w:ascii="黑体" w:eastAsia="黑体" w:hAnsi="黑体" w:cs="Times New Roman" w:hint="eastAsia"/>
          <w:bCs/>
          <w:sz w:val="32"/>
          <w:szCs w:val="32"/>
        </w:rPr>
        <w:t>学年学生转专业考核方案</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根据《内江师范学院普通全日制本科生转专业管理办法（修订）》（内师教字〔2025〕47号）文件，为做好2025—2026学年学生转专业转入工作，特制定人工智能学院学生转专业（转入）考核方案。</w:t>
      </w:r>
    </w:p>
    <w:p w:rsidR="00995D16" w:rsidRPr="00DE49A1" w:rsidRDefault="00995D16" w:rsidP="00DE49A1">
      <w:pPr>
        <w:snapToGrid w:val="0"/>
        <w:spacing w:line="360" w:lineRule="auto"/>
        <w:ind w:firstLineChars="200" w:firstLine="482"/>
        <w:rPr>
          <w:rFonts w:asciiTheme="minorEastAsia" w:hAnsiTheme="minorEastAsia"/>
          <w:b/>
          <w:bCs/>
          <w:sz w:val="24"/>
        </w:rPr>
      </w:pPr>
      <w:r w:rsidRPr="00DE49A1">
        <w:rPr>
          <w:rFonts w:asciiTheme="minorEastAsia" w:hAnsiTheme="minorEastAsia" w:hint="eastAsia"/>
          <w:b/>
          <w:bCs/>
          <w:sz w:val="24"/>
        </w:rPr>
        <w:t>一、考核工作小组</w:t>
      </w:r>
    </w:p>
    <w:p w:rsidR="00995D16" w:rsidRPr="00DE49A1" w:rsidRDefault="00DE49A1" w:rsidP="00DE49A1">
      <w:pPr>
        <w:snapToGrid w:val="0"/>
        <w:spacing w:line="360" w:lineRule="auto"/>
        <w:ind w:firstLineChars="200" w:firstLine="480"/>
        <w:rPr>
          <w:rFonts w:asciiTheme="minorEastAsia" w:hAnsiTheme="minorEastAsia"/>
          <w:sz w:val="24"/>
        </w:rPr>
      </w:pPr>
      <w:r>
        <w:rPr>
          <w:rFonts w:asciiTheme="minorEastAsia" w:hAnsiTheme="minorEastAsia" w:hint="eastAsia"/>
          <w:sz w:val="24"/>
        </w:rPr>
        <w:t>略</w:t>
      </w:r>
    </w:p>
    <w:p w:rsidR="00995D16" w:rsidRPr="00DE49A1" w:rsidRDefault="00995D16" w:rsidP="00DE49A1">
      <w:pPr>
        <w:snapToGrid w:val="0"/>
        <w:spacing w:line="360" w:lineRule="auto"/>
        <w:ind w:firstLineChars="200" w:firstLine="482"/>
        <w:rPr>
          <w:rFonts w:asciiTheme="minorEastAsia" w:hAnsiTheme="minorEastAsia"/>
          <w:b/>
          <w:bCs/>
          <w:sz w:val="24"/>
        </w:rPr>
      </w:pPr>
      <w:r w:rsidRPr="00DE49A1">
        <w:rPr>
          <w:rFonts w:asciiTheme="minorEastAsia" w:hAnsiTheme="minorEastAsia" w:hint="eastAsia"/>
          <w:b/>
          <w:bCs/>
          <w:sz w:val="24"/>
        </w:rPr>
        <w:t>二、考核方式</w:t>
      </w:r>
    </w:p>
    <w:p w:rsidR="00995D16" w:rsidRPr="00DE49A1" w:rsidRDefault="00995D16" w:rsidP="00DE49A1">
      <w:pPr>
        <w:snapToGrid w:val="0"/>
        <w:spacing w:line="360" w:lineRule="auto"/>
        <w:ind w:firstLineChars="200" w:firstLine="480"/>
        <w:rPr>
          <w:rFonts w:asciiTheme="minorEastAsia" w:hAnsiTheme="minorEastAsia"/>
          <w:sz w:val="24"/>
        </w:rPr>
      </w:pPr>
      <w:bookmarkStart w:id="5" w:name="_Hlk210915459"/>
      <w:r w:rsidRPr="00DE49A1">
        <w:rPr>
          <w:rFonts w:asciiTheme="minorEastAsia" w:hAnsiTheme="minorEastAsia" w:hint="eastAsia"/>
          <w:sz w:val="24"/>
        </w:rPr>
        <w:t>其他专业学生转入人工智能学院相关专业，采取考试方式进行。考试包括笔试和面试，学生凭身份证或学生证参加笔试和面试。笔试和面试的具体时间和地点由教务处统一发布。</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考试成绩按以下原则计算：</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考试总成绩=笔试成绩×50%+面试成绩×50%。</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1. 笔试。笔试采用集中闭卷考试方式。笔试时间为120分钟，笔试卷面满分均为100分。笔试科目缺考或笔试成绩为0分的报考者，视作自动放弃。该专业进入面试人数不高于</w:t>
      </w:r>
      <w:bookmarkStart w:id="6" w:name="_Hlk209108826"/>
      <w:r w:rsidRPr="00DE49A1">
        <w:rPr>
          <w:rFonts w:asciiTheme="minorEastAsia" w:hAnsiTheme="minorEastAsia" w:hint="eastAsia"/>
          <w:sz w:val="24"/>
        </w:rPr>
        <w:t>该专业转入学生计划数的3倍</w:t>
      </w:r>
      <w:bookmarkEnd w:id="6"/>
      <w:r w:rsidRPr="00DE49A1">
        <w:rPr>
          <w:rFonts w:asciiTheme="minorEastAsia" w:hAnsiTheme="minorEastAsia" w:hint="eastAsia"/>
          <w:sz w:val="24"/>
        </w:rPr>
        <w:t>。笔试成绩从高到低录取，最后名次分数相同者均入围面试。</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2. 面试。面试满分100分。由考核小组成员进行考察学生的思想政治情况、对所转入专业的了解情况及兴趣。考核小组成员按100分计打分，最后取考核小组成员的平均分作为面试最终成绩。</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3. 录取。各专业按考试总成绩从高到低顺序录取。考试总成绩相同，依次按高考数学和高考物理折合分数由高到低录取（折合分数指该科目高考分数除以该科目高考总分）。</w:t>
      </w:r>
      <w:bookmarkEnd w:id="5"/>
    </w:p>
    <w:p w:rsidR="00995D16" w:rsidRPr="00DE49A1" w:rsidRDefault="00995D16" w:rsidP="00DE49A1">
      <w:pPr>
        <w:snapToGrid w:val="0"/>
        <w:spacing w:line="360" w:lineRule="auto"/>
        <w:ind w:firstLineChars="200" w:firstLine="482"/>
        <w:rPr>
          <w:rFonts w:asciiTheme="minorEastAsia" w:hAnsiTheme="minorEastAsia"/>
          <w:b/>
          <w:bCs/>
          <w:sz w:val="24"/>
        </w:rPr>
      </w:pPr>
      <w:bookmarkStart w:id="7" w:name="_Hlk210915388"/>
      <w:r w:rsidRPr="00DE49A1">
        <w:rPr>
          <w:rFonts w:asciiTheme="minorEastAsia" w:hAnsiTheme="minorEastAsia" w:hint="eastAsia"/>
          <w:b/>
          <w:bCs/>
          <w:sz w:val="24"/>
        </w:rPr>
        <w:t>三、考核内容</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1. 笔试：C语言程序设计（数据类型、三种控制结构、一维数组）。</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2. 面试：考察学生的思想政治情况、对所转入专业的了解情况及兴趣。</w:t>
      </w:r>
    </w:p>
    <w:p w:rsidR="00995D16" w:rsidRPr="00DE49A1" w:rsidRDefault="00995D16" w:rsidP="00DE49A1">
      <w:pPr>
        <w:snapToGrid w:val="0"/>
        <w:spacing w:line="360" w:lineRule="auto"/>
        <w:ind w:firstLineChars="200" w:firstLine="482"/>
        <w:rPr>
          <w:rFonts w:asciiTheme="minorEastAsia" w:hAnsiTheme="minorEastAsia"/>
          <w:b/>
          <w:bCs/>
          <w:sz w:val="24"/>
        </w:rPr>
      </w:pPr>
      <w:r w:rsidRPr="00DE49A1">
        <w:rPr>
          <w:rFonts w:asciiTheme="minorEastAsia" w:hAnsiTheme="minorEastAsia" w:hint="eastAsia"/>
          <w:b/>
          <w:bCs/>
          <w:sz w:val="24"/>
        </w:rPr>
        <w:t>四、考试大纲</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1. C语言程序的结构：程序的构成，main函数和其他函数；头文件，数据说明，函数的开始和结束标志以及程序中的注释；源程序的书写格式；C语言的风格。</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lastRenderedPageBreak/>
        <w:t>2. 数据类型及其运算：C的数据类型及其定义方法；C运算符的种类、运算优先级和结合性；不同类型数据间的转换与运算；C表达式类型和求值规则。</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3. 基本语句：表达式语句，空语句，复合语句；输入输出函数的调用，正确输入数据并正确设计输出格式。</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4. 选择结构程序设计：用if语句实现选择结构；用switch语句实现多分支选择结构；选择结构的嵌套。</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5. 循环结构程序设计：for循环结构；while和do-while循环结构；continue语句和break语句；循环的嵌套。</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6. 一组数组：一维数组的定义、一维数组的引用、一维数组的应用。</w:t>
      </w:r>
    </w:p>
    <w:p w:rsidR="00995D16" w:rsidRPr="00DE49A1" w:rsidRDefault="00995D16" w:rsidP="00DE49A1">
      <w:pPr>
        <w:snapToGrid w:val="0"/>
        <w:spacing w:line="360" w:lineRule="auto"/>
        <w:ind w:firstLineChars="200" w:firstLine="482"/>
        <w:rPr>
          <w:rFonts w:asciiTheme="minorEastAsia" w:hAnsiTheme="minorEastAsia"/>
          <w:b/>
          <w:bCs/>
          <w:sz w:val="24"/>
        </w:rPr>
      </w:pPr>
      <w:r w:rsidRPr="00DE49A1">
        <w:rPr>
          <w:rFonts w:asciiTheme="minorEastAsia" w:hAnsiTheme="minorEastAsia" w:hint="eastAsia"/>
          <w:b/>
          <w:bCs/>
          <w:sz w:val="24"/>
        </w:rPr>
        <w:t>五、参考资料</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1. B站：翁恺C语言</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https://www.bilibili.com/video/BV1dr4y1n7vA/?spm_id_from=333.337.search-card.all.click&amp;vd_source=d7eeb0dd5581ad9634f741d0a52f7959</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2. 中国大学慕课网：C语言程序设计</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https://www.icourse163.org/course/DUT-1001948002?from=searchPage&amp;outVendor=zw_mooc_pcssjg_</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3. 学习强国：C语言程序设计</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https://www.xuexi.cn/lgpage/detail/index.html?id=572043728470438273</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4. 参考书籍：</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（1）C语言程序设计案例式教程（第2版），黑马程序员编著，人民邮电出版社，2022年。</w:t>
      </w:r>
    </w:p>
    <w:p w:rsidR="00995D16" w:rsidRPr="00DE49A1" w:rsidRDefault="00995D16" w:rsidP="00DE49A1">
      <w:pPr>
        <w:snapToGrid w:val="0"/>
        <w:spacing w:line="360" w:lineRule="auto"/>
        <w:ind w:firstLineChars="200" w:firstLine="480"/>
        <w:rPr>
          <w:rFonts w:asciiTheme="minorEastAsia" w:hAnsiTheme="minorEastAsia"/>
          <w:sz w:val="24"/>
        </w:rPr>
      </w:pPr>
      <w:r w:rsidRPr="00DE49A1">
        <w:rPr>
          <w:rFonts w:asciiTheme="minorEastAsia" w:hAnsiTheme="minorEastAsia" w:hint="eastAsia"/>
          <w:sz w:val="24"/>
        </w:rPr>
        <w:t>（2）全国计算机等级考试二级教程——C语言程序设计，教育部教育考试院，高等教育出版社，2025年。</w:t>
      </w:r>
      <w:bookmarkEnd w:id="7"/>
    </w:p>
    <w:p w:rsidR="00995D16" w:rsidRPr="00DE49A1" w:rsidRDefault="00995D16" w:rsidP="00DE49A1">
      <w:pPr>
        <w:adjustRightInd w:val="0"/>
        <w:snapToGrid w:val="0"/>
        <w:spacing w:line="360" w:lineRule="auto"/>
        <w:ind w:firstLine="643"/>
        <w:rPr>
          <w:rFonts w:asciiTheme="minorEastAsia" w:hAnsiTheme="minorEastAsia"/>
          <w:b/>
          <w:bCs/>
          <w:sz w:val="24"/>
        </w:rPr>
      </w:pPr>
      <w:r w:rsidRPr="00DE49A1">
        <w:rPr>
          <w:rFonts w:asciiTheme="minorEastAsia" w:hAnsiTheme="minorEastAsia" w:hint="eastAsia"/>
          <w:b/>
          <w:bCs/>
          <w:sz w:val="24"/>
        </w:rPr>
        <w:t>六、咨询方式</w:t>
      </w:r>
    </w:p>
    <w:p w:rsidR="00995D16" w:rsidRPr="00DE49A1" w:rsidRDefault="00995D16" w:rsidP="00DE49A1">
      <w:pPr>
        <w:adjustRightInd w:val="0"/>
        <w:snapToGrid w:val="0"/>
        <w:spacing w:line="360" w:lineRule="auto"/>
        <w:ind w:firstLine="640"/>
        <w:rPr>
          <w:rFonts w:asciiTheme="minorEastAsia" w:hAnsiTheme="minorEastAsia"/>
          <w:sz w:val="24"/>
        </w:rPr>
      </w:pPr>
      <w:r w:rsidRPr="00DE49A1">
        <w:rPr>
          <w:rFonts w:asciiTheme="minorEastAsia" w:hAnsiTheme="minorEastAsia" w:hint="eastAsia"/>
          <w:sz w:val="24"/>
        </w:rPr>
        <w:t>办公地点：格致楼213</w:t>
      </w:r>
    </w:p>
    <w:p w:rsidR="00995D16" w:rsidRPr="00DE49A1" w:rsidRDefault="00D6430D" w:rsidP="00DE49A1">
      <w:pPr>
        <w:adjustRightInd w:val="0"/>
        <w:snapToGrid w:val="0"/>
        <w:spacing w:line="360" w:lineRule="auto"/>
        <w:ind w:firstLine="640"/>
        <w:rPr>
          <w:rFonts w:asciiTheme="minorEastAsia" w:hAnsiTheme="minorEastAsia"/>
          <w:sz w:val="24"/>
        </w:rPr>
      </w:pPr>
      <w:r>
        <w:rPr>
          <w:rFonts w:asciiTheme="minorEastAsia" w:hAnsiTheme="minorEastAsia" w:hint="eastAsia"/>
          <w:sz w:val="24"/>
        </w:rPr>
        <w:t>联系人：李老师</w:t>
      </w:r>
    </w:p>
    <w:p w:rsidR="00995D16" w:rsidRPr="00DE49A1" w:rsidRDefault="00995D16" w:rsidP="00DE49A1">
      <w:pPr>
        <w:adjustRightInd w:val="0"/>
        <w:snapToGrid w:val="0"/>
        <w:spacing w:line="360" w:lineRule="auto"/>
        <w:ind w:firstLine="640"/>
        <w:rPr>
          <w:rFonts w:asciiTheme="minorEastAsia" w:hAnsiTheme="minorEastAsia"/>
          <w:sz w:val="24"/>
        </w:rPr>
      </w:pPr>
      <w:r w:rsidRPr="00DE49A1">
        <w:rPr>
          <w:rFonts w:asciiTheme="minorEastAsia" w:hAnsiTheme="minorEastAsia" w:hint="eastAsia"/>
          <w:sz w:val="24"/>
        </w:rPr>
        <w:t>联系电话：0832-2344456</w:t>
      </w:r>
    </w:p>
    <w:p w:rsidR="005F24A1" w:rsidRDefault="005F24A1" w:rsidP="005F24A1">
      <w:pPr>
        <w:widowControl/>
        <w:spacing w:beforeLines="50" w:before="156" w:afterLines="50" w:after="156" w:line="360" w:lineRule="auto"/>
        <w:ind w:firstLine="200"/>
        <w:jc w:val="left"/>
        <w:rPr>
          <w:sz w:val="28"/>
          <w:szCs w:val="28"/>
        </w:rPr>
      </w:pPr>
      <w:r>
        <w:rPr>
          <w:sz w:val="28"/>
          <w:szCs w:val="28"/>
        </w:rPr>
        <w:br w:type="page"/>
      </w:r>
    </w:p>
    <w:p w:rsidR="00531E6A" w:rsidRPr="006D46E3" w:rsidRDefault="00531E6A" w:rsidP="00531E6A">
      <w:pPr>
        <w:spacing w:beforeLines="50" w:before="156" w:afterLines="50" w:after="156"/>
        <w:jc w:val="center"/>
        <w:rPr>
          <w:rFonts w:ascii="黑体" w:eastAsia="黑体" w:hAnsi="黑体" w:cs="宋体"/>
          <w:sz w:val="32"/>
          <w:szCs w:val="32"/>
        </w:rPr>
      </w:pPr>
      <w:r w:rsidRPr="006D46E3">
        <w:rPr>
          <w:rFonts w:ascii="黑体" w:eastAsia="黑体" w:hAnsi="黑体" w:cs="宋体" w:hint="eastAsia"/>
          <w:sz w:val="32"/>
          <w:szCs w:val="32"/>
        </w:rPr>
        <w:lastRenderedPageBreak/>
        <w:t>体育学院</w:t>
      </w:r>
      <w:r w:rsidR="002A6491" w:rsidRPr="006D46E3">
        <w:rPr>
          <w:rFonts w:ascii="黑体" w:eastAsia="黑体" w:hAnsi="黑体" w:cs="宋体" w:hint="eastAsia"/>
          <w:sz w:val="32"/>
          <w:szCs w:val="32"/>
        </w:rPr>
        <w:t>2</w:t>
      </w:r>
      <w:r w:rsidR="002A6491" w:rsidRPr="006D46E3">
        <w:rPr>
          <w:rFonts w:ascii="黑体" w:eastAsia="黑体" w:hAnsi="黑体" w:cs="宋体"/>
          <w:sz w:val="32"/>
          <w:szCs w:val="32"/>
        </w:rPr>
        <w:t>02</w:t>
      </w:r>
      <w:r w:rsidR="009E3F61">
        <w:rPr>
          <w:rFonts w:ascii="黑体" w:eastAsia="黑体" w:hAnsi="黑体" w:cs="宋体"/>
          <w:sz w:val="32"/>
          <w:szCs w:val="32"/>
        </w:rPr>
        <w:t>5</w:t>
      </w:r>
      <w:r w:rsidR="002A6491" w:rsidRPr="006D46E3">
        <w:rPr>
          <w:rFonts w:ascii="黑体" w:eastAsia="黑体" w:hAnsi="黑体" w:cs="宋体"/>
          <w:sz w:val="32"/>
          <w:szCs w:val="32"/>
        </w:rPr>
        <w:t>-202</w:t>
      </w:r>
      <w:r w:rsidR="009E3F61">
        <w:rPr>
          <w:rFonts w:ascii="黑体" w:eastAsia="黑体" w:hAnsi="黑体" w:cs="宋体"/>
          <w:sz w:val="32"/>
          <w:szCs w:val="32"/>
        </w:rPr>
        <w:t>6</w:t>
      </w:r>
      <w:r w:rsidR="002A6491" w:rsidRPr="006D46E3">
        <w:rPr>
          <w:rFonts w:ascii="黑体" w:eastAsia="黑体" w:hAnsi="黑体" w:cs="宋体" w:hint="eastAsia"/>
          <w:sz w:val="32"/>
          <w:szCs w:val="32"/>
        </w:rPr>
        <w:t>学年</w:t>
      </w:r>
      <w:r w:rsidRPr="006D46E3">
        <w:rPr>
          <w:rFonts w:ascii="黑体" w:eastAsia="黑体" w:hAnsi="黑体" w:cs="宋体" w:hint="eastAsia"/>
          <w:sz w:val="32"/>
          <w:szCs w:val="32"/>
        </w:rPr>
        <w:t>转专业考核方案</w:t>
      </w:r>
    </w:p>
    <w:p w:rsidR="00531E6A" w:rsidRDefault="00531E6A" w:rsidP="007C5632">
      <w:pPr>
        <w:spacing w:line="360" w:lineRule="auto"/>
        <w:ind w:firstLineChars="200" w:firstLine="480"/>
        <w:jc w:val="left"/>
        <w:rPr>
          <w:rFonts w:asciiTheme="minorEastAsia" w:hAnsiTheme="minorEastAsia"/>
          <w:color w:val="000000" w:themeColor="text1"/>
          <w:sz w:val="24"/>
        </w:rPr>
      </w:pPr>
      <w:r>
        <w:rPr>
          <w:rFonts w:asciiTheme="minorEastAsia" w:hAnsiTheme="minorEastAsia" w:hint="eastAsia"/>
          <w:color w:val="000000" w:themeColor="text1"/>
          <w:sz w:val="24"/>
        </w:rPr>
        <w:t>根据《内江师范学院普通全日制本科生转专业管理办法（修订）》（内师</w:t>
      </w:r>
      <w:r w:rsidR="009E3F61" w:rsidRPr="009E3F61">
        <w:rPr>
          <w:rFonts w:asciiTheme="minorEastAsia" w:hAnsiTheme="minorEastAsia" w:hint="eastAsia"/>
          <w:color w:val="000000" w:themeColor="text1"/>
          <w:sz w:val="24"/>
        </w:rPr>
        <w:t>教字〔2025〕47号</w:t>
      </w:r>
      <w:r>
        <w:rPr>
          <w:rFonts w:asciiTheme="minorEastAsia" w:hAnsiTheme="minorEastAsia" w:hint="eastAsia"/>
          <w:color w:val="000000" w:themeColor="text1"/>
          <w:sz w:val="24"/>
        </w:rPr>
        <w:t>）要求，结合学院的具体实际，特制定本考核方案。</w:t>
      </w:r>
    </w:p>
    <w:p w:rsidR="00531E6A" w:rsidRDefault="00531E6A" w:rsidP="007C5632">
      <w:pPr>
        <w:spacing w:line="360" w:lineRule="auto"/>
        <w:ind w:firstLineChars="200" w:firstLine="482"/>
        <w:jc w:val="left"/>
        <w:rPr>
          <w:rFonts w:asciiTheme="minorEastAsia" w:hAnsiTheme="minorEastAsia"/>
          <w:b/>
          <w:color w:val="000000" w:themeColor="text1"/>
          <w:sz w:val="24"/>
        </w:rPr>
      </w:pPr>
      <w:r>
        <w:rPr>
          <w:rFonts w:asciiTheme="minorEastAsia" w:hAnsiTheme="minorEastAsia" w:hint="eastAsia"/>
          <w:b/>
          <w:color w:val="000000" w:themeColor="text1"/>
          <w:sz w:val="24"/>
        </w:rPr>
        <w:t>一、组织机构</w:t>
      </w:r>
    </w:p>
    <w:p w:rsidR="00531E6A" w:rsidRDefault="00E32CE6" w:rsidP="007C5632">
      <w:pPr>
        <w:spacing w:line="360" w:lineRule="auto"/>
        <w:ind w:firstLineChars="200" w:firstLine="480"/>
        <w:jc w:val="left"/>
        <w:rPr>
          <w:rFonts w:asciiTheme="minorEastAsia" w:hAnsiTheme="minorEastAsia"/>
          <w:color w:val="000000" w:themeColor="text1"/>
          <w:sz w:val="24"/>
        </w:rPr>
      </w:pPr>
      <w:r>
        <w:rPr>
          <w:rFonts w:asciiTheme="minorEastAsia" w:hAnsiTheme="minorEastAsia" w:hint="eastAsia"/>
          <w:color w:val="000000" w:themeColor="text1"/>
          <w:sz w:val="24"/>
        </w:rPr>
        <w:t>略</w:t>
      </w:r>
    </w:p>
    <w:p w:rsidR="00050999" w:rsidRDefault="00531E6A" w:rsidP="007C5632">
      <w:pPr>
        <w:spacing w:line="360" w:lineRule="auto"/>
        <w:ind w:firstLineChars="200" w:firstLine="482"/>
        <w:jc w:val="left"/>
        <w:rPr>
          <w:rFonts w:asciiTheme="minorEastAsia" w:hAnsiTheme="minorEastAsia"/>
          <w:b/>
          <w:color w:val="000000" w:themeColor="text1"/>
          <w:sz w:val="24"/>
        </w:rPr>
      </w:pPr>
      <w:r>
        <w:rPr>
          <w:rFonts w:asciiTheme="minorEastAsia" w:hAnsiTheme="minorEastAsia" w:hint="eastAsia"/>
          <w:b/>
          <w:color w:val="000000" w:themeColor="text1"/>
          <w:sz w:val="24"/>
        </w:rPr>
        <w:t>二、选拔方式</w:t>
      </w:r>
    </w:p>
    <w:p w:rsidR="00531E6A" w:rsidRPr="00050999" w:rsidRDefault="00531E6A" w:rsidP="007C5632">
      <w:pPr>
        <w:spacing w:line="360" w:lineRule="auto"/>
        <w:ind w:firstLineChars="200" w:firstLine="480"/>
        <w:jc w:val="left"/>
        <w:rPr>
          <w:rFonts w:asciiTheme="minorEastAsia" w:hAnsiTheme="minorEastAsia"/>
          <w:b/>
          <w:color w:val="000000" w:themeColor="text1"/>
          <w:sz w:val="24"/>
        </w:rPr>
      </w:pPr>
      <w:r>
        <w:rPr>
          <w:rFonts w:asciiTheme="minorEastAsia" w:hAnsiTheme="minorEastAsia" w:hint="eastAsia"/>
          <w:color w:val="000000" w:themeColor="text1"/>
          <w:sz w:val="24"/>
        </w:rPr>
        <w:t>1.对报名学生按照要求进行资格审查，确定资格审查合格名单。</w:t>
      </w:r>
    </w:p>
    <w:p w:rsidR="00531E6A" w:rsidRDefault="00531E6A" w:rsidP="007C5632">
      <w:pPr>
        <w:spacing w:line="360" w:lineRule="auto"/>
        <w:ind w:firstLineChars="200" w:firstLine="480"/>
        <w:rPr>
          <w:rFonts w:asciiTheme="minorEastAsia" w:hAnsiTheme="minorEastAsia"/>
          <w:color w:val="000000" w:themeColor="text1"/>
          <w:sz w:val="24"/>
        </w:rPr>
      </w:pPr>
      <w:r>
        <w:rPr>
          <w:rFonts w:asciiTheme="minorEastAsia" w:hAnsiTheme="minorEastAsia" w:hint="eastAsia"/>
          <w:color w:val="000000" w:themeColor="text1"/>
          <w:sz w:val="24"/>
        </w:rPr>
        <w:t>体育教育专业转入资格要求：</w:t>
      </w:r>
    </w:p>
    <w:p w:rsidR="00531E6A" w:rsidRDefault="00531E6A" w:rsidP="007C5632">
      <w:pPr>
        <w:spacing w:line="360" w:lineRule="auto"/>
        <w:ind w:firstLineChars="200" w:firstLine="480"/>
        <w:rPr>
          <w:rFonts w:asciiTheme="minorEastAsia" w:hAnsiTheme="minorEastAsia"/>
          <w:color w:val="000000" w:themeColor="text1"/>
          <w:sz w:val="24"/>
        </w:rPr>
      </w:pPr>
      <w:r>
        <w:rPr>
          <w:rFonts w:asciiTheme="minorEastAsia" w:hAnsiTheme="minorEastAsia" w:hint="eastAsia"/>
          <w:color w:val="000000" w:themeColor="text1"/>
          <w:sz w:val="24"/>
        </w:rPr>
        <w:t>（1）符合</w:t>
      </w:r>
      <w:r w:rsidR="00D6430D">
        <w:rPr>
          <w:rFonts w:asciiTheme="minorEastAsia" w:hAnsiTheme="minorEastAsia" w:hint="eastAsia"/>
          <w:color w:val="000000" w:themeColor="text1"/>
          <w:sz w:val="24"/>
        </w:rPr>
        <w:t>内师</w:t>
      </w:r>
      <w:r w:rsidR="00D6430D" w:rsidRPr="009E3F61">
        <w:rPr>
          <w:rFonts w:asciiTheme="minorEastAsia" w:hAnsiTheme="minorEastAsia" w:hint="eastAsia"/>
          <w:color w:val="000000" w:themeColor="text1"/>
          <w:sz w:val="24"/>
        </w:rPr>
        <w:t>教字〔2025〕47号</w:t>
      </w:r>
      <w:r>
        <w:rPr>
          <w:rFonts w:asciiTheme="minorEastAsia" w:hAnsiTheme="minorEastAsia" w:hint="eastAsia"/>
          <w:color w:val="000000" w:themeColor="text1"/>
          <w:sz w:val="24"/>
        </w:rPr>
        <w:t>文件要求；</w:t>
      </w:r>
    </w:p>
    <w:p w:rsidR="00531E6A" w:rsidRDefault="00531E6A" w:rsidP="007C5632">
      <w:pPr>
        <w:spacing w:line="360" w:lineRule="auto"/>
        <w:ind w:firstLineChars="200" w:firstLine="480"/>
        <w:rPr>
          <w:rFonts w:asciiTheme="minorEastAsia" w:hAnsiTheme="minorEastAsia"/>
          <w:color w:val="000000" w:themeColor="text1"/>
          <w:sz w:val="24"/>
        </w:rPr>
      </w:pPr>
      <w:r>
        <w:rPr>
          <w:rFonts w:asciiTheme="minorEastAsia" w:hAnsiTheme="minorEastAsia" w:hint="eastAsia"/>
          <w:color w:val="000000" w:themeColor="text1"/>
          <w:sz w:val="24"/>
        </w:rPr>
        <w:t>（2）无违反校纪校规和补考记录；</w:t>
      </w:r>
    </w:p>
    <w:p w:rsidR="00531E6A" w:rsidRDefault="00531E6A" w:rsidP="007C5632">
      <w:pPr>
        <w:spacing w:line="360" w:lineRule="auto"/>
        <w:ind w:firstLineChars="200" w:firstLine="480"/>
        <w:rPr>
          <w:rFonts w:asciiTheme="minorEastAsia" w:hAnsiTheme="minorEastAsia"/>
          <w:color w:val="000000" w:themeColor="text1"/>
          <w:sz w:val="24"/>
        </w:rPr>
      </w:pPr>
      <w:r>
        <w:rPr>
          <w:rFonts w:asciiTheme="minorEastAsia" w:hAnsiTheme="minorEastAsia" w:hint="eastAsia"/>
          <w:color w:val="000000" w:themeColor="text1"/>
          <w:sz w:val="24"/>
        </w:rPr>
        <w:t>（3）普通话达到二乙。</w:t>
      </w:r>
    </w:p>
    <w:p w:rsidR="00531E6A" w:rsidRDefault="00531E6A" w:rsidP="007C5632">
      <w:pPr>
        <w:spacing w:line="360" w:lineRule="auto"/>
        <w:ind w:firstLineChars="200" w:firstLine="480"/>
        <w:jc w:val="left"/>
        <w:rPr>
          <w:rFonts w:asciiTheme="minorEastAsia" w:hAnsiTheme="minorEastAsia"/>
          <w:color w:val="000000" w:themeColor="text1"/>
          <w:sz w:val="24"/>
        </w:rPr>
      </w:pPr>
      <w:r>
        <w:rPr>
          <w:rFonts w:asciiTheme="minorEastAsia" w:hAnsiTheme="minorEastAsia" w:hint="eastAsia"/>
          <w:color w:val="000000" w:themeColor="text1"/>
          <w:sz w:val="24"/>
        </w:rPr>
        <w:t>社会体育指导与管理专业转入资格要求：</w:t>
      </w:r>
    </w:p>
    <w:p w:rsidR="00531E6A" w:rsidRDefault="00531E6A" w:rsidP="007C5632">
      <w:pPr>
        <w:spacing w:line="360" w:lineRule="auto"/>
        <w:ind w:firstLineChars="200" w:firstLine="480"/>
        <w:jc w:val="left"/>
        <w:rPr>
          <w:rFonts w:asciiTheme="minorEastAsia" w:hAnsiTheme="minorEastAsia"/>
          <w:color w:val="000000" w:themeColor="text1"/>
          <w:sz w:val="24"/>
        </w:rPr>
      </w:pPr>
      <w:r>
        <w:rPr>
          <w:rFonts w:asciiTheme="minorEastAsia" w:hAnsiTheme="minorEastAsia" w:hint="eastAsia"/>
          <w:color w:val="000000" w:themeColor="text1"/>
          <w:sz w:val="24"/>
        </w:rPr>
        <w:t>（1）符合</w:t>
      </w:r>
      <w:r w:rsidR="00D6430D">
        <w:rPr>
          <w:rFonts w:asciiTheme="minorEastAsia" w:hAnsiTheme="minorEastAsia" w:hint="eastAsia"/>
          <w:color w:val="000000" w:themeColor="text1"/>
          <w:sz w:val="24"/>
        </w:rPr>
        <w:t>内师</w:t>
      </w:r>
      <w:r w:rsidR="00D6430D" w:rsidRPr="009E3F61">
        <w:rPr>
          <w:rFonts w:asciiTheme="minorEastAsia" w:hAnsiTheme="minorEastAsia" w:hint="eastAsia"/>
          <w:color w:val="000000" w:themeColor="text1"/>
          <w:sz w:val="24"/>
        </w:rPr>
        <w:t>教字〔2025〕47号</w:t>
      </w:r>
      <w:r>
        <w:rPr>
          <w:rFonts w:asciiTheme="minorEastAsia" w:hAnsiTheme="minorEastAsia" w:hint="eastAsia"/>
          <w:color w:val="000000" w:themeColor="text1"/>
          <w:sz w:val="24"/>
        </w:rPr>
        <w:t>文件要求</w:t>
      </w:r>
      <w:r w:rsidR="009E3F61">
        <w:rPr>
          <w:rFonts w:asciiTheme="minorEastAsia" w:hAnsiTheme="minorEastAsia" w:hint="eastAsia"/>
          <w:color w:val="000000" w:themeColor="text1"/>
          <w:sz w:val="24"/>
        </w:rPr>
        <w:t>；</w:t>
      </w:r>
    </w:p>
    <w:p w:rsidR="00531E6A" w:rsidRDefault="00531E6A" w:rsidP="007C5632">
      <w:pPr>
        <w:spacing w:line="360" w:lineRule="auto"/>
        <w:ind w:firstLineChars="200" w:firstLine="480"/>
        <w:rPr>
          <w:rFonts w:asciiTheme="minorEastAsia" w:hAnsiTheme="minorEastAsia"/>
          <w:color w:val="000000" w:themeColor="text1"/>
          <w:sz w:val="24"/>
        </w:rPr>
      </w:pPr>
      <w:r>
        <w:rPr>
          <w:rFonts w:asciiTheme="minorEastAsia" w:hAnsiTheme="minorEastAsia" w:hint="eastAsia"/>
          <w:color w:val="000000" w:themeColor="text1"/>
          <w:sz w:val="24"/>
        </w:rPr>
        <w:t>（</w:t>
      </w:r>
      <w:r>
        <w:rPr>
          <w:rFonts w:asciiTheme="minorEastAsia" w:hAnsiTheme="minorEastAsia"/>
          <w:color w:val="000000" w:themeColor="text1"/>
          <w:sz w:val="24"/>
        </w:rPr>
        <w:t>2</w:t>
      </w:r>
      <w:r>
        <w:rPr>
          <w:rFonts w:asciiTheme="minorEastAsia" w:hAnsiTheme="minorEastAsia" w:hint="eastAsia"/>
          <w:color w:val="000000" w:themeColor="text1"/>
          <w:sz w:val="24"/>
        </w:rPr>
        <w:t>）无违反校纪校规和补考记录。</w:t>
      </w:r>
    </w:p>
    <w:p w:rsidR="00531E6A" w:rsidRDefault="00531E6A" w:rsidP="00D6430D">
      <w:pPr>
        <w:spacing w:line="360" w:lineRule="auto"/>
        <w:ind w:firstLineChars="200" w:firstLine="480"/>
        <w:jc w:val="left"/>
        <w:rPr>
          <w:rFonts w:asciiTheme="minorEastAsia" w:hAnsiTheme="minorEastAsia"/>
          <w:color w:val="000000" w:themeColor="text1"/>
          <w:sz w:val="24"/>
        </w:rPr>
      </w:pPr>
      <w:r>
        <w:rPr>
          <w:rFonts w:asciiTheme="minorEastAsia" w:hAnsiTheme="minorEastAsia" w:hint="eastAsia"/>
          <w:color w:val="000000" w:themeColor="text1"/>
          <w:sz w:val="24"/>
        </w:rPr>
        <w:t>2.组织学生参加面试。</w:t>
      </w:r>
    </w:p>
    <w:p w:rsidR="00050999" w:rsidRDefault="00531E6A" w:rsidP="007C5632">
      <w:pPr>
        <w:spacing w:line="360" w:lineRule="auto"/>
        <w:ind w:firstLineChars="200" w:firstLine="482"/>
        <w:jc w:val="left"/>
        <w:rPr>
          <w:rFonts w:asciiTheme="minorEastAsia" w:hAnsiTheme="minorEastAsia"/>
          <w:b/>
          <w:color w:val="000000" w:themeColor="text1"/>
          <w:sz w:val="24"/>
        </w:rPr>
      </w:pPr>
      <w:r>
        <w:rPr>
          <w:rFonts w:asciiTheme="minorEastAsia" w:hAnsiTheme="minorEastAsia" w:hint="eastAsia"/>
          <w:b/>
          <w:color w:val="000000" w:themeColor="text1"/>
          <w:sz w:val="24"/>
        </w:rPr>
        <w:t>三、考核内容</w:t>
      </w:r>
    </w:p>
    <w:p w:rsidR="00531E6A" w:rsidRDefault="00531E6A" w:rsidP="007C5632">
      <w:pPr>
        <w:spacing w:line="360" w:lineRule="auto"/>
        <w:ind w:firstLineChars="200" w:firstLine="480"/>
        <w:rPr>
          <w:rFonts w:asciiTheme="minorEastAsia" w:hAnsiTheme="minorEastAsia"/>
          <w:sz w:val="24"/>
        </w:rPr>
      </w:pPr>
      <w:r>
        <w:rPr>
          <w:rFonts w:asciiTheme="minorEastAsia" w:hAnsiTheme="minorEastAsia" w:hint="eastAsia"/>
          <w:sz w:val="24"/>
        </w:rPr>
        <w:t>综合考察申请学生是否具备体育专业的基本素养，职业发展潜质等能力。主要包括:</w:t>
      </w:r>
    </w:p>
    <w:p w:rsidR="00531E6A" w:rsidRDefault="00531E6A" w:rsidP="007C5632">
      <w:pPr>
        <w:spacing w:line="360" w:lineRule="auto"/>
        <w:ind w:firstLineChars="200" w:firstLine="480"/>
        <w:rPr>
          <w:rFonts w:asciiTheme="minorEastAsia" w:hAnsiTheme="minorEastAsia"/>
          <w:sz w:val="24"/>
        </w:rPr>
      </w:pPr>
      <w:r>
        <w:rPr>
          <w:rFonts w:asciiTheme="minorEastAsia" w:hAnsiTheme="minorEastAsia"/>
          <w:sz w:val="24"/>
        </w:rPr>
        <w:t>1.</w:t>
      </w:r>
      <w:r>
        <w:rPr>
          <w:rFonts w:asciiTheme="minorEastAsia" w:hAnsiTheme="minorEastAsia" w:hint="eastAsia"/>
          <w:sz w:val="24"/>
        </w:rPr>
        <w:t>良好的职业道德、心理素质和思维品质</w:t>
      </w:r>
      <w:r w:rsidR="009E3F61">
        <w:rPr>
          <w:rFonts w:asciiTheme="minorEastAsia" w:hAnsiTheme="minorEastAsia" w:hint="eastAsia"/>
          <w:sz w:val="24"/>
        </w:rPr>
        <w:t>；</w:t>
      </w:r>
    </w:p>
    <w:p w:rsidR="00531E6A" w:rsidRDefault="00531E6A" w:rsidP="007C5632">
      <w:pPr>
        <w:spacing w:line="360" w:lineRule="auto"/>
        <w:ind w:firstLineChars="200" w:firstLine="480"/>
        <w:rPr>
          <w:rFonts w:asciiTheme="minorEastAsia" w:hAnsiTheme="minorEastAsia"/>
          <w:sz w:val="24"/>
        </w:rPr>
      </w:pPr>
      <w:r>
        <w:rPr>
          <w:rFonts w:asciiTheme="minorEastAsia" w:hAnsiTheme="minorEastAsia"/>
          <w:sz w:val="24"/>
        </w:rPr>
        <w:t>2.</w:t>
      </w:r>
      <w:r>
        <w:rPr>
          <w:rFonts w:asciiTheme="minorEastAsia" w:hAnsiTheme="minorEastAsia" w:hint="eastAsia"/>
          <w:sz w:val="24"/>
        </w:rPr>
        <w:t>仪表仪态得体，有一定的表达、交流、沟通能力</w:t>
      </w:r>
      <w:r w:rsidR="009E3F61">
        <w:rPr>
          <w:rFonts w:asciiTheme="minorEastAsia" w:hAnsiTheme="minorEastAsia" w:hint="eastAsia"/>
          <w:sz w:val="24"/>
        </w:rPr>
        <w:t>；</w:t>
      </w:r>
    </w:p>
    <w:p w:rsidR="00531E6A" w:rsidRDefault="00531E6A" w:rsidP="007C5632">
      <w:pPr>
        <w:spacing w:line="360" w:lineRule="auto"/>
        <w:ind w:firstLineChars="200" w:firstLine="480"/>
        <w:rPr>
          <w:rFonts w:asciiTheme="minorEastAsia" w:hAnsiTheme="minorEastAsia"/>
          <w:sz w:val="24"/>
        </w:rPr>
      </w:pPr>
      <w:r>
        <w:rPr>
          <w:rFonts w:asciiTheme="minorEastAsia" w:hAnsiTheme="minorEastAsia"/>
          <w:sz w:val="24"/>
        </w:rPr>
        <w:t>3.</w:t>
      </w:r>
      <w:r w:rsidR="00264B54">
        <w:rPr>
          <w:rFonts w:asciiTheme="minorEastAsia" w:hAnsiTheme="minorEastAsia" w:hint="eastAsia"/>
          <w:sz w:val="24"/>
        </w:rPr>
        <w:t>具备一定的体育教师</w:t>
      </w:r>
      <w:r>
        <w:rPr>
          <w:rFonts w:asciiTheme="minorEastAsia" w:hAnsiTheme="minorEastAsia" w:hint="eastAsia"/>
          <w:sz w:val="24"/>
        </w:rPr>
        <w:t>教学潜质</w:t>
      </w:r>
      <w:r w:rsidR="00264B54">
        <w:rPr>
          <w:rFonts w:asciiTheme="minorEastAsia" w:hAnsiTheme="minorEastAsia" w:hint="eastAsia"/>
          <w:sz w:val="24"/>
        </w:rPr>
        <w:t>或</w:t>
      </w:r>
      <w:r w:rsidR="00264B54" w:rsidRPr="00264B54">
        <w:rPr>
          <w:rFonts w:ascii="宋体" w:eastAsia="宋体" w:hAnsi="宋体" w:cs="宋体" w:hint="eastAsia"/>
          <w:color w:val="000000" w:themeColor="text1"/>
          <w:sz w:val="24"/>
        </w:rPr>
        <w:t>体育工作者</w:t>
      </w:r>
      <w:r w:rsidR="00264B54">
        <w:rPr>
          <w:rFonts w:ascii="宋体" w:eastAsia="宋体" w:hAnsi="宋体" w:cs="宋体" w:hint="eastAsia"/>
          <w:color w:val="000000" w:themeColor="text1"/>
          <w:szCs w:val="21"/>
        </w:rPr>
        <w:t>潜质</w:t>
      </w:r>
      <w:r w:rsidR="009E3F61">
        <w:rPr>
          <w:rFonts w:asciiTheme="minorEastAsia" w:hAnsiTheme="minorEastAsia" w:hint="eastAsia"/>
          <w:sz w:val="24"/>
        </w:rPr>
        <w:t>；</w:t>
      </w:r>
    </w:p>
    <w:p w:rsidR="00531E6A" w:rsidRDefault="00531E6A" w:rsidP="007C5632">
      <w:pPr>
        <w:spacing w:line="360" w:lineRule="auto"/>
        <w:ind w:firstLineChars="200" w:firstLine="480"/>
        <w:rPr>
          <w:rFonts w:asciiTheme="minorEastAsia" w:hAnsiTheme="minorEastAsia"/>
          <w:sz w:val="24"/>
        </w:rPr>
      </w:pPr>
      <w:r>
        <w:rPr>
          <w:rFonts w:asciiTheme="minorEastAsia" w:hAnsiTheme="minorEastAsia"/>
          <w:sz w:val="24"/>
        </w:rPr>
        <w:t>4.</w:t>
      </w:r>
      <w:r>
        <w:rPr>
          <w:rFonts w:asciiTheme="minorEastAsia" w:hAnsiTheme="minorEastAsia" w:hint="eastAsia"/>
          <w:sz w:val="24"/>
        </w:rPr>
        <w:t>根据体育专业的特点结合体育方面的知识准备一份5分钟以内的演讲稿,并进行公开演讲,学院组织评分小组根据学生演讲情况进行评分。</w:t>
      </w:r>
    </w:p>
    <w:p w:rsidR="00A40B82" w:rsidRDefault="00531E6A" w:rsidP="00D653A1">
      <w:pPr>
        <w:spacing w:line="360" w:lineRule="auto"/>
        <w:ind w:firstLineChars="200" w:firstLine="482"/>
        <w:jc w:val="left"/>
        <w:rPr>
          <w:rFonts w:asciiTheme="minorEastAsia" w:hAnsiTheme="minorEastAsia"/>
          <w:b/>
          <w:color w:val="000000" w:themeColor="text1"/>
          <w:sz w:val="24"/>
        </w:rPr>
      </w:pPr>
      <w:r>
        <w:rPr>
          <w:rFonts w:asciiTheme="minorEastAsia" w:hAnsiTheme="minorEastAsia" w:hint="eastAsia"/>
          <w:b/>
          <w:color w:val="000000" w:themeColor="text1"/>
          <w:sz w:val="24"/>
        </w:rPr>
        <w:t>四、</w:t>
      </w:r>
      <w:r w:rsidR="00A40B82" w:rsidRPr="00A40B82">
        <w:rPr>
          <w:rFonts w:asciiTheme="minorEastAsia" w:hAnsiTheme="minorEastAsia" w:hint="eastAsia"/>
          <w:b/>
          <w:color w:val="000000" w:themeColor="text1"/>
          <w:sz w:val="24"/>
        </w:rPr>
        <w:t>评分标准</w:t>
      </w:r>
    </w:p>
    <w:p w:rsidR="00D653A1" w:rsidRPr="00D653A1" w:rsidRDefault="00D653A1" w:rsidP="00D653A1">
      <w:pPr>
        <w:spacing w:line="360" w:lineRule="auto"/>
        <w:ind w:firstLineChars="200" w:firstLine="480"/>
        <w:jc w:val="left"/>
        <w:rPr>
          <w:rFonts w:asciiTheme="minorEastAsia" w:hAnsiTheme="minorEastAsia"/>
          <w:bCs/>
          <w:color w:val="000000" w:themeColor="text1"/>
          <w:sz w:val="24"/>
        </w:rPr>
      </w:pPr>
      <w:r>
        <w:rPr>
          <w:rFonts w:asciiTheme="minorEastAsia" w:hAnsiTheme="minorEastAsia" w:hint="eastAsia"/>
          <w:color w:val="000000" w:themeColor="text1"/>
          <w:sz w:val="24"/>
        </w:rPr>
        <w:t>1</w:t>
      </w:r>
      <w:r>
        <w:rPr>
          <w:rFonts w:asciiTheme="minorEastAsia" w:hAnsiTheme="minorEastAsia"/>
          <w:color w:val="000000" w:themeColor="text1"/>
          <w:sz w:val="24"/>
        </w:rPr>
        <w:t>.</w:t>
      </w:r>
      <w:r w:rsidRPr="00D653A1">
        <w:rPr>
          <w:rFonts w:asciiTheme="minorEastAsia" w:hAnsiTheme="minorEastAsia" w:hint="eastAsia"/>
          <w:color w:val="000000" w:themeColor="text1"/>
          <w:sz w:val="24"/>
        </w:rPr>
        <w:t>体育教育专业评分标准：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1275"/>
        <w:gridCol w:w="993"/>
        <w:gridCol w:w="5153"/>
      </w:tblGrid>
      <w:tr w:rsidR="00D653A1" w:rsidTr="003C2C35">
        <w:trPr>
          <w:trHeight w:val="591"/>
        </w:trPr>
        <w:tc>
          <w:tcPr>
            <w:tcW w:w="1101"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序号</w:t>
            </w:r>
          </w:p>
        </w:tc>
        <w:tc>
          <w:tcPr>
            <w:tcW w:w="1275"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测试项目</w:t>
            </w:r>
          </w:p>
        </w:tc>
        <w:tc>
          <w:tcPr>
            <w:tcW w:w="993"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分值</w:t>
            </w:r>
          </w:p>
        </w:tc>
        <w:tc>
          <w:tcPr>
            <w:tcW w:w="5153"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评分标准</w:t>
            </w:r>
          </w:p>
        </w:tc>
      </w:tr>
      <w:tr w:rsidR="00D653A1" w:rsidTr="003C2C35">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一</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职业认知</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20</w:t>
            </w:r>
          </w:p>
        </w:tc>
        <w:tc>
          <w:tcPr>
            <w:tcW w:w="5153" w:type="dxa"/>
          </w:tcPr>
          <w:p w:rsidR="00D653A1" w:rsidRDefault="00D653A1" w:rsidP="003C2C35">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szCs w:val="21"/>
              </w:rPr>
              <w:t>较强的从教愿望，对教师职业有高度的认同，对教师工作的基本内容和职责有清楚了解</w:t>
            </w:r>
          </w:p>
        </w:tc>
      </w:tr>
      <w:tr w:rsidR="00D653A1" w:rsidTr="003C2C35">
        <w:trPr>
          <w:trHeight w:val="619"/>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关爱学生，尊重学生、平等对待学生，关注每个学生的成长</w:t>
            </w:r>
          </w:p>
        </w:tc>
      </w:tr>
      <w:tr w:rsidR="00D653A1" w:rsidTr="003C2C35">
        <w:trPr>
          <w:trHeight w:val="433"/>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lastRenderedPageBreak/>
              <w:t>二</w:t>
            </w:r>
          </w:p>
        </w:tc>
        <w:tc>
          <w:tcPr>
            <w:tcW w:w="1275" w:type="dxa"/>
            <w:vMerge w:val="restart"/>
            <w:vAlign w:val="center"/>
          </w:tcPr>
          <w:p w:rsidR="00D653A1" w:rsidRDefault="00F54643" w:rsidP="003C2C35">
            <w:pPr>
              <w:jc w:val="center"/>
              <w:rPr>
                <w:rFonts w:ascii="宋体" w:eastAsia="宋体" w:hAnsi="宋体" w:cs="宋体"/>
                <w:color w:val="000000" w:themeColor="text1"/>
                <w:szCs w:val="21"/>
              </w:rPr>
            </w:pPr>
            <w:hyperlink r:id="rId7" w:tgtFrame="_blank" w:history="1">
              <w:r w:rsidR="00D653A1">
                <w:rPr>
                  <w:rStyle w:val="a9"/>
                  <w:rFonts w:ascii="宋体" w:eastAsia="宋体" w:hAnsi="宋体" w:cs="宋体" w:hint="eastAsia"/>
                  <w:color w:val="000000" w:themeColor="text1"/>
                  <w:szCs w:val="21"/>
                </w:rPr>
                <w:t>心理</w:t>
              </w:r>
            </w:hyperlink>
            <w:r w:rsidR="00D653A1">
              <w:rPr>
                <w:rFonts w:ascii="宋体" w:eastAsia="宋体" w:hAnsi="宋体" w:cs="宋体" w:hint="eastAsia"/>
                <w:color w:val="000000" w:themeColor="text1"/>
                <w:szCs w:val="21"/>
              </w:rPr>
              <w:t>素质</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20</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活泼、开朗，有自信心</w:t>
            </w:r>
          </w:p>
        </w:tc>
      </w:tr>
      <w:tr w:rsidR="00D653A1" w:rsidTr="003C2C35">
        <w:trPr>
          <w:trHeight w:val="411"/>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有较强的情绪调节能力</w:t>
            </w:r>
          </w:p>
        </w:tc>
      </w:tr>
      <w:tr w:rsidR="00D653A1" w:rsidTr="003C2C35">
        <w:trPr>
          <w:trHeight w:val="417"/>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三</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仪表仪态</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10</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衣着整洁，仪表得体，符合教师职业特点</w:t>
            </w:r>
          </w:p>
        </w:tc>
      </w:tr>
      <w:tr w:rsidR="00D653A1" w:rsidTr="003C2C35">
        <w:trPr>
          <w:trHeight w:val="422"/>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行为举止稳重端庄大方，教态自然，肢体表达得当</w:t>
            </w:r>
          </w:p>
        </w:tc>
      </w:tr>
      <w:tr w:rsidR="00D653A1" w:rsidTr="003C2C35">
        <w:trPr>
          <w:trHeight w:val="415"/>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四</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言语表达</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25</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语言清晰，表达准确，语速适宜</w:t>
            </w:r>
          </w:p>
        </w:tc>
      </w:tr>
      <w:tr w:rsidR="00D653A1" w:rsidTr="003C2C35">
        <w:trPr>
          <w:trHeight w:val="421"/>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善于倾听、交流，有亲和力</w:t>
            </w:r>
          </w:p>
        </w:tc>
      </w:tr>
      <w:tr w:rsidR="00D653A1" w:rsidTr="003C2C35">
        <w:trPr>
          <w:trHeight w:val="399"/>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五</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思维品质</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25</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思维缜密，富有条理</w:t>
            </w:r>
          </w:p>
        </w:tc>
      </w:tr>
      <w:tr w:rsidR="00D653A1" w:rsidTr="003C2C35">
        <w:trPr>
          <w:trHeight w:val="432"/>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迅速地抓住核心要素，准确地理解和分析问题</w:t>
            </w:r>
          </w:p>
        </w:tc>
      </w:tr>
      <w:tr w:rsidR="00D653A1" w:rsidTr="003C2C35">
        <w:trPr>
          <w:trHeight w:val="397"/>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看待问题全面，思维灵活</w:t>
            </w:r>
          </w:p>
        </w:tc>
      </w:tr>
      <w:tr w:rsidR="00D653A1" w:rsidTr="003C2C35">
        <w:trPr>
          <w:trHeight w:val="559"/>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具有创新性的解决问题的思路和方法</w:t>
            </w:r>
          </w:p>
        </w:tc>
      </w:tr>
    </w:tbl>
    <w:p w:rsidR="00D653A1" w:rsidRPr="00D653A1" w:rsidRDefault="00D653A1" w:rsidP="007C5632">
      <w:pPr>
        <w:spacing w:line="360" w:lineRule="auto"/>
        <w:ind w:firstLineChars="200" w:firstLine="480"/>
        <w:jc w:val="left"/>
        <w:rPr>
          <w:rFonts w:asciiTheme="minorEastAsia" w:hAnsiTheme="minorEastAsia"/>
          <w:bCs/>
          <w:color w:val="000000" w:themeColor="text1"/>
          <w:sz w:val="24"/>
        </w:rPr>
      </w:pPr>
      <w:r w:rsidRPr="00D653A1">
        <w:rPr>
          <w:rFonts w:ascii="宋体" w:eastAsia="宋体" w:hAnsi="宋体" w:cs="宋体" w:hint="eastAsia"/>
          <w:bCs/>
          <w:color w:val="000000" w:themeColor="text1"/>
          <w:sz w:val="24"/>
        </w:rPr>
        <w:t>2</w:t>
      </w:r>
      <w:r w:rsidRPr="00D653A1">
        <w:rPr>
          <w:rFonts w:ascii="宋体" w:eastAsia="宋体" w:hAnsi="宋体" w:cs="宋体"/>
          <w:bCs/>
          <w:color w:val="000000" w:themeColor="text1"/>
          <w:sz w:val="24"/>
        </w:rPr>
        <w:t>.</w:t>
      </w:r>
      <w:r w:rsidRPr="00D653A1">
        <w:rPr>
          <w:rFonts w:ascii="宋体" w:eastAsia="宋体" w:hAnsi="宋体" w:cs="宋体" w:hint="eastAsia"/>
          <w:bCs/>
          <w:color w:val="000000" w:themeColor="text1"/>
          <w:sz w:val="24"/>
        </w:rPr>
        <w:t>社会体育指导与管理专业评分标准：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1275"/>
        <w:gridCol w:w="993"/>
        <w:gridCol w:w="5153"/>
      </w:tblGrid>
      <w:tr w:rsidR="00D653A1" w:rsidTr="003C2C35">
        <w:trPr>
          <w:trHeight w:val="591"/>
        </w:trPr>
        <w:tc>
          <w:tcPr>
            <w:tcW w:w="1101"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序号</w:t>
            </w:r>
          </w:p>
        </w:tc>
        <w:tc>
          <w:tcPr>
            <w:tcW w:w="1275"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测试项目</w:t>
            </w:r>
          </w:p>
        </w:tc>
        <w:tc>
          <w:tcPr>
            <w:tcW w:w="993"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分值</w:t>
            </w:r>
          </w:p>
        </w:tc>
        <w:tc>
          <w:tcPr>
            <w:tcW w:w="5153" w:type="dxa"/>
            <w:vAlign w:val="center"/>
          </w:tcPr>
          <w:p w:rsidR="00D653A1" w:rsidRDefault="00D653A1" w:rsidP="003C2C35">
            <w:pPr>
              <w:jc w:val="center"/>
              <w:rPr>
                <w:rFonts w:ascii="宋体" w:eastAsia="宋体" w:hAnsi="宋体" w:cs="宋体"/>
                <w:b/>
                <w:color w:val="000000" w:themeColor="text1"/>
                <w:szCs w:val="21"/>
              </w:rPr>
            </w:pPr>
            <w:r>
              <w:rPr>
                <w:rStyle w:val="a7"/>
                <w:rFonts w:ascii="宋体" w:eastAsia="宋体" w:hAnsi="宋体" w:cs="宋体" w:hint="eastAsia"/>
                <w:color w:val="000000" w:themeColor="text1"/>
                <w:szCs w:val="21"/>
              </w:rPr>
              <w:t>评分标准</w:t>
            </w:r>
          </w:p>
        </w:tc>
      </w:tr>
      <w:tr w:rsidR="00D653A1" w:rsidTr="003C2C35">
        <w:trPr>
          <w:trHeight w:val="840"/>
        </w:trPr>
        <w:tc>
          <w:tcPr>
            <w:tcW w:w="1101" w:type="dxa"/>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一</w:t>
            </w:r>
          </w:p>
        </w:tc>
        <w:tc>
          <w:tcPr>
            <w:tcW w:w="1275" w:type="dxa"/>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职业认知</w:t>
            </w:r>
          </w:p>
        </w:tc>
        <w:tc>
          <w:tcPr>
            <w:tcW w:w="993" w:type="dxa"/>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20</w:t>
            </w:r>
          </w:p>
        </w:tc>
        <w:tc>
          <w:tcPr>
            <w:tcW w:w="5153" w:type="dxa"/>
          </w:tcPr>
          <w:p w:rsidR="00D653A1" w:rsidRDefault="00D653A1" w:rsidP="003C2C35">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szCs w:val="21"/>
              </w:rPr>
              <w:t>对体育工作者职业有高度的认同，对体育工作者工作的基本内容和职责有清楚了解</w:t>
            </w:r>
          </w:p>
        </w:tc>
      </w:tr>
      <w:tr w:rsidR="00D653A1" w:rsidTr="003C2C35">
        <w:trPr>
          <w:trHeight w:val="433"/>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二</w:t>
            </w:r>
          </w:p>
        </w:tc>
        <w:tc>
          <w:tcPr>
            <w:tcW w:w="1275" w:type="dxa"/>
            <w:vMerge w:val="restart"/>
            <w:vAlign w:val="center"/>
          </w:tcPr>
          <w:p w:rsidR="00D653A1" w:rsidRDefault="00F54643" w:rsidP="003C2C35">
            <w:pPr>
              <w:jc w:val="center"/>
              <w:rPr>
                <w:rFonts w:ascii="宋体" w:eastAsia="宋体" w:hAnsi="宋体" w:cs="宋体"/>
                <w:color w:val="000000" w:themeColor="text1"/>
                <w:szCs w:val="21"/>
              </w:rPr>
            </w:pPr>
            <w:hyperlink r:id="rId8" w:tgtFrame="_blank" w:history="1">
              <w:r w:rsidR="00D653A1">
                <w:rPr>
                  <w:rStyle w:val="a9"/>
                  <w:rFonts w:ascii="宋体" w:eastAsia="宋体" w:hAnsi="宋体" w:cs="宋体" w:hint="eastAsia"/>
                  <w:color w:val="000000" w:themeColor="text1"/>
                  <w:szCs w:val="21"/>
                </w:rPr>
                <w:t>心理</w:t>
              </w:r>
            </w:hyperlink>
            <w:r w:rsidR="00D653A1">
              <w:rPr>
                <w:rFonts w:ascii="宋体" w:eastAsia="宋体" w:hAnsi="宋体" w:cs="宋体" w:hint="eastAsia"/>
                <w:color w:val="000000" w:themeColor="text1"/>
                <w:szCs w:val="21"/>
              </w:rPr>
              <w:t>素质</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20</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活泼、开朗，有自信心</w:t>
            </w:r>
          </w:p>
        </w:tc>
      </w:tr>
      <w:tr w:rsidR="00D653A1" w:rsidTr="003C2C35">
        <w:trPr>
          <w:trHeight w:val="411"/>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有较强的情绪调节能力</w:t>
            </w:r>
          </w:p>
        </w:tc>
      </w:tr>
      <w:tr w:rsidR="00D653A1" w:rsidTr="003C2C35">
        <w:trPr>
          <w:trHeight w:val="417"/>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三</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仪表仪态</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10</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衣着整洁，仪表得体，符合体育工作者职业特点</w:t>
            </w:r>
          </w:p>
        </w:tc>
      </w:tr>
      <w:tr w:rsidR="00D653A1" w:rsidTr="003C2C35">
        <w:trPr>
          <w:trHeight w:val="422"/>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行为举止稳重端庄大方</w:t>
            </w:r>
          </w:p>
        </w:tc>
      </w:tr>
      <w:tr w:rsidR="00D653A1" w:rsidTr="003C2C35">
        <w:trPr>
          <w:trHeight w:val="415"/>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四</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言语表达</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25</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语言清晰，表达准确，语速适宜</w:t>
            </w:r>
          </w:p>
        </w:tc>
      </w:tr>
      <w:tr w:rsidR="00D653A1" w:rsidTr="003C2C35">
        <w:trPr>
          <w:trHeight w:val="421"/>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善于倾听、交流，有亲和力</w:t>
            </w:r>
          </w:p>
        </w:tc>
      </w:tr>
      <w:tr w:rsidR="00D653A1" w:rsidTr="003C2C35">
        <w:trPr>
          <w:trHeight w:val="399"/>
        </w:trPr>
        <w:tc>
          <w:tcPr>
            <w:tcW w:w="1101"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五</w:t>
            </w:r>
          </w:p>
        </w:tc>
        <w:tc>
          <w:tcPr>
            <w:tcW w:w="1275"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思维品质</w:t>
            </w:r>
          </w:p>
        </w:tc>
        <w:tc>
          <w:tcPr>
            <w:tcW w:w="993" w:type="dxa"/>
            <w:vMerge w:val="restart"/>
            <w:vAlign w:val="center"/>
          </w:tcPr>
          <w:p w:rsidR="00D653A1" w:rsidRDefault="00D653A1" w:rsidP="003C2C35">
            <w:pPr>
              <w:jc w:val="center"/>
              <w:rPr>
                <w:rFonts w:ascii="宋体" w:eastAsia="宋体" w:hAnsi="宋体" w:cs="宋体"/>
                <w:color w:val="000000" w:themeColor="text1"/>
                <w:szCs w:val="21"/>
              </w:rPr>
            </w:pPr>
            <w:r>
              <w:rPr>
                <w:rFonts w:ascii="宋体" w:eastAsia="宋体" w:hAnsi="宋体" w:cs="宋体" w:hint="eastAsia"/>
                <w:color w:val="000000" w:themeColor="text1"/>
                <w:szCs w:val="21"/>
              </w:rPr>
              <w:t>25</w:t>
            </w: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思维缜密，富有条理</w:t>
            </w:r>
          </w:p>
        </w:tc>
      </w:tr>
      <w:tr w:rsidR="00D653A1" w:rsidTr="003C2C35">
        <w:trPr>
          <w:trHeight w:val="432"/>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迅速地抓住核心要素，准确地理解和分析问题</w:t>
            </w:r>
          </w:p>
        </w:tc>
      </w:tr>
      <w:tr w:rsidR="00D653A1" w:rsidTr="003C2C35">
        <w:trPr>
          <w:trHeight w:val="397"/>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看待问题全面，思维灵活</w:t>
            </w:r>
          </w:p>
        </w:tc>
      </w:tr>
      <w:tr w:rsidR="00D653A1" w:rsidTr="003C2C35">
        <w:trPr>
          <w:trHeight w:val="559"/>
        </w:trPr>
        <w:tc>
          <w:tcPr>
            <w:tcW w:w="1101"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1275"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993" w:type="dxa"/>
            <w:vMerge/>
            <w:vAlign w:val="center"/>
          </w:tcPr>
          <w:p w:rsidR="00D653A1" w:rsidRDefault="00D653A1" w:rsidP="003C2C35">
            <w:pPr>
              <w:widowControl/>
              <w:jc w:val="left"/>
              <w:rPr>
                <w:rFonts w:ascii="宋体" w:eastAsia="宋体" w:hAnsi="宋体" w:cs="宋体"/>
                <w:color w:val="000000" w:themeColor="text1"/>
                <w:kern w:val="0"/>
                <w:szCs w:val="21"/>
              </w:rPr>
            </w:pPr>
          </w:p>
        </w:tc>
        <w:tc>
          <w:tcPr>
            <w:tcW w:w="5153" w:type="dxa"/>
            <w:vAlign w:val="center"/>
          </w:tcPr>
          <w:p w:rsidR="00D653A1" w:rsidRDefault="00D653A1" w:rsidP="003C2C35">
            <w:pPr>
              <w:jc w:val="left"/>
              <w:rPr>
                <w:rFonts w:ascii="宋体" w:eastAsia="宋体" w:hAnsi="宋体" w:cs="宋体"/>
                <w:color w:val="000000" w:themeColor="text1"/>
                <w:szCs w:val="21"/>
              </w:rPr>
            </w:pPr>
            <w:r>
              <w:rPr>
                <w:rFonts w:ascii="宋体" w:eastAsia="宋体" w:hAnsi="宋体" w:cs="宋体" w:hint="eastAsia"/>
                <w:color w:val="000000" w:themeColor="text1"/>
                <w:szCs w:val="21"/>
              </w:rPr>
              <w:t>具有创新性的解决问题的思路和方法</w:t>
            </w:r>
          </w:p>
        </w:tc>
      </w:tr>
    </w:tbl>
    <w:p w:rsidR="00A40B82" w:rsidRPr="00A40B82" w:rsidRDefault="00D653A1" w:rsidP="007C5632">
      <w:pPr>
        <w:spacing w:line="360" w:lineRule="auto"/>
        <w:ind w:firstLineChars="200" w:firstLine="482"/>
        <w:jc w:val="left"/>
        <w:rPr>
          <w:rFonts w:asciiTheme="minorEastAsia" w:hAnsiTheme="minorEastAsia"/>
          <w:b/>
          <w:color w:val="000000" w:themeColor="text1"/>
          <w:sz w:val="24"/>
        </w:rPr>
      </w:pPr>
      <w:r>
        <w:rPr>
          <w:rFonts w:asciiTheme="minorEastAsia" w:hAnsiTheme="minorEastAsia" w:hint="eastAsia"/>
          <w:b/>
          <w:color w:val="000000" w:themeColor="text1"/>
          <w:sz w:val="24"/>
        </w:rPr>
        <w:t>五</w:t>
      </w:r>
      <w:r w:rsidR="00A40B82" w:rsidRPr="00A40B82">
        <w:rPr>
          <w:rFonts w:asciiTheme="minorEastAsia" w:hAnsiTheme="minorEastAsia" w:hint="eastAsia"/>
          <w:b/>
          <w:color w:val="000000" w:themeColor="text1"/>
          <w:sz w:val="24"/>
        </w:rPr>
        <w:t>、录取规则</w:t>
      </w:r>
    </w:p>
    <w:p w:rsidR="00A40B82" w:rsidRPr="00A40B82" w:rsidRDefault="00A40B82" w:rsidP="007C5632">
      <w:pPr>
        <w:spacing w:line="360" w:lineRule="auto"/>
        <w:ind w:firstLineChars="200" w:firstLine="480"/>
        <w:jc w:val="left"/>
        <w:rPr>
          <w:rFonts w:asciiTheme="minorEastAsia" w:hAnsiTheme="minorEastAsia"/>
          <w:bCs/>
          <w:color w:val="000000" w:themeColor="text1"/>
          <w:sz w:val="24"/>
        </w:rPr>
      </w:pPr>
      <w:r w:rsidRPr="00A40B82">
        <w:rPr>
          <w:rFonts w:asciiTheme="minorEastAsia" w:hAnsiTheme="minorEastAsia" w:hint="eastAsia"/>
          <w:bCs/>
          <w:color w:val="000000" w:themeColor="text1"/>
          <w:sz w:val="24"/>
        </w:rPr>
        <w:t>1</w:t>
      </w:r>
      <w:r w:rsidRPr="00A40B82">
        <w:rPr>
          <w:rFonts w:asciiTheme="minorEastAsia" w:hAnsiTheme="minorEastAsia"/>
          <w:bCs/>
          <w:color w:val="000000" w:themeColor="text1"/>
          <w:sz w:val="24"/>
        </w:rPr>
        <w:t>.</w:t>
      </w:r>
      <w:r w:rsidRPr="00A40B82">
        <w:rPr>
          <w:rFonts w:asciiTheme="minorEastAsia" w:hAnsiTheme="minorEastAsia" w:hint="eastAsia"/>
          <w:bCs/>
          <w:color w:val="000000" w:themeColor="text1"/>
          <w:sz w:val="24"/>
        </w:rPr>
        <w:t>报名资格审查合格。</w:t>
      </w:r>
    </w:p>
    <w:p w:rsidR="00A40B82" w:rsidRPr="002477B1" w:rsidRDefault="00A40B82" w:rsidP="007C5632">
      <w:pPr>
        <w:spacing w:line="360" w:lineRule="auto"/>
        <w:ind w:firstLineChars="200" w:firstLine="480"/>
        <w:jc w:val="left"/>
        <w:rPr>
          <w:rFonts w:ascii="宋体" w:eastAsia="宋体" w:hAnsi="宋体" w:cs="Times New Roman"/>
          <w:bCs/>
          <w:sz w:val="24"/>
        </w:rPr>
      </w:pPr>
      <w:r w:rsidRPr="002477B1">
        <w:rPr>
          <w:rFonts w:asciiTheme="minorEastAsia" w:hAnsiTheme="minorEastAsia"/>
          <w:bCs/>
          <w:sz w:val="24"/>
        </w:rPr>
        <w:t>2.</w:t>
      </w:r>
      <w:r w:rsidRPr="002477B1">
        <w:rPr>
          <w:rFonts w:asciiTheme="minorEastAsia" w:hAnsiTheme="minorEastAsia" w:hint="eastAsia"/>
          <w:bCs/>
          <w:sz w:val="24"/>
        </w:rPr>
        <w:t>面试合格，以面试成绩为依据，由高到低择优</w:t>
      </w:r>
      <w:r w:rsidRPr="002477B1">
        <w:rPr>
          <w:rFonts w:ascii="宋体" w:eastAsia="宋体" w:hAnsi="宋体" w:cs="Times New Roman" w:hint="eastAsia"/>
          <w:bCs/>
          <w:sz w:val="24"/>
        </w:rPr>
        <w:t>录取</w:t>
      </w:r>
    </w:p>
    <w:p w:rsidR="007C5632" w:rsidRPr="002477B1" w:rsidRDefault="00D653A1" w:rsidP="007C5632">
      <w:pPr>
        <w:spacing w:line="360" w:lineRule="auto"/>
        <w:ind w:firstLineChars="200" w:firstLine="482"/>
        <w:jc w:val="left"/>
        <w:rPr>
          <w:rFonts w:ascii="宋体" w:eastAsia="宋体" w:hAnsi="宋体" w:cs="Times New Roman"/>
          <w:b/>
          <w:bCs/>
          <w:sz w:val="24"/>
        </w:rPr>
      </w:pPr>
      <w:r w:rsidRPr="002477B1">
        <w:rPr>
          <w:rFonts w:ascii="宋体" w:eastAsia="宋体" w:hAnsi="宋体" w:cs="Times New Roman" w:hint="eastAsia"/>
          <w:b/>
          <w:bCs/>
          <w:sz w:val="24"/>
        </w:rPr>
        <w:t>六</w:t>
      </w:r>
      <w:r w:rsidR="009E3F61" w:rsidRPr="002477B1">
        <w:rPr>
          <w:rFonts w:ascii="宋体" w:eastAsia="宋体" w:hAnsi="宋体" w:cs="Times New Roman" w:hint="eastAsia"/>
          <w:b/>
          <w:bCs/>
          <w:sz w:val="24"/>
        </w:rPr>
        <w:t>、咨询电话</w:t>
      </w:r>
    </w:p>
    <w:p w:rsidR="0058137A" w:rsidRDefault="002477B1" w:rsidP="00585DEE">
      <w:pPr>
        <w:spacing w:line="360" w:lineRule="auto"/>
        <w:ind w:firstLineChars="200" w:firstLine="480"/>
        <w:jc w:val="left"/>
        <w:rPr>
          <w:rFonts w:ascii="宋体" w:eastAsia="宋体" w:hAnsi="宋体" w:cs="Times New Roman"/>
          <w:bCs/>
          <w:sz w:val="24"/>
        </w:rPr>
      </w:pPr>
      <w:r w:rsidRPr="002477B1">
        <w:rPr>
          <w:rFonts w:ascii="宋体" w:eastAsia="宋体" w:hAnsi="宋体" w:cs="Times New Roman" w:hint="eastAsia"/>
          <w:bCs/>
          <w:sz w:val="24"/>
        </w:rPr>
        <w:t>张老师：</w:t>
      </w:r>
      <w:r w:rsidRPr="002477B1">
        <w:rPr>
          <w:rFonts w:ascii="宋体" w:eastAsia="宋体" w:hAnsi="宋体" w:cs="Times New Roman"/>
          <w:bCs/>
          <w:sz w:val="24"/>
        </w:rPr>
        <w:t>13458871658</w:t>
      </w:r>
    </w:p>
    <w:p w:rsidR="00336499" w:rsidRPr="00585DEE" w:rsidRDefault="00336499" w:rsidP="00585DEE">
      <w:pPr>
        <w:spacing w:line="360" w:lineRule="auto"/>
        <w:ind w:firstLineChars="200" w:firstLine="480"/>
        <w:jc w:val="left"/>
        <w:rPr>
          <w:rFonts w:ascii="宋体" w:eastAsia="宋体" w:hAnsi="宋体" w:cs="Times New Roman"/>
          <w:bCs/>
          <w:sz w:val="24"/>
        </w:rPr>
      </w:pPr>
    </w:p>
    <w:p w:rsidR="00A30440" w:rsidRPr="00A11C9F" w:rsidRDefault="00A30440" w:rsidP="002A6491">
      <w:pPr>
        <w:spacing w:afterLines="100" w:after="312"/>
        <w:jc w:val="center"/>
        <w:rPr>
          <w:rFonts w:ascii="黑体" w:eastAsia="黑体" w:hAnsi="黑体" w:cs="黑体"/>
          <w:sz w:val="32"/>
          <w:szCs w:val="32"/>
        </w:rPr>
      </w:pPr>
      <w:r w:rsidRPr="00A11C9F">
        <w:rPr>
          <w:rFonts w:ascii="黑体" w:eastAsia="黑体" w:hAnsi="黑体" w:cs="黑体" w:hint="eastAsia"/>
          <w:sz w:val="32"/>
          <w:szCs w:val="32"/>
        </w:rPr>
        <w:lastRenderedPageBreak/>
        <w:t>张大千美术学院</w:t>
      </w:r>
      <w:r w:rsidR="002A6491" w:rsidRPr="00A11C9F">
        <w:rPr>
          <w:rFonts w:ascii="黑体" w:eastAsia="黑体" w:hAnsi="黑体" w:cs="黑体" w:hint="eastAsia"/>
          <w:sz w:val="32"/>
          <w:szCs w:val="32"/>
        </w:rPr>
        <w:t>2</w:t>
      </w:r>
      <w:r w:rsidR="002A6491" w:rsidRPr="00A11C9F">
        <w:rPr>
          <w:rFonts w:ascii="黑体" w:eastAsia="黑体" w:hAnsi="黑体" w:cs="黑体"/>
          <w:sz w:val="32"/>
          <w:szCs w:val="32"/>
        </w:rPr>
        <w:t>02</w:t>
      </w:r>
      <w:r w:rsidR="002477B1">
        <w:rPr>
          <w:rFonts w:ascii="黑体" w:eastAsia="黑体" w:hAnsi="黑体" w:cs="黑体"/>
          <w:sz w:val="32"/>
          <w:szCs w:val="32"/>
        </w:rPr>
        <w:t>5</w:t>
      </w:r>
      <w:r w:rsidR="002A6491" w:rsidRPr="00A11C9F">
        <w:rPr>
          <w:rFonts w:ascii="黑体" w:eastAsia="黑体" w:hAnsi="黑体" w:cs="黑体"/>
          <w:sz w:val="32"/>
          <w:szCs w:val="32"/>
        </w:rPr>
        <w:t>-202</w:t>
      </w:r>
      <w:r w:rsidR="002477B1">
        <w:rPr>
          <w:rFonts w:ascii="黑体" w:eastAsia="黑体" w:hAnsi="黑体" w:cs="黑体"/>
          <w:sz w:val="32"/>
          <w:szCs w:val="32"/>
        </w:rPr>
        <w:t>6</w:t>
      </w:r>
      <w:r w:rsidR="002A6491" w:rsidRPr="00A11C9F">
        <w:rPr>
          <w:rFonts w:ascii="黑体" w:eastAsia="黑体" w:hAnsi="黑体" w:cs="黑体" w:hint="eastAsia"/>
          <w:sz w:val="32"/>
          <w:szCs w:val="32"/>
        </w:rPr>
        <w:t>学年</w:t>
      </w:r>
      <w:r w:rsidRPr="00A11C9F">
        <w:rPr>
          <w:rFonts w:ascii="黑体" w:eastAsia="黑体" w:hAnsi="黑体" w:cs="黑体" w:hint="eastAsia"/>
          <w:sz w:val="32"/>
          <w:szCs w:val="32"/>
        </w:rPr>
        <w:t>转专业考核方案</w:t>
      </w:r>
    </w:p>
    <w:p w:rsidR="00A30440" w:rsidRPr="002A6491" w:rsidRDefault="00A30440" w:rsidP="007C5632">
      <w:pPr>
        <w:spacing w:line="360" w:lineRule="auto"/>
        <w:ind w:firstLineChars="200" w:firstLine="480"/>
        <w:rPr>
          <w:rFonts w:ascii="宋体" w:eastAsia="宋体" w:hAnsi="宋体"/>
          <w:sz w:val="24"/>
        </w:rPr>
      </w:pPr>
      <w:r w:rsidRPr="002A6491">
        <w:rPr>
          <w:rFonts w:ascii="宋体" w:eastAsia="宋体" w:hAnsi="宋体" w:hint="eastAsia"/>
          <w:sz w:val="24"/>
        </w:rPr>
        <w:t>根据《内江师范学院普通全日制本科生转专业管理办法（修订）》（内师</w:t>
      </w:r>
      <w:r w:rsidR="002477B1">
        <w:rPr>
          <w:rFonts w:ascii="宋体" w:eastAsia="宋体" w:hAnsi="宋体" w:hint="eastAsia"/>
          <w:sz w:val="24"/>
        </w:rPr>
        <w:t>教字</w:t>
      </w:r>
      <w:r w:rsidRPr="002A6491">
        <w:rPr>
          <w:rFonts w:ascii="宋体" w:eastAsia="宋体" w:hAnsi="宋体" w:hint="eastAsia"/>
          <w:sz w:val="24"/>
        </w:rPr>
        <w:t>〔20</w:t>
      </w:r>
      <w:r w:rsidR="002477B1">
        <w:rPr>
          <w:rFonts w:ascii="宋体" w:eastAsia="宋体" w:hAnsi="宋体"/>
          <w:sz w:val="24"/>
        </w:rPr>
        <w:t>25</w:t>
      </w:r>
      <w:r w:rsidRPr="002A6491">
        <w:rPr>
          <w:rFonts w:ascii="宋体" w:eastAsia="宋体" w:hAnsi="宋体" w:hint="eastAsia"/>
          <w:sz w:val="24"/>
        </w:rPr>
        <w:t>〕</w:t>
      </w:r>
      <w:r w:rsidR="002477B1">
        <w:rPr>
          <w:rFonts w:ascii="宋体" w:eastAsia="宋体" w:hAnsi="宋体"/>
          <w:sz w:val="24"/>
        </w:rPr>
        <w:t>47</w:t>
      </w:r>
      <w:r w:rsidRPr="002A6491">
        <w:rPr>
          <w:rFonts w:ascii="宋体" w:eastAsia="宋体" w:hAnsi="宋体" w:hint="eastAsia"/>
          <w:sz w:val="24"/>
        </w:rPr>
        <w:t>号）要求，张大千美术学院</w:t>
      </w:r>
      <w:r w:rsidRPr="002A6491">
        <w:rPr>
          <w:rFonts w:ascii="宋体" w:eastAsia="宋体" w:hAnsi="宋体" w:cs="宋体" w:hint="eastAsia"/>
          <w:sz w:val="24"/>
        </w:rPr>
        <w:t>中国画、美术学（油画）、产品设计</w:t>
      </w:r>
      <w:r w:rsidRPr="002A6491">
        <w:rPr>
          <w:rFonts w:ascii="宋体" w:eastAsia="宋体" w:hAnsi="宋体" w:hint="eastAsia"/>
          <w:sz w:val="24"/>
        </w:rPr>
        <w:t>专业转专业考核方案如下：</w:t>
      </w:r>
    </w:p>
    <w:p w:rsidR="00A30440" w:rsidRPr="002A6491" w:rsidRDefault="00A30440" w:rsidP="007C5632">
      <w:pPr>
        <w:spacing w:line="360" w:lineRule="auto"/>
        <w:ind w:firstLineChars="200" w:firstLine="482"/>
        <w:rPr>
          <w:rFonts w:ascii="宋体" w:eastAsia="宋体" w:hAnsi="宋体"/>
          <w:b/>
          <w:bCs/>
          <w:sz w:val="24"/>
        </w:rPr>
      </w:pPr>
      <w:r w:rsidRPr="002A6491">
        <w:rPr>
          <w:rFonts w:ascii="宋体" w:eastAsia="宋体" w:hAnsi="宋体" w:hint="eastAsia"/>
          <w:b/>
          <w:bCs/>
          <w:sz w:val="24"/>
        </w:rPr>
        <w:t>一、转专业工作组织机构</w:t>
      </w:r>
    </w:p>
    <w:p w:rsidR="00A30440" w:rsidRPr="002A6491" w:rsidRDefault="00A30440" w:rsidP="007C5632">
      <w:pPr>
        <w:spacing w:line="360" w:lineRule="auto"/>
        <w:ind w:firstLineChars="200" w:firstLine="480"/>
        <w:rPr>
          <w:rFonts w:ascii="宋体" w:eastAsia="宋体" w:hAnsi="宋体"/>
          <w:sz w:val="24"/>
        </w:rPr>
      </w:pPr>
      <w:r w:rsidRPr="002A6491">
        <w:rPr>
          <w:rFonts w:ascii="宋体" w:eastAsia="宋体" w:hAnsi="宋体" w:hint="eastAsia"/>
          <w:sz w:val="24"/>
        </w:rPr>
        <w:t>略</w:t>
      </w:r>
    </w:p>
    <w:p w:rsidR="00A30440" w:rsidRPr="002A6491" w:rsidRDefault="00A30440" w:rsidP="007C5632">
      <w:pPr>
        <w:spacing w:line="360" w:lineRule="auto"/>
        <w:ind w:firstLineChars="200" w:firstLine="482"/>
        <w:rPr>
          <w:rFonts w:ascii="宋体" w:eastAsia="宋体" w:hAnsi="宋体"/>
          <w:b/>
          <w:bCs/>
          <w:sz w:val="24"/>
        </w:rPr>
      </w:pPr>
      <w:r w:rsidRPr="002A6491">
        <w:rPr>
          <w:rFonts w:ascii="宋体" w:eastAsia="宋体" w:hAnsi="宋体" w:hint="eastAsia"/>
          <w:b/>
          <w:bCs/>
          <w:sz w:val="24"/>
        </w:rPr>
        <w:t>二、选拔方式</w:t>
      </w:r>
    </w:p>
    <w:p w:rsidR="00A30440" w:rsidRPr="002A6491" w:rsidRDefault="00A30440" w:rsidP="007C5632">
      <w:pPr>
        <w:spacing w:line="360" w:lineRule="auto"/>
        <w:ind w:firstLineChars="200" w:firstLine="480"/>
        <w:rPr>
          <w:rFonts w:ascii="宋体" w:eastAsia="宋体" w:hAnsi="宋体"/>
          <w:sz w:val="24"/>
        </w:rPr>
      </w:pPr>
      <w:r w:rsidRPr="002A6491">
        <w:rPr>
          <w:rFonts w:ascii="宋体" w:eastAsia="宋体" w:hAnsi="宋体" w:hint="eastAsia"/>
          <w:sz w:val="24"/>
        </w:rPr>
        <w:t>术科闭卷考试。</w:t>
      </w:r>
    </w:p>
    <w:p w:rsidR="00A30440" w:rsidRPr="002A6491" w:rsidRDefault="00A30440" w:rsidP="007C5632">
      <w:pPr>
        <w:spacing w:line="360" w:lineRule="auto"/>
        <w:ind w:firstLineChars="200" w:firstLine="482"/>
        <w:rPr>
          <w:rFonts w:ascii="宋体" w:eastAsia="宋体" w:hAnsi="宋体"/>
          <w:b/>
          <w:bCs/>
          <w:sz w:val="24"/>
        </w:rPr>
      </w:pPr>
      <w:r w:rsidRPr="002A6491">
        <w:rPr>
          <w:rFonts w:ascii="宋体" w:eastAsia="宋体" w:hAnsi="宋体" w:hint="eastAsia"/>
          <w:b/>
          <w:bCs/>
          <w:sz w:val="24"/>
        </w:rPr>
        <w:t>三、考核内容</w:t>
      </w:r>
    </w:p>
    <w:p w:rsidR="00A30440" w:rsidRPr="002A6491" w:rsidRDefault="00A30440" w:rsidP="007C5632">
      <w:pPr>
        <w:spacing w:line="360" w:lineRule="auto"/>
        <w:ind w:firstLineChars="200" w:firstLine="480"/>
        <w:rPr>
          <w:rFonts w:ascii="宋体" w:eastAsia="宋体" w:hAnsi="宋体"/>
          <w:sz w:val="24"/>
        </w:rPr>
      </w:pPr>
      <w:r w:rsidRPr="002A6491">
        <w:rPr>
          <w:rFonts w:ascii="宋体" w:eastAsia="宋体" w:hAnsi="宋体" w:hint="eastAsia"/>
          <w:sz w:val="24"/>
        </w:rPr>
        <w:t>1.对拟转入专业基础技能考核。</w:t>
      </w:r>
    </w:p>
    <w:p w:rsidR="00A30440" w:rsidRPr="002A6491" w:rsidRDefault="00A30440" w:rsidP="007C5632">
      <w:pPr>
        <w:spacing w:line="360" w:lineRule="auto"/>
        <w:ind w:firstLineChars="200" w:firstLine="480"/>
        <w:rPr>
          <w:rFonts w:ascii="宋体" w:eastAsia="宋体" w:hAnsi="宋体"/>
          <w:sz w:val="24"/>
        </w:rPr>
      </w:pPr>
      <w:r w:rsidRPr="002A6491">
        <w:rPr>
          <w:rFonts w:ascii="宋体" w:eastAsia="宋体" w:hAnsi="宋体" w:hint="eastAsia"/>
          <w:sz w:val="24"/>
        </w:rPr>
        <w:t>2.对拟转入专业基础知识如空间、透视、构成能力的考核。</w:t>
      </w:r>
    </w:p>
    <w:p w:rsidR="00A30440" w:rsidRDefault="00A30440" w:rsidP="007C5632">
      <w:pPr>
        <w:spacing w:line="360" w:lineRule="auto"/>
        <w:ind w:firstLineChars="200" w:firstLine="480"/>
        <w:rPr>
          <w:rFonts w:ascii="宋体" w:eastAsia="宋体" w:hAnsi="宋体"/>
          <w:sz w:val="24"/>
        </w:rPr>
      </w:pPr>
      <w:r w:rsidRPr="002A6491">
        <w:rPr>
          <w:rFonts w:ascii="宋体" w:eastAsia="宋体" w:hAnsi="宋体" w:hint="eastAsia"/>
          <w:sz w:val="24"/>
        </w:rPr>
        <w:t>3.创新、创意能力考核。</w:t>
      </w:r>
    </w:p>
    <w:p w:rsidR="00333031" w:rsidRPr="00333031" w:rsidRDefault="00333031" w:rsidP="00333031">
      <w:pPr>
        <w:spacing w:line="360" w:lineRule="auto"/>
        <w:ind w:firstLineChars="200" w:firstLine="482"/>
        <w:rPr>
          <w:rFonts w:ascii="宋体" w:eastAsia="宋体" w:hAnsi="宋体"/>
          <w:b/>
          <w:bCs/>
          <w:sz w:val="24"/>
        </w:rPr>
      </w:pPr>
      <w:r w:rsidRPr="00333031">
        <w:rPr>
          <w:rFonts w:ascii="宋体" w:eastAsia="宋体" w:hAnsi="宋体" w:hint="eastAsia"/>
          <w:b/>
          <w:bCs/>
          <w:sz w:val="24"/>
        </w:rPr>
        <w:t>四</w:t>
      </w:r>
      <w:r>
        <w:rPr>
          <w:rFonts w:ascii="宋体" w:eastAsia="宋体" w:hAnsi="宋体" w:hint="eastAsia"/>
          <w:sz w:val="24"/>
        </w:rPr>
        <w:t>、</w:t>
      </w:r>
      <w:r w:rsidRPr="00333031">
        <w:rPr>
          <w:rFonts w:ascii="宋体" w:eastAsia="宋体" w:hAnsi="宋体" w:hint="eastAsia"/>
          <w:b/>
          <w:bCs/>
          <w:sz w:val="24"/>
        </w:rPr>
        <w:t>评分标准</w:t>
      </w:r>
    </w:p>
    <w:p w:rsidR="00585DEE" w:rsidRDefault="00585DEE" w:rsidP="00585DEE">
      <w:pPr>
        <w:spacing w:line="360" w:lineRule="auto"/>
        <w:ind w:firstLineChars="200" w:firstLine="482"/>
        <w:rPr>
          <w:rFonts w:ascii="宋体" w:eastAsia="宋体" w:hAnsi="宋体"/>
          <w:b/>
          <w:bCs/>
          <w:sz w:val="24"/>
        </w:rPr>
      </w:pPr>
      <w:r>
        <w:rPr>
          <w:rFonts w:ascii="宋体" w:eastAsia="宋体" w:hAnsi="宋体" w:hint="eastAsia"/>
          <w:b/>
          <w:bCs/>
          <w:sz w:val="24"/>
        </w:rPr>
        <w:t>1、中国画专业：</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1）按照完整度和表现力进行评分，成绩在90-100分。作品构图完整，造型准确，刻画深入，细节丰富，线条的艺术表现力强。</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2）按照完整度和表现力进行评分，成绩在80-89分。作品完整，造型准确，刻画较深入，线条有一定的表现力。</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3）按照完整度和表现力进行评分，成绩在70-79分。作品较完整，但造型不够准确，刻画不够深入，线条缺少表现力。</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4）按照完整度和表现力进行评分，成绩在60-69分。作业不够完整，造型能力差，缺乏刻画，线条缺乏表现力。</w:t>
      </w:r>
    </w:p>
    <w:p w:rsidR="00585DEE" w:rsidRDefault="00585DEE" w:rsidP="00585DEE">
      <w:pPr>
        <w:numPr>
          <w:ilvl w:val="0"/>
          <w:numId w:val="6"/>
        </w:numPr>
        <w:spacing w:line="360" w:lineRule="auto"/>
        <w:ind w:firstLineChars="200" w:firstLine="482"/>
        <w:rPr>
          <w:rFonts w:ascii="宋体" w:eastAsia="宋体" w:hAnsi="宋体"/>
          <w:b/>
          <w:bCs/>
          <w:sz w:val="24"/>
        </w:rPr>
      </w:pPr>
      <w:r>
        <w:rPr>
          <w:rFonts w:ascii="宋体" w:eastAsia="宋体" w:hAnsi="宋体" w:hint="eastAsia"/>
          <w:b/>
          <w:bCs/>
          <w:sz w:val="24"/>
        </w:rPr>
        <w:t>美术学（油画）转专业：</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优秀（90-100分）：完全符合考核要求，画面有很强的整体美感，视为优秀。</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优良（80-89分）：符合考核要求，效果较好，画面有一定的美感，视为优良。</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中等（70-79分）：大体符合考核要求，效果一般，视为中等。</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及格（60-69分）：能基本按照考核要求完成作业，透视不够准确且问题多，</w:t>
      </w:r>
      <w:r>
        <w:rPr>
          <w:rFonts w:ascii="宋体" w:eastAsia="宋体" w:hAnsi="宋体" w:cs="宋体" w:hint="eastAsia"/>
          <w:sz w:val="24"/>
        </w:rPr>
        <w:lastRenderedPageBreak/>
        <w:t>效果差，视为及格。</w:t>
      </w:r>
    </w:p>
    <w:p w:rsidR="00585DEE" w:rsidRDefault="00585DEE" w:rsidP="00585DEE">
      <w:pPr>
        <w:spacing w:line="360" w:lineRule="auto"/>
        <w:ind w:firstLineChars="200" w:firstLine="480"/>
        <w:rPr>
          <w:rFonts w:ascii="宋体" w:eastAsia="宋体" w:hAnsi="宋体" w:cs="宋体"/>
          <w:sz w:val="24"/>
        </w:rPr>
      </w:pPr>
      <w:r>
        <w:rPr>
          <w:rFonts w:ascii="宋体" w:eastAsia="宋体" w:hAnsi="宋体" w:cs="宋体" w:hint="eastAsia"/>
          <w:sz w:val="24"/>
        </w:rPr>
        <w:t>不及格（59分以下）：没有完成考核要求制作，效果差，或不交考试作业，或使用他人作业，视为不及格。</w:t>
      </w:r>
    </w:p>
    <w:p w:rsidR="00585DEE" w:rsidRDefault="00585DEE" w:rsidP="00585DEE">
      <w:pPr>
        <w:numPr>
          <w:ilvl w:val="0"/>
          <w:numId w:val="6"/>
        </w:numPr>
        <w:spacing w:line="360" w:lineRule="auto"/>
        <w:ind w:firstLineChars="200" w:firstLine="482"/>
        <w:rPr>
          <w:rFonts w:ascii="宋体" w:eastAsia="宋体" w:hAnsi="宋体"/>
          <w:b/>
          <w:bCs/>
          <w:sz w:val="24"/>
        </w:rPr>
      </w:pPr>
      <w:r>
        <w:rPr>
          <w:rFonts w:ascii="宋体" w:eastAsia="宋体" w:hAnsi="宋体" w:hint="eastAsia"/>
          <w:b/>
          <w:bCs/>
          <w:sz w:val="24"/>
        </w:rPr>
        <w:t>产品设计转专业：</w:t>
      </w:r>
    </w:p>
    <w:p w:rsidR="00585DEE" w:rsidRDefault="00585DEE" w:rsidP="00585DEE">
      <w:pPr>
        <w:tabs>
          <w:tab w:val="left" w:pos="420"/>
        </w:tabs>
        <w:spacing w:line="360" w:lineRule="auto"/>
        <w:ind w:firstLineChars="200" w:firstLine="480"/>
        <w:rPr>
          <w:rFonts w:ascii="宋体" w:eastAsia="宋体" w:hAnsi="宋体" w:cs="宋体"/>
          <w:bCs/>
          <w:sz w:val="24"/>
        </w:rPr>
      </w:pPr>
      <w:r>
        <w:rPr>
          <w:rFonts w:ascii="宋体" w:eastAsia="宋体" w:hAnsi="宋体" w:cs="宋体" w:hint="eastAsia"/>
          <w:bCs/>
          <w:sz w:val="24"/>
        </w:rPr>
        <w:t>90-100分：完全按照考核要求</w:t>
      </w:r>
      <w:r>
        <w:rPr>
          <w:rFonts w:ascii="宋体" w:eastAsia="宋体" w:hAnsi="宋体" w:cs="宋体" w:hint="eastAsia"/>
          <w:bCs/>
          <w:kern w:val="11"/>
          <w:sz w:val="24"/>
        </w:rPr>
        <w:t>完成</w:t>
      </w:r>
      <w:r>
        <w:rPr>
          <w:rFonts w:ascii="宋体" w:eastAsia="宋体" w:hAnsi="宋体" w:cs="宋体" w:hint="eastAsia"/>
          <w:bCs/>
          <w:sz w:val="24"/>
        </w:rPr>
        <w:t>。作品内容健康积极；作品有丰富的设计语言，表现力强；整体视觉效果非常不错，视为优秀。</w:t>
      </w:r>
    </w:p>
    <w:p w:rsidR="00585DEE" w:rsidRDefault="00585DEE" w:rsidP="00585DEE">
      <w:pPr>
        <w:spacing w:line="360" w:lineRule="auto"/>
        <w:ind w:firstLineChars="200" w:firstLine="480"/>
        <w:rPr>
          <w:rFonts w:ascii="宋体" w:eastAsia="宋体" w:hAnsi="宋体" w:cs="宋体"/>
          <w:bCs/>
          <w:sz w:val="24"/>
        </w:rPr>
      </w:pPr>
      <w:r>
        <w:rPr>
          <w:rFonts w:ascii="宋体" w:eastAsia="宋体" w:hAnsi="宋体" w:cs="宋体" w:hint="eastAsia"/>
          <w:bCs/>
          <w:sz w:val="24"/>
        </w:rPr>
        <w:t>80-89分：符合考核要求。作品内容健康积极；在艺术观念、表现形式上有特点，作品表现力较好；整体视觉效果较好。视为良好。</w:t>
      </w:r>
    </w:p>
    <w:p w:rsidR="00585DEE" w:rsidRDefault="00585DEE" w:rsidP="00585DEE">
      <w:pPr>
        <w:spacing w:line="360" w:lineRule="auto"/>
        <w:ind w:firstLineChars="200" w:firstLine="480"/>
        <w:rPr>
          <w:rFonts w:ascii="宋体" w:eastAsia="宋体" w:hAnsi="宋体" w:cs="宋体"/>
          <w:bCs/>
          <w:sz w:val="24"/>
        </w:rPr>
      </w:pPr>
      <w:r>
        <w:rPr>
          <w:rFonts w:ascii="宋体" w:eastAsia="宋体" w:hAnsi="宋体" w:cs="宋体" w:hint="eastAsia"/>
          <w:bCs/>
          <w:kern w:val="11"/>
          <w:sz w:val="24"/>
        </w:rPr>
        <w:t>70-79分：</w:t>
      </w:r>
      <w:r>
        <w:rPr>
          <w:rFonts w:ascii="宋体" w:eastAsia="宋体" w:hAnsi="宋体" w:cs="宋体" w:hint="eastAsia"/>
          <w:bCs/>
          <w:sz w:val="24"/>
        </w:rPr>
        <w:t>大体符合考核要求。作品内容健康积极；作品缺乏形式美感；整体视觉效果一般，视为中等。</w:t>
      </w:r>
    </w:p>
    <w:p w:rsidR="00585DEE" w:rsidRDefault="00585DEE" w:rsidP="00585DEE">
      <w:pPr>
        <w:spacing w:line="360" w:lineRule="auto"/>
        <w:ind w:firstLineChars="200" w:firstLine="480"/>
        <w:rPr>
          <w:rFonts w:ascii="宋体" w:eastAsia="宋体" w:hAnsi="宋体" w:cs="宋体"/>
          <w:bCs/>
          <w:sz w:val="24"/>
        </w:rPr>
      </w:pPr>
      <w:r>
        <w:rPr>
          <w:rFonts w:ascii="宋体" w:eastAsia="宋体" w:hAnsi="宋体" w:cs="宋体" w:hint="eastAsia"/>
          <w:bCs/>
          <w:sz w:val="24"/>
        </w:rPr>
        <w:t>60-69分：</w:t>
      </w:r>
      <w:r>
        <w:rPr>
          <w:rFonts w:ascii="宋体" w:eastAsia="宋体" w:hAnsi="宋体" w:cs="宋体" w:hint="eastAsia"/>
          <w:bCs/>
          <w:kern w:val="11"/>
          <w:sz w:val="24"/>
        </w:rPr>
        <w:t>能基本按照考核要求完成。作品内容健康积极；作品无美感，表现力差</w:t>
      </w:r>
      <w:r>
        <w:rPr>
          <w:rFonts w:ascii="宋体" w:eastAsia="宋体" w:hAnsi="宋体" w:cs="宋体" w:hint="eastAsia"/>
          <w:bCs/>
          <w:sz w:val="24"/>
        </w:rPr>
        <w:t>；</w:t>
      </w:r>
      <w:r>
        <w:rPr>
          <w:rFonts w:ascii="宋体" w:eastAsia="宋体" w:hAnsi="宋体" w:cs="宋体" w:hint="eastAsia"/>
          <w:bCs/>
          <w:kern w:val="11"/>
          <w:sz w:val="24"/>
        </w:rPr>
        <w:t>整体存在问题较多，效果勉强，视为及格。</w:t>
      </w:r>
    </w:p>
    <w:p w:rsidR="00A30440" w:rsidRPr="002A6491" w:rsidRDefault="00585DEE" w:rsidP="00585DEE">
      <w:pPr>
        <w:spacing w:line="360" w:lineRule="auto"/>
        <w:ind w:firstLineChars="200" w:firstLine="480"/>
        <w:rPr>
          <w:rFonts w:ascii="宋体" w:eastAsia="宋体" w:hAnsi="宋体" w:cs="宋体"/>
          <w:bCs/>
          <w:kern w:val="11"/>
          <w:sz w:val="24"/>
        </w:rPr>
      </w:pPr>
      <w:r>
        <w:rPr>
          <w:rFonts w:ascii="宋体" w:eastAsia="宋体" w:hAnsi="宋体" w:cs="宋体" w:hint="eastAsia"/>
          <w:bCs/>
          <w:kern w:val="11"/>
          <w:sz w:val="24"/>
        </w:rPr>
        <w:t>59分以下：没有完成考核要求。作品含有不健康或不积极内容；作品没有完成或剽窃他人作品；作品非常粗糙，表现力非常差，视为不及格。</w:t>
      </w:r>
    </w:p>
    <w:p w:rsidR="00A30440" w:rsidRPr="002A6491" w:rsidRDefault="00333031" w:rsidP="007C5632">
      <w:pPr>
        <w:spacing w:line="360" w:lineRule="auto"/>
        <w:ind w:firstLineChars="200" w:firstLine="482"/>
        <w:rPr>
          <w:rFonts w:ascii="宋体" w:eastAsia="宋体" w:hAnsi="宋体"/>
          <w:b/>
          <w:bCs/>
          <w:sz w:val="24"/>
        </w:rPr>
      </w:pPr>
      <w:r>
        <w:rPr>
          <w:rFonts w:ascii="宋体" w:eastAsia="宋体" w:hAnsi="宋体" w:hint="eastAsia"/>
          <w:b/>
          <w:bCs/>
          <w:sz w:val="24"/>
        </w:rPr>
        <w:t>五</w:t>
      </w:r>
      <w:r w:rsidR="00A30440" w:rsidRPr="002A6491">
        <w:rPr>
          <w:rFonts w:ascii="宋体" w:eastAsia="宋体" w:hAnsi="宋体" w:hint="eastAsia"/>
          <w:b/>
          <w:bCs/>
          <w:sz w:val="24"/>
        </w:rPr>
        <w:t>、录取规则</w:t>
      </w:r>
    </w:p>
    <w:p w:rsidR="00585DEE" w:rsidRPr="00F24422" w:rsidRDefault="00A30440" w:rsidP="007C5632">
      <w:pPr>
        <w:spacing w:line="360" w:lineRule="auto"/>
        <w:ind w:firstLineChars="200" w:firstLine="480"/>
        <w:rPr>
          <w:rFonts w:ascii="宋体" w:eastAsia="宋体" w:hAnsi="宋体" w:cs="宋体"/>
          <w:sz w:val="24"/>
        </w:rPr>
      </w:pPr>
      <w:r w:rsidRPr="002A6491">
        <w:rPr>
          <w:rFonts w:ascii="宋体" w:eastAsia="宋体" w:hAnsi="宋体" w:cs="宋体" w:hint="eastAsia"/>
          <w:sz w:val="24"/>
        </w:rPr>
        <w:t>通过各专业术科试卷命题，统一闭卷考试的方式，以成绩为依据，采取从高</w:t>
      </w:r>
      <w:r w:rsidRPr="00F24422">
        <w:rPr>
          <w:rFonts w:ascii="宋体" w:eastAsia="宋体" w:hAnsi="宋体" w:cs="宋体" w:hint="eastAsia"/>
          <w:sz w:val="24"/>
        </w:rPr>
        <w:t>分到低分接收转入学生。</w:t>
      </w:r>
    </w:p>
    <w:p w:rsidR="00585DEE" w:rsidRPr="00F24422" w:rsidRDefault="00585DEE" w:rsidP="007C5632">
      <w:pPr>
        <w:spacing w:line="360" w:lineRule="auto"/>
        <w:ind w:firstLineChars="200" w:firstLine="482"/>
        <w:rPr>
          <w:rFonts w:ascii="宋体" w:eastAsia="宋体" w:hAnsi="宋体" w:cs="宋体"/>
          <w:b/>
          <w:sz w:val="24"/>
        </w:rPr>
      </w:pPr>
      <w:r w:rsidRPr="00F24422">
        <w:rPr>
          <w:rFonts w:ascii="宋体" w:eastAsia="宋体" w:hAnsi="宋体" w:cs="宋体" w:hint="eastAsia"/>
          <w:b/>
          <w:sz w:val="24"/>
        </w:rPr>
        <w:t>六、咨询电话</w:t>
      </w:r>
    </w:p>
    <w:p w:rsidR="00585DEE" w:rsidRDefault="0071679F" w:rsidP="007C5632">
      <w:pPr>
        <w:spacing w:line="360" w:lineRule="auto"/>
        <w:ind w:firstLineChars="200" w:firstLine="480"/>
        <w:rPr>
          <w:rFonts w:ascii="宋体" w:eastAsia="宋体" w:hAnsi="宋体" w:cs="宋体"/>
          <w:sz w:val="24"/>
        </w:rPr>
      </w:pPr>
      <w:r>
        <w:rPr>
          <w:rFonts w:ascii="宋体" w:eastAsia="宋体" w:hAnsi="宋体" w:cs="宋体" w:hint="eastAsia"/>
          <w:sz w:val="24"/>
        </w:rPr>
        <w:t>杨老师：</w:t>
      </w:r>
      <w:r>
        <w:rPr>
          <w:rFonts w:ascii="宋体" w:eastAsia="宋体" w:hAnsi="宋体" w:cs="宋体"/>
          <w:sz w:val="24"/>
        </w:rPr>
        <w:t>0832-</w:t>
      </w:r>
      <w:r w:rsidRPr="0071679F">
        <w:rPr>
          <w:rFonts w:ascii="宋体" w:eastAsia="宋体" w:hAnsi="宋体" w:cs="宋体"/>
          <w:sz w:val="24"/>
        </w:rPr>
        <w:t>2340189</w:t>
      </w:r>
    </w:p>
    <w:p w:rsidR="0058137A" w:rsidRPr="00B86AFB" w:rsidRDefault="0058137A" w:rsidP="007C5632">
      <w:pPr>
        <w:spacing w:line="360" w:lineRule="auto"/>
        <w:ind w:firstLineChars="200" w:firstLine="560"/>
        <w:rPr>
          <w:rFonts w:ascii="宋体" w:eastAsia="宋体" w:hAnsi="宋体"/>
          <w:sz w:val="24"/>
        </w:rPr>
      </w:pPr>
      <w:r>
        <w:rPr>
          <w:sz w:val="28"/>
          <w:szCs w:val="28"/>
        </w:rPr>
        <w:br w:type="page"/>
      </w:r>
    </w:p>
    <w:p w:rsidR="00C2289B" w:rsidRPr="00486E66" w:rsidRDefault="00C2289B" w:rsidP="00091A52">
      <w:pPr>
        <w:spacing w:afterLines="100" w:after="312"/>
        <w:jc w:val="center"/>
        <w:rPr>
          <w:rFonts w:ascii="黑体" w:eastAsia="黑体" w:hAnsi="黑体"/>
          <w:sz w:val="32"/>
          <w:szCs w:val="32"/>
        </w:rPr>
      </w:pPr>
      <w:r w:rsidRPr="00486E66">
        <w:rPr>
          <w:rFonts w:ascii="黑体" w:eastAsia="黑体" w:hAnsi="黑体" w:hint="eastAsia"/>
          <w:sz w:val="32"/>
          <w:szCs w:val="32"/>
        </w:rPr>
        <w:lastRenderedPageBreak/>
        <w:t>音乐学院202</w:t>
      </w:r>
      <w:r w:rsidR="009F3362">
        <w:rPr>
          <w:rFonts w:ascii="黑体" w:eastAsia="黑体" w:hAnsi="黑体"/>
          <w:sz w:val="32"/>
          <w:szCs w:val="32"/>
        </w:rPr>
        <w:t>5</w:t>
      </w:r>
      <w:r w:rsidRPr="00486E66">
        <w:rPr>
          <w:rFonts w:ascii="黑体" w:eastAsia="黑体" w:hAnsi="黑体" w:hint="eastAsia"/>
          <w:sz w:val="32"/>
          <w:szCs w:val="32"/>
        </w:rPr>
        <w:t>-202</w:t>
      </w:r>
      <w:r w:rsidR="009F3362">
        <w:rPr>
          <w:rFonts w:ascii="黑体" w:eastAsia="黑体" w:hAnsi="黑体"/>
          <w:sz w:val="32"/>
          <w:szCs w:val="32"/>
        </w:rPr>
        <w:t>6</w:t>
      </w:r>
      <w:r w:rsidRPr="00486E66">
        <w:rPr>
          <w:rFonts w:ascii="黑体" w:eastAsia="黑体" w:hAnsi="黑体" w:hint="eastAsia"/>
          <w:sz w:val="32"/>
          <w:szCs w:val="32"/>
        </w:rPr>
        <w:t>学年转专业考核方案</w:t>
      </w:r>
    </w:p>
    <w:p w:rsidR="00C2289B" w:rsidRPr="008E0CC7" w:rsidRDefault="008E0CC7" w:rsidP="008E0CC7">
      <w:pPr>
        <w:spacing w:line="360" w:lineRule="auto"/>
        <w:ind w:firstLineChars="200" w:firstLine="482"/>
        <w:rPr>
          <w:rFonts w:ascii="宋体" w:eastAsia="宋体" w:hAnsi="宋体" w:cs="Malgun Gothic Semilight"/>
          <w:b/>
          <w:bCs/>
          <w:sz w:val="24"/>
        </w:rPr>
      </w:pPr>
      <w:r w:rsidRPr="008E0CC7">
        <w:rPr>
          <w:rFonts w:ascii="宋体" w:eastAsia="宋体" w:hAnsi="宋体" w:cs="微软雅黑" w:hint="eastAsia"/>
          <w:b/>
          <w:bCs/>
          <w:sz w:val="24"/>
        </w:rPr>
        <w:t>一、</w:t>
      </w:r>
      <w:r w:rsidR="00C2289B" w:rsidRPr="008E0CC7">
        <w:rPr>
          <w:rFonts w:ascii="宋体" w:eastAsia="宋体" w:hAnsi="宋体" w:cs="微软雅黑" w:hint="eastAsia"/>
          <w:b/>
          <w:bCs/>
          <w:sz w:val="24"/>
        </w:rPr>
        <w:t>转专业工作组织机构</w:t>
      </w:r>
    </w:p>
    <w:p w:rsidR="00C2289B" w:rsidRPr="008E0CC7" w:rsidRDefault="00842DAA" w:rsidP="008E0CC7">
      <w:pPr>
        <w:spacing w:line="360" w:lineRule="auto"/>
        <w:ind w:firstLineChars="200" w:firstLine="480"/>
        <w:rPr>
          <w:rFonts w:ascii="宋体" w:eastAsia="宋体" w:hAnsi="宋体" w:cs="Malgun Gothic Semilight"/>
          <w:sz w:val="24"/>
        </w:rPr>
      </w:pPr>
      <w:r w:rsidRPr="008E0CC7">
        <w:rPr>
          <w:rFonts w:ascii="宋体" w:eastAsia="宋体" w:hAnsi="宋体" w:cs="微软雅黑" w:hint="eastAsia"/>
          <w:sz w:val="24"/>
        </w:rPr>
        <w:t>略</w:t>
      </w:r>
    </w:p>
    <w:p w:rsidR="00C2289B" w:rsidRPr="008E0CC7" w:rsidRDefault="008E0CC7" w:rsidP="008E0CC7">
      <w:pPr>
        <w:spacing w:line="360" w:lineRule="auto"/>
        <w:ind w:firstLineChars="200" w:firstLine="482"/>
        <w:rPr>
          <w:rFonts w:ascii="宋体" w:eastAsia="宋体" w:hAnsi="宋体" w:cs="Malgun Gothic Semilight"/>
          <w:b/>
          <w:bCs/>
          <w:sz w:val="24"/>
        </w:rPr>
      </w:pPr>
      <w:r w:rsidRPr="008E0CC7">
        <w:rPr>
          <w:rFonts w:ascii="宋体" w:eastAsia="宋体" w:hAnsi="宋体" w:cs="微软雅黑" w:hint="eastAsia"/>
          <w:b/>
          <w:bCs/>
          <w:sz w:val="24"/>
        </w:rPr>
        <w:t>二、</w:t>
      </w:r>
      <w:r w:rsidR="00C2289B" w:rsidRPr="008E0CC7">
        <w:rPr>
          <w:rFonts w:ascii="宋体" w:eastAsia="宋体" w:hAnsi="宋体" w:cs="微软雅黑" w:hint="eastAsia"/>
          <w:b/>
          <w:bCs/>
          <w:sz w:val="24"/>
        </w:rPr>
        <w:t>选拔方式</w:t>
      </w:r>
    </w:p>
    <w:p w:rsidR="00C2289B" w:rsidRPr="008E0CC7" w:rsidRDefault="00C2289B" w:rsidP="008E0CC7">
      <w:pPr>
        <w:pStyle w:val="a3"/>
        <w:spacing w:line="360" w:lineRule="auto"/>
        <w:ind w:firstLine="480"/>
        <w:rPr>
          <w:rFonts w:ascii="宋体" w:eastAsia="宋体" w:hAnsi="宋体" w:cs="微软雅黑"/>
          <w:sz w:val="24"/>
          <w:szCs w:val="24"/>
        </w:rPr>
      </w:pPr>
      <w:r w:rsidRPr="008E0CC7">
        <w:rPr>
          <w:rFonts w:ascii="宋体" w:eastAsia="宋体" w:hAnsi="宋体" w:cs="微软雅黑" w:hint="eastAsia"/>
          <w:sz w:val="24"/>
          <w:szCs w:val="24"/>
        </w:rPr>
        <w:t>音乐学：音乐表演转入进行技能考核、舞蹈表演转入进行技能和相关理论考核。</w:t>
      </w:r>
    </w:p>
    <w:p w:rsidR="00C2289B" w:rsidRPr="008E0CC7" w:rsidRDefault="00C2289B" w:rsidP="008E0CC7">
      <w:pPr>
        <w:pStyle w:val="a3"/>
        <w:spacing w:line="360" w:lineRule="auto"/>
        <w:ind w:firstLine="480"/>
        <w:rPr>
          <w:rFonts w:ascii="宋体" w:eastAsia="宋体" w:hAnsi="宋体" w:cs="微软雅黑"/>
          <w:sz w:val="24"/>
          <w:szCs w:val="24"/>
        </w:rPr>
      </w:pPr>
      <w:r w:rsidRPr="008E0CC7">
        <w:rPr>
          <w:rFonts w:ascii="宋体" w:eastAsia="宋体" w:hAnsi="宋体" w:cs="微软雅黑" w:hint="eastAsia"/>
          <w:sz w:val="24"/>
          <w:szCs w:val="24"/>
        </w:rPr>
        <w:t>音乐表演：音乐学转入进行技能考核、舞蹈表演转入进行技能和相关理论考核。</w:t>
      </w:r>
    </w:p>
    <w:p w:rsidR="00C2289B" w:rsidRPr="008E0CC7" w:rsidRDefault="00C2289B" w:rsidP="008E0CC7">
      <w:pPr>
        <w:spacing w:line="360" w:lineRule="auto"/>
        <w:ind w:firstLineChars="200" w:firstLine="480"/>
        <w:rPr>
          <w:rFonts w:ascii="宋体" w:eastAsia="宋体" w:hAnsi="宋体" w:cs="微软雅黑"/>
          <w:sz w:val="24"/>
        </w:rPr>
      </w:pPr>
      <w:r w:rsidRPr="008E0CC7">
        <w:rPr>
          <w:rFonts w:ascii="宋体" w:eastAsia="宋体" w:hAnsi="宋体" w:cs="微软雅黑" w:hint="eastAsia"/>
          <w:sz w:val="24"/>
        </w:rPr>
        <w:t>舞蹈表演：技能考核</w:t>
      </w:r>
    </w:p>
    <w:p w:rsidR="00C2289B" w:rsidRPr="008E0CC7" w:rsidRDefault="008E0CC7" w:rsidP="008E0CC7">
      <w:pPr>
        <w:spacing w:line="360" w:lineRule="auto"/>
        <w:ind w:firstLineChars="200" w:firstLine="482"/>
        <w:rPr>
          <w:rFonts w:ascii="宋体" w:eastAsia="宋体" w:hAnsi="宋体" w:cs="微软雅黑"/>
          <w:b/>
          <w:bCs/>
          <w:sz w:val="24"/>
        </w:rPr>
      </w:pPr>
      <w:r w:rsidRPr="008E0CC7">
        <w:rPr>
          <w:rFonts w:ascii="宋体" w:eastAsia="宋体" w:hAnsi="宋体" w:cs="微软雅黑" w:hint="eastAsia"/>
          <w:b/>
          <w:bCs/>
          <w:sz w:val="24"/>
        </w:rPr>
        <w:t>三、</w:t>
      </w:r>
      <w:r w:rsidR="00C2289B" w:rsidRPr="008E0CC7">
        <w:rPr>
          <w:rFonts w:ascii="宋体" w:eastAsia="宋体" w:hAnsi="宋体" w:cs="微软雅黑" w:hint="eastAsia"/>
          <w:b/>
          <w:bCs/>
          <w:sz w:val="24"/>
        </w:rPr>
        <w:t>考核内容</w:t>
      </w:r>
    </w:p>
    <w:p w:rsidR="009F3362" w:rsidRPr="009F3362" w:rsidRDefault="009F3362" w:rsidP="009F3362">
      <w:pPr>
        <w:spacing w:line="360" w:lineRule="auto"/>
        <w:ind w:firstLineChars="200" w:firstLine="482"/>
        <w:rPr>
          <w:rFonts w:ascii="宋体" w:eastAsia="宋体" w:hAnsi="宋体" w:cs="微软雅黑"/>
          <w:b/>
          <w:sz w:val="24"/>
        </w:rPr>
      </w:pPr>
      <w:r w:rsidRPr="009F3362">
        <w:rPr>
          <w:rFonts w:ascii="宋体" w:eastAsia="宋体" w:hAnsi="宋体" w:cs="微软雅黑" w:hint="eastAsia"/>
          <w:b/>
          <w:sz w:val="24"/>
        </w:rPr>
        <w:t>音乐学：</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1.音乐表演专业转音乐学专业：</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（1）民美方向学生需演奏一首钢琴作品，中外不限；</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（2）钢琴方向学生需演唱一首民美声乐作品（钢伴自备）；</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（3）流行方面学生需演奏一首钢琴作品；</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2.舞蹈表演专业转音乐学专业：</w:t>
      </w:r>
    </w:p>
    <w:p w:rsid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（1）需演奏一首钢琴作品、演唱一首声乐作品（钢奏自备）；</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（2）乐理及视唱练耳基本测试</w:t>
      </w:r>
    </w:p>
    <w:p w:rsidR="009F3362" w:rsidRPr="009F3362" w:rsidRDefault="009F3362" w:rsidP="009F3362">
      <w:pPr>
        <w:spacing w:line="360" w:lineRule="auto"/>
        <w:ind w:firstLineChars="200" w:firstLine="482"/>
        <w:rPr>
          <w:rFonts w:ascii="宋体" w:eastAsia="宋体" w:hAnsi="宋体" w:cs="微软雅黑"/>
          <w:b/>
          <w:sz w:val="24"/>
        </w:rPr>
      </w:pPr>
      <w:r w:rsidRPr="009F3362">
        <w:rPr>
          <w:rFonts w:ascii="宋体" w:eastAsia="宋体" w:hAnsi="宋体" w:cs="微软雅黑" w:hint="eastAsia"/>
          <w:b/>
          <w:sz w:val="24"/>
        </w:rPr>
        <w:t>音乐表演：</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1．舞蹈表演专业转音乐表演专业：</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（1）需演奏一首钢琴作品或演唱一首声乐作品（民美方向钢伴自备、流行方向自带伴奏）；</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（2）乐理及视唱练耳基本测试</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2．音乐学专业转音乐表演专业不进行专业考核。</w:t>
      </w:r>
    </w:p>
    <w:p w:rsidR="00C2289B" w:rsidRPr="008E0CC7"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舞蹈表演：音乐学专业和音乐表演专业转舞蹈表演专业进行舞蹈基本功和独舞剧目考核。</w:t>
      </w:r>
    </w:p>
    <w:p w:rsidR="008E0CC7" w:rsidRPr="009F3362" w:rsidRDefault="00C2289B" w:rsidP="008E0CC7">
      <w:pPr>
        <w:pStyle w:val="a3"/>
        <w:spacing w:line="360" w:lineRule="auto"/>
        <w:ind w:firstLine="482"/>
        <w:rPr>
          <w:rFonts w:ascii="宋体" w:eastAsia="宋体" w:hAnsi="宋体" w:cs="微软雅黑"/>
          <w:b/>
          <w:sz w:val="24"/>
          <w:szCs w:val="24"/>
        </w:rPr>
      </w:pPr>
      <w:r w:rsidRPr="009F3362">
        <w:rPr>
          <w:rFonts w:ascii="宋体" w:eastAsia="宋体" w:hAnsi="宋体" w:cs="微软雅黑" w:hint="eastAsia"/>
          <w:b/>
          <w:sz w:val="24"/>
          <w:szCs w:val="24"/>
        </w:rPr>
        <w:t>舞蹈表演：</w:t>
      </w:r>
    </w:p>
    <w:p w:rsidR="00C2289B" w:rsidRPr="008E0CC7" w:rsidRDefault="00C2289B" w:rsidP="008E0CC7">
      <w:pPr>
        <w:pStyle w:val="a3"/>
        <w:spacing w:line="360" w:lineRule="auto"/>
        <w:ind w:firstLine="480"/>
        <w:rPr>
          <w:rFonts w:ascii="宋体" w:eastAsia="宋体" w:hAnsi="宋体" w:cs="微软雅黑"/>
          <w:sz w:val="24"/>
          <w:szCs w:val="24"/>
        </w:rPr>
      </w:pPr>
      <w:r w:rsidRPr="008E0CC7">
        <w:rPr>
          <w:rFonts w:ascii="宋体" w:eastAsia="宋体" w:hAnsi="宋体" w:cs="微软雅黑" w:hint="eastAsia"/>
          <w:sz w:val="24"/>
          <w:szCs w:val="24"/>
        </w:rPr>
        <w:t>音乐学专业和音乐表演专业转舞蹈表演专业进行舞蹈基本功和即兴表演考</w:t>
      </w:r>
      <w:r w:rsidRPr="008E0CC7">
        <w:rPr>
          <w:rFonts w:ascii="宋体" w:eastAsia="宋体" w:hAnsi="宋体" w:cs="微软雅黑" w:hint="eastAsia"/>
          <w:sz w:val="24"/>
          <w:szCs w:val="24"/>
        </w:rPr>
        <w:lastRenderedPageBreak/>
        <w:t>核。</w:t>
      </w:r>
    </w:p>
    <w:p w:rsidR="00C2289B" w:rsidRPr="008E0CC7" w:rsidRDefault="008E0CC7" w:rsidP="008E0CC7">
      <w:pPr>
        <w:spacing w:line="360" w:lineRule="auto"/>
        <w:ind w:firstLineChars="200" w:firstLine="482"/>
        <w:rPr>
          <w:rFonts w:ascii="宋体" w:eastAsia="宋体" w:hAnsi="宋体" w:cs="微软雅黑"/>
          <w:b/>
          <w:bCs/>
          <w:sz w:val="24"/>
        </w:rPr>
      </w:pPr>
      <w:r w:rsidRPr="008E0CC7">
        <w:rPr>
          <w:rFonts w:ascii="宋体" w:eastAsia="宋体" w:hAnsi="宋体" w:cs="微软雅黑" w:hint="eastAsia"/>
          <w:b/>
          <w:bCs/>
          <w:sz w:val="24"/>
        </w:rPr>
        <w:t>四、</w:t>
      </w:r>
      <w:r w:rsidR="00C2289B" w:rsidRPr="008E0CC7">
        <w:rPr>
          <w:rFonts w:ascii="宋体" w:eastAsia="宋体" w:hAnsi="宋体" w:cs="微软雅黑" w:hint="eastAsia"/>
          <w:b/>
          <w:bCs/>
          <w:sz w:val="24"/>
        </w:rPr>
        <w:t>考试大纲</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（一）考试范围</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音乐学：声乐作品参照《歌曲演唱1》；钢琴作品参照《钢琴演奏1》；乐理及视唱练耳参照《基本乐理》和《视唱练耳1》。</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音乐表演：《声乐（1）》；《器乐（1）》。</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舞蹈表演：舞蹈基本功参照《古典舞基本功（1）》课程；剧目表演考核参照《剧目（1）》课程独舞部分。</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（二）考试重点</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学生对相关专业知识的基本概念掌握，能够运用和展示相关技术技巧。</w:t>
      </w:r>
    </w:p>
    <w:p w:rsidR="009F3362" w:rsidRPr="009F3362"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（三）成绩评定方式</w:t>
      </w:r>
    </w:p>
    <w:p w:rsidR="00C2289B" w:rsidRPr="008E0CC7" w:rsidRDefault="009F3362" w:rsidP="009F3362">
      <w:pPr>
        <w:widowControl/>
        <w:spacing w:line="360" w:lineRule="auto"/>
        <w:ind w:firstLineChars="200" w:firstLine="480"/>
        <w:jc w:val="left"/>
        <w:rPr>
          <w:rFonts w:ascii="宋体" w:eastAsia="宋体" w:hAnsi="宋体" w:cs="微软雅黑"/>
          <w:sz w:val="24"/>
        </w:rPr>
      </w:pPr>
      <w:r w:rsidRPr="009F3362">
        <w:rPr>
          <w:rFonts w:ascii="宋体" w:eastAsia="宋体" w:hAnsi="宋体" w:cs="微软雅黑" w:hint="eastAsia"/>
          <w:sz w:val="24"/>
        </w:rPr>
        <w:t xml:space="preserve">     百分制</w:t>
      </w:r>
    </w:p>
    <w:p w:rsidR="00C2289B" w:rsidRPr="008E0CC7" w:rsidRDefault="008E0CC7" w:rsidP="008E0CC7">
      <w:pPr>
        <w:spacing w:line="360" w:lineRule="auto"/>
        <w:ind w:firstLineChars="200" w:firstLine="482"/>
        <w:rPr>
          <w:rFonts w:ascii="宋体" w:eastAsia="宋体" w:hAnsi="宋体" w:cs="微软雅黑"/>
          <w:b/>
          <w:bCs/>
          <w:sz w:val="24"/>
        </w:rPr>
      </w:pPr>
      <w:r w:rsidRPr="008E0CC7">
        <w:rPr>
          <w:rFonts w:ascii="宋体" w:eastAsia="宋体" w:hAnsi="宋体" w:cs="微软雅黑" w:hint="eastAsia"/>
          <w:b/>
          <w:bCs/>
          <w:sz w:val="24"/>
        </w:rPr>
        <w:t>五、</w:t>
      </w:r>
      <w:r w:rsidR="00C2289B" w:rsidRPr="008E0CC7">
        <w:rPr>
          <w:rFonts w:ascii="宋体" w:eastAsia="宋体" w:hAnsi="宋体" w:cs="微软雅黑" w:hint="eastAsia"/>
          <w:b/>
          <w:bCs/>
          <w:sz w:val="24"/>
        </w:rPr>
        <w:t>参考资料</w:t>
      </w:r>
    </w:p>
    <w:p w:rsidR="00C2289B" w:rsidRPr="008E0CC7" w:rsidRDefault="005F2A12" w:rsidP="008E0CC7">
      <w:pPr>
        <w:widowControl/>
        <w:autoSpaceDE w:val="0"/>
        <w:autoSpaceDN w:val="0"/>
        <w:adjustRightInd w:val="0"/>
        <w:snapToGrid w:val="0"/>
        <w:spacing w:line="360" w:lineRule="auto"/>
        <w:ind w:firstLineChars="200" w:firstLine="480"/>
        <w:jc w:val="left"/>
        <w:rPr>
          <w:rFonts w:ascii="宋体" w:eastAsia="宋体" w:hAnsi="宋体" w:cs="微软雅黑"/>
          <w:sz w:val="24"/>
        </w:rPr>
      </w:pPr>
      <w:r>
        <w:rPr>
          <w:rFonts w:ascii="宋体" w:eastAsia="宋体" w:hAnsi="宋体" w:cs="微软雅黑" w:hint="eastAsia"/>
          <w:sz w:val="24"/>
        </w:rPr>
        <w:t>[</w:t>
      </w:r>
      <w:r>
        <w:rPr>
          <w:rFonts w:ascii="宋体" w:eastAsia="宋体" w:hAnsi="宋体" w:cs="微软雅黑"/>
          <w:sz w:val="24"/>
        </w:rPr>
        <w:t>1]</w:t>
      </w:r>
      <w:r w:rsidR="00C2289B" w:rsidRPr="008E0CC7">
        <w:rPr>
          <w:rFonts w:ascii="宋体" w:eastAsia="宋体" w:hAnsi="宋体" w:cs="微软雅黑" w:hint="eastAsia"/>
          <w:sz w:val="24"/>
        </w:rPr>
        <w:t>《声乐教学作品选（中国卷一）》 颜泯涛  西南大学出版社</w:t>
      </w:r>
    </w:p>
    <w:p w:rsidR="00C2289B" w:rsidRPr="008E0CC7" w:rsidRDefault="005F2A12" w:rsidP="008E0CC7">
      <w:pPr>
        <w:widowControl/>
        <w:autoSpaceDE w:val="0"/>
        <w:autoSpaceDN w:val="0"/>
        <w:adjustRightInd w:val="0"/>
        <w:snapToGrid w:val="0"/>
        <w:spacing w:line="360" w:lineRule="auto"/>
        <w:ind w:firstLineChars="200" w:firstLine="480"/>
        <w:jc w:val="left"/>
        <w:rPr>
          <w:rFonts w:ascii="宋体" w:eastAsia="宋体" w:hAnsi="宋体" w:cs="微软雅黑"/>
          <w:sz w:val="24"/>
        </w:rPr>
      </w:pPr>
      <w:r>
        <w:rPr>
          <w:rFonts w:ascii="宋体" w:eastAsia="宋体" w:hAnsi="宋体" w:cs="微软雅黑"/>
          <w:sz w:val="24"/>
        </w:rPr>
        <w:t>[2]</w:t>
      </w:r>
      <w:r w:rsidR="00C2289B" w:rsidRPr="008E0CC7">
        <w:rPr>
          <w:rFonts w:ascii="宋体" w:eastAsia="宋体" w:hAnsi="宋体" w:cs="微软雅黑" w:hint="eastAsia"/>
          <w:sz w:val="24"/>
        </w:rPr>
        <w:t>《拜厄钢琴基本教程（教学版）》 但功甫  西南大学出版社（原西南师范大学出版社）</w:t>
      </w:r>
    </w:p>
    <w:p w:rsidR="00C2289B" w:rsidRPr="008E0CC7" w:rsidRDefault="005F2A12" w:rsidP="008E0CC7">
      <w:pPr>
        <w:widowControl/>
        <w:autoSpaceDE w:val="0"/>
        <w:autoSpaceDN w:val="0"/>
        <w:adjustRightInd w:val="0"/>
        <w:snapToGrid w:val="0"/>
        <w:spacing w:line="360" w:lineRule="auto"/>
        <w:ind w:firstLineChars="200" w:firstLine="480"/>
        <w:jc w:val="left"/>
        <w:rPr>
          <w:rFonts w:ascii="宋体" w:eastAsia="宋体" w:hAnsi="宋体" w:cs="微软雅黑"/>
          <w:sz w:val="24"/>
        </w:rPr>
      </w:pPr>
      <w:r>
        <w:rPr>
          <w:rFonts w:ascii="宋体" w:eastAsia="宋体" w:hAnsi="宋体" w:cs="微软雅黑"/>
          <w:sz w:val="24"/>
        </w:rPr>
        <w:t>[3]</w:t>
      </w:r>
      <w:r w:rsidR="00C2289B" w:rsidRPr="008E0CC7">
        <w:rPr>
          <w:rFonts w:ascii="宋体" w:eastAsia="宋体" w:hAnsi="宋体" w:cs="微软雅黑" w:hint="eastAsia"/>
          <w:sz w:val="24"/>
        </w:rPr>
        <w:t>《基本乐理》  贾方   西南师范大学出版社</w:t>
      </w:r>
    </w:p>
    <w:p w:rsidR="00C2289B" w:rsidRPr="008E0CC7" w:rsidRDefault="005F2A12" w:rsidP="008E0CC7">
      <w:pPr>
        <w:widowControl/>
        <w:autoSpaceDE w:val="0"/>
        <w:autoSpaceDN w:val="0"/>
        <w:adjustRightInd w:val="0"/>
        <w:snapToGrid w:val="0"/>
        <w:spacing w:line="360" w:lineRule="auto"/>
        <w:ind w:firstLineChars="200" w:firstLine="480"/>
        <w:jc w:val="left"/>
        <w:rPr>
          <w:rFonts w:ascii="宋体" w:eastAsia="宋体" w:hAnsi="宋体" w:cs="微软雅黑"/>
          <w:sz w:val="24"/>
        </w:rPr>
      </w:pPr>
      <w:r>
        <w:rPr>
          <w:rFonts w:ascii="宋体" w:eastAsia="宋体" w:hAnsi="宋体" w:cs="微软雅黑"/>
          <w:sz w:val="24"/>
        </w:rPr>
        <w:t>[4]</w:t>
      </w:r>
      <w:r w:rsidR="00C2289B" w:rsidRPr="008E0CC7">
        <w:rPr>
          <w:rFonts w:ascii="宋体" w:eastAsia="宋体" w:hAnsi="宋体" w:cs="微软雅黑" w:hint="eastAsia"/>
          <w:sz w:val="24"/>
        </w:rPr>
        <w:t>《视唱练耳教程（第3版）》  王光耀 黄明智   西南师范大学出版社</w:t>
      </w:r>
    </w:p>
    <w:p w:rsidR="00C2289B" w:rsidRPr="008E0CC7" w:rsidRDefault="005F2A12" w:rsidP="008E0CC7">
      <w:pPr>
        <w:widowControl/>
        <w:autoSpaceDE w:val="0"/>
        <w:autoSpaceDN w:val="0"/>
        <w:adjustRightInd w:val="0"/>
        <w:snapToGrid w:val="0"/>
        <w:spacing w:line="360" w:lineRule="auto"/>
        <w:ind w:firstLineChars="200" w:firstLine="480"/>
        <w:jc w:val="left"/>
        <w:rPr>
          <w:rFonts w:ascii="宋体" w:eastAsia="宋体" w:hAnsi="宋体" w:cs="微软雅黑"/>
          <w:sz w:val="24"/>
        </w:rPr>
      </w:pPr>
      <w:r>
        <w:rPr>
          <w:rFonts w:ascii="宋体" w:eastAsia="宋体" w:hAnsi="宋体" w:cs="微软雅黑"/>
          <w:sz w:val="24"/>
        </w:rPr>
        <w:t>[5]</w:t>
      </w:r>
      <w:r w:rsidR="00C2289B" w:rsidRPr="008E0CC7">
        <w:rPr>
          <w:rFonts w:ascii="宋体" w:eastAsia="宋体" w:hAnsi="宋体" w:cs="微软雅黑" w:hint="eastAsia"/>
          <w:sz w:val="24"/>
        </w:rPr>
        <w:t xml:space="preserve">《二胡基础教程》 陈坤鹏 西南大学出版社 </w:t>
      </w:r>
    </w:p>
    <w:p w:rsidR="00C2289B" w:rsidRPr="008E0CC7" w:rsidRDefault="005F2A12" w:rsidP="008E0CC7">
      <w:pPr>
        <w:widowControl/>
        <w:autoSpaceDE w:val="0"/>
        <w:autoSpaceDN w:val="0"/>
        <w:adjustRightInd w:val="0"/>
        <w:snapToGrid w:val="0"/>
        <w:spacing w:line="360" w:lineRule="auto"/>
        <w:ind w:firstLineChars="200" w:firstLine="480"/>
        <w:jc w:val="left"/>
        <w:rPr>
          <w:rFonts w:ascii="宋体" w:eastAsia="宋体" w:hAnsi="宋体" w:cs="微软雅黑"/>
          <w:sz w:val="24"/>
        </w:rPr>
      </w:pPr>
      <w:r>
        <w:rPr>
          <w:rFonts w:ascii="宋体" w:eastAsia="宋体" w:hAnsi="宋体" w:cs="微软雅黑"/>
          <w:sz w:val="24"/>
        </w:rPr>
        <w:t>[6]</w:t>
      </w:r>
      <w:r w:rsidR="00C2289B" w:rsidRPr="008E0CC7">
        <w:rPr>
          <w:rFonts w:ascii="宋体" w:eastAsia="宋体" w:hAnsi="宋体" w:cs="微软雅黑" w:hint="eastAsia"/>
          <w:sz w:val="24"/>
        </w:rPr>
        <w:t>《中国古典舞基本功训练教程》 王伟 高等教育出版社</w:t>
      </w:r>
    </w:p>
    <w:p w:rsidR="00C2289B" w:rsidRPr="008E0CC7" w:rsidRDefault="00C2289B" w:rsidP="008E0CC7">
      <w:pPr>
        <w:widowControl/>
        <w:autoSpaceDE w:val="0"/>
        <w:autoSpaceDN w:val="0"/>
        <w:adjustRightInd w:val="0"/>
        <w:snapToGrid w:val="0"/>
        <w:spacing w:line="360" w:lineRule="auto"/>
        <w:ind w:firstLineChars="200" w:firstLine="482"/>
        <w:jc w:val="left"/>
        <w:rPr>
          <w:rFonts w:ascii="宋体" w:eastAsia="宋体" w:hAnsi="宋体" w:cs="微软雅黑"/>
          <w:b/>
          <w:bCs/>
          <w:sz w:val="24"/>
        </w:rPr>
      </w:pPr>
      <w:r w:rsidRPr="008E0CC7">
        <w:rPr>
          <w:rFonts w:ascii="宋体" w:eastAsia="宋体" w:hAnsi="宋体" w:cs="微软雅黑" w:hint="eastAsia"/>
          <w:b/>
          <w:bCs/>
          <w:sz w:val="24"/>
        </w:rPr>
        <w:t>六、评分标准和录取规则</w:t>
      </w:r>
    </w:p>
    <w:p w:rsidR="00C2289B" w:rsidRPr="008E0CC7" w:rsidRDefault="00C2289B" w:rsidP="008E0CC7">
      <w:pPr>
        <w:spacing w:line="360" w:lineRule="auto"/>
        <w:ind w:firstLineChars="200" w:firstLine="480"/>
        <w:rPr>
          <w:rFonts w:ascii="宋体" w:eastAsia="宋体" w:hAnsi="宋体" w:cs="微软雅黑"/>
          <w:sz w:val="24"/>
        </w:rPr>
      </w:pPr>
      <w:r w:rsidRPr="008E0CC7">
        <w:rPr>
          <w:rFonts w:ascii="宋体" w:eastAsia="宋体" w:hAnsi="宋体" w:cs="微软雅黑" w:hint="eastAsia"/>
          <w:sz w:val="24"/>
        </w:rPr>
        <w:t>（一）评分标准</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音乐学：声乐作品参照《歌曲演唱1》课程考试评分标准；钢琴作品参照《钢琴演奏1》课程考试评分标准；《基本乐理》和《视唱练耳》课程考试评分标准</w:t>
      </w:r>
      <w:r>
        <w:rPr>
          <w:rFonts w:ascii="宋体" w:eastAsia="宋体" w:hAnsi="宋体" w:cs="微软雅黑" w:hint="eastAsia"/>
          <w:sz w:val="24"/>
        </w:rPr>
        <w:t>。</w:t>
      </w:r>
    </w:p>
    <w:p w:rsidR="009F3362" w:rsidRPr="009F3362"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音乐表演：《声乐（1）》课程评分标准；《器乐（1）》课程评分标准</w:t>
      </w:r>
      <w:r>
        <w:rPr>
          <w:rFonts w:ascii="宋体" w:eastAsia="宋体" w:hAnsi="宋体" w:cs="微软雅黑" w:hint="eastAsia"/>
          <w:sz w:val="24"/>
        </w:rPr>
        <w:t>。</w:t>
      </w:r>
    </w:p>
    <w:p w:rsidR="00C2289B" w:rsidRPr="008E0CC7" w:rsidRDefault="009F3362" w:rsidP="009F3362">
      <w:pPr>
        <w:spacing w:line="360" w:lineRule="auto"/>
        <w:ind w:firstLineChars="200" w:firstLine="480"/>
        <w:rPr>
          <w:rFonts w:ascii="宋体" w:eastAsia="宋体" w:hAnsi="宋体" w:cs="微软雅黑"/>
          <w:sz w:val="24"/>
        </w:rPr>
      </w:pPr>
      <w:r w:rsidRPr="009F3362">
        <w:rPr>
          <w:rFonts w:ascii="宋体" w:eastAsia="宋体" w:hAnsi="宋体" w:cs="微软雅黑" w:hint="eastAsia"/>
          <w:sz w:val="24"/>
        </w:rPr>
        <w:t>舞蹈表演：舞蹈基本功参照《古典舞基本功（1）》课程考试评分标准；剧目表演考核参照《剧目（1）》课程独舞部分考试评分标准</w:t>
      </w:r>
      <w:r>
        <w:rPr>
          <w:rFonts w:ascii="宋体" w:eastAsia="宋体" w:hAnsi="宋体" w:cs="微软雅黑" w:hint="eastAsia"/>
          <w:sz w:val="24"/>
        </w:rPr>
        <w:t>。</w:t>
      </w:r>
    </w:p>
    <w:p w:rsidR="00C2289B" w:rsidRPr="008E0CC7" w:rsidRDefault="00C2289B" w:rsidP="008E0CC7">
      <w:pPr>
        <w:spacing w:line="360" w:lineRule="auto"/>
        <w:ind w:firstLineChars="200" w:firstLine="480"/>
        <w:rPr>
          <w:rFonts w:ascii="宋体" w:eastAsia="宋体" w:hAnsi="宋体" w:cs="微软雅黑"/>
          <w:sz w:val="24"/>
        </w:rPr>
      </w:pPr>
      <w:r w:rsidRPr="008E0CC7">
        <w:rPr>
          <w:rFonts w:ascii="宋体" w:eastAsia="宋体" w:hAnsi="宋体" w:cs="微软雅黑" w:hint="eastAsia"/>
          <w:sz w:val="24"/>
        </w:rPr>
        <w:t>（二）录取规则</w:t>
      </w:r>
    </w:p>
    <w:p w:rsidR="00C2289B" w:rsidRPr="008E0CC7" w:rsidRDefault="00C2289B" w:rsidP="008E0CC7">
      <w:pPr>
        <w:widowControl/>
        <w:spacing w:line="360" w:lineRule="auto"/>
        <w:ind w:firstLineChars="200" w:firstLine="480"/>
        <w:jc w:val="left"/>
        <w:rPr>
          <w:rFonts w:ascii="宋体" w:eastAsia="宋体" w:hAnsi="宋体" w:cs="微软雅黑"/>
          <w:sz w:val="24"/>
        </w:rPr>
      </w:pPr>
      <w:r w:rsidRPr="008E0CC7">
        <w:rPr>
          <w:rFonts w:ascii="宋体" w:eastAsia="宋体" w:hAnsi="宋体" w:cs="微软雅黑" w:hint="eastAsia"/>
          <w:sz w:val="24"/>
        </w:rPr>
        <w:t>1．各科考试成绩采取百分制计算，综合各科成绩总分进行排名；</w:t>
      </w:r>
    </w:p>
    <w:p w:rsidR="00C2289B" w:rsidRPr="008E0CC7" w:rsidRDefault="00C2289B" w:rsidP="008E0CC7">
      <w:pPr>
        <w:widowControl/>
        <w:spacing w:line="360" w:lineRule="auto"/>
        <w:ind w:firstLineChars="200" w:firstLine="480"/>
        <w:jc w:val="left"/>
        <w:rPr>
          <w:rFonts w:ascii="宋体" w:eastAsia="宋体" w:hAnsi="宋体" w:cs="微软雅黑"/>
          <w:sz w:val="24"/>
        </w:rPr>
      </w:pPr>
      <w:r w:rsidRPr="008E0CC7">
        <w:rPr>
          <w:rFonts w:ascii="宋体" w:eastAsia="宋体" w:hAnsi="宋体" w:cs="微软雅黑" w:hint="eastAsia"/>
          <w:sz w:val="24"/>
        </w:rPr>
        <w:lastRenderedPageBreak/>
        <w:t>2．各专业成立7人组成的评审小组，对转入条件审核通过的学生，进行专业测试；</w:t>
      </w:r>
    </w:p>
    <w:p w:rsidR="006610A5" w:rsidRDefault="00C2289B" w:rsidP="008E0CC7">
      <w:pPr>
        <w:spacing w:line="360" w:lineRule="auto"/>
        <w:ind w:firstLineChars="200" w:firstLine="480"/>
        <w:rPr>
          <w:rFonts w:ascii="宋体" w:eastAsia="宋体" w:hAnsi="宋体" w:cs="微软雅黑"/>
          <w:sz w:val="24"/>
        </w:rPr>
      </w:pPr>
      <w:r w:rsidRPr="008E0CC7">
        <w:rPr>
          <w:rFonts w:ascii="宋体" w:eastAsia="宋体" w:hAnsi="宋体" w:cs="微软雅黑" w:hint="eastAsia"/>
          <w:sz w:val="24"/>
        </w:rPr>
        <w:t>3．专业测试完毕后，经过评委会商议确定转专业人选。</w:t>
      </w:r>
    </w:p>
    <w:p w:rsidR="0071679F" w:rsidRPr="0035090D" w:rsidRDefault="0071679F" w:rsidP="008E0CC7">
      <w:pPr>
        <w:spacing w:line="360" w:lineRule="auto"/>
        <w:ind w:firstLineChars="200" w:firstLine="482"/>
        <w:rPr>
          <w:rFonts w:ascii="宋体" w:eastAsia="宋体" w:hAnsi="宋体" w:cs="微软雅黑"/>
          <w:b/>
          <w:sz w:val="24"/>
        </w:rPr>
      </w:pPr>
      <w:r w:rsidRPr="0035090D">
        <w:rPr>
          <w:rFonts w:ascii="宋体" w:eastAsia="宋体" w:hAnsi="宋体" w:cs="微软雅黑" w:hint="eastAsia"/>
          <w:b/>
          <w:sz w:val="24"/>
        </w:rPr>
        <w:t>七、咨询方式</w:t>
      </w:r>
    </w:p>
    <w:p w:rsidR="00682AAD" w:rsidRPr="00682AAD" w:rsidRDefault="00682AAD" w:rsidP="008E0CC7">
      <w:pPr>
        <w:spacing w:line="360" w:lineRule="auto"/>
        <w:ind w:firstLineChars="200" w:firstLine="480"/>
        <w:rPr>
          <w:rFonts w:ascii="宋体" w:eastAsia="宋体" w:hAnsi="宋体" w:cs="微软雅黑"/>
          <w:sz w:val="24"/>
        </w:rPr>
      </w:pPr>
      <w:r w:rsidRPr="00682AAD">
        <w:rPr>
          <w:rFonts w:ascii="宋体" w:eastAsia="宋体" w:hAnsi="宋体" w:cs="微软雅黑"/>
          <w:sz w:val="24"/>
        </w:rPr>
        <w:t>音乐学：李</w:t>
      </w:r>
      <w:r>
        <w:rPr>
          <w:rFonts w:ascii="宋体" w:eastAsia="宋体" w:hAnsi="宋体" w:cs="微软雅黑" w:hint="eastAsia"/>
          <w:sz w:val="24"/>
        </w:rPr>
        <w:t>老师</w:t>
      </w:r>
      <w:r w:rsidRPr="00682AAD">
        <w:rPr>
          <w:rFonts w:ascii="宋体" w:eastAsia="宋体" w:hAnsi="宋体" w:cs="微软雅黑"/>
          <w:sz w:val="24"/>
        </w:rPr>
        <w:t xml:space="preserve">18783276787 </w:t>
      </w:r>
    </w:p>
    <w:p w:rsidR="00682AAD" w:rsidRPr="00682AAD" w:rsidRDefault="00682AAD" w:rsidP="008E0CC7">
      <w:pPr>
        <w:spacing w:line="360" w:lineRule="auto"/>
        <w:ind w:firstLineChars="200" w:firstLine="480"/>
        <w:rPr>
          <w:rFonts w:ascii="宋体" w:eastAsia="宋体" w:hAnsi="宋体" w:cs="微软雅黑"/>
          <w:sz w:val="24"/>
        </w:rPr>
      </w:pPr>
      <w:r w:rsidRPr="00682AAD">
        <w:rPr>
          <w:rFonts w:ascii="宋体" w:eastAsia="宋体" w:hAnsi="宋体" w:cs="微软雅黑"/>
          <w:sz w:val="24"/>
        </w:rPr>
        <w:t>音乐表演：</w:t>
      </w:r>
      <w:r w:rsidRPr="00682AAD">
        <w:rPr>
          <w:rFonts w:ascii="宋体" w:eastAsia="宋体" w:hAnsi="宋体" w:cs="微软雅黑" w:hint="eastAsia"/>
          <w:sz w:val="24"/>
        </w:rPr>
        <w:t>刘</w:t>
      </w:r>
      <w:r>
        <w:rPr>
          <w:rFonts w:ascii="宋体" w:eastAsia="宋体" w:hAnsi="宋体" w:cs="微软雅黑" w:hint="eastAsia"/>
          <w:sz w:val="24"/>
        </w:rPr>
        <w:t>老师</w:t>
      </w:r>
      <w:r w:rsidRPr="00682AAD">
        <w:rPr>
          <w:rFonts w:ascii="宋体" w:eastAsia="宋体" w:hAnsi="宋体" w:cs="微软雅黑"/>
          <w:sz w:val="24"/>
        </w:rPr>
        <w:t xml:space="preserve">13668358996 </w:t>
      </w:r>
    </w:p>
    <w:p w:rsidR="00682AAD" w:rsidRPr="00682AAD" w:rsidRDefault="00682AAD" w:rsidP="008E0CC7">
      <w:pPr>
        <w:spacing w:line="360" w:lineRule="auto"/>
        <w:ind w:firstLineChars="200" w:firstLine="480"/>
        <w:rPr>
          <w:rFonts w:ascii="宋体" w:eastAsia="宋体" w:hAnsi="宋体" w:cs="微软雅黑"/>
          <w:sz w:val="24"/>
        </w:rPr>
      </w:pPr>
      <w:r w:rsidRPr="00682AAD">
        <w:rPr>
          <w:rFonts w:ascii="宋体" w:eastAsia="宋体" w:hAnsi="宋体" w:cs="微软雅黑"/>
          <w:sz w:val="24"/>
        </w:rPr>
        <w:t>舞蹈表演：邓</w:t>
      </w:r>
      <w:r>
        <w:rPr>
          <w:rFonts w:ascii="宋体" w:eastAsia="宋体" w:hAnsi="宋体" w:cs="微软雅黑" w:hint="eastAsia"/>
          <w:sz w:val="24"/>
        </w:rPr>
        <w:t>老师</w:t>
      </w:r>
      <w:r w:rsidRPr="00682AAD">
        <w:rPr>
          <w:rFonts w:ascii="宋体" w:eastAsia="宋体" w:hAnsi="宋体" w:cs="微软雅黑"/>
          <w:sz w:val="24"/>
        </w:rPr>
        <w:t xml:space="preserve">13684056972 </w:t>
      </w:r>
    </w:p>
    <w:p w:rsidR="0058137A" w:rsidRDefault="0058137A" w:rsidP="008E0CC7">
      <w:pPr>
        <w:spacing w:line="360" w:lineRule="auto"/>
        <w:ind w:firstLineChars="200" w:firstLine="560"/>
        <w:rPr>
          <w:sz w:val="28"/>
          <w:szCs w:val="28"/>
        </w:rPr>
      </w:pPr>
      <w:r>
        <w:rPr>
          <w:sz w:val="28"/>
          <w:szCs w:val="28"/>
        </w:rPr>
        <w:br w:type="page"/>
      </w:r>
    </w:p>
    <w:p w:rsidR="001B27EC" w:rsidRPr="00091A52" w:rsidRDefault="00554DA7" w:rsidP="00091A52">
      <w:pPr>
        <w:spacing w:afterLines="100" w:after="312"/>
        <w:jc w:val="center"/>
        <w:rPr>
          <w:rFonts w:ascii="黑体" w:eastAsia="黑体" w:hAnsi="黑体"/>
          <w:sz w:val="32"/>
          <w:szCs w:val="32"/>
        </w:rPr>
      </w:pPr>
      <w:r>
        <w:rPr>
          <w:rFonts w:ascii="黑体" w:eastAsia="黑体" w:hAnsi="黑体" w:hint="eastAsia"/>
          <w:sz w:val="32"/>
          <w:szCs w:val="32"/>
        </w:rPr>
        <w:lastRenderedPageBreak/>
        <w:t>教育科学</w:t>
      </w:r>
      <w:r w:rsidR="001B27EC" w:rsidRPr="00091A52">
        <w:rPr>
          <w:rFonts w:ascii="黑体" w:eastAsia="黑体" w:hAnsi="黑体" w:hint="eastAsia"/>
          <w:sz w:val="32"/>
          <w:szCs w:val="32"/>
        </w:rPr>
        <w:t>学院202</w:t>
      </w:r>
      <w:r>
        <w:rPr>
          <w:rFonts w:ascii="黑体" w:eastAsia="黑体" w:hAnsi="黑体"/>
          <w:sz w:val="32"/>
          <w:szCs w:val="32"/>
        </w:rPr>
        <w:t>5-2026</w:t>
      </w:r>
      <w:r>
        <w:rPr>
          <w:rFonts w:ascii="黑体" w:eastAsia="黑体" w:hAnsi="黑体" w:hint="eastAsia"/>
          <w:sz w:val="32"/>
          <w:szCs w:val="32"/>
        </w:rPr>
        <w:t>学年</w:t>
      </w:r>
      <w:r w:rsidR="001B27EC" w:rsidRPr="00091A52">
        <w:rPr>
          <w:rFonts w:ascii="黑体" w:eastAsia="黑体" w:hAnsi="黑体" w:hint="eastAsia"/>
          <w:sz w:val="32"/>
          <w:szCs w:val="32"/>
        </w:rPr>
        <w:t>转专业考核方案</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根据《内江师范学院普通全日制本科生转专业管理办法（修订）》（内师</w:t>
      </w:r>
      <w:r w:rsidR="00554DA7">
        <w:rPr>
          <w:rFonts w:ascii="宋体" w:eastAsia="宋体" w:hAnsi="宋体" w:cs="宋体" w:hint="eastAsia"/>
          <w:sz w:val="24"/>
        </w:rPr>
        <w:t>教字</w:t>
      </w:r>
      <w:r w:rsidR="00554DA7" w:rsidRPr="00554DA7">
        <w:rPr>
          <w:rFonts w:ascii="宋体" w:hAnsi="宋体" w:cs="宋体" w:hint="eastAsia"/>
          <w:sz w:val="24"/>
        </w:rPr>
        <w:t>〔20</w:t>
      </w:r>
      <w:r w:rsidR="00554DA7" w:rsidRPr="00554DA7">
        <w:rPr>
          <w:rFonts w:ascii="宋体" w:hAnsi="宋体" w:cs="宋体"/>
          <w:sz w:val="24"/>
        </w:rPr>
        <w:t>25</w:t>
      </w:r>
      <w:r w:rsidR="00554DA7" w:rsidRPr="00554DA7">
        <w:rPr>
          <w:rFonts w:ascii="宋体" w:hAnsi="宋体" w:cs="宋体" w:hint="eastAsia"/>
          <w:sz w:val="24"/>
        </w:rPr>
        <w:t>〕</w:t>
      </w:r>
      <w:r w:rsidR="00554DA7">
        <w:rPr>
          <w:rFonts w:ascii="宋体" w:eastAsia="宋体" w:hAnsi="宋体" w:cs="宋体" w:hint="eastAsia"/>
          <w:sz w:val="24"/>
        </w:rPr>
        <w:t>4</w:t>
      </w:r>
      <w:r w:rsidR="00554DA7">
        <w:rPr>
          <w:rFonts w:ascii="宋体" w:eastAsia="宋体" w:hAnsi="宋体" w:cs="宋体"/>
          <w:sz w:val="24"/>
        </w:rPr>
        <w:t>7</w:t>
      </w:r>
      <w:r w:rsidRPr="00091A52">
        <w:rPr>
          <w:rFonts w:ascii="宋体" w:eastAsia="宋体" w:hAnsi="宋体" w:cs="宋体" w:hint="eastAsia"/>
          <w:sz w:val="24"/>
        </w:rPr>
        <w:t>号）规定，我院本着公平、公正的原则制定</w:t>
      </w:r>
      <w:r w:rsidR="00554DA7" w:rsidRPr="00554DA7">
        <w:rPr>
          <w:rFonts w:ascii="宋体" w:eastAsia="宋体" w:hAnsi="宋体" w:cs="宋体" w:hint="eastAsia"/>
          <w:sz w:val="24"/>
        </w:rPr>
        <w:t>2025-2026学年</w:t>
      </w:r>
      <w:r w:rsidRPr="00091A52">
        <w:rPr>
          <w:rFonts w:ascii="宋体" w:eastAsia="宋体" w:hAnsi="宋体" w:cs="宋体" w:hint="eastAsia"/>
          <w:sz w:val="24"/>
        </w:rPr>
        <w:t>转专业考核方案，具体安排如下：</w:t>
      </w:r>
    </w:p>
    <w:p w:rsidR="001B27EC" w:rsidRPr="00041862" w:rsidRDefault="001B27EC" w:rsidP="00091A52">
      <w:pPr>
        <w:spacing w:line="360" w:lineRule="auto"/>
        <w:ind w:firstLine="200"/>
        <w:rPr>
          <w:rFonts w:ascii="宋体" w:eastAsia="宋体" w:hAnsi="宋体" w:cs="黑体"/>
          <w:b/>
          <w:bCs/>
          <w:sz w:val="24"/>
        </w:rPr>
      </w:pPr>
      <w:r w:rsidRPr="00041862">
        <w:rPr>
          <w:rFonts w:ascii="宋体" w:eastAsia="宋体" w:hAnsi="宋体" w:cs="黑体" w:hint="eastAsia"/>
          <w:b/>
          <w:bCs/>
          <w:sz w:val="24"/>
        </w:rPr>
        <w:t>一、转专业组织机构</w:t>
      </w:r>
    </w:p>
    <w:p w:rsidR="001B27EC" w:rsidRPr="00091A52" w:rsidRDefault="003D0E4F"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略</w:t>
      </w:r>
    </w:p>
    <w:p w:rsidR="001B27EC" w:rsidRPr="00041862" w:rsidRDefault="001B27EC" w:rsidP="00091A52">
      <w:pPr>
        <w:spacing w:line="360" w:lineRule="auto"/>
        <w:ind w:firstLine="200"/>
        <w:rPr>
          <w:rFonts w:ascii="宋体" w:eastAsia="宋体" w:hAnsi="宋体" w:cs="黑体"/>
          <w:b/>
          <w:bCs/>
          <w:sz w:val="24"/>
        </w:rPr>
      </w:pPr>
      <w:r w:rsidRPr="00041862">
        <w:rPr>
          <w:rFonts w:ascii="宋体" w:eastAsia="宋体" w:hAnsi="宋体" w:cs="黑体" w:hint="eastAsia"/>
          <w:b/>
          <w:bCs/>
          <w:sz w:val="24"/>
        </w:rPr>
        <w:t>二、考核方式</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1.笔试；2.面试</w:t>
      </w:r>
    </w:p>
    <w:p w:rsidR="001B27EC" w:rsidRPr="00041862" w:rsidRDefault="001B27EC" w:rsidP="00091A52">
      <w:pPr>
        <w:spacing w:line="360" w:lineRule="auto"/>
        <w:ind w:firstLine="200"/>
        <w:rPr>
          <w:rFonts w:ascii="宋体" w:eastAsia="宋体" w:hAnsi="宋体" w:cs="黑体"/>
          <w:b/>
          <w:bCs/>
          <w:sz w:val="24"/>
        </w:rPr>
      </w:pPr>
      <w:r w:rsidRPr="00041862">
        <w:rPr>
          <w:rFonts w:ascii="宋体" w:eastAsia="宋体" w:hAnsi="宋体" w:cs="黑体" w:hint="eastAsia"/>
          <w:b/>
          <w:bCs/>
          <w:sz w:val="24"/>
        </w:rPr>
        <w:t>三、考核内容</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1.心理测评；</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2.师范生钢笔字测试（非师范</w:t>
      </w:r>
      <w:r w:rsidR="00554DA7">
        <w:rPr>
          <w:rFonts w:ascii="宋体" w:eastAsia="宋体" w:hAnsi="宋体" w:cs="宋体" w:hint="eastAsia"/>
          <w:sz w:val="24"/>
        </w:rPr>
        <w:t>专业</w:t>
      </w:r>
      <w:r w:rsidRPr="00091A52">
        <w:rPr>
          <w:rFonts w:ascii="宋体" w:eastAsia="宋体" w:hAnsi="宋体" w:cs="宋体" w:hint="eastAsia"/>
          <w:sz w:val="24"/>
        </w:rPr>
        <w:t>免试）；</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3.面试；</w:t>
      </w:r>
    </w:p>
    <w:p w:rsidR="001B27EC" w:rsidRPr="00041862" w:rsidRDefault="001B27EC" w:rsidP="00091A52">
      <w:pPr>
        <w:spacing w:line="360" w:lineRule="auto"/>
        <w:ind w:firstLine="200"/>
        <w:rPr>
          <w:rFonts w:ascii="宋体" w:eastAsia="宋体" w:hAnsi="宋体" w:cs="黑体"/>
          <w:b/>
          <w:bCs/>
          <w:sz w:val="24"/>
        </w:rPr>
      </w:pPr>
      <w:r w:rsidRPr="00041862">
        <w:rPr>
          <w:rFonts w:ascii="宋体" w:eastAsia="宋体" w:hAnsi="宋体" w:cs="黑体" w:hint="eastAsia"/>
          <w:b/>
          <w:bCs/>
          <w:sz w:val="24"/>
        </w:rPr>
        <w:t>四、考试流程安排</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1.符合转专业条件的学生在指定地点完成心理测评量表填写；</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2.转师范专业学生完成钢笔字的书写（具体内容临时通知），非师范专业直接进入面试环节；</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3.面试（自我介绍和抽题回答）。</w:t>
      </w:r>
    </w:p>
    <w:p w:rsidR="001B27EC" w:rsidRPr="00041862" w:rsidRDefault="001B27EC" w:rsidP="00091A52">
      <w:pPr>
        <w:spacing w:line="360" w:lineRule="auto"/>
        <w:ind w:firstLine="200"/>
        <w:rPr>
          <w:rFonts w:ascii="宋体" w:eastAsia="宋体" w:hAnsi="宋体"/>
          <w:b/>
          <w:bCs/>
          <w:sz w:val="24"/>
        </w:rPr>
      </w:pPr>
      <w:r w:rsidRPr="00041862">
        <w:rPr>
          <w:rFonts w:ascii="宋体" w:eastAsia="宋体" w:hAnsi="宋体" w:hint="eastAsia"/>
          <w:b/>
          <w:bCs/>
          <w:sz w:val="24"/>
        </w:rPr>
        <w:t>五、录取</w:t>
      </w:r>
      <w:r w:rsidR="00041862">
        <w:rPr>
          <w:rFonts w:ascii="宋体" w:eastAsia="宋体" w:hAnsi="宋体" w:hint="eastAsia"/>
          <w:b/>
          <w:bCs/>
          <w:sz w:val="24"/>
        </w:rPr>
        <w:t>规则</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1.各项测试成绩采取百分制计算，按综合成绩进行排名；</w:t>
      </w:r>
    </w:p>
    <w:p w:rsidR="001B27EC" w:rsidRPr="00091A52" w:rsidRDefault="001B27EC" w:rsidP="00091A52">
      <w:pPr>
        <w:spacing w:line="360" w:lineRule="auto"/>
        <w:ind w:firstLineChars="200" w:firstLine="480"/>
        <w:rPr>
          <w:rFonts w:ascii="宋体" w:eastAsia="宋体" w:hAnsi="宋体" w:cs="宋体"/>
          <w:sz w:val="24"/>
        </w:rPr>
      </w:pPr>
      <w:r w:rsidRPr="00091A52">
        <w:rPr>
          <w:rFonts w:ascii="宋体" w:eastAsia="宋体" w:hAnsi="宋体" w:cs="宋体" w:hint="eastAsia"/>
          <w:sz w:val="24"/>
        </w:rPr>
        <w:t>2.评委会根据成绩从高到低，确定转专业人选。</w:t>
      </w:r>
    </w:p>
    <w:p w:rsidR="001B27EC" w:rsidRPr="00C2572B" w:rsidRDefault="00554DA7" w:rsidP="00091A52">
      <w:pPr>
        <w:spacing w:line="360" w:lineRule="auto"/>
        <w:ind w:firstLine="200"/>
        <w:rPr>
          <w:rFonts w:ascii="宋体" w:eastAsia="宋体" w:hAnsi="宋体"/>
          <w:b/>
          <w:sz w:val="24"/>
        </w:rPr>
      </w:pPr>
      <w:r w:rsidRPr="00C2572B">
        <w:rPr>
          <w:rFonts w:ascii="宋体" w:eastAsia="宋体" w:hAnsi="宋体" w:hint="eastAsia"/>
          <w:b/>
          <w:sz w:val="24"/>
        </w:rPr>
        <w:t>六、咨询电话</w:t>
      </w:r>
    </w:p>
    <w:p w:rsidR="00554DA7" w:rsidRPr="002557BC" w:rsidRDefault="002557BC" w:rsidP="00091A52">
      <w:pPr>
        <w:spacing w:line="360" w:lineRule="auto"/>
        <w:ind w:firstLine="200"/>
        <w:rPr>
          <w:rFonts w:ascii="宋体" w:eastAsia="宋体" w:hAnsi="宋体" w:cs="宋体"/>
          <w:sz w:val="24"/>
        </w:rPr>
      </w:pPr>
      <w:r w:rsidRPr="002557BC">
        <w:rPr>
          <w:rFonts w:ascii="宋体" w:eastAsia="宋体" w:hAnsi="宋体" w:cs="宋体"/>
          <w:sz w:val="24"/>
        </w:rPr>
        <w:t>徐</w:t>
      </w:r>
      <w:r w:rsidRPr="002557BC">
        <w:rPr>
          <w:rFonts w:ascii="宋体" w:eastAsia="宋体" w:hAnsi="宋体" w:cs="宋体" w:hint="eastAsia"/>
          <w:sz w:val="24"/>
        </w:rPr>
        <w:t>老师：</w:t>
      </w:r>
      <w:r w:rsidRPr="002557BC">
        <w:rPr>
          <w:rFonts w:ascii="宋体" w:eastAsia="宋体" w:hAnsi="宋体" w:cs="宋体"/>
          <w:sz w:val="24"/>
        </w:rPr>
        <w:t xml:space="preserve">13981409883 </w:t>
      </w:r>
    </w:p>
    <w:p w:rsidR="0058137A" w:rsidRPr="001B27EC" w:rsidRDefault="0058137A">
      <w:pPr>
        <w:rPr>
          <w:sz w:val="28"/>
          <w:szCs w:val="28"/>
        </w:rPr>
      </w:pPr>
    </w:p>
    <w:p w:rsidR="0058137A" w:rsidRDefault="0058137A">
      <w:pPr>
        <w:widowControl/>
        <w:jc w:val="left"/>
        <w:rPr>
          <w:sz w:val="28"/>
          <w:szCs w:val="28"/>
        </w:rPr>
      </w:pPr>
      <w:r>
        <w:rPr>
          <w:sz w:val="28"/>
          <w:szCs w:val="28"/>
        </w:rPr>
        <w:br w:type="page"/>
      </w:r>
    </w:p>
    <w:p w:rsidR="00DE6C90" w:rsidRPr="00A11C9F" w:rsidRDefault="00DE6C90" w:rsidP="00091A52">
      <w:pPr>
        <w:spacing w:afterLines="100" w:after="312"/>
        <w:jc w:val="center"/>
        <w:rPr>
          <w:rFonts w:ascii="黑体" w:eastAsia="黑体" w:hAnsi="黑体" w:cs="仿宋"/>
          <w:bCs/>
          <w:sz w:val="32"/>
          <w:szCs w:val="32"/>
        </w:rPr>
      </w:pPr>
      <w:r w:rsidRPr="00A11C9F">
        <w:rPr>
          <w:rFonts w:ascii="黑体" w:eastAsia="黑体" w:hAnsi="黑体" w:cs="仿宋" w:hint="eastAsia"/>
          <w:bCs/>
          <w:sz w:val="32"/>
          <w:szCs w:val="32"/>
        </w:rPr>
        <w:lastRenderedPageBreak/>
        <w:t>地理与</w:t>
      </w:r>
      <w:r w:rsidR="00C2572B">
        <w:rPr>
          <w:rFonts w:ascii="黑体" w:eastAsia="黑体" w:hAnsi="黑体" w:cs="仿宋" w:hint="eastAsia"/>
          <w:bCs/>
          <w:sz w:val="32"/>
          <w:szCs w:val="32"/>
        </w:rPr>
        <w:t>测绘</w:t>
      </w:r>
      <w:r w:rsidRPr="00A11C9F">
        <w:rPr>
          <w:rFonts w:ascii="黑体" w:eastAsia="黑体" w:hAnsi="黑体" w:cs="仿宋" w:hint="eastAsia"/>
          <w:bCs/>
          <w:sz w:val="32"/>
          <w:szCs w:val="32"/>
        </w:rPr>
        <w:t>科学学院202</w:t>
      </w:r>
      <w:r w:rsidR="00C2572B">
        <w:rPr>
          <w:rFonts w:ascii="黑体" w:eastAsia="黑体" w:hAnsi="黑体" w:cs="仿宋"/>
          <w:bCs/>
          <w:sz w:val="32"/>
          <w:szCs w:val="32"/>
        </w:rPr>
        <w:t>5</w:t>
      </w:r>
      <w:r w:rsidRPr="00A11C9F">
        <w:rPr>
          <w:rFonts w:ascii="黑体" w:eastAsia="黑体" w:hAnsi="黑体" w:cs="仿宋" w:hint="eastAsia"/>
          <w:bCs/>
          <w:sz w:val="32"/>
          <w:szCs w:val="32"/>
        </w:rPr>
        <w:t>-202</w:t>
      </w:r>
      <w:r w:rsidR="00C2572B">
        <w:rPr>
          <w:rFonts w:ascii="黑体" w:eastAsia="黑体" w:hAnsi="黑体" w:cs="仿宋"/>
          <w:bCs/>
          <w:sz w:val="32"/>
          <w:szCs w:val="32"/>
        </w:rPr>
        <w:t>6</w:t>
      </w:r>
      <w:r w:rsidRPr="00A11C9F">
        <w:rPr>
          <w:rFonts w:ascii="黑体" w:eastAsia="黑体" w:hAnsi="黑体" w:cs="仿宋" w:hint="eastAsia"/>
          <w:bCs/>
          <w:sz w:val="32"/>
          <w:szCs w:val="32"/>
        </w:rPr>
        <w:t>学年转专业考核方案</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根据教育部《普通高等学校学生管理规定》（第41号令）、《内江师范学院普通全日制本科生转专业管理办法（修订）》（内师</w:t>
      </w:r>
      <w:r w:rsidR="00C2572B">
        <w:rPr>
          <w:rFonts w:ascii="宋体" w:eastAsia="宋体" w:hAnsi="宋体" w:cs="仿宋" w:hint="eastAsia"/>
          <w:sz w:val="24"/>
        </w:rPr>
        <w:t>教字</w:t>
      </w:r>
      <w:r w:rsidRPr="00091A52">
        <w:rPr>
          <w:rFonts w:ascii="宋体" w:eastAsia="宋体" w:hAnsi="宋体" w:cs="仿宋" w:hint="eastAsia"/>
          <w:sz w:val="24"/>
        </w:rPr>
        <w:t>〔20</w:t>
      </w:r>
      <w:r w:rsidR="00C2572B">
        <w:rPr>
          <w:rFonts w:ascii="宋体" w:eastAsia="宋体" w:hAnsi="宋体" w:cs="仿宋"/>
          <w:sz w:val="24"/>
        </w:rPr>
        <w:t>25</w:t>
      </w:r>
      <w:r w:rsidRPr="00091A52">
        <w:rPr>
          <w:rFonts w:ascii="宋体" w:eastAsia="宋体" w:hAnsi="宋体" w:cs="仿宋" w:hint="eastAsia"/>
          <w:sz w:val="24"/>
        </w:rPr>
        <w:t>〕</w:t>
      </w:r>
      <w:r w:rsidR="00C2572B">
        <w:rPr>
          <w:rFonts w:ascii="宋体" w:eastAsia="宋体" w:hAnsi="宋体" w:cs="仿宋"/>
          <w:sz w:val="24"/>
        </w:rPr>
        <w:t>47</w:t>
      </w:r>
      <w:r w:rsidRPr="00091A52">
        <w:rPr>
          <w:rFonts w:ascii="宋体" w:eastAsia="宋体" w:hAnsi="宋体" w:cs="仿宋" w:hint="eastAsia"/>
          <w:sz w:val="24"/>
        </w:rPr>
        <w:t>号）的相关规定，结合学院实际情况，特制订本实施方案。</w:t>
      </w:r>
    </w:p>
    <w:p w:rsidR="00DE6C90" w:rsidRPr="00091A52" w:rsidRDefault="00DE6C90" w:rsidP="00091A52">
      <w:pPr>
        <w:spacing w:line="360" w:lineRule="auto"/>
        <w:ind w:firstLineChars="200" w:firstLine="482"/>
        <w:rPr>
          <w:rFonts w:ascii="宋体" w:eastAsia="宋体" w:hAnsi="宋体" w:cs="仿宋"/>
          <w:b/>
          <w:sz w:val="24"/>
        </w:rPr>
      </w:pPr>
      <w:r w:rsidRPr="00091A52">
        <w:rPr>
          <w:rFonts w:ascii="宋体" w:eastAsia="宋体" w:hAnsi="宋体" w:cs="仿宋" w:hint="eastAsia"/>
          <w:b/>
          <w:sz w:val="24"/>
        </w:rPr>
        <w:t>一、转专业工作小组</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略</w:t>
      </w:r>
    </w:p>
    <w:p w:rsidR="00DE6C90" w:rsidRPr="00091A52" w:rsidRDefault="00DE6C90" w:rsidP="00091A52">
      <w:pPr>
        <w:spacing w:line="360" w:lineRule="auto"/>
        <w:ind w:firstLineChars="200" w:firstLine="482"/>
        <w:rPr>
          <w:rFonts w:ascii="宋体" w:eastAsia="宋体" w:hAnsi="宋体" w:cs="仿宋"/>
          <w:b/>
          <w:sz w:val="24"/>
        </w:rPr>
      </w:pPr>
      <w:r w:rsidRPr="00091A52">
        <w:rPr>
          <w:rFonts w:ascii="宋体" w:eastAsia="宋体" w:hAnsi="宋体" w:cs="仿宋" w:hint="eastAsia"/>
          <w:b/>
          <w:sz w:val="24"/>
        </w:rPr>
        <w:t>二、选拔方式</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面试</w:t>
      </w:r>
    </w:p>
    <w:p w:rsidR="00DE6C90" w:rsidRPr="00091A52" w:rsidRDefault="00DE6C90" w:rsidP="00091A52">
      <w:pPr>
        <w:spacing w:line="360" w:lineRule="auto"/>
        <w:ind w:firstLineChars="200" w:firstLine="482"/>
        <w:rPr>
          <w:rFonts w:ascii="宋体" w:eastAsia="宋体" w:hAnsi="宋体" w:cs="仿宋"/>
          <w:b/>
          <w:sz w:val="24"/>
        </w:rPr>
      </w:pPr>
      <w:r w:rsidRPr="00091A52">
        <w:rPr>
          <w:rFonts w:ascii="宋体" w:eastAsia="宋体" w:hAnsi="宋体" w:cs="仿宋" w:hint="eastAsia"/>
          <w:b/>
          <w:sz w:val="24"/>
        </w:rPr>
        <w:t>三、考核内容</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主要考察学生的身体条件、专业认知、专业素养及综合素质，主要包括：</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1. 自我介绍（3-5min）</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考察欲转入学生的专业相关基础知识、专业素养和综合素质：内容包括介绍自己的高考科目、本人在原学院专业学习情况、学习基础、主要优势、专业特长（与转入专业相关的高中阶段以来的学科类竞赛获奖证书、等级证书或能够证明其专业特长的其他成果）、个人兴趣爱好等；</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2. 交流答辩（2-5min）：转专业理由及专业学习规划</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考察学生专业认知、专业规划、身心状况和综合素质：转入本专业的原因、未来志向，对欲转入专业的了解程度及进入本专业的学习计划等。</w:t>
      </w:r>
    </w:p>
    <w:p w:rsidR="00DE6C90" w:rsidRPr="00091A52" w:rsidRDefault="00DE6C90" w:rsidP="00091A52">
      <w:pPr>
        <w:spacing w:line="360" w:lineRule="auto"/>
        <w:ind w:firstLineChars="200" w:firstLine="482"/>
        <w:rPr>
          <w:rFonts w:ascii="宋体" w:eastAsia="宋体" w:hAnsi="宋体" w:cs="仿宋"/>
          <w:b/>
          <w:sz w:val="24"/>
        </w:rPr>
      </w:pPr>
      <w:r w:rsidRPr="00091A52">
        <w:rPr>
          <w:rFonts w:ascii="宋体" w:eastAsia="宋体" w:hAnsi="宋体" w:cs="仿宋" w:hint="eastAsia"/>
          <w:b/>
          <w:sz w:val="24"/>
        </w:rPr>
        <w:t xml:space="preserve">四、评分标准 </w:t>
      </w:r>
    </w:p>
    <w:p w:rsidR="00DE6C90" w:rsidRPr="00091A52"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采取百分制。如果不符合《内江师范学院普通全日制本科生转专业管理办法（修订）》中转专业申请条件，则成绩不合格。如果满足以上条件，则参照以下评分标准对面试情况综合评分。</w:t>
      </w:r>
    </w:p>
    <w:p w:rsidR="00DE6C90" w:rsidRPr="00091A52" w:rsidRDefault="00DE6C90" w:rsidP="00091A52">
      <w:pPr>
        <w:numPr>
          <w:ilvl w:val="0"/>
          <w:numId w:val="13"/>
        </w:numPr>
        <w:spacing w:line="360" w:lineRule="auto"/>
        <w:ind w:firstLineChars="200" w:firstLine="480"/>
        <w:rPr>
          <w:rFonts w:ascii="宋体" w:eastAsia="宋体" w:hAnsi="宋体" w:cs="仿宋"/>
          <w:sz w:val="24"/>
        </w:rPr>
      </w:pPr>
      <w:r w:rsidRPr="00091A52">
        <w:rPr>
          <w:rFonts w:ascii="宋体" w:eastAsia="宋体" w:hAnsi="宋体" w:cs="仿宋" w:hint="eastAsia"/>
          <w:sz w:val="24"/>
        </w:rPr>
        <w:t>坚持正确的政治方向，有良好的思维品质和心理素质。（20分）</w:t>
      </w:r>
    </w:p>
    <w:p w:rsidR="00DE6C90" w:rsidRPr="00091A52" w:rsidRDefault="00DE6C90" w:rsidP="00091A52">
      <w:pPr>
        <w:numPr>
          <w:ilvl w:val="0"/>
          <w:numId w:val="13"/>
        </w:numPr>
        <w:spacing w:line="360" w:lineRule="auto"/>
        <w:ind w:firstLineChars="200" w:firstLine="480"/>
        <w:rPr>
          <w:rFonts w:ascii="宋体" w:eastAsia="宋体" w:hAnsi="宋体" w:cs="仿宋"/>
          <w:sz w:val="24"/>
        </w:rPr>
      </w:pPr>
      <w:r w:rsidRPr="00091A52">
        <w:rPr>
          <w:rFonts w:ascii="宋体" w:eastAsia="宋体" w:hAnsi="宋体" w:cs="仿宋" w:hint="eastAsia"/>
          <w:sz w:val="24"/>
        </w:rPr>
        <w:t>行为举止得体，有一定的表达、交流、沟通能力。（30分）</w:t>
      </w:r>
    </w:p>
    <w:p w:rsidR="00DE6C90" w:rsidRPr="00091A52" w:rsidRDefault="00DE6C90" w:rsidP="00091A52">
      <w:pPr>
        <w:spacing w:line="360" w:lineRule="auto"/>
        <w:ind w:firstLineChars="200" w:firstLine="480"/>
        <w:rPr>
          <w:rFonts w:ascii="宋体" w:eastAsia="宋体" w:hAnsi="宋体" w:cs="仿宋"/>
          <w:b/>
          <w:sz w:val="24"/>
        </w:rPr>
      </w:pPr>
      <w:r w:rsidRPr="00091A52">
        <w:rPr>
          <w:rFonts w:ascii="宋体" w:eastAsia="宋体" w:hAnsi="宋体" w:cs="仿宋" w:hint="eastAsia"/>
          <w:sz w:val="24"/>
        </w:rPr>
        <w:t>3. 具有一定的专业相关基础知识，对本专业知识理论和实践操作兴趣浓厚，有较合理的专业学习规划。（50分）</w:t>
      </w:r>
    </w:p>
    <w:p w:rsidR="00DE6C90" w:rsidRPr="00091A52" w:rsidRDefault="00DE6C90" w:rsidP="00091A52">
      <w:pPr>
        <w:spacing w:line="360" w:lineRule="auto"/>
        <w:ind w:firstLineChars="200" w:firstLine="482"/>
        <w:rPr>
          <w:rFonts w:ascii="宋体" w:eastAsia="宋体" w:hAnsi="宋体" w:cs="仿宋"/>
          <w:b/>
          <w:sz w:val="24"/>
        </w:rPr>
      </w:pPr>
      <w:r w:rsidRPr="00091A52">
        <w:rPr>
          <w:rFonts w:ascii="宋体" w:eastAsia="宋体" w:hAnsi="宋体" w:cs="仿宋" w:hint="eastAsia"/>
          <w:b/>
          <w:sz w:val="24"/>
        </w:rPr>
        <w:t>五、录取规则</w:t>
      </w:r>
    </w:p>
    <w:p w:rsidR="0058137A" w:rsidRDefault="00DE6C90" w:rsidP="00091A52">
      <w:pPr>
        <w:spacing w:line="360" w:lineRule="auto"/>
        <w:ind w:firstLineChars="200" w:firstLine="480"/>
        <w:rPr>
          <w:rFonts w:ascii="宋体" w:eastAsia="宋体" w:hAnsi="宋体" w:cs="仿宋"/>
          <w:sz w:val="24"/>
        </w:rPr>
      </w:pPr>
      <w:r w:rsidRPr="00091A52">
        <w:rPr>
          <w:rFonts w:ascii="宋体" w:eastAsia="宋体" w:hAnsi="宋体" w:cs="仿宋" w:hint="eastAsia"/>
          <w:sz w:val="24"/>
        </w:rPr>
        <w:t>以面试成绩为依据，由高到低择优录取。</w:t>
      </w:r>
    </w:p>
    <w:p w:rsidR="00C2572B" w:rsidRPr="00C2572B" w:rsidRDefault="00C2572B" w:rsidP="00C2572B">
      <w:pPr>
        <w:spacing w:line="360" w:lineRule="auto"/>
        <w:ind w:firstLineChars="200" w:firstLine="482"/>
        <w:rPr>
          <w:rFonts w:asciiTheme="minorEastAsia" w:hAnsiTheme="minorEastAsia" w:cs="仿宋"/>
          <w:sz w:val="24"/>
        </w:rPr>
      </w:pPr>
      <w:r w:rsidRPr="00C2572B">
        <w:rPr>
          <w:rFonts w:asciiTheme="minorEastAsia" w:hAnsiTheme="minorEastAsia" w:cs="仿宋" w:hint="eastAsia"/>
          <w:b/>
          <w:sz w:val="24"/>
        </w:rPr>
        <w:lastRenderedPageBreak/>
        <w:t>六、咨询电话</w:t>
      </w:r>
    </w:p>
    <w:p w:rsidR="0058137A" w:rsidRPr="00C2572B" w:rsidRDefault="00C2572B" w:rsidP="00C2572B">
      <w:pPr>
        <w:spacing w:line="360" w:lineRule="auto"/>
        <w:ind w:firstLineChars="200" w:firstLine="480"/>
        <w:rPr>
          <w:rFonts w:asciiTheme="minorEastAsia" w:hAnsiTheme="minorEastAsia" w:cs="仿宋"/>
          <w:sz w:val="24"/>
        </w:rPr>
      </w:pPr>
      <w:r w:rsidRPr="00C2572B">
        <w:rPr>
          <w:rFonts w:asciiTheme="minorEastAsia" w:hAnsiTheme="minorEastAsia" w:cs="仿宋" w:hint="eastAsia"/>
          <w:sz w:val="24"/>
        </w:rPr>
        <w:t>0832--2340758</w:t>
      </w:r>
      <w:r w:rsidR="0058137A" w:rsidRPr="00091A52">
        <w:rPr>
          <w:rFonts w:ascii="宋体" w:eastAsia="宋体" w:hAnsi="宋体"/>
          <w:sz w:val="24"/>
        </w:rPr>
        <w:br w:type="page"/>
      </w:r>
    </w:p>
    <w:p w:rsidR="00A5718B" w:rsidRPr="00A11C9F" w:rsidRDefault="00201D10" w:rsidP="00091A52">
      <w:pPr>
        <w:spacing w:afterLines="100" w:after="312"/>
        <w:jc w:val="center"/>
        <w:rPr>
          <w:rFonts w:ascii="黑体" w:eastAsia="黑体" w:hAnsi="黑体" w:cs="宋体"/>
          <w:sz w:val="32"/>
          <w:szCs w:val="32"/>
        </w:rPr>
      </w:pPr>
      <w:r w:rsidRPr="00A11C9F">
        <w:rPr>
          <w:rFonts w:ascii="黑体" w:eastAsia="黑体" w:hAnsi="黑体" w:cs="宋体" w:hint="eastAsia"/>
          <w:sz w:val="32"/>
          <w:szCs w:val="32"/>
        </w:rPr>
        <w:lastRenderedPageBreak/>
        <w:t>生命科学学院</w:t>
      </w:r>
      <w:r w:rsidR="00A5718B" w:rsidRPr="00A11C9F">
        <w:rPr>
          <w:rFonts w:ascii="黑体" w:eastAsia="黑体" w:hAnsi="黑体" w:cs="宋体" w:hint="eastAsia"/>
          <w:sz w:val="32"/>
          <w:szCs w:val="32"/>
        </w:rPr>
        <w:t>2</w:t>
      </w:r>
      <w:r w:rsidR="00A5718B" w:rsidRPr="00A11C9F">
        <w:rPr>
          <w:rFonts w:ascii="黑体" w:eastAsia="黑体" w:hAnsi="黑体" w:cs="宋体"/>
          <w:sz w:val="32"/>
          <w:szCs w:val="32"/>
        </w:rPr>
        <w:t>02</w:t>
      </w:r>
      <w:r w:rsidR="00C2572B">
        <w:rPr>
          <w:rFonts w:ascii="黑体" w:eastAsia="黑体" w:hAnsi="黑体" w:cs="宋体"/>
          <w:sz w:val="32"/>
          <w:szCs w:val="32"/>
        </w:rPr>
        <w:t>5</w:t>
      </w:r>
      <w:r w:rsidR="00A5718B" w:rsidRPr="00A11C9F">
        <w:rPr>
          <w:rFonts w:ascii="黑体" w:eastAsia="黑体" w:hAnsi="黑体" w:cs="宋体"/>
          <w:sz w:val="32"/>
          <w:szCs w:val="32"/>
        </w:rPr>
        <w:t>-202</w:t>
      </w:r>
      <w:r w:rsidR="00C2572B">
        <w:rPr>
          <w:rFonts w:ascii="黑体" w:eastAsia="黑体" w:hAnsi="黑体" w:cs="宋体"/>
          <w:sz w:val="32"/>
          <w:szCs w:val="32"/>
        </w:rPr>
        <w:t>6</w:t>
      </w:r>
      <w:r w:rsidR="00A5718B" w:rsidRPr="00A11C9F">
        <w:rPr>
          <w:rFonts w:ascii="黑体" w:eastAsia="黑体" w:hAnsi="黑体" w:cs="宋体" w:hint="eastAsia"/>
          <w:sz w:val="32"/>
          <w:szCs w:val="32"/>
        </w:rPr>
        <w:t>学年转专业考核方案</w:t>
      </w:r>
    </w:p>
    <w:p w:rsidR="00A5718B" w:rsidRPr="00091A52" w:rsidRDefault="00A5718B" w:rsidP="00091A52">
      <w:pPr>
        <w:spacing w:line="360" w:lineRule="auto"/>
        <w:ind w:firstLineChars="200" w:firstLine="482"/>
        <w:rPr>
          <w:rFonts w:ascii="宋体" w:hAnsi="宋体" w:cs="宋体"/>
          <w:b/>
          <w:bCs/>
          <w:sz w:val="24"/>
        </w:rPr>
      </w:pPr>
      <w:r w:rsidRPr="00091A52">
        <w:rPr>
          <w:rFonts w:ascii="宋体" w:hAnsi="宋体" w:cs="宋体" w:hint="eastAsia"/>
          <w:b/>
          <w:bCs/>
          <w:sz w:val="24"/>
        </w:rPr>
        <w:t>一、转专业工作领导小组</w:t>
      </w:r>
    </w:p>
    <w:p w:rsidR="00A5718B" w:rsidRPr="00091A52" w:rsidRDefault="00091A52" w:rsidP="00091A52">
      <w:pPr>
        <w:spacing w:line="360" w:lineRule="auto"/>
        <w:ind w:firstLineChars="200" w:firstLine="480"/>
        <w:rPr>
          <w:rFonts w:ascii="宋体" w:hAnsi="宋体" w:cs="宋体"/>
          <w:bCs/>
          <w:sz w:val="24"/>
        </w:rPr>
      </w:pPr>
      <w:r>
        <w:rPr>
          <w:rFonts w:ascii="宋体" w:hAnsi="宋体" w:cs="宋体" w:hint="eastAsia"/>
          <w:bCs/>
          <w:sz w:val="24"/>
        </w:rPr>
        <w:t>略</w:t>
      </w:r>
    </w:p>
    <w:p w:rsidR="00A5718B" w:rsidRPr="00091A52" w:rsidRDefault="00A5718B" w:rsidP="00091A52">
      <w:pPr>
        <w:spacing w:line="360" w:lineRule="auto"/>
        <w:ind w:firstLineChars="200" w:firstLine="482"/>
        <w:rPr>
          <w:rFonts w:ascii="宋体" w:hAnsi="宋体" w:cs="宋体"/>
          <w:b/>
          <w:bCs/>
          <w:sz w:val="24"/>
        </w:rPr>
      </w:pPr>
      <w:r w:rsidRPr="00091A52">
        <w:rPr>
          <w:rFonts w:ascii="宋体" w:hAnsi="宋体" w:cs="宋体" w:hint="eastAsia"/>
          <w:b/>
          <w:bCs/>
          <w:sz w:val="24"/>
        </w:rPr>
        <w:t>二、选拔方式</w:t>
      </w:r>
    </w:p>
    <w:p w:rsidR="00A5718B" w:rsidRPr="00091A52" w:rsidRDefault="00A5718B" w:rsidP="00091A52">
      <w:pPr>
        <w:spacing w:line="360" w:lineRule="auto"/>
        <w:ind w:firstLineChars="200" w:firstLine="480"/>
        <w:rPr>
          <w:rFonts w:ascii="宋体" w:hAnsi="宋体" w:cs="宋体"/>
          <w:bCs/>
          <w:sz w:val="24"/>
        </w:rPr>
      </w:pPr>
      <w:r w:rsidRPr="00091A52">
        <w:rPr>
          <w:rFonts w:ascii="宋体" w:hAnsi="宋体" w:cs="宋体" w:hint="eastAsia"/>
          <w:bCs/>
          <w:sz w:val="24"/>
        </w:rPr>
        <w:t>面试</w:t>
      </w:r>
    </w:p>
    <w:p w:rsidR="00A5718B" w:rsidRPr="00091A52" w:rsidRDefault="00A5718B" w:rsidP="00091A52">
      <w:pPr>
        <w:spacing w:line="360" w:lineRule="auto"/>
        <w:ind w:firstLineChars="200" w:firstLine="482"/>
        <w:rPr>
          <w:rFonts w:ascii="宋体" w:hAnsi="宋体" w:cs="宋体"/>
          <w:b/>
          <w:bCs/>
          <w:sz w:val="24"/>
        </w:rPr>
      </w:pPr>
      <w:r w:rsidRPr="00091A52">
        <w:rPr>
          <w:rFonts w:ascii="宋体" w:hAnsi="宋体" w:cs="宋体" w:hint="eastAsia"/>
          <w:b/>
          <w:bCs/>
          <w:sz w:val="24"/>
        </w:rPr>
        <w:t>三、考核内容</w:t>
      </w:r>
    </w:p>
    <w:p w:rsidR="00A5718B" w:rsidRPr="00091A52" w:rsidRDefault="00A5718B" w:rsidP="00091A52">
      <w:pPr>
        <w:spacing w:line="360" w:lineRule="auto"/>
        <w:ind w:firstLineChars="200" w:firstLine="482"/>
        <w:rPr>
          <w:rFonts w:ascii="宋体" w:hAnsi="宋体" w:cs="宋体"/>
          <w:b/>
          <w:bCs/>
          <w:sz w:val="24"/>
        </w:rPr>
      </w:pPr>
      <w:r w:rsidRPr="00091A52">
        <w:rPr>
          <w:rFonts w:ascii="宋体" w:hAnsi="宋体" w:cs="宋体" w:hint="eastAsia"/>
          <w:b/>
          <w:bCs/>
          <w:sz w:val="24"/>
        </w:rPr>
        <w:t>（一）生物科学专业</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主要考查申请学生应具备的教师基本素质、从事教育教学工作的潜力和专业对身体条件方面的要求，主要包括：</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1.具有坚定正确的政治方向，具备良好的思维品质和心理素质；</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2.对教师职业有高度的认同感；</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 xml:space="preserve">3.仪表仪态符合教师要求，有一定的表达、交流、沟通能力； </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4.无色觉障碍；</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5.采取抽题和答辩两种方式进行。</w:t>
      </w:r>
    </w:p>
    <w:p w:rsidR="00A5718B" w:rsidRPr="00091A52" w:rsidRDefault="00A5718B" w:rsidP="00091A52">
      <w:pPr>
        <w:spacing w:line="360" w:lineRule="auto"/>
        <w:ind w:firstLineChars="200" w:firstLine="482"/>
        <w:rPr>
          <w:rFonts w:ascii="宋体" w:hAnsi="宋体" w:cs="宋体"/>
          <w:b/>
          <w:bCs/>
          <w:sz w:val="24"/>
        </w:rPr>
      </w:pPr>
      <w:r w:rsidRPr="00091A52">
        <w:rPr>
          <w:rFonts w:ascii="宋体" w:hAnsi="宋体" w:cs="宋体" w:hint="eastAsia"/>
          <w:b/>
          <w:bCs/>
          <w:sz w:val="24"/>
        </w:rPr>
        <w:t>（二）生物技术专业</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主要考查申请学生的身体条件，及从事与生物技术专业相关工作的潜力，主要包括：</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1.坚持正确的政治方向，有良好的思维品质和心理素质；</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2.无色觉障碍；</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3.行为举止得体，有一定的表达、交流、沟通能力；</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 xml:space="preserve">4.对生物技术基本知识和操作感兴趣； </w:t>
      </w:r>
    </w:p>
    <w:p w:rsidR="00A5718B" w:rsidRPr="00091A52" w:rsidRDefault="00A5718B" w:rsidP="00091A52">
      <w:pPr>
        <w:spacing w:line="360" w:lineRule="auto"/>
        <w:ind w:firstLineChars="200" w:firstLine="480"/>
        <w:rPr>
          <w:rFonts w:ascii="宋体" w:hAnsi="宋体" w:cs="宋体"/>
          <w:sz w:val="24"/>
        </w:rPr>
      </w:pPr>
      <w:r w:rsidRPr="00091A52">
        <w:rPr>
          <w:rFonts w:ascii="宋体" w:hAnsi="宋体" w:cs="宋体" w:hint="eastAsia"/>
          <w:sz w:val="24"/>
        </w:rPr>
        <w:t>5.采取抽题和答辩两种方式进行。</w:t>
      </w:r>
    </w:p>
    <w:p w:rsidR="00FA4EED" w:rsidRPr="00FA4EED" w:rsidRDefault="00FA4EED" w:rsidP="00FA4EED">
      <w:pPr>
        <w:spacing w:line="440" w:lineRule="exact"/>
        <w:ind w:firstLineChars="200" w:firstLine="482"/>
        <w:rPr>
          <w:rFonts w:ascii="Times New Roman" w:eastAsia="宋体" w:hAnsi="Times New Roman" w:cs="Times New Roman"/>
          <w:b/>
          <w:bCs/>
          <w:sz w:val="24"/>
        </w:rPr>
      </w:pPr>
      <w:r w:rsidRPr="00FA4EED">
        <w:rPr>
          <w:rFonts w:ascii="Times New Roman" w:hAnsi="Times New Roman" w:cs="Times New Roman"/>
          <w:b/>
          <w:bCs/>
          <w:sz w:val="24"/>
        </w:rPr>
        <w:t>四、</w:t>
      </w:r>
      <w:r w:rsidRPr="00FA4EED">
        <w:rPr>
          <w:rFonts w:ascii="Times New Roman" w:hAnsi="Times New Roman" w:cs="Times New Roman" w:hint="eastAsia"/>
          <w:b/>
          <w:bCs/>
          <w:sz w:val="24"/>
        </w:rPr>
        <w:t>各专业考核方案</w:t>
      </w:r>
    </w:p>
    <w:p w:rsidR="00FA4EED" w:rsidRPr="00FA4EED" w:rsidRDefault="00FA4EED" w:rsidP="00FA4EED">
      <w:pPr>
        <w:spacing w:line="440" w:lineRule="exact"/>
        <w:ind w:firstLineChars="200" w:firstLine="480"/>
        <w:rPr>
          <w:rFonts w:ascii="Times New Roman" w:hAnsi="Times New Roman" w:cs="Times New Roman"/>
          <w:bCs/>
          <w:sz w:val="24"/>
        </w:rPr>
      </w:pPr>
      <w:r w:rsidRPr="00FA4EED">
        <w:rPr>
          <w:rFonts w:ascii="Times New Roman" w:hAnsi="Times New Roman" w:cs="Times New Roman"/>
          <w:bCs/>
          <w:sz w:val="24"/>
        </w:rPr>
        <w:t>见附件</w:t>
      </w:r>
      <w:r w:rsidRPr="00FA4EED">
        <w:rPr>
          <w:rFonts w:ascii="Times New Roman" w:hAnsi="Times New Roman" w:cs="Times New Roman"/>
          <w:bCs/>
          <w:sz w:val="24"/>
        </w:rPr>
        <w:t>1</w:t>
      </w:r>
      <w:r w:rsidRPr="00FA4EED">
        <w:rPr>
          <w:rFonts w:ascii="Times New Roman" w:hAnsi="Times New Roman" w:cs="Times New Roman"/>
          <w:bCs/>
          <w:sz w:val="24"/>
        </w:rPr>
        <w:t>、</w:t>
      </w:r>
      <w:r w:rsidRPr="00FA4EED">
        <w:rPr>
          <w:rFonts w:ascii="Times New Roman" w:hAnsi="Times New Roman" w:cs="Times New Roman"/>
          <w:bCs/>
          <w:sz w:val="24"/>
        </w:rPr>
        <w:t>2</w:t>
      </w:r>
      <w:r w:rsidRPr="00FA4EED">
        <w:rPr>
          <w:rFonts w:ascii="Times New Roman" w:hAnsi="Times New Roman" w:cs="Times New Roman"/>
          <w:bCs/>
          <w:sz w:val="24"/>
        </w:rPr>
        <w:t>。</w:t>
      </w:r>
    </w:p>
    <w:p w:rsidR="00FA4EED" w:rsidRPr="00FA4EED" w:rsidRDefault="00FA4EED" w:rsidP="00FA4EED">
      <w:pPr>
        <w:spacing w:line="440" w:lineRule="exact"/>
        <w:ind w:firstLineChars="200" w:firstLine="482"/>
        <w:rPr>
          <w:rFonts w:ascii="Times New Roman" w:hAnsi="Times New Roman" w:cs="Times New Roman"/>
          <w:b/>
          <w:bCs/>
          <w:sz w:val="24"/>
        </w:rPr>
      </w:pPr>
      <w:r w:rsidRPr="00FA4EED">
        <w:rPr>
          <w:rFonts w:ascii="Times New Roman" w:hAnsi="Times New Roman" w:cs="Times New Roman"/>
          <w:b/>
          <w:bCs/>
          <w:sz w:val="24"/>
        </w:rPr>
        <w:t>五、参考资料</w:t>
      </w:r>
    </w:p>
    <w:p w:rsidR="00FA4EED" w:rsidRPr="00FA4EED" w:rsidRDefault="00FA4EED" w:rsidP="00FA4EED">
      <w:pPr>
        <w:spacing w:line="440" w:lineRule="exact"/>
        <w:ind w:firstLineChars="200" w:firstLine="480"/>
        <w:rPr>
          <w:rFonts w:ascii="Times New Roman" w:eastAsia="宋体" w:hAnsi="Times New Roman" w:cs="Times New Roman"/>
          <w:bCs/>
          <w:sz w:val="24"/>
        </w:rPr>
      </w:pPr>
      <w:r w:rsidRPr="00FA4EED">
        <w:rPr>
          <w:rFonts w:ascii="Times New Roman" w:hAnsi="Times New Roman" w:cs="Times New Roman" w:hint="eastAsia"/>
          <w:bCs/>
          <w:sz w:val="24"/>
        </w:rPr>
        <w:t>各专业人才培养方案；行业相关资格认定要求。</w:t>
      </w:r>
    </w:p>
    <w:p w:rsidR="00FA4EED" w:rsidRPr="00FA4EED" w:rsidRDefault="00FA4EED" w:rsidP="00FA4EED">
      <w:pPr>
        <w:spacing w:line="440" w:lineRule="exact"/>
        <w:ind w:firstLineChars="200" w:firstLine="482"/>
        <w:rPr>
          <w:rFonts w:ascii="Times New Roman" w:hAnsi="Times New Roman" w:cs="Times New Roman"/>
          <w:b/>
          <w:bCs/>
          <w:sz w:val="24"/>
        </w:rPr>
      </w:pPr>
      <w:r w:rsidRPr="00FA4EED">
        <w:rPr>
          <w:rFonts w:ascii="Times New Roman" w:hAnsi="Times New Roman" w:cs="Times New Roman"/>
          <w:b/>
          <w:bCs/>
          <w:sz w:val="24"/>
        </w:rPr>
        <w:t>六、评分标准</w:t>
      </w:r>
    </w:p>
    <w:p w:rsidR="00FA4EED" w:rsidRPr="00FA4EED" w:rsidRDefault="00FA4EED" w:rsidP="00FA4EED">
      <w:pPr>
        <w:spacing w:line="440" w:lineRule="exact"/>
        <w:ind w:firstLineChars="200" w:firstLine="480"/>
        <w:rPr>
          <w:rFonts w:ascii="Times New Roman" w:hAnsi="Times New Roman" w:cs="Times New Roman"/>
          <w:bCs/>
          <w:sz w:val="24"/>
        </w:rPr>
      </w:pPr>
      <w:r w:rsidRPr="00FA4EED">
        <w:rPr>
          <w:rFonts w:ascii="Times New Roman" w:hAnsi="Times New Roman" w:cs="Times New Roman"/>
          <w:bCs/>
          <w:sz w:val="24"/>
        </w:rPr>
        <w:t>见附件</w:t>
      </w:r>
      <w:r w:rsidRPr="00FA4EED">
        <w:rPr>
          <w:rFonts w:ascii="Times New Roman" w:hAnsi="Times New Roman" w:cs="Times New Roman"/>
          <w:bCs/>
          <w:sz w:val="24"/>
        </w:rPr>
        <w:t>1</w:t>
      </w:r>
      <w:r w:rsidRPr="00FA4EED">
        <w:rPr>
          <w:rFonts w:ascii="Times New Roman" w:hAnsi="Times New Roman" w:cs="Times New Roman"/>
          <w:bCs/>
          <w:sz w:val="24"/>
        </w:rPr>
        <w:t>、</w:t>
      </w:r>
      <w:r w:rsidRPr="00FA4EED">
        <w:rPr>
          <w:rFonts w:ascii="Times New Roman" w:hAnsi="Times New Roman" w:cs="Times New Roman"/>
          <w:bCs/>
          <w:sz w:val="24"/>
        </w:rPr>
        <w:t>2</w:t>
      </w:r>
      <w:r w:rsidRPr="00FA4EED">
        <w:rPr>
          <w:rFonts w:ascii="Times New Roman" w:hAnsi="Times New Roman" w:cs="Times New Roman"/>
          <w:bCs/>
          <w:sz w:val="24"/>
        </w:rPr>
        <w:t>。</w:t>
      </w:r>
    </w:p>
    <w:p w:rsidR="00FA4EED" w:rsidRPr="00FA4EED" w:rsidRDefault="00FA4EED" w:rsidP="00FA4EED">
      <w:pPr>
        <w:spacing w:line="440" w:lineRule="exact"/>
        <w:ind w:firstLineChars="200" w:firstLine="482"/>
        <w:rPr>
          <w:rFonts w:ascii="Times New Roman" w:hAnsi="Times New Roman" w:cs="Times New Roman"/>
          <w:b/>
          <w:bCs/>
          <w:sz w:val="24"/>
        </w:rPr>
      </w:pPr>
      <w:r w:rsidRPr="00FA4EED">
        <w:rPr>
          <w:rFonts w:ascii="Times New Roman" w:hAnsi="Times New Roman" w:cs="Times New Roman"/>
          <w:b/>
          <w:bCs/>
          <w:sz w:val="24"/>
        </w:rPr>
        <w:t>七、录取规则</w:t>
      </w:r>
    </w:p>
    <w:p w:rsidR="00FA4EED" w:rsidRPr="00FA4EED" w:rsidRDefault="00FA4EED" w:rsidP="00FA4EED">
      <w:pPr>
        <w:spacing w:line="440" w:lineRule="exact"/>
        <w:ind w:firstLineChars="200" w:firstLine="480"/>
        <w:rPr>
          <w:rFonts w:ascii="Times New Roman" w:hAnsi="Times New Roman" w:cs="Times New Roman"/>
          <w:bCs/>
          <w:sz w:val="24"/>
        </w:rPr>
      </w:pPr>
      <w:r w:rsidRPr="00FA4EED">
        <w:rPr>
          <w:rFonts w:ascii="Times New Roman" w:hAnsi="Times New Roman" w:cs="Times New Roman"/>
          <w:bCs/>
          <w:sz w:val="24"/>
        </w:rPr>
        <w:lastRenderedPageBreak/>
        <w:t>1.</w:t>
      </w:r>
      <w:r w:rsidRPr="00FA4EED">
        <w:rPr>
          <w:rFonts w:ascii="Times New Roman" w:hAnsi="Times New Roman" w:cs="Times New Roman"/>
          <w:bCs/>
          <w:sz w:val="24"/>
        </w:rPr>
        <w:t>要求面试合格</w:t>
      </w:r>
    </w:p>
    <w:p w:rsidR="00FA4EED" w:rsidRPr="00FA4EED" w:rsidRDefault="00FA4EED" w:rsidP="00FA4EED">
      <w:pPr>
        <w:spacing w:line="440" w:lineRule="exact"/>
        <w:ind w:firstLineChars="200" w:firstLine="480"/>
        <w:rPr>
          <w:rFonts w:ascii="Times New Roman" w:hAnsi="Times New Roman" w:cs="Times New Roman"/>
          <w:bCs/>
          <w:sz w:val="24"/>
        </w:rPr>
      </w:pPr>
      <w:r w:rsidRPr="00FA4EED">
        <w:rPr>
          <w:rFonts w:ascii="Times New Roman" w:hAnsi="Times New Roman" w:cs="Times New Roman"/>
          <w:bCs/>
          <w:sz w:val="24"/>
        </w:rPr>
        <w:t>2.</w:t>
      </w:r>
      <w:r w:rsidRPr="00FA4EED">
        <w:rPr>
          <w:rFonts w:ascii="Times New Roman" w:hAnsi="Times New Roman" w:cs="Times New Roman"/>
          <w:bCs/>
          <w:sz w:val="24"/>
        </w:rPr>
        <w:t>以面试成绩为依据，由高到低择优录取。</w:t>
      </w:r>
    </w:p>
    <w:p w:rsidR="00FA4EED" w:rsidRPr="00FA4EED" w:rsidRDefault="00FA4EED" w:rsidP="00FA4EED">
      <w:pPr>
        <w:spacing w:line="440" w:lineRule="exact"/>
        <w:ind w:firstLineChars="200" w:firstLine="482"/>
        <w:rPr>
          <w:rFonts w:ascii="Times New Roman" w:eastAsia="宋体" w:hAnsi="Times New Roman" w:cs="Times New Roman"/>
          <w:b/>
          <w:bCs/>
          <w:sz w:val="24"/>
        </w:rPr>
      </w:pPr>
      <w:r w:rsidRPr="00FA4EED">
        <w:rPr>
          <w:rFonts w:ascii="Times New Roman" w:eastAsia="宋体" w:hAnsi="Times New Roman" w:cs="Times New Roman" w:hint="eastAsia"/>
          <w:b/>
          <w:bCs/>
          <w:sz w:val="24"/>
        </w:rPr>
        <w:t>八、咨询电话</w:t>
      </w:r>
    </w:p>
    <w:p w:rsidR="00FA4EED" w:rsidRPr="00FA4EED" w:rsidRDefault="00FA4EED" w:rsidP="00FA4EED">
      <w:pPr>
        <w:spacing w:line="440" w:lineRule="exact"/>
        <w:ind w:firstLineChars="200" w:firstLine="480"/>
        <w:rPr>
          <w:rFonts w:ascii="Times New Roman" w:eastAsia="宋体" w:hAnsi="Times New Roman" w:cs="Times New Roman"/>
          <w:bCs/>
          <w:sz w:val="24"/>
        </w:rPr>
      </w:pPr>
      <w:r w:rsidRPr="00FA4EED">
        <w:rPr>
          <w:rFonts w:ascii="Times New Roman" w:eastAsia="宋体" w:hAnsi="Times New Roman" w:cs="Times New Roman" w:hint="eastAsia"/>
          <w:bCs/>
          <w:sz w:val="24"/>
        </w:rPr>
        <w:t>0832-2343020</w:t>
      </w:r>
    </w:p>
    <w:p w:rsidR="00A5718B" w:rsidRPr="00FA4EED" w:rsidRDefault="00A5718B" w:rsidP="00091A52">
      <w:pPr>
        <w:spacing w:line="360" w:lineRule="auto"/>
        <w:ind w:firstLineChars="200" w:firstLine="480"/>
        <w:rPr>
          <w:rFonts w:ascii="宋体" w:hAnsi="宋体" w:cs="宋体"/>
          <w:bCs/>
          <w:sz w:val="24"/>
        </w:rPr>
      </w:pPr>
    </w:p>
    <w:p w:rsidR="00617B44" w:rsidRPr="00F04F71" w:rsidRDefault="00B4138A" w:rsidP="00617B44">
      <w:pPr>
        <w:widowControl/>
        <w:spacing w:line="440" w:lineRule="exact"/>
        <w:ind w:firstLineChars="200" w:firstLine="480"/>
        <w:jc w:val="left"/>
        <w:rPr>
          <w:rFonts w:ascii="宋体" w:hAnsi="宋体" w:cs="宋体"/>
          <w:bCs/>
          <w:sz w:val="24"/>
        </w:rPr>
      </w:pPr>
      <w:r>
        <w:rPr>
          <w:rFonts w:ascii="宋体" w:hAnsi="宋体" w:cs="宋体" w:hint="eastAsia"/>
          <w:bCs/>
          <w:sz w:val="24"/>
        </w:rPr>
        <w:t>附</w:t>
      </w:r>
      <w:r w:rsidR="00617B44" w:rsidRPr="00F04F71">
        <w:rPr>
          <w:rFonts w:ascii="宋体" w:hAnsi="宋体" w:cs="宋体" w:hint="eastAsia"/>
          <w:bCs/>
          <w:sz w:val="24"/>
        </w:rPr>
        <w:t>1：生物科学专业转入</w:t>
      </w:r>
      <w:r w:rsidR="00807074">
        <w:rPr>
          <w:rFonts w:ascii="宋体" w:hAnsi="宋体" w:cs="宋体" w:hint="eastAsia"/>
          <w:bCs/>
          <w:sz w:val="24"/>
        </w:rPr>
        <w:t>考核方案</w:t>
      </w:r>
    </w:p>
    <w:p w:rsidR="00617B44" w:rsidRPr="00F04F71" w:rsidRDefault="00B4138A" w:rsidP="00617B44">
      <w:pPr>
        <w:widowControl/>
        <w:spacing w:line="440" w:lineRule="exact"/>
        <w:ind w:firstLineChars="200" w:firstLine="480"/>
        <w:jc w:val="left"/>
        <w:rPr>
          <w:rFonts w:ascii="宋体" w:hAnsi="宋体" w:cs="宋体"/>
          <w:bCs/>
          <w:sz w:val="24"/>
        </w:rPr>
      </w:pPr>
      <w:r>
        <w:rPr>
          <w:rFonts w:ascii="宋体" w:hAnsi="宋体" w:cs="宋体" w:hint="eastAsia"/>
          <w:bCs/>
          <w:sz w:val="24"/>
        </w:rPr>
        <w:t>附</w:t>
      </w:r>
      <w:r w:rsidR="00617B44" w:rsidRPr="00F04F71">
        <w:rPr>
          <w:rFonts w:ascii="宋体" w:hAnsi="宋体" w:cs="宋体" w:hint="eastAsia"/>
          <w:bCs/>
          <w:sz w:val="24"/>
        </w:rPr>
        <w:t>2：生物技术专业转入</w:t>
      </w:r>
      <w:r w:rsidR="00807074">
        <w:rPr>
          <w:rFonts w:ascii="宋体" w:hAnsi="宋体" w:cs="宋体" w:hint="eastAsia"/>
          <w:bCs/>
          <w:sz w:val="24"/>
        </w:rPr>
        <w:t>考核方案</w:t>
      </w:r>
    </w:p>
    <w:p w:rsidR="00617B44" w:rsidRDefault="00617B44" w:rsidP="00617B44">
      <w:pPr>
        <w:widowControl/>
        <w:spacing w:beforeLines="100" w:before="312" w:afterLines="100" w:after="312" w:line="440" w:lineRule="exact"/>
        <w:ind w:firstLineChars="200" w:firstLine="560"/>
        <w:jc w:val="center"/>
        <w:rPr>
          <w:rFonts w:ascii="宋体" w:hAnsi="宋体" w:cs="宋体"/>
          <w:bCs/>
          <w:sz w:val="28"/>
          <w:szCs w:val="28"/>
        </w:rPr>
      </w:pPr>
    </w:p>
    <w:p w:rsidR="00FA4EED" w:rsidRDefault="00617B44" w:rsidP="00FA4EED">
      <w:pPr>
        <w:widowControl/>
        <w:spacing w:beforeLines="100" w:before="312" w:afterLines="100" w:after="312" w:line="440" w:lineRule="exact"/>
        <w:ind w:firstLineChars="200" w:firstLine="560"/>
        <w:jc w:val="center"/>
        <w:rPr>
          <w:rFonts w:ascii="Times New Roman" w:eastAsia="宋体" w:hAnsi="Times New Roman" w:cs="Times New Roman"/>
          <w:b/>
          <w:color w:val="333333"/>
          <w:kern w:val="0"/>
          <w:sz w:val="32"/>
        </w:rPr>
      </w:pPr>
      <w:r>
        <w:rPr>
          <w:rFonts w:ascii="宋体" w:hAnsi="宋体" w:cs="宋体"/>
          <w:bCs/>
          <w:sz w:val="28"/>
          <w:szCs w:val="28"/>
        </w:rPr>
        <w:br w:type="page"/>
      </w:r>
      <w:r w:rsidR="00B4138A">
        <w:rPr>
          <w:rFonts w:ascii="Times New Roman" w:hAnsi="Times New Roman" w:cs="Times New Roman"/>
          <w:b/>
          <w:color w:val="333333"/>
          <w:kern w:val="0"/>
          <w:sz w:val="32"/>
        </w:rPr>
        <w:lastRenderedPageBreak/>
        <w:t>附</w:t>
      </w:r>
      <w:r w:rsidR="00FA4EED">
        <w:rPr>
          <w:rFonts w:ascii="Times New Roman" w:hAnsi="Times New Roman" w:cs="Times New Roman"/>
          <w:b/>
          <w:color w:val="333333"/>
          <w:kern w:val="0"/>
          <w:sz w:val="32"/>
        </w:rPr>
        <w:t>1</w:t>
      </w:r>
      <w:r w:rsidR="00FA4EED">
        <w:rPr>
          <w:rFonts w:ascii="Times New Roman" w:hAnsi="Times New Roman" w:cs="Times New Roman"/>
          <w:b/>
          <w:color w:val="333333"/>
          <w:kern w:val="0"/>
          <w:sz w:val="32"/>
        </w:rPr>
        <w:t>：生物科学专业转入</w:t>
      </w:r>
      <w:r w:rsidR="00FA4EED">
        <w:rPr>
          <w:rFonts w:ascii="Times New Roman" w:hAnsi="Times New Roman" w:cs="Times New Roman" w:hint="eastAsia"/>
          <w:b/>
          <w:color w:val="333333"/>
          <w:kern w:val="0"/>
          <w:sz w:val="32"/>
        </w:rPr>
        <w:t>考核方案</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一、</w:t>
      </w:r>
      <w:r>
        <w:rPr>
          <w:rFonts w:ascii="Times New Roman" w:hAnsi="Times New Roman" w:cs="Times New Roman" w:hint="eastAsia"/>
          <w:b/>
          <w:color w:val="333333"/>
          <w:kern w:val="0"/>
          <w:sz w:val="24"/>
        </w:rPr>
        <w:t>考核</w:t>
      </w:r>
      <w:r>
        <w:rPr>
          <w:rFonts w:ascii="Times New Roman" w:hAnsi="Times New Roman" w:cs="Times New Roman"/>
          <w:b/>
          <w:color w:val="333333"/>
          <w:kern w:val="0"/>
          <w:sz w:val="24"/>
        </w:rPr>
        <w:t>性质</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面试是本校其他专业学生申请转入生物科学专业的重要考查形式，属于标准参照性考试。面试合格者，允许转入，获得过演讲、辩论等语言类相关比赛奖项的优先考虑。</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二、</w:t>
      </w:r>
      <w:r>
        <w:rPr>
          <w:rFonts w:ascii="Times New Roman" w:hAnsi="Times New Roman" w:cs="Times New Roman" w:hint="eastAsia"/>
          <w:b/>
          <w:color w:val="333333"/>
          <w:kern w:val="0"/>
          <w:sz w:val="24"/>
        </w:rPr>
        <w:t>考核</w:t>
      </w:r>
      <w:r>
        <w:rPr>
          <w:rFonts w:ascii="Times New Roman" w:hAnsi="Times New Roman" w:cs="Times New Roman"/>
          <w:b/>
          <w:color w:val="333333"/>
          <w:kern w:val="0"/>
          <w:sz w:val="24"/>
        </w:rPr>
        <w:t>目标</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面试主要考察</w:t>
      </w:r>
      <w:bookmarkStart w:id="8" w:name="_Hlk513708590"/>
      <w:r>
        <w:rPr>
          <w:rFonts w:ascii="Times New Roman" w:hAnsi="Times New Roman" w:cs="Times New Roman"/>
          <w:color w:val="333333"/>
          <w:kern w:val="0"/>
          <w:sz w:val="24"/>
        </w:rPr>
        <w:t>申请</w:t>
      </w:r>
      <w:bookmarkEnd w:id="8"/>
      <w:r>
        <w:rPr>
          <w:rFonts w:ascii="Times New Roman" w:hAnsi="Times New Roman" w:cs="Times New Roman"/>
          <w:color w:val="333333"/>
          <w:kern w:val="0"/>
          <w:sz w:val="24"/>
        </w:rPr>
        <w:t>学生应具备的教师基本素质和今后从事教育教学的发展潜力，主要包括：</w:t>
      </w:r>
      <w:r>
        <w:rPr>
          <w:rFonts w:ascii="Times New Roman" w:hAnsi="Times New Roman" w:cs="Times New Roman"/>
          <w:color w:val="333333"/>
          <w:kern w:val="0"/>
          <w:sz w:val="24"/>
        </w:rPr>
        <w:t xml:space="preserve"> </w:t>
      </w:r>
    </w:p>
    <w:p w:rsidR="00FA4EED" w:rsidRDefault="00FA4EED" w:rsidP="00FA4EED">
      <w:pPr>
        <w:widowControl/>
        <w:numPr>
          <w:ilvl w:val="0"/>
          <w:numId w:val="26"/>
        </w:numPr>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具有坚定正确的政治方向，具备良好的思维品质和心理素质；</w:t>
      </w:r>
    </w:p>
    <w:p w:rsidR="00FA4EED" w:rsidRDefault="00FA4EED" w:rsidP="00FA4EED">
      <w:pPr>
        <w:widowControl/>
        <w:numPr>
          <w:ilvl w:val="0"/>
          <w:numId w:val="26"/>
        </w:numPr>
        <w:spacing w:line="360" w:lineRule="auto"/>
        <w:ind w:firstLineChars="200" w:firstLine="480"/>
        <w:jc w:val="left"/>
        <w:rPr>
          <w:rFonts w:ascii="Times New Roman" w:hAnsi="Times New Roman" w:cs="Times New Roman"/>
          <w:kern w:val="0"/>
          <w:sz w:val="24"/>
        </w:rPr>
      </w:pPr>
      <w:r>
        <w:rPr>
          <w:rFonts w:ascii="Times New Roman" w:hAnsi="Times New Roman" w:cs="Times New Roman"/>
          <w:kern w:val="0"/>
          <w:sz w:val="24"/>
        </w:rPr>
        <w:t>对教师职业有高度的认同感；</w:t>
      </w:r>
    </w:p>
    <w:p w:rsidR="00FA4EED" w:rsidRDefault="00FA4EED" w:rsidP="00FA4EED">
      <w:pPr>
        <w:widowControl/>
        <w:numPr>
          <w:ilvl w:val="0"/>
          <w:numId w:val="26"/>
        </w:numPr>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仪表仪态符合教师要求，有一定的表达、交流、沟通能力。</w:t>
      </w:r>
    </w:p>
    <w:p w:rsidR="00FA4EED" w:rsidRDefault="00FA4EED" w:rsidP="00FA4EED">
      <w:pPr>
        <w:widowControl/>
        <w:numPr>
          <w:ilvl w:val="0"/>
          <w:numId w:val="26"/>
        </w:numPr>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身体健康良好，不能有</w:t>
      </w:r>
      <w:hyperlink r:id="rId9" w:tgtFrame="_blank" w:history="1">
        <w:r>
          <w:rPr>
            <w:rFonts w:ascii="Times New Roman" w:hAnsi="Times New Roman" w:cs="Times New Roman"/>
            <w:color w:val="333333"/>
            <w:kern w:val="0"/>
            <w:sz w:val="24"/>
          </w:rPr>
          <w:t>色觉障碍</w:t>
        </w:r>
      </w:hyperlink>
      <w:r>
        <w:rPr>
          <w:rFonts w:ascii="Times New Roman" w:hAnsi="Times New Roman" w:cs="Times New Roman"/>
          <w:color w:val="333333"/>
          <w:kern w:val="0"/>
          <w:sz w:val="24"/>
        </w:rPr>
        <w:t>。</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三、</w:t>
      </w:r>
      <w:r>
        <w:rPr>
          <w:rFonts w:ascii="Times New Roman" w:hAnsi="Times New Roman" w:cs="Times New Roman" w:hint="eastAsia"/>
          <w:b/>
          <w:color w:val="333333"/>
          <w:kern w:val="0"/>
          <w:sz w:val="24"/>
        </w:rPr>
        <w:t>考核</w:t>
      </w:r>
      <w:r>
        <w:rPr>
          <w:rFonts w:ascii="Times New Roman" w:hAnsi="Times New Roman" w:cs="Times New Roman"/>
          <w:b/>
          <w:color w:val="333333"/>
          <w:kern w:val="0"/>
          <w:sz w:val="24"/>
        </w:rPr>
        <w:t>方法</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采取抽题和答辩两种方式进行。</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首先，考生随机抽取</w:t>
      </w:r>
      <w:r>
        <w:rPr>
          <w:rFonts w:ascii="Times New Roman" w:hAnsi="Times New Roman" w:cs="Times New Roman"/>
          <w:color w:val="333333"/>
          <w:kern w:val="0"/>
          <w:sz w:val="24"/>
        </w:rPr>
        <w:t>1</w:t>
      </w:r>
      <w:r>
        <w:rPr>
          <w:rFonts w:ascii="Times New Roman" w:hAnsi="Times New Roman" w:cs="Times New Roman"/>
          <w:color w:val="333333"/>
          <w:kern w:val="0"/>
          <w:sz w:val="24"/>
        </w:rPr>
        <w:t>道题目进行解答；之后，考官根据考生的学科背景和学习经历提出若干问题让其进行答辩。</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考官根据考生面试过程中的表现，进行综合性评分。</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四、评分标准</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338"/>
        <w:gridCol w:w="705"/>
        <w:gridCol w:w="5512"/>
      </w:tblGrid>
      <w:tr w:rsidR="00FA4EED" w:rsidTr="003C2C35">
        <w:trPr>
          <w:trHeight w:val="188"/>
          <w:tblHeader/>
        </w:trPr>
        <w:tc>
          <w:tcPr>
            <w:tcW w:w="741"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序号</w:t>
            </w:r>
          </w:p>
        </w:tc>
        <w:tc>
          <w:tcPr>
            <w:tcW w:w="1338"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测试项目</w:t>
            </w:r>
          </w:p>
        </w:tc>
        <w:tc>
          <w:tcPr>
            <w:tcW w:w="705"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分值</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评分标准</w:t>
            </w:r>
          </w:p>
        </w:tc>
      </w:tr>
      <w:tr w:rsidR="00FA4EED" w:rsidTr="003C2C35">
        <w:trPr>
          <w:trHeight w:val="188"/>
        </w:trPr>
        <w:tc>
          <w:tcPr>
            <w:tcW w:w="741" w:type="dxa"/>
            <w:vMerge w:val="restart"/>
            <w:vAlign w:val="center"/>
          </w:tcPr>
          <w:p w:rsidR="00FA4EED" w:rsidRDefault="00FA4EED" w:rsidP="003C2C35">
            <w:pPr>
              <w:widowControl/>
              <w:spacing w:line="360" w:lineRule="auto"/>
              <w:jc w:val="center"/>
              <w:rPr>
                <w:rFonts w:ascii="Times New Roman" w:hAnsi="Times New Roman" w:cs="Times New Roman"/>
                <w:b/>
                <w:bCs/>
                <w:kern w:val="0"/>
                <w:sz w:val="24"/>
              </w:rPr>
            </w:pPr>
            <w:r>
              <w:rPr>
                <w:rFonts w:ascii="Times New Roman" w:hAnsi="Times New Roman" w:cs="Times New Roman"/>
                <w:b/>
                <w:bCs/>
                <w:kern w:val="0"/>
                <w:sz w:val="24"/>
              </w:rPr>
              <w:t>一</w:t>
            </w:r>
          </w:p>
        </w:tc>
        <w:tc>
          <w:tcPr>
            <w:tcW w:w="1338"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职业认知</w:t>
            </w:r>
          </w:p>
        </w:tc>
        <w:tc>
          <w:tcPr>
            <w:tcW w:w="705"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15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对中小学教师有正确的认知，有较强的从教愿望。</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b/>
                <w:bCs/>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具备从事中小学教师职业应有的爱心、耐心和责任心。</w:t>
            </w:r>
          </w:p>
        </w:tc>
      </w:tr>
      <w:tr w:rsidR="00FA4EED" w:rsidTr="003C2C35">
        <w:trPr>
          <w:trHeight w:val="188"/>
        </w:trPr>
        <w:tc>
          <w:tcPr>
            <w:tcW w:w="74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二</w:t>
            </w:r>
          </w:p>
        </w:tc>
        <w:tc>
          <w:tcPr>
            <w:tcW w:w="1338" w:type="dxa"/>
            <w:vMerge w:val="restart"/>
            <w:vAlign w:val="center"/>
          </w:tcPr>
          <w:p w:rsidR="00FA4EED" w:rsidRDefault="00F54643" w:rsidP="003C2C35">
            <w:pPr>
              <w:widowControl/>
              <w:spacing w:line="360" w:lineRule="auto"/>
              <w:jc w:val="center"/>
              <w:rPr>
                <w:rFonts w:ascii="Times New Roman" w:hAnsi="Times New Roman" w:cs="Times New Roman"/>
                <w:kern w:val="0"/>
                <w:sz w:val="24"/>
              </w:rPr>
            </w:pPr>
            <w:hyperlink r:id="rId10" w:tgtFrame="_blank" w:history="1">
              <w:r w:rsidR="00FA4EED">
                <w:rPr>
                  <w:rFonts w:ascii="Times New Roman" w:hAnsi="Times New Roman" w:cs="Times New Roman"/>
                  <w:kern w:val="0"/>
                  <w:sz w:val="24"/>
                </w:rPr>
                <w:t>心理</w:t>
              </w:r>
            </w:hyperlink>
            <w:r w:rsidR="00FA4EED">
              <w:rPr>
                <w:rFonts w:ascii="Times New Roman" w:hAnsi="Times New Roman" w:cs="Times New Roman"/>
                <w:kern w:val="0"/>
                <w:sz w:val="24"/>
              </w:rPr>
              <w:t>素质</w:t>
            </w:r>
          </w:p>
        </w:tc>
        <w:tc>
          <w:tcPr>
            <w:tcW w:w="705"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15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乐观开朗，积极上进，有自信心。</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有较强的情绪调节能力，不偏激，不固执。</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Merge/>
            <w:vAlign w:val="center"/>
          </w:tcPr>
          <w:p w:rsidR="00FA4EED" w:rsidRDefault="00FA4EED" w:rsidP="003C2C35">
            <w:pPr>
              <w:widowControl/>
              <w:spacing w:line="360" w:lineRule="auto"/>
              <w:jc w:val="center"/>
              <w:rPr>
                <w:rFonts w:ascii="Times New Roman" w:hAnsi="Times New Roman" w:cs="Times New Roman"/>
                <w:sz w:val="24"/>
              </w:rPr>
            </w:pP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能够冷静地处理问题，具有一定的应变能力。</w:t>
            </w:r>
          </w:p>
        </w:tc>
      </w:tr>
      <w:tr w:rsidR="00FA4EED" w:rsidTr="003C2C35">
        <w:trPr>
          <w:trHeight w:val="188"/>
        </w:trPr>
        <w:tc>
          <w:tcPr>
            <w:tcW w:w="74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三</w:t>
            </w:r>
          </w:p>
        </w:tc>
        <w:tc>
          <w:tcPr>
            <w:tcW w:w="1338"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思维品质</w:t>
            </w:r>
          </w:p>
        </w:tc>
        <w:tc>
          <w:tcPr>
            <w:tcW w:w="705"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15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抓住核心要素，准确地理解和分析问题</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看待问题全面，思维灵活</w:t>
            </w:r>
          </w:p>
        </w:tc>
      </w:tr>
      <w:tr w:rsidR="00FA4EED" w:rsidTr="003C2C35">
        <w:trPr>
          <w:trHeight w:val="916"/>
        </w:trPr>
        <w:tc>
          <w:tcPr>
            <w:tcW w:w="741"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四</w:t>
            </w:r>
          </w:p>
        </w:tc>
        <w:tc>
          <w:tcPr>
            <w:tcW w:w="1338"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书写能力（钢笔字）</w:t>
            </w:r>
          </w:p>
        </w:tc>
        <w:tc>
          <w:tcPr>
            <w:tcW w:w="705"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sz w:val="24"/>
              </w:rPr>
              <w:t>10</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笔顺正确，字体规范，结构合理</w:t>
            </w:r>
          </w:p>
        </w:tc>
      </w:tr>
      <w:tr w:rsidR="00FA4EED" w:rsidTr="003C2C35">
        <w:trPr>
          <w:trHeight w:val="188"/>
        </w:trPr>
        <w:tc>
          <w:tcPr>
            <w:tcW w:w="74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lastRenderedPageBreak/>
              <w:t>五</w:t>
            </w:r>
          </w:p>
        </w:tc>
        <w:tc>
          <w:tcPr>
            <w:tcW w:w="1338"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言语表达</w:t>
            </w:r>
          </w:p>
        </w:tc>
        <w:tc>
          <w:tcPr>
            <w:tcW w:w="705"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20</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口齿清晰，表达准确、简洁、流畅</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善于倾听，并能做出恰当的回应。</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Merge/>
            <w:vAlign w:val="center"/>
          </w:tcPr>
          <w:p w:rsidR="00FA4EED" w:rsidRDefault="00FA4EED" w:rsidP="003C2C35">
            <w:pPr>
              <w:widowControl/>
              <w:spacing w:line="360" w:lineRule="auto"/>
              <w:jc w:val="center"/>
              <w:rPr>
                <w:rFonts w:ascii="Times New Roman" w:hAnsi="Times New Roman" w:cs="Times New Roman"/>
                <w:sz w:val="24"/>
              </w:rPr>
            </w:pP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有亲和力。</w:t>
            </w:r>
          </w:p>
        </w:tc>
      </w:tr>
      <w:tr w:rsidR="00FA4EED" w:rsidTr="003C2C35">
        <w:trPr>
          <w:trHeight w:val="188"/>
        </w:trPr>
        <w:tc>
          <w:tcPr>
            <w:tcW w:w="74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六</w:t>
            </w:r>
          </w:p>
        </w:tc>
        <w:tc>
          <w:tcPr>
            <w:tcW w:w="1338"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仪表仪态</w:t>
            </w:r>
          </w:p>
        </w:tc>
        <w:tc>
          <w:tcPr>
            <w:tcW w:w="705"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sz w:val="24"/>
              </w:rPr>
              <w:t>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五官端正</w:t>
            </w:r>
            <w:r>
              <w:rPr>
                <w:rFonts w:ascii="Times New Roman" w:hAnsi="Times New Roman" w:cs="Times New Roman" w:hint="eastAsia"/>
                <w:kern w:val="0"/>
                <w:sz w:val="24"/>
              </w:rPr>
              <w:t>。</w:t>
            </w:r>
            <w:r>
              <w:rPr>
                <w:rFonts w:ascii="Times New Roman" w:hAnsi="Times New Roman" w:cs="Times New Roman"/>
                <w:kern w:val="0"/>
                <w:sz w:val="24"/>
              </w:rPr>
              <w:t>（</w:t>
            </w:r>
            <w:r>
              <w:rPr>
                <w:rFonts w:ascii="Times New Roman" w:hAnsi="Times New Roman" w:cs="Times New Roman" w:hint="eastAsia"/>
                <w:kern w:val="0"/>
                <w:sz w:val="24"/>
              </w:rPr>
              <w:t>参考当前执行的相关教师资格认定要求</w:t>
            </w:r>
            <w:r>
              <w:rPr>
                <w:rFonts w:ascii="Times New Roman" w:hAnsi="Times New Roman" w:cs="Times New Roman"/>
                <w:kern w:val="0"/>
                <w:sz w:val="24"/>
              </w:rPr>
              <w:t>）</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sz w:val="24"/>
              </w:rPr>
              <w:t>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四肢健全，体型匀称。（</w:t>
            </w:r>
            <w:r>
              <w:rPr>
                <w:rFonts w:ascii="Times New Roman" w:hAnsi="Times New Roman" w:cs="Times New Roman" w:hint="eastAsia"/>
                <w:kern w:val="0"/>
                <w:sz w:val="24"/>
              </w:rPr>
              <w:t>参考当前执行的相关教师资格认定要求</w:t>
            </w:r>
            <w:r>
              <w:rPr>
                <w:rFonts w:ascii="Times New Roman" w:hAnsi="Times New Roman" w:cs="Times New Roman"/>
                <w:kern w:val="0"/>
                <w:sz w:val="24"/>
              </w:rPr>
              <w:t>）</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Align w:val="center"/>
          </w:tcPr>
          <w:p w:rsidR="00FA4EED" w:rsidRDefault="00FA4EED" w:rsidP="003C2C35">
            <w:pPr>
              <w:widowControl/>
              <w:spacing w:line="360" w:lineRule="auto"/>
              <w:jc w:val="center"/>
              <w:rPr>
                <w:rFonts w:ascii="Times New Roman" w:hAnsi="Times New Roman" w:cs="Times New Roman"/>
                <w:sz w:val="24"/>
              </w:rPr>
            </w:pPr>
            <w:r>
              <w:rPr>
                <w:rFonts w:ascii="Times New Roman" w:hAnsi="Times New Roman" w:cs="Times New Roman"/>
                <w:sz w:val="24"/>
              </w:rPr>
              <w:t>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身高</w:t>
            </w:r>
            <w:r>
              <w:rPr>
                <w:rFonts w:ascii="Times New Roman" w:hAnsi="Times New Roman" w:cs="Times New Roman" w:hint="eastAsia"/>
                <w:kern w:val="0"/>
                <w:sz w:val="24"/>
              </w:rPr>
              <w:t>满足相关教师资格认定要求</w:t>
            </w:r>
            <w:r>
              <w:rPr>
                <w:rFonts w:ascii="Times New Roman" w:hAnsi="Times New Roman" w:cs="Times New Roman"/>
                <w:kern w:val="0"/>
                <w:sz w:val="24"/>
              </w:rPr>
              <w:t>。</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Align w:val="center"/>
          </w:tcPr>
          <w:p w:rsidR="00FA4EED" w:rsidRDefault="00FA4EED" w:rsidP="003C2C35">
            <w:pPr>
              <w:widowControl/>
              <w:spacing w:line="360" w:lineRule="auto"/>
              <w:jc w:val="center"/>
              <w:rPr>
                <w:rFonts w:ascii="Times New Roman" w:hAnsi="Times New Roman" w:cs="Times New Roman"/>
                <w:sz w:val="24"/>
              </w:rPr>
            </w:pPr>
            <w:r>
              <w:rPr>
                <w:rFonts w:ascii="Times New Roman" w:hAnsi="Times New Roman" w:cs="Times New Roman"/>
                <w:sz w:val="24"/>
              </w:rPr>
              <w:t>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衣着整洁，仪表得体。</w:t>
            </w:r>
          </w:p>
        </w:tc>
      </w:tr>
      <w:tr w:rsidR="00FA4EED" w:rsidTr="003C2C35">
        <w:trPr>
          <w:trHeight w:val="188"/>
        </w:trPr>
        <w:tc>
          <w:tcPr>
            <w:tcW w:w="74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338"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705" w:type="dxa"/>
            <w:vAlign w:val="center"/>
          </w:tcPr>
          <w:p w:rsidR="00FA4EED" w:rsidRDefault="00FA4EED" w:rsidP="003C2C35">
            <w:pPr>
              <w:widowControl/>
              <w:spacing w:line="360" w:lineRule="auto"/>
              <w:jc w:val="center"/>
              <w:rPr>
                <w:rFonts w:ascii="Times New Roman" w:hAnsi="Times New Roman" w:cs="Times New Roman"/>
                <w:sz w:val="24"/>
              </w:rPr>
            </w:pPr>
            <w:r>
              <w:rPr>
                <w:rFonts w:ascii="Times New Roman" w:hAnsi="Times New Roman" w:cs="Times New Roman"/>
                <w:sz w:val="24"/>
              </w:rPr>
              <w:t>5</w:t>
            </w:r>
          </w:p>
        </w:tc>
        <w:tc>
          <w:tcPr>
            <w:tcW w:w="5512"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行为举止稳重端庄大方，肢体表达得当。</w:t>
            </w:r>
          </w:p>
        </w:tc>
      </w:tr>
    </w:tbl>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特别提示：</w:t>
      </w:r>
    </w:p>
    <w:p w:rsidR="00FA4EED" w:rsidRDefault="00FA4EED" w:rsidP="00FA4EED">
      <w:pPr>
        <w:widowControl/>
        <w:spacing w:line="360" w:lineRule="auto"/>
        <w:jc w:val="left"/>
        <w:rPr>
          <w:rFonts w:ascii="Times New Roman" w:hAnsi="Times New Roman" w:cs="Times New Roman"/>
          <w:bCs/>
          <w:color w:val="333333"/>
          <w:sz w:val="24"/>
          <w:shd w:val="clear" w:color="auto" w:fill="FFFFFF"/>
        </w:rPr>
      </w:pPr>
      <w:r>
        <w:rPr>
          <w:rFonts w:ascii="Times New Roman" w:hAnsi="Times New Roman" w:cs="Times New Roman"/>
          <w:bCs/>
          <w:color w:val="333333"/>
          <w:kern w:val="0"/>
          <w:sz w:val="24"/>
        </w:rPr>
        <w:t xml:space="preserve">1. </w:t>
      </w:r>
      <w:r>
        <w:rPr>
          <w:rFonts w:ascii="Times New Roman" w:hAnsi="Times New Roman" w:cs="Times New Roman"/>
          <w:bCs/>
          <w:color w:val="333333"/>
          <w:kern w:val="0"/>
          <w:sz w:val="24"/>
        </w:rPr>
        <w:t>根据国家政策，</w:t>
      </w:r>
      <w:r>
        <w:rPr>
          <w:rFonts w:ascii="Times New Roman" w:hAnsi="Times New Roman" w:cs="Times New Roman"/>
          <w:bCs/>
          <w:color w:val="333333"/>
          <w:sz w:val="24"/>
          <w:shd w:val="clear" w:color="auto" w:fill="FFFFFF"/>
        </w:rPr>
        <w:t>色盲（色弱）者不能报读生物科学类专业。</w:t>
      </w:r>
    </w:p>
    <w:p w:rsidR="00FA4EED" w:rsidRDefault="00FA4EED" w:rsidP="00FA4EED">
      <w:pPr>
        <w:widowControl/>
        <w:spacing w:line="360" w:lineRule="auto"/>
        <w:jc w:val="left"/>
        <w:rPr>
          <w:rFonts w:ascii="Times New Roman" w:hAnsi="Times New Roman" w:cs="Times New Roman"/>
          <w:bCs/>
          <w:color w:val="333333"/>
          <w:sz w:val="24"/>
          <w:shd w:val="clear" w:color="auto" w:fill="FFFFFF"/>
        </w:rPr>
      </w:pPr>
      <w:r>
        <w:rPr>
          <w:rFonts w:ascii="Times New Roman" w:hAnsi="Times New Roman" w:cs="Times New Roman"/>
          <w:bCs/>
          <w:color w:val="333333"/>
          <w:sz w:val="24"/>
          <w:shd w:val="clear" w:color="auto" w:fill="FFFFFF"/>
        </w:rPr>
        <w:t>2.</w:t>
      </w:r>
      <w:r>
        <w:rPr>
          <w:rFonts w:ascii="Times New Roman" w:hAnsi="Times New Roman" w:cs="Times New Roman" w:hint="eastAsia"/>
          <w:bCs/>
          <w:color w:val="333333"/>
          <w:sz w:val="24"/>
          <w:shd w:val="clear" w:color="auto" w:fill="FFFFFF"/>
        </w:rPr>
        <w:t xml:space="preserve"> </w:t>
      </w:r>
      <w:r>
        <w:rPr>
          <w:rFonts w:ascii="Times New Roman" w:hAnsi="Times New Roman" w:cs="Times New Roman"/>
          <w:bCs/>
          <w:color w:val="333333"/>
          <w:sz w:val="24"/>
          <w:shd w:val="clear" w:color="auto" w:fill="FFFFFF"/>
        </w:rPr>
        <w:t>考生需</w:t>
      </w:r>
      <w:r>
        <w:rPr>
          <w:rFonts w:ascii="Times New Roman" w:hAnsi="Times New Roman" w:cs="Times New Roman"/>
          <w:bCs/>
          <w:kern w:val="0"/>
          <w:sz w:val="24"/>
        </w:rPr>
        <w:t>热爱祖国，坚持中国共产党的领导。如果政治思想不正确，该项为一票否决项。</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五、试题示例</w:t>
      </w:r>
    </w:p>
    <w:p w:rsidR="00FA4EED" w:rsidRDefault="00FA4EED" w:rsidP="00FA4EED">
      <w:pPr>
        <w:spacing w:line="360" w:lineRule="auto"/>
        <w:rPr>
          <w:rFonts w:ascii="Times New Roman" w:hAnsi="Times New Roman" w:cs="Times New Roman"/>
          <w:bCs/>
          <w:spacing w:val="8"/>
          <w:sz w:val="24"/>
          <w:shd w:val="clear" w:color="auto" w:fill="FFFFFF"/>
        </w:rPr>
      </w:pPr>
      <w:r>
        <w:rPr>
          <w:rFonts w:ascii="Times New Roman" w:hAnsi="Times New Roman" w:cs="Times New Roman"/>
          <w:bCs/>
          <w:kern w:val="0"/>
          <w:sz w:val="24"/>
        </w:rPr>
        <w:t>例</w:t>
      </w:r>
      <w:r>
        <w:rPr>
          <w:rFonts w:ascii="Times New Roman" w:hAnsi="Times New Roman" w:cs="Times New Roman"/>
          <w:bCs/>
          <w:kern w:val="0"/>
          <w:sz w:val="24"/>
        </w:rPr>
        <w:t>1</w:t>
      </w:r>
      <w:r>
        <w:rPr>
          <w:rFonts w:ascii="Times New Roman" w:hAnsi="Times New Roman" w:cs="Times New Roman"/>
          <w:bCs/>
          <w:kern w:val="0"/>
          <w:sz w:val="24"/>
        </w:rPr>
        <w:t>：</w:t>
      </w:r>
      <w:r>
        <w:rPr>
          <w:rFonts w:ascii="Times New Roman" w:hAnsi="Times New Roman" w:cs="Times New Roman"/>
          <w:bCs/>
          <w:spacing w:val="8"/>
          <w:sz w:val="24"/>
          <w:shd w:val="clear" w:color="auto" w:fill="FFFFFF"/>
        </w:rPr>
        <w:t>面对父母在外地打工的学生，教师应该怎么办？</w:t>
      </w:r>
    </w:p>
    <w:p w:rsidR="00FA4EED" w:rsidRDefault="00FA4EED" w:rsidP="00FA4EED">
      <w:pPr>
        <w:spacing w:line="360" w:lineRule="auto"/>
        <w:rPr>
          <w:rFonts w:ascii="Times New Roman" w:hAnsi="Times New Roman" w:cs="Times New Roman"/>
          <w:spacing w:val="8"/>
          <w:kern w:val="0"/>
          <w:sz w:val="24"/>
          <w:shd w:val="clear" w:color="auto" w:fill="FFFFFF"/>
          <w:lang w:bidi="ar"/>
        </w:rPr>
      </w:pPr>
      <w:r>
        <w:rPr>
          <w:rFonts w:ascii="Times New Roman" w:hAnsi="Times New Roman" w:cs="Times New Roman"/>
          <w:spacing w:val="8"/>
          <w:kern w:val="0"/>
          <w:sz w:val="24"/>
          <w:shd w:val="clear" w:color="auto" w:fill="FFFFFF"/>
          <w:lang w:bidi="ar"/>
        </w:rPr>
        <w:t>参考答案：</w:t>
      </w:r>
    </w:p>
    <w:p w:rsidR="00FA4EED" w:rsidRDefault="00FA4EED" w:rsidP="00FA4EED">
      <w:pPr>
        <w:spacing w:line="360" w:lineRule="auto"/>
        <w:rPr>
          <w:rFonts w:ascii="Times New Roman" w:hAnsi="Times New Roman" w:cs="Times New Roman"/>
          <w:spacing w:val="8"/>
          <w:kern w:val="0"/>
          <w:sz w:val="24"/>
          <w:shd w:val="clear" w:color="auto" w:fill="FFFFFF"/>
          <w:lang w:bidi="ar"/>
        </w:rPr>
      </w:pPr>
      <w:r>
        <w:rPr>
          <w:rFonts w:ascii="Times New Roman" w:hAnsi="Times New Roman" w:cs="Times New Roman"/>
          <w:spacing w:val="8"/>
          <w:kern w:val="0"/>
          <w:sz w:val="24"/>
          <w:shd w:val="clear" w:color="auto" w:fill="FFFFFF"/>
          <w:lang w:bidi="ar"/>
        </w:rPr>
        <w:t>（</w:t>
      </w:r>
      <w:r>
        <w:rPr>
          <w:rFonts w:ascii="Times New Roman" w:hAnsi="Times New Roman" w:cs="Times New Roman"/>
          <w:spacing w:val="8"/>
          <w:kern w:val="0"/>
          <w:sz w:val="24"/>
          <w:shd w:val="clear" w:color="auto" w:fill="FFFFFF"/>
          <w:lang w:bidi="ar"/>
        </w:rPr>
        <w:t>1</w:t>
      </w:r>
      <w:r>
        <w:rPr>
          <w:rFonts w:ascii="Times New Roman" w:hAnsi="Times New Roman" w:cs="Times New Roman"/>
          <w:spacing w:val="8"/>
          <w:kern w:val="0"/>
          <w:sz w:val="24"/>
          <w:shd w:val="clear" w:color="auto" w:fill="FFFFFF"/>
          <w:lang w:bidi="ar"/>
        </w:rPr>
        <w:t>）与其父母委托的临时监护人经常取得联系，及时反馈学生在学校的表现情况和了解学生在校外的表现情况，共同担负起教育责任；</w:t>
      </w:r>
    </w:p>
    <w:p w:rsidR="00FA4EED" w:rsidRDefault="00FA4EED" w:rsidP="00FA4EED">
      <w:pPr>
        <w:spacing w:line="360" w:lineRule="auto"/>
        <w:rPr>
          <w:rFonts w:ascii="Times New Roman" w:hAnsi="Times New Roman" w:cs="Times New Roman"/>
          <w:spacing w:val="8"/>
          <w:kern w:val="0"/>
          <w:sz w:val="24"/>
          <w:shd w:val="clear" w:color="auto" w:fill="FFFFFF"/>
          <w:lang w:bidi="ar"/>
        </w:rPr>
      </w:pPr>
      <w:r>
        <w:rPr>
          <w:rFonts w:ascii="Times New Roman" w:hAnsi="Times New Roman" w:cs="Times New Roman"/>
          <w:spacing w:val="8"/>
          <w:kern w:val="0"/>
          <w:sz w:val="24"/>
          <w:shd w:val="clear" w:color="auto" w:fill="FFFFFF"/>
          <w:lang w:bidi="ar"/>
        </w:rPr>
        <w:t>（</w:t>
      </w:r>
      <w:r>
        <w:rPr>
          <w:rFonts w:ascii="Times New Roman" w:hAnsi="Times New Roman" w:cs="Times New Roman"/>
          <w:spacing w:val="8"/>
          <w:kern w:val="0"/>
          <w:sz w:val="24"/>
          <w:shd w:val="clear" w:color="auto" w:fill="FFFFFF"/>
          <w:lang w:bidi="ar"/>
        </w:rPr>
        <w:t>2</w:t>
      </w:r>
      <w:r>
        <w:rPr>
          <w:rFonts w:ascii="Times New Roman" w:hAnsi="Times New Roman" w:cs="Times New Roman"/>
          <w:spacing w:val="8"/>
          <w:kern w:val="0"/>
          <w:sz w:val="24"/>
          <w:shd w:val="clear" w:color="auto" w:fill="FFFFFF"/>
          <w:lang w:bidi="ar"/>
        </w:rPr>
        <w:t>）经常与学生谈心，正确把握学生的思想动向，发现有不良倾向及时帮助纠正，避免学生误入歧途；</w:t>
      </w:r>
    </w:p>
    <w:p w:rsidR="00FA4EED" w:rsidRDefault="00FA4EED" w:rsidP="00FA4EED">
      <w:pPr>
        <w:spacing w:line="360" w:lineRule="auto"/>
        <w:rPr>
          <w:rFonts w:ascii="Times New Roman" w:hAnsi="Times New Roman" w:cs="Times New Roman"/>
          <w:spacing w:val="8"/>
          <w:kern w:val="0"/>
          <w:sz w:val="24"/>
          <w:shd w:val="clear" w:color="auto" w:fill="FFFFFF"/>
          <w:lang w:bidi="ar"/>
        </w:rPr>
      </w:pPr>
      <w:r>
        <w:rPr>
          <w:rFonts w:ascii="Times New Roman" w:hAnsi="Times New Roman" w:cs="Times New Roman"/>
          <w:spacing w:val="8"/>
          <w:kern w:val="0"/>
          <w:sz w:val="24"/>
          <w:shd w:val="clear" w:color="auto" w:fill="FFFFFF"/>
          <w:lang w:bidi="ar"/>
        </w:rPr>
        <w:t>（</w:t>
      </w:r>
      <w:r>
        <w:rPr>
          <w:rFonts w:ascii="Times New Roman" w:hAnsi="Times New Roman" w:cs="Times New Roman"/>
          <w:spacing w:val="8"/>
          <w:kern w:val="0"/>
          <w:sz w:val="24"/>
          <w:shd w:val="clear" w:color="auto" w:fill="FFFFFF"/>
          <w:lang w:bidi="ar"/>
        </w:rPr>
        <w:t>3</w:t>
      </w:r>
      <w:r>
        <w:rPr>
          <w:rFonts w:ascii="Times New Roman" w:hAnsi="Times New Roman" w:cs="Times New Roman"/>
          <w:spacing w:val="8"/>
          <w:kern w:val="0"/>
          <w:sz w:val="24"/>
          <w:shd w:val="clear" w:color="auto" w:fill="FFFFFF"/>
          <w:lang w:bidi="ar"/>
        </w:rPr>
        <w:t>）帮助学生养成学习和生活好习惯，严抓学生的学习，让学生学会管理自己的生活费，养成勤俭节约的习惯；</w:t>
      </w:r>
    </w:p>
    <w:p w:rsidR="00FA4EED" w:rsidRDefault="00FA4EED" w:rsidP="00FA4EED">
      <w:pPr>
        <w:spacing w:line="360" w:lineRule="auto"/>
        <w:rPr>
          <w:rFonts w:ascii="Times New Roman" w:hAnsi="Times New Roman" w:cs="Times New Roman"/>
          <w:spacing w:val="8"/>
          <w:kern w:val="0"/>
          <w:sz w:val="24"/>
          <w:shd w:val="clear" w:color="auto" w:fill="FFFFFF"/>
          <w:lang w:bidi="ar"/>
        </w:rPr>
      </w:pPr>
      <w:r>
        <w:rPr>
          <w:rFonts w:ascii="Times New Roman" w:hAnsi="Times New Roman" w:cs="Times New Roman"/>
          <w:spacing w:val="8"/>
          <w:kern w:val="0"/>
          <w:sz w:val="24"/>
          <w:shd w:val="clear" w:color="auto" w:fill="FFFFFF"/>
          <w:lang w:bidi="ar"/>
        </w:rPr>
        <w:t>（</w:t>
      </w:r>
      <w:r>
        <w:rPr>
          <w:rFonts w:ascii="Times New Roman" w:hAnsi="Times New Roman" w:cs="Times New Roman"/>
          <w:spacing w:val="8"/>
          <w:kern w:val="0"/>
          <w:sz w:val="24"/>
          <w:shd w:val="clear" w:color="auto" w:fill="FFFFFF"/>
          <w:lang w:bidi="ar"/>
        </w:rPr>
        <w:t>4</w:t>
      </w:r>
      <w:r>
        <w:rPr>
          <w:rFonts w:ascii="Times New Roman" w:hAnsi="Times New Roman" w:cs="Times New Roman"/>
          <w:spacing w:val="8"/>
          <w:kern w:val="0"/>
          <w:sz w:val="24"/>
          <w:shd w:val="clear" w:color="auto" w:fill="FFFFFF"/>
          <w:lang w:bidi="ar"/>
        </w:rPr>
        <w:t>）给学生以特殊的关爱，让学生真正体会到师爱，弥补学生内心的空虚，使学生身心得到健康发展；</w:t>
      </w:r>
    </w:p>
    <w:p w:rsidR="00FA4EED" w:rsidRDefault="00FA4EED" w:rsidP="00FA4EED">
      <w:pPr>
        <w:spacing w:line="360" w:lineRule="auto"/>
        <w:rPr>
          <w:rFonts w:ascii="Times New Roman" w:hAnsi="Times New Roman" w:cs="Times New Roman"/>
          <w:spacing w:val="8"/>
          <w:kern w:val="0"/>
          <w:sz w:val="24"/>
          <w:shd w:val="clear" w:color="auto" w:fill="FFFFFF"/>
          <w:lang w:bidi="ar"/>
        </w:rPr>
      </w:pPr>
      <w:r>
        <w:rPr>
          <w:rFonts w:ascii="Times New Roman" w:hAnsi="Times New Roman" w:cs="Times New Roman"/>
          <w:spacing w:val="8"/>
          <w:kern w:val="0"/>
          <w:sz w:val="24"/>
          <w:shd w:val="clear" w:color="auto" w:fill="FFFFFF"/>
          <w:lang w:bidi="ar"/>
        </w:rPr>
        <w:t>（</w:t>
      </w:r>
      <w:r>
        <w:rPr>
          <w:rFonts w:ascii="Times New Roman" w:hAnsi="Times New Roman" w:cs="Times New Roman"/>
          <w:spacing w:val="8"/>
          <w:kern w:val="0"/>
          <w:sz w:val="24"/>
          <w:shd w:val="clear" w:color="auto" w:fill="FFFFFF"/>
          <w:lang w:bidi="ar"/>
        </w:rPr>
        <w:t>5</w:t>
      </w:r>
      <w:r>
        <w:rPr>
          <w:rFonts w:ascii="Times New Roman" w:hAnsi="Times New Roman" w:cs="Times New Roman"/>
          <w:spacing w:val="8"/>
          <w:kern w:val="0"/>
          <w:sz w:val="24"/>
          <w:shd w:val="clear" w:color="auto" w:fill="FFFFFF"/>
          <w:lang w:bidi="ar"/>
        </w:rPr>
        <w:t>）在条件允许的情况下，把孩子接到教师家中，让孩子感受到家庭的温暖。</w:t>
      </w:r>
    </w:p>
    <w:p w:rsidR="00FA4EED" w:rsidRDefault="00FA4EED" w:rsidP="00FA4EED">
      <w:pPr>
        <w:widowControl/>
        <w:spacing w:line="360" w:lineRule="auto"/>
        <w:jc w:val="left"/>
        <w:rPr>
          <w:rFonts w:ascii="Times New Roman" w:hAnsi="Times New Roman" w:cs="Times New Roman"/>
          <w:bCs/>
          <w:kern w:val="0"/>
          <w:sz w:val="24"/>
        </w:rPr>
      </w:pPr>
      <w:r>
        <w:rPr>
          <w:rFonts w:ascii="Times New Roman" w:hAnsi="Times New Roman" w:cs="Times New Roman"/>
          <w:bCs/>
          <w:kern w:val="0"/>
          <w:sz w:val="24"/>
        </w:rPr>
        <w:lastRenderedPageBreak/>
        <w:t>本题考查项：评分标准第一（职业认知）、二（心理素质）、三（思维品质）、五（言语表达）项。</w:t>
      </w:r>
    </w:p>
    <w:p w:rsidR="00FA4EED" w:rsidRDefault="00FA4EED" w:rsidP="00FA4EED">
      <w:pPr>
        <w:widowControl/>
        <w:spacing w:line="360" w:lineRule="auto"/>
        <w:jc w:val="left"/>
        <w:rPr>
          <w:rFonts w:ascii="Times New Roman" w:hAnsi="Times New Roman" w:cs="Times New Roman"/>
          <w:bCs/>
          <w:kern w:val="0"/>
          <w:sz w:val="24"/>
        </w:rPr>
      </w:pPr>
      <w:r>
        <w:rPr>
          <w:rFonts w:ascii="Times New Roman" w:hAnsi="Times New Roman" w:cs="Times New Roman"/>
          <w:bCs/>
          <w:kern w:val="0"/>
          <w:sz w:val="24"/>
        </w:rPr>
        <w:t>例</w:t>
      </w:r>
      <w:r>
        <w:rPr>
          <w:rFonts w:ascii="Times New Roman" w:hAnsi="Times New Roman" w:cs="Times New Roman"/>
          <w:bCs/>
          <w:kern w:val="0"/>
          <w:sz w:val="24"/>
        </w:rPr>
        <w:t>2</w:t>
      </w:r>
      <w:r>
        <w:rPr>
          <w:rFonts w:ascii="Times New Roman" w:hAnsi="Times New Roman" w:cs="Times New Roman"/>
          <w:bCs/>
          <w:kern w:val="0"/>
          <w:sz w:val="24"/>
        </w:rPr>
        <w:t>：让学生在纸上书写自己的考号，并简介自己的一项兴趣爱好。</w:t>
      </w:r>
    </w:p>
    <w:p w:rsidR="00FA4EED" w:rsidRDefault="00FA4EED" w:rsidP="00FA4EED">
      <w:pPr>
        <w:widowControl/>
        <w:spacing w:line="360" w:lineRule="auto"/>
        <w:jc w:val="left"/>
        <w:rPr>
          <w:rFonts w:ascii="Times New Roman" w:hAnsi="Times New Roman" w:cs="Times New Roman"/>
          <w:bCs/>
          <w:kern w:val="0"/>
          <w:sz w:val="24"/>
        </w:rPr>
      </w:pPr>
      <w:r>
        <w:rPr>
          <w:rFonts w:ascii="Times New Roman" w:hAnsi="Times New Roman" w:cs="Times New Roman"/>
          <w:bCs/>
          <w:kern w:val="0"/>
          <w:sz w:val="24"/>
        </w:rPr>
        <w:t>本题考查项：评分标准第四项。</w:t>
      </w:r>
    </w:p>
    <w:p w:rsidR="00FA4EED" w:rsidRDefault="00FA4EED" w:rsidP="00FA4EED">
      <w:pPr>
        <w:widowControl/>
        <w:spacing w:line="360" w:lineRule="auto"/>
        <w:jc w:val="left"/>
        <w:rPr>
          <w:rFonts w:ascii="Times New Roman" w:hAnsi="Times New Roman" w:cs="Times New Roman"/>
          <w:bCs/>
          <w:kern w:val="0"/>
          <w:sz w:val="24"/>
        </w:rPr>
      </w:pPr>
      <w:r>
        <w:rPr>
          <w:rFonts w:ascii="Times New Roman" w:hAnsi="Times New Roman" w:cs="Times New Roman"/>
          <w:bCs/>
          <w:kern w:val="0"/>
          <w:sz w:val="24"/>
        </w:rPr>
        <w:t>例</w:t>
      </w:r>
      <w:r>
        <w:rPr>
          <w:rFonts w:ascii="Times New Roman" w:hAnsi="Times New Roman" w:cs="Times New Roman"/>
          <w:bCs/>
          <w:kern w:val="0"/>
          <w:sz w:val="24"/>
        </w:rPr>
        <w:t>3</w:t>
      </w:r>
      <w:r>
        <w:rPr>
          <w:rFonts w:ascii="Times New Roman" w:hAnsi="Times New Roman" w:cs="Times New Roman"/>
          <w:bCs/>
          <w:kern w:val="0"/>
          <w:sz w:val="24"/>
        </w:rPr>
        <w:t>：学生提供最近一次体检报告。</w:t>
      </w:r>
    </w:p>
    <w:p w:rsidR="00FA4EED" w:rsidRDefault="00FA4EED" w:rsidP="00FA4EED">
      <w:pPr>
        <w:widowControl/>
        <w:spacing w:line="360" w:lineRule="auto"/>
        <w:jc w:val="left"/>
        <w:rPr>
          <w:rFonts w:ascii="Times New Roman" w:hAnsi="Times New Roman" w:cs="Times New Roman"/>
          <w:bCs/>
          <w:kern w:val="0"/>
          <w:sz w:val="24"/>
        </w:rPr>
      </w:pPr>
      <w:r>
        <w:rPr>
          <w:rFonts w:ascii="Times New Roman" w:hAnsi="Times New Roman" w:cs="Times New Roman"/>
          <w:bCs/>
          <w:kern w:val="0"/>
          <w:sz w:val="24"/>
        </w:rPr>
        <w:t>本题考查项：评分标准第六项。</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六、提问示例</w:t>
      </w:r>
    </w:p>
    <w:p w:rsidR="00FA4EED" w:rsidRDefault="00FA4EED" w:rsidP="00FA4EED">
      <w:pPr>
        <w:spacing w:line="360" w:lineRule="auto"/>
        <w:rPr>
          <w:rFonts w:ascii="Times New Roman" w:hAnsi="Times New Roman" w:cs="Times New Roman"/>
          <w:sz w:val="24"/>
        </w:rPr>
      </w:pPr>
      <w:r>
        <w:rPr>
          <w:rFonts w:ascii="Times New Roman" w:hAnsi="Times New Roman" w:cs="Times New Roman"/>
          <w:sz w:val="24"/>
        </w:rPr>
        <w:t>例：请问考生，您的高考生物、化学学科考试成绩如何？您是怎么看待您的成绩的？</w:t>
      </w:r>
    </w:p>
    <w:p w:rsidR="00FA4EED" w:rsidRDefault="00FA4EED" w:rsidP="00FA4EED">
      <w:pPr>
        <w:spacing w:line="360" w:lineRule="auto"/>
        <w:rPr>
          <w:rFonts w:ascii="Times New Roman" w:eastAsia="宋体" w:hAnsi="Times New Roman" w:cs="Times New Roman"/>
          <w:sz w:val="24"/>
        </w:rPr>
      </w:pPr>
      <w:r>
        <w:rPr>
          <w:rFonts w:ascii="Times New Roman" w:hAnsi="Times New Roman" w:cs="Times New Roman"/>
          <w:bCs/>
          <w:kern w:val="0"/>
          <w:sz w:val="24"/>
        </w:rPr>
        <w:t>本题考查项</w:t>
      </w:r>
      <w:r>
        <w:rPr>
          <w:rFonts w:ascii="Times New Roman" w:hAnsi="Times New Roman" w:cs="Times New Roman"/>
          <w:sz w:val="24"/>
        </w:rPr>
        <w:t>：考查考生的</w:t>
      </w:r>
      <w:r>
        <w:rPr>
          <w:rFonts w:ascii="Times New Roman" w:hAnsi="Times New Roman" w:cs="Times New Roman" w:hint="eastAsia"/>
          <w:sz w:val="24"/>
        </w:rPr>
        <w:t>思维品质、</w:t>
      </w:r>
      <w:r>
        <w:rPr>
          <w:rFonts w:ascii="Times New Roman" w:hAnsi="Times New Roman" w:cs="Times New Roman"/>
          <w:sz w:val="24"/>
        </w:rPr>
        <w:t>学科基础</w:t>
      </w:r>
      <w:r>
        <w:rPr>
          <w:rFonts w:ascii="Times New Roman" w:hAnsi="Times New Roman" w:cs="Times New Roman" w:hint="eastAsia"/>
          <w:sz w:val="24"/>
        </w:rPr>
        <w:t>、学习兴趣和态度。</w:t>
      </w:r>
    </w:p>
    <w:p w:rsidR="00FA4EED" w:rsidRDefault="00FA4EED" w:rsidP="00FA4EED">
      <w:pPr>
        <w:widowControl/>
        <w:spacing w:beforeLines="100" w:before="312" w:afterLines="100" w:after="312" w:line="360" w:lineRule="auto"/>
        <w:jc w:val="center"/>
        <w:rPr>
          <w:rFonts w:ascii="Times New Roman" w:hAnsi="Times New Roman" w:cs="Times New Roman"/>
          <w:b/>
          <w:color w:val="333333"/>
          <w:kern w:val="0"/>
          <w:sz w:val="32"/>
        </w:rPr>
      </w:pPr>
      <w:r>
        <w:rPr>
          <w:rFonts w:ascii="Times New Roman" w:hAnsi="Times New Roman" w:cs="Times New Roman"/>
          <w:b/>
          <w:bCs/>
          <w:sz w:val="28"/>
          <w:szCs w:val="28"/>
        </w:rPr>
        <w:br w:type="page"/>
      </w:r>
      <w:r>
        <w:rPr>
          <w:rFonts w:ascii="Times New Roman" w:hAnsi="Times New Roman" w:cs="Times New Roman"/>
          <w:b/>
          <w:color w:val="333333"/>
          <w:kern w:val="0"/>
          <w:sz w:val="32"/>
        </w:rPr>
        <w:lastRenderedPageBreak/>
        <w:t>附件</w:t>
      </w:r>
      <w:r>
        <w:rPr>
          <w:rFonts w:ascii="Times New Roman" w:hAnsi="Times New Roman" w:cs="Times New Roman"/>
          <w:b/>
          <w:color w:val="333333"/>
          <w:kern w:val="0"/>
          <w:sz w:val="32"/>
        </w:rPr>
        <w:t>2</w:t>
      </w:r>
      <w:r>
        <w:rPr>
          <w:rFonts w:ascii="Times New Roman" w:hAnsi="Times New Roman" w:cs="Times New Roman"/>
          <w:b/>
          <w:color w:val="333333"/>
          <w:kern w:val="0"/>
          <w:sz w:val="32"/>
        </w:rPr>
        <w:t>：生物技术专业转入</w:t>
      </w:r>
      <w:r>
        <w:rPr>
          <w:rFonts w:ascii="Times New Roman" w:hAnsi="Times New Roman" w:cs="Times New Roman" w:hint="eastAsia"/>
          <w:b/>
          <w:color w:val="333333"/>
          <w:kern w:val="0"/>
          <w:sz w:val="32"/>
        </w:rPr>
        <w:t>考核方案</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一、</w:t>
      </w:r>
      <w:r>
        <w:rPr>
          <w:rFonts w:ascii="Times New Roman" w:hAnsi="Times New Roman" w:cs="Times New Roman" w:hint="eastAsia"/>
          <w:b/>
          <w:color w:val="333333"/>
          <w:kern w:val="0"/>
          <w:sz w:val="24"/>
        </w:rPr>
        <w:t>考核</w:t>
      </w:r>
      <w:r>
        <w:rPr>
          <w:rFonts w:ascii="Times New Roman" w:hAnsi="Times New Roman" w:cs="Times New Roman"/>
          <w:b/>
          <w:color w:val="333333"/>
          <w:kern w:val="0"/>
          <w:sz w:val="24"/>
        </w:rPr>
        <w:t>性质</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面试是本校其他专业学生申请转入生物技术学专业的重要考查形式，属于标准参照性考试。面试合格者，允许转入，获得过生物学相关比赛奖项的优先考虑。</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二、</w:t>
      </w:r>
      <w:r>
        <w:rPr>
          <w:rFonts w:ascii="Times New Roman" w:hAnsi="Times New Roman" w:cs="Times New Roman" w:hint="eastAsia"/>
          <w:b/>
          <w:color w:val="333333"/>
          <w:kern w:val="0"/>
          <w:sz w:val="24"/>
        </w:rPr>
        <w:t>考核</w:t>
      </w:r>
      <w:r>
        <w:rPr>
          <w:rFonts w:ascii="Times New Roman" w:hAnsi="Times New Roman" w:cs="Times New Roman"/>
          <w:b/>
          <w:color w:val="333333"/>
          <w:kern w:val="0"/>
          <w:sz w:val="24"/>
        </w:rPr>
        <w:t>目标</w:t>
      </w:r>
    </w:p>
    <w:p w:rsidR="00FA4EED" w:rsidRDefault="00FA4EED" w:rsidP="00FA4EED">
      <w:pPr>
        <w:widowControl/>
        <w:spacing w:line="360" w:lineRule="auto"/>
        <w:ind w:firstLineChars="200" w:firstLine="480"/>
        <w:rPr>
          <w:rFonts w:ascii="Times New Roman" w:hAnsi="Times New Roman" w:cs="Times New Roman"/>
          <w:color w:val="333333"/>
          <w:kern w:val="0"/>
          <w:sz w:val="24"/>
        </w:rPr>
      </w:pPr>
      <w:r>
        <w:rPr>
          <w:rFonts w:ascii="Times New Roman" w:hAnsi="Times New Roman" w:cs="Times New Roman"/>
          <w:color w:val="333333"/>
          <w:kern w:val="0"/>
          <w:sz w:val="24"/>
        </w:rPr>
        <w:t>面试主要考察申请学生应具备基本的身体健康、道德品质、职业道德，具有一定的数理化基础、生物科学与技术基础理论、基本知识和基本技能，能在食品、环保、农业、生物制药等企事业单位和行政管理部门从事与生物技术相关工作的潜力，主要包括：</w:t>
      </w:r>
      <w:r>
        <w:rPr>
          <w:rFonts w:ascii="Times New Roman" w:hAnsi="Times New Roman" w:cs="Times New Roman"/>
          <w:color w:val="333333"/>
          <w:kern w:val="0"/>
          <w:sz w:val="24"/>
        </w:rPr>
        <w:t xml:space="preserve"> </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 xml:space="preserve">1. </w:t>
      </w:r>
      <w:r>
        <w:rPr>
          <w:rFonts w:ascii="Times New Roman" w:hAnsi="Times New Roman" w:cs="Times New Roman"/>
          <w:color w:val="333333"/>
          <w:kern w:val="0"/>
          <w:sz w:val="24"/>
        </w:rPr>
        <w:t>有良好的思维品质和心理素质；</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 xml:space="preserve">2. </w:t>
      </w:r>
      <w:r>
        <w:rPr>
          <w:rFonts w:ascii="Times New Roman" w:hAnsi="Times New Roman" w:cs="Times New Roman"/>
          <w:color w:val="333333"/>
          <w:kern w:val="0"/>
          <w:sz w:val="24"/>
        </w:rPr>
        <w:t>仪表仪态得体，有一定的表达、交流、沟通能力；</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3</w:t>
      </w:r>
      <w:r>
        <w:rPr>
          <w:rFonts w:ascii="Times New Roman" w:hAnsi="Times New Roman" w:cs="Times New Roman" w:hint="eastAsia"/>
          <w:color w:val="333333"/>
          <w:kern w:val="0"/>
          <w:sz w:val="24"/>
        </w:rPr>
        <w:t xml:space="preserve">. </w:t>
      </w:r>
      <w:r>
        <w:rPr>
          <w:rFonts w:ascii="Times New Roman" w:hAnsi="Times New Roman" w:cs="Times New Roman"/>
          <w:color w:val="333333"/>
          <w:kern w:val="0"/>
          <w:sz w:val="24"/>
        </w:rPr>
        <w:t>有生物技术的基本知识和操作能力；</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4</w:t>
      </w:r>
      <w:r>
        <w:rPr>
          <w:rFonts w:ascii="Times New Roman" w:hAnsi="Times New Roman" w:cs="Times New Roman" w:hint="eastAsia"/>
          <w:color w:val="333333"/>
          <w:kern w:val="0"/>
          <w:sz w:val="24"/>
        </w:rPr>
        <w:t xml:space="preserve">. </w:t>
      </w:r>
      <w:r>
        <w:rPr>
          <w:rFonts w:ascii="Times New Roman" w:hAnsi="Times New Roman" w:cs="Times New Roman"/>
          <w:color w:val="333333"/>
          <w:kern w:val="0"/>
          <w:sz w:val="24"/>
        </w:rPr>
        <w:t>身体健康良好，不能有</w:t>
      </w:r>
      <w:hyperlink r:id="rId11" w:tgtFrame="_blank" w:history="1">
        <w:r>
          <w:rPr>
            <w:rFonts w:ascii="Times New Roman" w:hAnsi="Times New Roman" w:cs="Times New Roman"/>
            <w:color w:val="333333"/>
            <w:kern w:val="0"/>
            <w:sz w:val="24"/>
          </w:rPr>
          <w:t>色觉障碍</w:t>
        </w:r>
      </w:hyperlink>
      <w:r>
        <w:rPr>
          <w:rFonts w:ascii="Times New Roman" w:hAnsi="Times New Roman" w:cs="Times New Roman"/>
          <w:color w:val="333333"/>
          <w:kern w:val="0"/>
          <w:sz w:val="24"/>
        </w:rPr>
        <w:t>。</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三、</w:t>
      </w:r>
      <w:r>
        <w:rPr>
          <w:rFonts w:ascii="Times New Roman" w:hAnsi="Times New Roman" w:cs="Times New Roman" w:hint="eastAsia"/>
          <w:b/>
          <w:color w:val="333333"/>
          <w:kern w:val="0"/>
          <w:sz w:val="24"/>
        </w:rPr>
        <w:t>考核</w:t>
      </w:r>
      <w:r>
        <w:rPr>
          <w:rFonts w:ascii="Times New Roman" w:hAnsi="Times New Roman" w:cs="Times New Roman"/>
          <w:b/>
          <w:color w:val="333333"/>
          <w:kern w:val="0"/>
          <w:sz w:val="24"/>
        </w:rPr>
        <w:t>方法</w:t>
      </w:r>
    </w:p>
    <w:p w:rsidR="00FA4EED" w:rsidRDefault="00FA4EED" w:rsidP="00FA4EED">
      <w:pPr>
        <w:widowControl/>
        <w:spacing w:line="360" w:lineRule="auto"/>
        <w:ind w:firstLineChars="200" w:firstLine="480"/>
        <w:jc w:val="left"/>
        <w:rPr>
          <w:rFonts w:ascii="Times New Roman" w:hAnsi="Times New Roman" w:cs="Times New Roman"/>
          <w:color w:val="333333"/>
          <w:kern w:val="0"/>
          <w:sz w:val="24"/>
        </w:rPr>
      </w:pPr>
      <w:r>
        <w:rPr>
          <w:rFonts w:ascii="Times New Roman" w:hAnsi="Times New Roman" w:cs="Times New Roman"/>
          <w:color w:val="333333"/>
          <w:kern w:val="0"/>
          <w:sz w:val="24"/>
        </w:rPr>
        <w:t>采取抽题和答疑两种方式进行。首先，考生随机抽取</w:t>
      </w:r>
      <w:r>
        <w:rPr>
          <w:rFonts w:ascii="Times New Roman" w:hAnsi="Times New Roman" w:cs="Times New Roman"/>
          <w:color w:val="333333"/>
          <w:kern w:val="0"/>
          <w:sz w:val="24"/>
        </w:rPr>
        <w:t>1</w:t>
      </w:r>
      <w:r>
        <w:rPr>
          <w:rFonts w:ascii="Times New Roman" w:hAnsi="Times New Roman" w:cs="Times New Roman"/>
          <w:color w:val="333333"/>
          <w:kern w:val="0"/>
          <w:sz w:val="24"/>
        </w:rPr>
        <w:t>道题目进行解答；之后，考官根据考生的学科背景和学习经历提出若干问题让其进行答疑。考官根据考生面试过程中的表现，进行综合性评分。</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四、评分标准</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1"/>
        <w:gridCol w:w="1283"/>
        <w:gridCol w:w="868"/>
        <w:gridCol w:w="5324"/>
      </w:tblGrid>
      <w:tr w:rsidR="00FA4EED" w:rsidTr="003C2C35">
        <w:trPr>
          <w:trHeight w:val="188"/>
          <w:tblHeader/>
        </w:trPr>
        <w:tc>
          <w:tcPr>
            <w:tcW w:w="821"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序号</w:t>
            </w:r>
          </w:p>
        </w:tc>
        <w:tc>
          <w:tcPr>
            <w:tcW w:w="1283"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测试项目</w:t>
            </w: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分值</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b/>
                <w:bCs/>
                <w:kern w:val="0"/>
                <w:sz w:val="24"/>
              </w:rPr>
              <w:t>评分标准</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一</w:t>
            </w:r>
          </w:p>
        </w:tc>
        <w:tc>
          <w:tcPr>
            <w:tcW w:w="1283" w:type="dxa"/>
            <w:vMerge w:val="restart"/>
            <w:vAlign w:val="center"/>
          </w:tcPr>
          <w:p w:rsidR="00FA4EED" w:rsidRDefault="00F54643" w:rsidP="003C2C35">
            <w:pPr>
              <w:widowControl/>
              <w:spacing w:line="360" w:lineRule="auto"/>
              <w:jc w:val="center"/>
              <w:rPr>
                <w:rFonts w:ascii="Times New Roman" w:hAnsi="Times New Roman" w:cs="Times New Roman"/>
                <w:kern w:val="0"/>
                <w:sz w:val="24"/>
              </w:rPr>
            </w:pPr>
            <w:hyperlink r:id="rId12" w:tgtFrame="_blank" w:history="1">
              <w:r w:rsidR="00FA4EED">
                <w:rPr>
                  <w:rFonts w:ascii="Times New Roman" w:hAnsi="Times New Roman" w:cs="Times New Roman"/>
                  <w:color w:val="333333"/>
                  <w:kern w:val="0"/>
                  <w:sz w:val="24"/>
                </w:rPr>
                <w:t>心理</w:t>
              </w:r>
            </w:hyperlink>
            <w:r w:rsidR="00FA4EED">
              <w:rPr>
                <w:rFonts w:ascii="Times New Roman" w:hAnsi="Times New Roman" w:cs="Times New Roman"/>
                <w:kern w:val="0"/>
                <w:sz w:val="24"/>
              </w:rPr>
              <w:t>素质</w:t>
            </w: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8</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不偏激，活泼、开朗，有自信心</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6</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有较强的情绪调节能力</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二</w:t>
            </w:r>
          </w:p>
        </w:tc>
        <w:tc>
          <w:tcPr>
            <w:tcW w:w="1283"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思维品质</w:t>
            </w: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5</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抓住核心要素，准确地理解和分析问题</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5</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看待问题全面，思维灵活</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三</w:t>
            </w:r>
          </w:p>
        </w:tc>
        <w:tc>
          <w:tcPr>
            <w:tcW w:w="1283"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基础能力</w:t>
            </w: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10</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color w:val="333333"/>
                <w:kern w:val="0"/>
                <w:sz w:val="24"/>
              </w:rPr>
              <w:t>具有生物学的基础知识</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10</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color w:val="333333"/>
                <w:kern w:val="0"/>
                <w:sz w:val="24"/>
              </w:rPr>
              <w:t>具备生物技术基本操作的技能</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四</w:t>
            </w:r>
          </w:p>
        </w:tc>
        <w:tc>
          <w:tcPr>
            <w:tcW w:w="1283"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专业意识</w:t>
            </w:r>
          </w:p>
        </w:tc>
        <w:tc>
          <w:tcPr>
            <w:tcW w:w="868"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10</w:t>
            </w:r>
          </w:p>
        </w:tc>
        <w:tc>
          <w:tcPr>
            <w:tcW w:w="5324" w:type="dxa"/>
          </w:tcPr>
          <w:p w:rsidR="00FA4EED" w:rsidRDefault="00FA4EED" w:rsidP="003C2C35">
            <w:pPr>
              <w:widowControl/>
              <w:spacing w:line="360" w:lineRule="auto"/>
              <w:jc w:val="center"/>
              <w:rPr>
                <w:rFonts w:ascii="Times New Roman" w:hAnsi="Times New Roman" w:cs="Times New Roman"/>
                <w:color w:val="333333"/>
                <w:kern w:val="0"/>
                <w:sz w:val="24"/>
              </w:rPr>
            </w:pPr>
            <w:r>
              <w:rPr>
                <w:rFonts w:ascii="Times New Roman" w:hAnsi="Times New Roman" w:cs="Times New Roman"/>
                <w:color w:val="333333"/>
                <w:kern w:val="0"/>
                <w:sz w:val="24"/>
              </w:rPr>
              <w:t>对生物学感兴趣，应具有吃苦耐劳的敬业精神，诚信为人的人品和严谨为学的学风</w:t>
            </w:r>
            <w:r>
              <w:rPr>
                <w:rFonts w:ascii="Times New Roman" w:hAnsi="Times New Roman" w:cs="Times New Roman"/>
                <w:color w:val="333333"/>
                <w:kern w:val="0"/>
                <w:sz w:val="24"/>
              </w:rPr>
              <w:t xml:space="preserve"> </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5</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color w:val="333333"/>
                <w:kern w:val="0"/>
                <w:sz w:val="24"/>
              </w:rPr>
              <w:t>知道当前生物技术发展的最新动态</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五</w:t>
            </w:r>
          </w:p>
        </w:tc>
        <w:tc>
          <w:tcPr>
            <w:tcW w:w="1283"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职业认知</w:t>
            </w:r>
          </w:p>
        </w:tc>
        <w:tc>
          <w:tcPr>
            <w:tcW w:w="868" w:type="dxa"/>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10</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较强从事生物技术相关职业的愿望，对生物技术专业相关职业有认同感</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5</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对生物技术专业相关工作职责有着一定的认识</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六</w:t>
            </w:r>
          </w:p>
        </w:tc>
        <w:tc>
          <w:tcPr>
            <w:tcW w:w="1283"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言语表达</w:t>
            </w: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8</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语言清晰，表达准确，语速适宜</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8</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善于倾听、交流，有亲和力</w:t>
            </w:r>
          </w:p>
        </w:tc>
      </w:tr>
      <w:tr w:rsidR="00FA4EED" w:rsidTr="003C2C35">
        <w:trPr>
          <w:trHeight w:val="188"/>
        </w:trPr>
        <w:tc>
          <w:tcPr>
            <w:tcW w:w="821"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七</w:t>
            </w:r>
          </w:p>
        </w:tc>
        <w:tc>
          <w:tcPr>
            <w:tcW w:w="1283" w:type="dxa"/>
            <w:vMerge w:val="restart"/>
            <w:vAlign w:val="center"/>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仪表仪态</w:t>
            </w: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5</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衣着整洁，仪表得体</w:t>
            </w:r>
            <w:r>
              <w:rPr>
                <w:rFonts w:ascii="Times New Roman" w:hAnsi="Times New Roman" w:cs="Times New Roman"/>
                <w:kern w:val="0"/>
                <w:sz w:val="24"/>
              </w:rPr>
              <w:t xml:space="preserve"> </w:t>
            </w:r>
          </w:p>
        </w:tc>
      </w:tr>
      <w:tr w:rsidR="00FA4EED" w:rsidTr="003C2C35">
        <w:trPr>
          <w:trHeight w:val="188"/>
        </w:trPr>
        <w:tc>
          <w:tcPr>
            <w:tcW w:w="821"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1283" w:type="dxa"/>
            <w:vMerge/>
            <w:vAlign w:val="center"/>
          </w:tcPr>
          <w:p w:rsidR="00FA4EED" w:rsidRDefault="00FA4EED" w:rsidP="003C2C35">
            <w:pPr>
              <w:widowControl/>
              <w:spacing w:line="360" w:lineRule="auto"/>
              <w:jc w:val="center"/>
              <w:rPr>
                <w:rFonts w:ascii="Times New Roman" w:hAnsi="Times New Roman" w:cs="Times New Roman"/>
                <w:kern w:val="0"/>
                <w:sz w:val="24"/>
              </w:rPr>
            </w:pPr>
          </w:p>
        </w:tc>
        <w:tc>
          <w:tcPr>
            <w:tcW w:w="868"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rPr>
              <w:t>5</w:t>
            </w:r>
          </w:p>
        </w:tc>
        <w:tc>
          <w:tcPr>
            <w:tcW w:w="5324" w:type="dxa"/>
          </w:tcPr>
          <w:p w:rsidR="00FA4EED" w:rsidRDefault="00FA4EED" w:rsidP="003C2C35">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行为举止稳重端庄大方，肢体表达得当</w:t>
            </w:r>
          </w:p>
        </w:tc>
      </w:tr>
    </w:tbl>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五、试题示例</w:t>
      </w:r>
    </w:p>
    <w:p w:rsidR="00FA4EED" w:rsidRDefault="00FA4EED" w:rsidP="00FA4EED">
      <w:pPr>
        <w:widowControl/>
        <w:spacing w:line="360" w:lineRule="auto"/>
        <w:jc w:val="left"/>
        <w:rPr>
          <w:rFonts w:ascii="Times New Roman" w:hAnsi="Times New Roman" w:cs="Times New Roman"/>
          <w:bCs/>
          <w:kern w:val="0"/>
          <w:sz w:val="24"/>
        </w:rPr>
      </w:pPr>
      <w:r>
        <w:rPr>
          <w:rFonts w:ascii="Times New Roman" w:hAnsi="Times New Roman" w:cs="Times New Roman"/>
          <w:bCs/>
          <w:kern w:val="0"/>
          <w:sz w:val="24"/>
        </w:rPr>
        <w:t>例：</w:t>
      </w:r>
      <w:r>
        <w:rPr>
          <w:rFonts w:ascii="Times New Roman" w:hAnsi="Times New Roman" w:cs="Times New Roman" w:hint="eastAsia"/>
          <w:bCs/>
          <w:kern w:val="0"/>
          <w:sz w:val="24"/>
        </w:rPr>
        <w:t>结合个人学习和日常了解，谈一谈生物技术的主要领域和发展情况。</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Cs/>
          <w:kern w:val="0"/>
          <w:sz w:val="24"/>
        </w:rPr>
        <w:t>本题考查项：评分标准第</w:t>
      </w:r>
      <w:r>
        <w:rPr>
          <w:rFonts w:ascii="Times New Roman" w:hAnsi="Times New Roman" w:cs="Times New Roman" w:hint="eastAsia"/>
          <w:bCs/>
          <w:kern w:val="0"/>
          <w:sz w:val="24"/>
        </w:rPr>
        <w:t>三、五和六</w:t>
      </w:r>
      <w:r>
        <w:rPr>
          <w:rFonts w:ascii="Times New Roman" w:hAnsi="Times New Roman" w:cs="Times New Roman"/>
          <w:bCs/>
          <w:kern w:val="0"/>
          <w:sz w:val="24"/>
        </w:rPr>
        <w:t>项。</w:t>
      </w:r>
    </w:p>
    <w:p w:rsidR="00FA4EED" w:rsidRDefault="00FA4EED" w:rsidP="00FA4EED">
      <w:pPr>
        <w:widowControl/>
        <w:spacing w:line="360" w:lineRule="auto"/>
        <w:jc w:val="left"/>
        <w:rPr>
          <w:rFonts w:ascii="Times New Roman" w:hAnsi="Times New Roman" w:cs="Times New Roman"/>
          <w:b/>
          <w:color w:val="333333"/>
          <w:kern w:val="0"/>
          <w:sz w:val="24"/>
        </w:rPr>
      </w:pPr>
      <w:r>
        <w:rPr>
          <w:rFonts w:ascii="Times New Roman" w:hAnsi="Times New Roman" w:cs="Times New Roman"/>
          <w:b/>
          <w:color w:val="333333"/>
          <w:kern w:val="0"/>
          <w:sz w:val="24"/>
        </w:rPr>
        <w:t>六、提问示例</w:t>
      </w:r>
    </w:p>
    <w:p w:rsidR="00FA4EED" w:rsidRDefault="00FA4EED" w:rsidP="00FA4EED">
      <w:pPr>
        <w:spacing w:line="360" w:lineRule="auto"/>
        <w:rPr>
          <w:rFonts w:ascii="Times New Roman" w:hAnsi="Times New Roman" w:cs="Times New Roman"/>
          <w:sz w:val="24"/>
        </w:rPr>
      </w:pPr>
      <w:r>
        <w:rPr>
          <w:rFonts w:ascii="Times New Roman" w:hAnsi="Times New Roman" w:cs="Times New Roman"/>
          <w:sz w:val="24"/>
        </w:rPr>
        <w:t>例：请问考生，您的高考生物、化学学科考试成绩如何？您是怎么看待您的成绩的？</w:t>
      </w:r>
    </w:p>
    <w:p w:rsidR="00E05BE3" w:rsidRDefault="00FA4EED" w:rsidP="00FA4EED">
      <w:pPr>
        <w:spacing w:line="360" w:lineRule="auto"/>
        <w:rPr>
          <w:rFonts w:ascii="Times New Roman" w:hAnsi="Times New Roman" w:cs="Times New Roman"/>
          <w:sz w:val="24"/>
        </w:rPr>
      </w:pPr>
      <w:r>
        <w:rPr>
          <w:rFonts w:ascii="Times New Roman" w:hAnsi="Times New Roman" w:cs="Times New Roman"/>
          <w:bCs/>
          <w:kern w:val="0"/>
          <w:sz w:val="24"/>
        </w:rPr>
        <w:t>本题考查项</w:t>
      </w:r>
      <w:r>
        <w:rPr>
          <w:rFonts w:ascii="Times New Roman" w:hAnsi="Times New Roman" w:cs="Times New Roman"/>
          <w:sz w:val="24"/>
        </w:rPr>
        <w:t>：考查考生的</w:t>
      </w:r>
      <w:r>
        <w:rPr>
          <w:rFonts w:ascii="Times New Roman" w:hAnsi="Times New Roman" w:cs="Times New Roman" w:hint="eastAsia"/>
          <w:sz w:val="24"/>
        </w:rPr>
        <w:t>思维品质、</w:t>
      </w:r>
      <w:r>
        <w:rPr>
          <w:rFonts w:ascii="Times New Roman" w:hAnsi="Times New Roman" w:cs="Times New Roman"/>
          <w:sz w:val="24"/>
        </w:rPr>
        <w:t>学科基础</w:t>
      </w:r>
      <w:r>
        <w:rPr>
          <w:rFonts w:ascii="Times New Roman" w:hAnsi="Times New Roman" w:cs="Times New Roman" w:hint="eastAsia"/>
          <w:sz w:val="24"/>
        </w:rPr>
        <w:t>、学习兴趣和态度。</w:t>
      </w:r>
    </w:p>
    <w:p w:rsidR="00E05BE3" w:rsidRDefault="00E05BE3">
      <w:pPr>
        <w:widowControl/>
        <w:jc w:val="left"/>
        <w:rPr>
          <w:rFonts w:ascii="Times New Roman" w:hAnsi="Times New Roman" w:cs="Times New Roman"/>
          <w:sz w:val="24"/>
        </w:rPr>
      </w:pPr>
      <w:r>
        <w:rPr>
          <w:rFonts w:ascii="Times New Roman" w:hAnsi="Times New Roman" w:cs="Times New Roman"/>
          <w:sz w:val="24"/>
        </w:rPr>
        <w:br w:type="page"/>
      </w:r>
    </w:p>
    <w:p w:rsidR="00E531CF" w:rsidRDefault="00E531CF" w:rsidP="00E531CF">
      <w:pPr>
        <w:spacing w:afterLines="100" w:after="312"/>
        <w:jc w:val="center"/>
        <w:rPr>
          <w:rFonts w:ascii="仿宋" w:eastAsia="仿宋" w:hAnsi="仿宋" w:cs="仿宋"/>
          <w:b/>
          <w:sz w:val="44"/>
          <w:szCs w:val="44"/>
        </w:rPr>
      </w:pPr>
      <w:r w:rsidRPr="00E531CF">
        <w:rPr>
          <w:rFonts w:ascii="黑体" w:eastAsia="黑体" w:hAnsi="黑体" w:cs="宋体" w:hint="eastAsia"/>
          <w:sz w:val="32"/>
          <w:szCs w:val="32"/>
        </w:rPr>
        <w:lastRenderedPageBreak/>
        <w:t>马克思主义学院2025-2026学年转专业考核方案</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根据教育部《普通高等学校学生管理规定》（第41号令）、《内江师范学院普通全日制本科生转专业管理办法（修订）》（内师教字〔2025〕47号）的相关规定，结合学院实际情况，特制订本实施方案。</w:t>
      </w:r>
    </w:p>
    <w:p w:rsidR="00E531CF" w:rsidRPr="00E531CF" w:rsidRDefault="00E531CF" w:rsidP="00E531CF">
      <w:pPr>
        <w:spacing w:line="360" w:lineRule="auto"/>
        <w:ind w:firstLineChars="200" w:firstLine="482"/>
        <w:rPr>
          <w:rFonts w:asciiTheme="minorEastAsia" w:hAnsiTheme="minorEastAsia" w:cs="仿宋"/>
          <w:b/>
          <w:sz w:val="24"/>
        </w:rPr>
      </w:pPr>
      <w:r w:rsidRPr="00E531CF">
        <w:rPr>
          <w:rFonts w:asciiTheme="minorEastAsia" w:hAnsiTheme="minorEastAsia" w:cs="仿宋" w:hint="eastAsia"/>
          <w:b/>
          <w:sz w:val="24"/>
        </w:rPr>
        <w:t>一、转专业工作小组</w:t>
      </w:r>
    </w:p>
    <w:p w:rsidR="00E531CF" w:rsidRPr="00E531CF" w:rsidRDefault="00E531CF" w:rsidP="00E531CF">
      <w:pPr>
        <w:spacing w:line="360" w:lineRule="auto"/>
        <w:ind w:firstLineChars="200" w:firstLine="480"/>
        <w:rPr>
          <w:rFonts w:asciiTheme="minorEastAsia" w:hAnsiTheme="minorEastAsia" w:cs="仿宋"/>
          <w:sz w:val="24"/>
        </w:rPr>
      </w:pPr>
      <w:r>
        <w:rPr>
          <w:rFonts w:asciiTheme="minorEastAsia" w:hAnsiTheme="minorEastAsia" w:cs="仿宋" w:hint="eastAsia"/>
          <w:sz w:val="24"/>
        </w:rPr>
        <w:t>略</w:t>
      </w:r>
    </w:p>
    <w:p w:rsidR="00E531CF" w:rsidRPr="00E531CF" w:rsidRDefault="00E531CF" w:rsidP="00E531CF">
      <w:pPr>
        <w:spacing w:line="360" w:lineRule="auto"/>
        <w:ind w:firstLineChars="200" w:firstLine="482"/>
        <w:rPr>
          <w:rFonts w:asciiTheme="minorEastAsia" w:hAnsiTheme="minorEastAsia" w:cs="仿宋"/>
          <w:b/>
          <w:sz w:val="24"/>
        </w:rPr>
      </w:pPr>
      <w:r w:rsidRPr="00E531CF">
        <w:rPr>
          <w:rFonts w:asciiTheme="minorEastAsia" w:hAnsiTheme="minorEastAsia" w:cs="仿宋" w:hint="eastAsia"/>
          <w:b/>
          <w:sz w:val="24"/>
        </w:rPr>
        <w:t>二、考核流程</w:t>
      </w:r>
    </w:p>
    <w:p w:rsidR="00E531CF" w:rsidRPr="00E531CF" w:rsidRDefault="00E531CF" w:rsidP="00E531CF">
      <w:pPr>
        <w:spacing w:line="360" w:lineRule="auto"/>
        <w:ind w:firstLineChars="200" w:firstLine="482"/>
        <w:rPr>
          <w:rFonts w:asciiTheme="minorEastAsia" w:hAnsiTheme="minorEastAsia" w:cs="仿宋"/>
          <w:b/>
          <w:bCs/>
          <w:sz w:val="24"/>
        </w:rPr>
      </w:pPr>
      <w:r w:rsidRPr="00E531CF">
        <w:rPr>
          <w:rFonts w:asciiTheme="minorEastAsia" w:hAnsiTheme="minorEastAsia" w:cs="仿宋" w:hint="eastAsia"/>
          <w:b/>
          <w:bCs/>
          <w:sz w:val="24"/>
        </w:rPr>
        <w:t>（一）资格审查</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审核申请转专业学生是否满足相关专业转入条件，达到转入条件的学生才能参加学院组织的面试考核。</w:t>
      </w:r>
    </w:p>
    <w:p w:rsidR="00E531CF" w:rsidRPr="00E531CF" w:rsidRDefault="00E531CF" w:rsidP="00E531CF">
      <w:pPr>
        <w:spacing w:line="360" w:lineRule="auto"/>
        <w:ind w:firstLineChars="200" w:firstLine="482"/>
        <w:rPr>
          <w:rFonts w:asciiTheme="minorEastAsia" w:hAnsiTheme="minorEastAsia" w:cs="仿宋"/>
          <w:b/>
          <w:bCs/>
          <w:sz w:val="24"/>
        </w:rPr>
      </w:pPr>
      <w:r w:rsidRPr="00E531CF">
        <w:rPr>
          <w:rFonts w:asciiTheme="minorEastAsia" w:hAnsiTheme="minorEastAsia" w:cs="仿宋" w:hint="eastAsia"/>
          <w:b/>
          <w:bCs/>
          <w:sz w:val="24"/>
        </w:rPr>
        <w:t>（二）面试考核</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1.面试考核采取结构化面试方式，面试考核成绩为百分制。面试考核内容主要考察学生的思想政治素质、专业认知、专业素养及综合素质等。</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2.面试考核流程：①考生分组抽签确定面试顺序；②评委根据考生表现按量表评分；③记分员对各考生成绩进行汇总计算平均分；④监督员做好现场监督。</w:t>
      </w:r>
    </w:p>
    <w:p w:rsidR="00E531CF" w:rsidRPr="00E531CF" w:rsidRDefault="00E531CF" w:rsidP="00E531CF">
      <w:pPr>
        <w:spacing w:line="360" w:lineRule="auto"/>
        <w:ind w:firstLineChars="200" w:firstLine="482"/>
        <w:rPr>
          <w:rFonts w:asciiTheme="minorEastAsia" w:hAnsiTheme="minorEastAsia" w:cs="仿宋"/>
          <w:b/>
          <w:bCs/>
          <w:sz w:val="24"/>
        </w:rPr>
      </w:pPr>
      <w:r w:rsidRPr="00E531CF">
        <w:rPr>
          <w:rFonts w:asciiTheme="minorEastAsia" w:hAnsiTheme="minorEastAsia" w:cs="仿宋" w:hint="eastAsia"/>
          <w:b/>
          <w:bCs/>
          <w:sz w:val="24"/>
        </w:rPr>
        <w:t>（三）结果公布</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1.录取结果按面试考核成绩从高到低择优确定；</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2.录取名单经学院转专业领导小组审核后报学校；</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3.学校审定后公示。</w:t>
      </w:r>
    </w:p>
    <w:p w:rsidR="00E531CF" w:rsidRPr="00E531CF" w:rsidRDefault="00E531CF" w:rsidP="00E531CF">
      <w:pPr>
        <w:spacing w:line="360" w:lineRule="auto"/>
        <w:ind w:firstLineChars="200" w:firstLine="482"/>
        <w:rPr>
          <w:rFonts w:asciiTheme="minorEastAsia" w:hAnsiTheme="minorEastAsia" w:cs="仿宋"/>
          <w:b/>
          <w:sz w:val="24"/>
        </w:rPr>
      </w:pPr>
      <w:r w:rsidRPr="00E531CF">
        <w:rPr>
          <w:rFonts w:asciiTheme="minorEastAsia" w:hAnsiTheme="minorEastAsia" w:cs="仿宋" w:hint="eastAsia"/>
          <w:b/>
          <w:sz w:val="24"/>
        </w:rPr>
        <w:t>三、组织安排</w:t>
      </w:r>
    </w:p>
    <w:p w:rsidR="00E531CF" w:rsidRPr="00E531CF" w:rsidRDefault="00E531CF" w:rsidP="00E531CF">
      <w:pPr>
        <w:spacing w:line="360" w:lineRule="auto"/>
        <w:ind w:firstLineChars="200" w:firstLine="482"/>
        <w:rPr>
          <w:rFonts w:asciiTheme="minorEastAsia" w:hAnsiTheme="minorEastAsia" w:cs="仿宋"/>
          <w:b/>
          <w:sz w:val="24"/>
        </w:rPr>
      </w:pPr>
      <w:r w:rsidRPr="00E531CF">
        <w:rPr>
          <w:rFonts w:asciiTheme="minorEastAsia" w:hAnsiTheme="minorEastAsia" w:cs="仿宋" w:hint="eastAsia"/>
          <w:b/>
          <w:sz w:val="24"/>
        </w:rPr>
        <w:t>（一）时间</w:t>
      </w:r>
    </w:p>
    <w:p w:rsidR="00E531CF" w:rsidRPr="00E531CF" w:rsidRDefault="00E531CF" w:rsidP="00E531CF">
      <w:pPr>
        <w:spacing w:line="360" w:lineRule="auto"/>
        <w:ind w:firstLineChars="200" w:firstLine="480"/>
        <w:rPr>
          <w:rFonts w:asciiTheme="minorEastAsia" w:hAnsiTheme="minorEastAsia" w:cs="仿宋"/>
          <w:bCs/>
          <w:sz w:val="24"/>
        </w:rPr>
      </w:pPr>
      <w:r w:rsidRPr="00E531CF">
        <w:rPr>
          <w:rFonts w:asciiTheme="minorEastAsia" w:hAnsiTheme="minorEastAsia" w:cs="仿宋" w:hint="eastAsia"/>
          <w:bCs/>
          <w:sz w:val="24"/>
        </w:rPr>
        <w:t>按学校统一安排另行确定。</w:t>
      </w:r>
    </w:p>
    <w:p w:rsidR="00E531CF" w:rsidRPr="00E531CF" w:rsidRDefault="00E531CF" w:rsidP="00E531CF">
      <w:pPr>
        <w:spacing w:line="360" w:lineRule="auto"/>
        <w:ind w:firstLineChars="200" w:firstLine="482"/>
        <w:rPr>
          <w:rFonts w:asciiTheme="minorEastAsia" w:hAnsiTheme="minorEastAsia" w:cs="仿宋"/>
          <w:b/>
          <w:sz w:val="24"/>
        </w:rPr>
      </w:pPr>
      <w:r w:rsidRPr="00E531CF">
        <w:rPr>
          <w:rFonts w:asciiTheme="minorEastAsia" w:hAnsiTheme="minorEastAsia" w:cs="仿宋" w:hint="eastAsia"/>
          <w:b/>
          <w:sz w:val="24"/>
        </w:rPr>
        <w:t>（二）地点</w:t>
      </w:r>
    </w:p>
    <w:p w:rsidR="00E531CF" w:rsidRDefault="00E531CF" w:rsidP="00E531CF">
      <w:pPr>
        <w:spacing w:line="360" w:lineRule="auto"/>
        <w:ind w:firstLineChars="200" w:firstLine="480"/>
        <w:rPr>
          <w:rFonts w:asciiTheme="minorEastAsia" w:hAnsiTheme="minorEastAsia" w:cs="仿宋"/>
          <w:bCs/>
          <w:sz w:val="24"/>
        </w:rPr>
      </w:pPr>
      <w:r w:rsidRPr="00E531CF">
        <w:rPr>
          <w:rFonts w:asciiTheme="minorEastAsia" w:hAnsiTheme="minorEastAsia" w:cs="仿宋" w:hint="eastAsia"/>
          <w:bCs/>
          <w:sz w:val="24"/>
        </w:rPr>
        <w:t>弘文楼246</w:t>
      </w:r>
    </w:p>
    <w:p w:rsidR="00E531CF" w:rsidRPr="00E531CF" w:rsidRDefault="00E531CF" w:rsidP="00E531CF">
      <w:pPr>
        <w:spacing w:line="360" w:lineRule="auto"/>
        <w:ind w:firstLineChars="200" w:firstLine="482"/>
        <w:rPr>
          <w:rFonts w:asciiTheme="minorEastAsia" w:hAnsiTheme="minorEastAsia" w:cs="仿宋"/>
          <w:bCs/>
          <w:sz w:val="24"/>
        </w:rPr>
      </w:pPr>
      <w:r>
        <w:rPr>
          <w:rFonts w:asciiTheme="minorEastAsia" w:hAnsiTheme="minorEastAsia" w:cs="仿宋" w:hint="eastAsia"/>
          <w:b/>
          <w:sz w:val="24"/>
        </w:rPr>
        <w:t>四、</w:t>
      </w:r>
      <w:r w:rsidRPr="00E531CF">
        <w:rPr>
          <w:rFonts w:asciiTheme="minorEastAsia" w:hAnsiTheme="minorEastAsia" w:cs="仿宋" w:hint="eastAsia"/>
          <w:b/>
          <w:sz w:val="24"/>
        </w:rPr>
        <w:t>咨询电话</w:t>
      </w:r>
    </w:p>
    <w:p w:rsidR="00E531CF" w:rsidRPr="00E531CF" w:rsidRDefault="00E531CF" w:rsidP="00E531CF">
      <w:pPr>
        <w:spacing w:line="360" w:lineRule="auto"/>
        <w:ind w:firstLineChars="200" w:firstLine="480"/>
        <w:rPr>
          <w:rFonts w:asciiTheme="minorEastAsia" w:hAnsiTheme="minorEastAsia" w:cs="仿宋"/>
          <w:sz w:val="24"/>
        </w:rPr>
      </w:pPr>
      <w:r w:rsidRPr="00E531CF">
        <w:rPr>
          <w:rFonts w:asciiTheme="minorEastAsia" w:hAnsiTheme="minorEastAsia" w:cs="仿宋" w:hint="eastAsia"/>
          <w:sz w:val="24"/>
        </w:rPr>
        <w:t>徐老师： 0832--2342515</w:t>
      </w:r>
    </w:p>
    <w:p w:rsidR="00FA4EED" w:rsidRDefault="00FA4EED" w:rsidP="00FA4EED">
      <w:pPr>
        <w:spacing w:line="360" w:lineRule="auto"/>
        <w:rPr>
          <w:rFonts w:ascii="Times New Roman" w:eastAsia="宋体" w:hAnsi="Times New Roman" w:cs="Times New Roman"/>
          <w:sz w:val="24"/>
        </w:rPr>
      </w:pPr>
    </w:p>
    <w:sectPr w:rsidR="00FA4E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643" w:rsidRDefault="00F54643" w:rsidP="008C32B6">
      <w:r>
        <w:separator/>
      </w:r>
    </w:p>
  </w:endnote>
  <w:endnote w:type="continuationSeparator" w:id="0">
    <w:p w:rsidR="00F54643" w:rsidRDefault="00F54643" w:rsidP="008C3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Malgun Gothic Semilight">
    <w:panose1 w:val="020B0502040204020203"/>
    <w:charset w:val="86"/>
    <w:family w:val="swiss"/>
    <w:pitch w:val="variable"/>
    <w:sig w:usb0="B0000AAF" w:usb1="09DF7CFB" w:usb2="00000012" w:usb3="00000000" w:csb0="003E01BD"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643" w:rsidRDefault="00F54643" w:rsidP="008C32B6">
      <w:r>
        <w:separator/>
      </w:r>
    </w:p>
  </w:footnote>
  <w:footnote w:type="continuationSeparator" w:id="0">
    <w:p w:rsidR="00F54643" w:rsidRDefault="00F54643" w:rsidP="008C3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CD1E33"/>
    <w:multiLevelType w:val="singleLevel"/>
    <w:tmpl w:val="8ECD1E33"/>
    <w:lvl w:ilvl="0">
      <w:start w:val="1"/>
      <w:numFmt w:val="decimal"/>
      <w:suff w:val="space"/>
      <w:lvlText w:val="%1."/>
      <w:lvlJc w:val="left"/>
    </w:lvl>
  </w:abstractNum>
  <w:abstractNum w:abstractNumId="1" w15:restartNumberingAfterBreak="0">
    <w:nsid w:val="957321D7"/>
    <w:multiLevelType w:val="singleLevel"/>
    <w:tmpl w:val="957321D7"/>
    <w:lvl w:ilvl="0">
      <w:start w:val="1"/>
      <w:numFmt w:val="decimal"/>
      <w:lvlText w:val="%1)"/>
      <w:lvlJc w:val="left"/>
      <w:pPr>
        <w:ind w:left="1275" w:hanging="425"/>
      </w:pPr>
      <w:rPr>
        <w:rFonts w:hint="default"/>
      </w:rPr>
    </w:lvl>
  </w:abstractNum>
  <w:abstractNum w:abstractNumId="2" w15:restartNumberingAfterBreak="0">
    <w:nsid w:val="C007C586"/>
    <w:multiLevelType w:val="singleLevel"/>
    <w:tmpl w:val="C007C586"/>
    <w:lvl w:ilvl="0">
      <w:start w:val="1"/>
      <w:numFmt w:val="decimal"/>
      <w:suff w:val="space"/>
      <w:lvlText w:val="%1."/>
      <w:lvlJc w:val="left"/>
    </w:lvl>
  </w:abstractNum>
  <w:abstractNum w:abstractNumId="3" w15:restartNumberingAfterBreak="0">
    <w:nsid w:val="C156E25E"/>
    <w:multiLevelType w:val="singleLevel"/>
    <w:tmpl w:val="C156E25E"/>
    <w:lvl w:ilvl="0">
      <w:start w:val="1"/>
      <w:numFmt w:val="chineseCounting"/>
      <w:suff w:val="nothing"/>
      <w:lvlText w:val="%1．"/>
      <w:lvlJc w:val="left"/>
      <w:rPr>
        <w:rFonts w:hint="eastAsia"/>
      </w:rPr>
    </w:lvl>
  </w:abstractNum>
  <w:abstractNum w:abstractNumId="4" w15:restartNumberingAfterBreak="0">
    <w:nsid w:val="C84B2259"/>
    <w:multiLevelType w:val="singleLevel"/>
    <w:tmpl w:val="C84B2259"/>
    <w:lvl w:ilvl="0">
      <w:start w:val="1"/>
      <w:numFmt w:val="decimal"/>
      <w:suff w:val="space"/>
      <w:lvlText w:val="%1."/>
      <w:lvlJc w:val="left"/>
    </w:lvl>
  </w:abstractNum>
  <w:abstractNum w:abstractNumId="5" w15:restartNumberingAfterBreak="0">
    <w:nsid w:val="CEF62658"/>
    <w:multiLevelType w:val="singleLevel"/>
    <w:tmpl w:val="2988A7D2"/>
    <w:lvl w:ilvl="0">
      <w:start w:val="1"/>
      <w:numFmt w:val="decimal"/>
      <w:lvlText w:val="%1）"/>
      <w:lvlJc w:val="left"/>
      <w:pPr>
        <w:tabs>
          <w:tab w:val="left" w:pos="420"/>
        </w:tabs>
        <w:ind w:left="425" w:hanging="425"/>
      </w:pPr>
      <w:rPr>
        <w:rFonts w:ascii="宋体" w:eastAsia="宋体" w:hAnsi="宋体" w:cs="宋体"/>
      </w:rPr>
    </w:lvl>
  </w:abstractNum>
  <w:abstractNum w:abstractNumId="6" w15:restartNumberingAfterBreak="0">
    <w:nsid w:val="D80E177E"/>
    <w:multiLevelType w:val="singleLevel"/>
    <w:tmpl w:val="D80E177E"/>
    <w:lvl w:ilvl="0">
      <w:start w:val="1"/>
      <w:numFmt w:val="decimal"/>
      <w:suff w:val="space"/>
      <w:lvlText w:val="%1."/>
      <w:lvlJc w:val="left"/>
    </w:lvl>
  </w:abstractNum>
  <w:abstractNum w:abstractNumId="7" w15:restartNumberingAfterBreak="0">
    <w:nsid w:val="0C5141AB"/>
    <w:multiLevelType w:val="hybridMultilevel"/>
    <w:tmpl w:val="60F63948"/>
    <w:lvl w:ilvl="0" w:tplc="E3049D08">
      <w:start w:val="1"/>
      <w:numFmt w:val="decimal"/>
      <w:lvlText w:val="%1、"/>
      <w:lvlJc w:val="left"/>
      <w:pPr>
        <w:ind w:left="872" w:hanging="390"/>
      </w:pPr>
      <w:rPr>
        <w:rFonts w:hint="default"/>
      </w:rPr>
    </w:lvl>
    <w:lvl w:ilvl="1" w:tplc="0BB6AEEA">
      <w:start w:val="2"/>
      <w:numFmt w:val="decimal"/>
      <w:lvlText w:val="%2）"/>
      <w:lvlJc w:val="left"/>
      <w:pPr>
        <w:ind w:left="1262" w:hanging="360"/>
      </w:pPr>
      <w:rPr>
        <w:rFonts w:hint="default"/>
      </w:r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11161C49"/>
    <w:multiLevelType w:val="multilevel"/>
    <w:tmpl w:val="11161C49"/>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20F0066"/>
    <w:multiLevelType w:val="hybridMultilevel"/>
    <w:tmpl w:val="C61805A0"/>
    <w:lvl w:ilvl="0" w:tplc="E5ACA2FA">
      <w:start w:val="3"/>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142564FC"/>
    <w:multiLevelType w:val="singleLevel"/>
    <w:tmpl w:val="142564FC"/>
    <w:lvl w:ilvl="0">
      <w:start w:val="1"/>
      <w:numFmt w:val="decimal"/>
      <w:lvlText w:val="[%1]"/>
      <w:lvlJc w:val="left"/>
      <w:pPr>
        <w:tabs>
          <w:tab w:val="left" w:pos="312"/>
        </w:tabs>
      </w:pPr>
    </w:lvl>
  </w:abstractNum>
  <w:abstractNum w:abstractNumId="11" w15:restartNumberingAfterBreak="0">
    <w:nsid w:val="15063569"/>
    <w:multiLevelType w:val="hybridMultilevel"/>
    <w:tmpl w:val="516E630A"/>
    <w:lvl w:ilvl="0" w:tplc="A7AC088A">
      <w:start w:val="6"/>
      <w:numFmt w:val="none"/>
      <w:lvlText w:val="六、"/>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2D973BA5"/>
    <w:multiLevelType w:val="hybridMultilevel"/>
    <w:tmpl w:val="DFE4E5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380D1C86"/>
    <w:multiLevelType w:val="hybridMultilevel"/>
    <w:tmpl w:val="940E704C"/>
    <w:lvl w:ilvl="0" w:tplc="7EBA2B4E">
      <w:start w:val="5"/>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B7A65EF"/>
    <w:multiLevelType w:val="hybridMultilevel"/>
    <w:tmpl w:val="0EDC5ED2"/>
    <w:lvl w:ilvl="0" w:tplc="40267348">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BB83978"/>
    <w:multiLevelType w:val="hybridMultilevel"/>
    <w:tmpl w:val="BE22ACAA"/>
    <w:lvl w:ilvl="0" w:tplc="F31873E6">
      <w:start w:val="2"/>
      <w:numFmt w:val="japaneseCounting"/>
      <w:lvlText w:val="%1、"/>
      <w:lvlJc w:val="left"/>
      <w:pPr>
        <w:ind w:left="720" w:hanging="720"/>
      </w:pPr>
      <w:rPr>
        <w:rFonts w:cs="微软雅黑"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DE40DC2"/>
    <w:multiLevelType w:val="multilevel"/>
    <w:tmpl w:val="3DE40DC2"/>
    <w:lvl w:ilvl="0">
      <w:start w:val="4"/>
      <w:numFmt w:val="japaneseCounting"/>
      <w:lvlText w:val="%1、"/>
      <w:lvlJc w:val="left"/>
      <w:pPr>
        <w:ind w:left="1001" w:hanging="720"/>
      </w:pPr>
      <w:rPr>
        <w:rFonts w:hint="default"/>
      </w:rPr>
    </w:lvl>
    <w:lvl w:ilvl="1">
      <w:start w:val="1"/>
      <w:numFmt w:val="lowerLetter"/>
      <w:lvlText w:val="%2)"/>
      <w:lvlJc w:val="left"/>
      <w:pPr>
        <w:ind w:left="1161" w:hanging="440"/>
      </w:pPr>
    </w:lvl>
    <w:lvl w:ilvl="2">
      <w:start w:val="1"/>
      <w:numFmt w:val="lowerRoman"/>
      <w:lvlText w:val="%3."/>
      <w:lvlJc w:val="right"/>
      <w:pPr>
        <w:ind w:left="1601" w:hanging="440"/>
      </w:pPr>
    </w:lvl>
    <w:lvl w:ilvl="3">
      <w:start w:val="1"/>
      <w:numFmt w:val="decimal"/>
      <w:lvlText w:val="%4."/>
      <w:lvlJc w:val="left"/>
      <w:pPr>
        <w:ind w:left="2041" w:hanging="440"/>
      </w:pPr>
    </w:lvl>
    <w:lvl w:ilvl="4">
      <w:start w:val="1"/>
      <w:numFmt w:val="lowerLetter"/>
      <w:lvlText w:val="%5)"/>
      <w:lvlJc w:val="left"/>
      <w:pPr>
        <w:ind w:left="2481" w:hanging="440"/>
      </w:pPr>
    </w:lvl>
    <w:lvl w:ilvl="5">
      <w:start w:val="1"/>
      <w:numFmt w:val="lowerRoman"/>
      <w:lvlText w:val="%6."/>
      <w:lvlJc w:val="right"/>
      <w:pPr>
        <w:ind w:left="2921" w:hanging="440"/>
      </w:pPr>
    </w:lvl>
    <w:lvl w:ilvl="6">
      <w:start w:val="1"/>
      <w:numFmt w:val="decimal"/>
      <w:lvlText w:val="%7."/>
      <w:lvlJc w:val="left"/>
      <w:pPr>
        <w:ind w:left="3361" w:hanging="440"/>
      </w:pPr>
    </w:lvl>
    <w:lvl w:ilvl="7">
      <w:start w:val="1"/>
      <w:numFmt w:val="lowerLetter"/>
      <w:lvlText w:val="%8)"/>
      <w:lvlJc w:val="left"/>
      <w:pPr>
        <w:ind w:left="3801" w:hanging="440"/>
      </w:pPr>
    </w:lvl>
    <w:lvl w:ilvl="8">
      <w:start w:val="1"/>
      <w:numFmt w:val="lowerRoman"/>
      <w:lvlText w:val="%9."/>
      <w:lvlJc w:val="right"/>
      <w:pPr>
        <w:ind w:left="4241" w:hanging="440"/>
      </w:pPr>
    </w:lvl>
  </w:abstractNum>
  <w:abstractNum w:abstractNumId="17" w15:restartNumberingAfterBreak="0">
    <w:nsid w:val="40AC35BD"/>
    <w:multiLevelType w:val="hybridMultilevel"/>
    <w:tmpl w:val="F796CD6E"/>
    <w:lvl w:ilvl="0" w:tplc="D27A272A">
      <w:start w:val="3"/>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0EF6149"/>
    <w:multiLevelType w:val="hybridMultilevel"/>
    <w:tmpl w:val="29A4D076"/>
    <w:lvl w:ilvl="0" w:tplc="DF507A94">
      <w:start w:val="1"/>
      <w:numFmt w:val="japaneseCounting"/>
      <w:lvlText w:val="%1、"/>
      <w:lvlJc w:val="left"/>
      <w:pPr>
        <w:ind w:left="720" w:hanging="720"/>
      </w:pPr>
      <w:rPr>
        <w:rFonts w:ascii="微软雅黑" w:eastAsia="微软雅黑" w:hAnsi="微软雅黑" w:cs="微软雅黑"/>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9" w15:restartNumberingAfterBreak="0">
    <w:nsid w:val="42B94175"/>
    <w:multiLevelType w:val="singleLevel"/>
    <w:tmpl w:val="42B94175"/>
    <w:lvl w:ilvl="0">
      <w:start w:val="6"/>
      <w:numFmt w:val="chineseCounting"/>
      <w:suff w:val="nothing"/>
      <w:lvlText w:val="%1、"/>
      <w:lvlJc w:val="left"/>
      <w:rPr>
        <w:rFonts w:hint="eastAsia"/>
      </w:rPr>
    </w:lvl>
  </w:abstractNum>
  <w:abstractNum w:abstractNumId="20" w15:restartNumberingAfterBreak="0">
    <w:nsid w:val="443609DD"/>
    <w:multiLevelType w:val="singleLevel"/>
    <w:tmpl w:val="443609DD"/>
    <w:lvl w:ilvl="0">
      <w:start w:val="1"/>
      <w:numFmt w:val="decimal"/>
      <w:lvlText w:val="%1)"/>
      <w:lvlJc w:val="left"/>
      <w:pPr>
        <w:ind w:left="425" w:hanging="425"/>
      </w:pPr>
      <w:rPr>
        <w:rFonts w:hint="default"/>
      </w:rPr>
    </w:lvl>
  </w:abstractNum>
  <w:abstractNum w:abstractNumId="21" w15:restartNumberingAfterBreak="0">
    <w:nsid w:val="4C9C48FD"/>
    <w:multiLevelType w:val="hybridMultilevel"/>
    <w:tmpl w:val="B680BAB4"/>
    <w:lvl w:ilvl="0" w:tplc="870A1458">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3367F61"/>
    <w:multiLevelType w:val="hybridMultilevel"/>
    <w:tmpl w:val="61C4079A"/>
    <w:lvl w:ilvl="0" w:tplc="D1043EE6">
      <w:start w:val="1"/>
      <w:numFmt w:val="japaneseCounting"/>
      <w:lvlText w:val="%1、"/>
      <w:lvlJc w:val="left"/>
      <w:pPr>
        <w:ind w:left="510" w:hanging="510"/>
      </w:pPr>
      <w:rPr>
        <w:rFonts w:cs="微软雅黑"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6CE6BF3"/>
    <w:multiLevelType w:val="hybridMultilevel"/>
    <w:tmpl w:val="935EF2CE"/>
    <w:lvl w:ilvl="0" w:tplc="95DA468A">
      <w:start w:val="1"/>
      <w:numFmt w:val="japaneseCounting"/>
      <w:lvlText w:val="%1、"/>
      <w:lvlJc w:val="left"/>
      <w:pPr>
        <w:ind w:left="1440" w:hanging="720"/>
      </w:pPr>
      <w:rPr>
        <w:rFonts w:ascii="微软雅黑" w:eastAsia="微软雅黑" w:hAnsi="微软雅黑" w:cs="微软雅黑"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4" w15:restartNumberingAfterBreak="0">
    <w:nsid w:val="5E3C680F"/>
    <w:multiLevelType w:val="hybridMultilevel"/>
    <w:tmpl w:val="EACC5B8C"/>
    <w:lvl w:ilvl="0" w:tplc="3AA8A748">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0CC38B7"/>
    <w:multiLevelType w:val="singleLevel"/>
    <w:tmpl w:val="70CC38B7"/>
    <w:lvl w:ilvl="0">
      <w:start w:val="2"/>
      <w:numFmt w:val="decimal"/>
      <w:suff w:val="nothing"/>
      <w:lvlText w:val="%1、"/>
      <w:lvlJc w:val="left"/>
    </w:lvl>
  </w:abstractNum>
  <w:abstractNum w:abstractNumId="26" w15:restartNumberingAfterBreak="0">
    <w:nsid w:val="7F0D99F2"/>
    <w:multiLevelType w:val="singleLevel"/>
    <w:tmpl w:val="7F0D99F2"/>
    <w:lvl w:ilvl="0">
      <w:start w:val="1"/>
      <w:numFmt w:val="decimal"/>
      <w:lvlText w:val="%1)"/>
      <w:lvlJc w:val="left"/>
      <w:pPr>
        <w:tabs>
          <w:tab w:val="left" w:pos="420"/>
        </w:tabs>
        <w:ind w:left="425" w:hanging="425"/>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0"/>
  </w:num>
  <w:num w:numId="5">
    <w:abstractNumId w:val="20"/>
  </w:num>
  <w:num w:numId="6">
    <w:abstractNumId w:val="25"/>
  </w:num>
  <w:num w:numId="7">
    <w:abstractNumId w:val="5"/>
  </w:num>
  <w:num w:numId="8">
    <w:abstractNumId w:val="1"/>
  </w:num>
  <w:num w:numId="9">
    <w:abstractNumId w:val="26"/>
  </w:num>
  <w:num w:numId="10">
    <w:abstractNumId w:val="8"/>
  </w:num>
  <w:num w:numId="11">
    <w:abstractNumId w:val="10"/>
  </w:num>
  <w:num w:numId="12">
    <w:abstractNumId w:val="23"/>
  </w:num>
  <w:num w:numId="13">
    <w:abstractNumId w:val="2"/>
  </w:num>
  <w:num w:numId="14">
    <w:abstractNumId w:val="15"/>
  </w:num>
  <w:num w:numId="15">
    <w:abstractNumId w:val="21"/>
  </w:num>
  <w:num w:numId="16">
    <w:abstractNumId w:val="24"/>
  </w:num>
  <w:num w:numId="17">
    <w:abstractNumId w:val="22"/>
  </w:num>
  <w:num w:numId="18">
    <w:abstractNumId w:val="9"/>
  </w:num>
  <w:num w:numId="19">
    <w:abstractNumId w:val="13"/>
  </w:num>
  <w:num w:numId="20">
    <w:abstractNumId w:val="14"/>
  </w:num>
  <w:num w:numId="21">
    <w:abstractNumId w:val="7"/>
  </w:num>
  <w:num w:numId="22">
    <w:abstractNumId w:val="11"/>
  </w:num>
  <w:num w:numId="23">
    <w:abstractNumId w:val="17"/>
  </w:num>
  <w:num w:numId="24">
    <w:abstractNumId w:val="12"/>
  </w:num>
  <w:num w:numId="25">
    <w:abstractNumId w:val="19"/>
  </w:num>
  <w:num w:numId="26">
    <w:abstractNumId w:val="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Tg5ZjdiNTFjNDBlNGRkZjhiZDEwY2U0YzNkYjkifQ=="/>
  </w:docVars>
  <w:rsids>
    <w:rsidRoot w:val="401477CF"/>
    <w:rsid w:val="00041862"/>
    <w:rsid w:val="00050999"/>
    <w:rsid w:val="00091A52"/>
    <w:rsid w:val="000C5402"/>
    <w:rsid w:val="00120AFE"/>
    <w:rsid w:val="00123275"/>
    <w:rsid w:val="00134CD1"/>
    <w:rsid w:val="001761A3"/>
    <w:rsid w:val="001765D7"/>
    <w:rsid w:val="001B27EC"/>
    <w:rsid w:val="001F2719"/>
    <w:rsid w:val="00201D10"/>
    <w:rsid w:val="002477B1"/>
    <w:rsid w:val="002557BC"/>
    <w:rsid w:val="00264B54"/>
    <w:rsid w:val="002A6491"/>
    <w:rsid w:val="00314FB3"/>
    <w:rsid w:val="00333031"/>
    <w:rsid w:val="00336499"/>
    <w:rsid w:val="00340520"/>
    <w:rsid w:val="0035090D"/>
    <w:rsid w:val="00377918"/>
    <w:rsid w:val="00386CBB"/>
    <w:rsid w:val="003B788D"/>
    <w:rsid w:val="003D0E4F"/>
    <w:rsid w:val="003D23FE"/>
    <w:rsid w:val="003D6F21"/>
    <w:rsid w:val="00404921"/>
    <w:rsid w:val="004225E5"/>
    <w:rsid w:val="00444618"/>
    <w:rsid w:val="004727EA"/>
    <w:rsid w:val="00486E66"/>
    <w:rsid w:val="004A5C58"/>
    <w:rsid w:val="004B203F"/>
    <w:rsid w:val="004C1C34"/>
    <w:rsid w:val="004C3873"/>
    <w:rsid w:val="004D0F2B"/>
    <w:rsid w:val="00516104"/>
    <w:rsid w:val="00523E16"/>
    <w:rsid w:val="00531E6A"/>
    <w:rsid w:val="00550095"/>
    <w:rsid w:val="00554DA7"/>
    <w:rsid w:val="00556F08"/>
    <w:rsid w:val="005668B7"/>
    <w:rsid w:val="00567F3E"/>
    <w:rsid w:val="0058137A"/>
    <w:rsid w:val="00585DEE"/>
    <w:rsid w:val="005935A4"/>
    <w:rsid w:val="005E0D86"/>
    <w:rsid w:val="005F24A1"/>
    <w:rsid w:val="005F2A12"/>
    <w:rsid w:val="005F3FCD"/>
    <w:rsid w:val="0061101E"/>
    <w:rsid w:val="00612D16"/>
    <w:rsid w:val="00617B44"/>
    <w:rsid w:val="006329FB"/>
    <w:rsid w:val="006610A5"/>
    <w:rsid w:val="00682AAD"/>
    <w:rsid w:val="006B3D2E"/>
    <w:rsid w:val="006D46E3"/>
    <w:rsid w:val="006E695C"/>
    <w:rsid w:val="0071679F"/>
    <w:rsid w:val="00716FF9"/>
    <w:rsid w:val="0072359D"/>
    <w:rsid w:val="00761E02"/>
    <w:rsid w:val="007652AD"/>
    <w:rsid w:val="007C5632"/>
    <w:rsid w:val="007D0290"/>
    <w:rsid w:val="00807074"/>
    <w:rsid w:val="0081653F"/>
    <w:rsid w:val="00842DAA"/>
    <w:rsid w:val="008878E6"/>
    <w:rsid w:val="008A494D"/>
    <w:rsid w:val="008C32B6"/>
    <w:rsid w:val="008E0CC7"/>
    <w:rsid w:val="00912BE4"/>
    <w:rsid w:val="0097086D"/>
    <w:rsid w:val="00984C65"/>
    <w:rsid w:val="00991398"/>
    <w:rsid w:val="00995D16"/>
    <w:rsid w:val="00996000"/>
    <w:rsid w:val="009D6534"/>
    <w:rsid w:val="009E3F61"/>
    <w:rsid w:val="009F3362"/>
    <w:rsid w:val="00A11C9F"/>
    <w:rsid w:val="00A30440"/>
    <w:rsid w:val="00A40B82"/>
    <w:rsid w:val="00A51EDB"/>
    <w:rsid w:val="00A5718B"/>
    <w:rsid w:val="00A74CA3"/>
    <w:rsid w:val="00A80FE1"/>
    <w:rsid w:val="00AC2696"/>
    <w:rsid w:val="00B0478E"/>
    <w:rsid w:val="00B4138A"/>
    <w:rsid w:val="00B47FC4"/>
    <w:rsid w:val="00B61EE2"/>
    <w:rsid w:val="00B86AFB"/>
    <w:rsid w:val="00BC18DA"/>
    <w:rsid w:val="00BD702E"/>
    <w:rsid w:val="00C2289B"/>
    <w:rsid w:val="00C2572B"/>
    <w:rsid w:val="00C4435E"/>
    <w:rsid w:val="00C67D76"/>
    <w:rsid w:val="00C836A7"/>
    <w:rsid w:val="00CB1176"/>
    <w:rsid w:val="00D255DC"/>
    <w:rsid w:val="00D366DE"/>
    <w:rsid w:val="00D439F0"/>
    <w:rsid w:val="00D6430D"/>
    <w:rsid w:val="00D653A1"/>
    <w:rsid w:val="00D76E12"/>
    <w:rsid w:val="00DC4869"/>
    <w:rsid w:val="00DE49A1"/>
    <w:rsid w:val="00DE6C90"/>
    <w:rsid w:val="00E05BE3"/>
    <w:rsid w:val="00E07772"/>
    <w:rsid w:val="00E32CE6"/>
    <w:rsid w:val="00E531CF"/>
    <w:rsid w:val="00E564DD"/>
    <w:rsid w:val="00E61242"/>
    <w:rsid w:val="00E9160A"/>
    <w:rsid w:val="00EC7321"/>
    <w:rsid w:val="00F04F71"/>
    <w:rsid w:val="00F15406"/>
    <w:rsid w:val="00F15D48"/>
    <w:rsid w:val="00F17883"/>
    <w:rsid w:val="00F24422"/>
    <w:rsid w:val="00F51186"/>
    <w:rsid w:val="00F53358"/>
    <w:rsid w:val="00F54643"/>
    <w:rsid w:val="00F54F42"/>
    <w:rsid w:val="00F94EED"/>
    <w:rsid w:val="00FA4EED"/>
    <w:rsid w:val="00FE2B80"/>
    <w:rsid w:val="0B0A5387"/>
    <w:rsid w:val="308B2612"/>
    <w:rsid w:val="401477CF"/>
    <w:rsid w:val="565A0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C905F1"/>
  <w15:docId w15:val="{4AA02988-DD9F-4281-8050-941AF812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uiPriority="99"/>
    <w:lsdException w:name="Strong" w:uiPriority="22"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5D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4CA3"/>
    <w:pPr>
      <w:ind w:firstLineChars="200" w:firstLine="420"/>
    </w:pPr>
    <w:rPr>
      <w:szCs w:val="22"/>
    </w:rPr>
  </w:style>
  <w:style w:type="paragraph" w:styleId="a4">
    <w:name w:val="Plain Text"/>
    <w:basedOn w:val="a"/>
    <w:link w:val="a5"/>
    <w:uiPriority w:val="99"/>
    <w:qFormat/>
    <w:rsid w:val="00E07772"/>
    <w:rPr>
      <w:rFonts w:ascii="宋体" w:hAnsi="Arial"/>
      <w:szCs w:val="21"/>
    </w:rPr>
  </w:style>
  <w:style w:type="character" w:customStyle="1" w:styleId="a5">
    <w:name w:val="纯文本 字符"/>
    <w:basedOn w:val="a0"/>
    <w:link w:val="a4"/>
    <w:uiPriority w:val="99"/>
    <w:rsid w:val="00E07772"/>
    <w:rPr>
      <w:rFonts w:ascii="宋体" w:hAnsi="Arial"/>
      <w:kern w:val="2"/>
      <w:sz w:val="21"/>
      <w:szCs w:val="21"/>
    </w:rPr>
  </w:style>
  <w:style w:type="paragraph" w:styleId="a6">
    <w:name w:val="Normal (Web)"/>
    <w:basedOn w:val="a"/>
    <w:qFormat/>
    <w:rsid w:val="00E07772"/>
    <w:rPr>
      <w:rFonts w:ascii="Calibri" w:eastAsia="宋体" w:hAnsi="Calibri" w:cs="Times New Roman"/>
      <w:sz w:val="24"/>
    </w:rPr>
  </w:style>
  <w:style w:type="character" w:styleId="a7">
    <w:name w:val="Strong"/>
    <w:basedOn w:val="a0"/>
    <w:uiPriority w:val="22"/>
    <w:qFormat/>
    <w:rsid w:val="00E07772"/>
    <w:rPr>
      <w:b/>
    </w:rPr>
  </w:style>
  <w:style w:type="table" w:styleId="a8">
    <w:name w:val="Table Grid"/>
    <w:basedOn w:val="a1"/>
    <w:uiPriority w:val="39"/>
    <w:rsid w:val="00BD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D702E"/>
    <w:rPr>
      <w:color w:val="0563C1" w:themeColor="hyperlink"/>
      <w:u w:val="single"/>
    </w:rPr>
  </w:style>
  <w:style w:type="paragraph" w:styleId="aa">
    <w:name w:val="Body Text"/>
    <w:basedOn w:val="a"/>
    <w:link w:val="ab"/>
    <w:autoRedefine/>
    <w:qFormat/>
    <w:rsid w:val="00A30440"/>
    <w:pPr>
      <w:spacing w:after="120"/>
    </w:pPr>
    <w:rPr>
      <w:rFonts w:ascii="Calibri" w:eastAsia="宋体" w:hAnsi="Calibri" w:cs="Times New Roman"/>
    </w:rPr>
  </w:style>
  <w:style w:type="character" w:customStyle="1" w:styleId="ab">
    <w:name w:val="正文文本 字符"/>
    <w:basedOn w:val="a0"/>
    <w:link w:val="aa"/>
    <w:rsid w:val="00A30440"/>
    <w:rPr>
      <w:rFonts w:ascii="Calibri" w:eastAsia="宋体" w:hAnsi="Calibri" w:cs="Times New Roman"/>
      <w:kern w:val="2"/>
      <w:sz w:val="21"/>
      <w:szCs w:val="24"/>
    </w:rPr>
  </w:style>
  <w:style w:type="paragraph" w:styleId="ac">
    <w:name w:val="header"/>
    <w:basedOn w:val="a"/>
    <w:link w:val="ad"/>
    <w:rsid w:val="008C32B6"/>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rsid w:val="008C32B6"/>
    <w:rPr>
      <w:kern w:val="2"/>
      <w:sz w:val="18"/>
      <w:szCs w:val="18"/>
    </w:rPr>
  </w:style>
  <w:style w:type="paragraph" w:styleId="ae">
    <w:name w:val="footer"/>
    <w:basedOn w:val="a"/>
    <w:link w:val="af"/>
    <w:rsid w:val="008C32B6"/>
    <w:pPr>
      <w:tabs>
        <w:tab w:val="center" w:pos="4153"/>
        <w:tab w:val="right" w:pos="8306"/>
      </w:tabs>
      <w:snapToGrid w:val="0"/>
      <w:jc w:val="left"/>
    </w:pPr>
    <w:rPr>
      <w:sz w:val="18"/>
      <w:szCs w:val="18"/>
    </w:rPr>
  </w:style>
  <w:style w:type="character" w:customStyle="1" w:styleId="af">
    <w:name w:val="页脚 字符"/>
    <w:basedOn w:val="a0"/>
    <w:link w:val="ae"/>
    <w:rsid w:val="008C32B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offcn.com/mianshi/msx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ffcn.com/mianshi/msxl/" TargetMode="External"/><Relationship Id="rId12" Type="http://schemas.openxmlformats.org/officeDocument/2006/relationships/hyperlink" Target="http://www.offcn.com/mianshi/ms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ike.baidu.com/item/%E8%89%B2%E8%A7%89%E9%9A%9C%E7%A2%8D" TargetMode="External"/><Relationship Id="rId5" Type="http://schemas.openxmlformats.org/officeDocument/2006/relationships/footnotes" Target="footnotes.xml"/><Relationship Id="rId10" Type="http://schemas.openxmlformats.org/officeDocument/2006/relationships/hyperlink" Target="http://www.offcn.com/mianshi/msxl/" TargetMode="External"/><Relationship Id="rId4" Type="http://schemas.openxmlformats.org/officeDocument/2006/relationships/webSettings" Target="webSettings.xml"/><Relationship Id="rId9" Type="http://schemas.openxmlformats.org/officeDocument/2006/relationships/hyperlink" Target="https://baike.baidu.com/item/%E8%89%B2%E8%A7%89%E9%9A%9C%E7%A2%8D"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39</Pages>
  <Words>2807</Words>
  <Characters>16005</Characters>
  <Application>Microsoft Office Word</Application>
  <DocSecurity>0</DocSecurity>
  <Lines>133</Lines>
  <Paragraphs>37</Paragraphs>
  <ScaleCrop>false</ScaleCrop>
  <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王昕</dc:creator>
  <cp:lastModifiedBy>江凤</cp:lastModifiedBy>
  <cp:revision>105</cp:revision>
  <dcterms:created xsi:type="dcterms:W3CDTF">2023-09-19T01:15:00Z</dcterms:created>
  <dcterms:modified xsi:type="dcterms:W3CDTF">2025-10-21T00:25:00Z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5B3C89BCFFFB48C99D02714A3129BDF1_11</vt:lpwstr>
  </property>
</Properties>
</file>