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95BD4">
      <w:pPr>
        <w:pStyle w:val="6"/>
        <w:shd w:val="clear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艺术学院2027年推免素质类加分汇总表</w:t>
      </w:r>
    </w:p>
    <w:tbl>
      <w:tblPr>
        <w:tblStyle w:val="4"/>
        <w:tblW w:w="9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255"/>
        <w:gridCol w:w="1057"/>
        <w:gridCol w:w="1057"/>
        <w:gridCol w:w="2399"/>
        <w:gridCol w:w="2055"/>
        <w:gridCol w:w="1101"/>
      </w:tblGrid>
      <w:tr w14:paraId="5FD1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95" w:type="dxa"/>
            <w:shd w:val="clear" w:color="auto" w:fill="auto"/>
            <w:vAlign w:val="center"/>
          </w:tcPr>
          <w:p w14:paraId="1B171F1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bookmarkStart w:id="0" w:name="_GoBack"/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8"/>
                <w:szCs w:val="28"/>
                <w:shd w:val="clear" w:color="auto" w:fill="auto"/>
              </w:rPr>
              <w:br w:type="textWrapping"/>
            </w: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序号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44FF635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学号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5CB39A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姓名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842D13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Times New Roman"/>
                <w:i w:val="0"/>
                <w:iCs w:val="0"/>
                <w:color w:val="FFFFFF" w:themeColor="background1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专业</w:t>
            </w:r>
          </w:p>
        </w:tc>
        <w:tc>
          <w:tcPr>
            <w:tcW w:w="2399" w:type="dxa"/>
            <w:shd w:val="clear" w:color="auto" w:fill="auto"/>
            <w:vAlign w:val="center"/>
          </w:tcPr>
          <w:p w14:paraId="71102BF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获奖成果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42ED42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</w:rPr>
              <w:t>素质类加分项目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048DC8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加分认定</w:t>
            </w:r>
          </w:p>
        </w:tc>
      </w:tr>
      <w:bookmarkEnd w:id="0"/>
      <w:tr w14:paraId="281E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shd w:val="clear" w:color="auto" w:fill="auto"/>
            <w:vAlign w:val="center"/>
          </w:tcPr>
          <w:p w14:paraId="4ECAFA3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8"/>
                <w:szCs w:val="2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A671D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04230213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371C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赵子淳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51583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产品设计</w:t>
            </w:r>
          </w:p>
        </w:tc>
        <w:tc>
          <w:tcPr>
            <w:tcW w:w="2399" w:type="dxa"/>
            <w:shd w:val="clear" w:color="auto" w:fill="auto"/>
            <w:vAlign w:val="center"/>
          </w:tcPr>
          <w:p w14:paraId="3975D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2026年全国高校商业精英挑战赛品牌策划赛道作品：《漠上匠心•悦享醇净—汉森沙漠有机脱醇葡萄酒品牌策划书》获国家一等奖（第四作者）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A6D1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</w:rPr>
              <w:t>2026年全国高校商业精英挑战赛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国家一等奖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0BB055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Times New Roman"/>
                <w:i w:val="0"/>
                <w:color w:val="333333"/>
                <w:spacing w:val="0"/>
                <w:kern w:val="0"/>
                <w:sz w:val="21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Times New Roman"/>
                <w:i w:val="0"/>
                <w:color w:val="333333"/>
                <w:spacing w:val="0"/>
                <w:kern w:val="0"/>
                <w:sz w:val="21"/>
                <w:szCs w:val="24"/>
                <w:shd w:val="clear" w:color="auto" w:fill="auto"/>
                <w:lang w:val="en-US" w:eastAsia="zh-CN" w:bidi="ar"/>
              </w:rPr>
              <w:t>0.2</w:t>
            </w:r>
          </w:p>
        </w:tc>
      </w:tr>
      <w:tr w14:paraId="41BF9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shd w:val="clear" w:color="auto" w:fill="auto"/>
            <w:vAlign w:val="center"/>
          </w:tcPr>
          <w:p w14:paraId="67329C6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rPr>
                <w:rFonts w:hint="eastAsia" w:ascii="微软雅黑" w:hAnsi="微软雅黑" w:eastAsia="微软雅黑" w:cs="Times New Roman"/>
                <w:i w:val="0"/>
                <w:iCs w:val="0"/>
                <w:color w:val="333333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i w:val="0"/>
                <w:iCs w:val="0"/>
                <w:color w:val="333333"/>
                <w:spacing w:val="0"/>
                <w:sz w:val="28"/>
                <w:szCs w:val="28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9D23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04230208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DBB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张祎然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8BA4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产品设计</w:t>
            </w:r>
          </w:p>
        </w:tc>
        <w:tc>
          <w:tcPr>
            <w:tcW w:w="2399" w:type="dxa"/>
            <w:shd w:val="clear" w:color="auto" w:fill="auto"/>
            <w:vAlign w:val="center"/>
          </w:tcPr>
          <w:p w14:paraId="4E0CD8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eastAsia="zh-CN"/>
              </w:rPr>
              <w:t>中国大学生计算机设计大赛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 xml:space="preserve"> 三等奖(第3名）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6627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auto"/>
                <w:lang w:eastAsia="zh-CN"/>
              </w:rPr>
              <w:t>中国大学生计算机设计大赛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23BCD6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0.1</w:t>
            </w:r>
          </w:p>
        </w:tc>
      </w:tr>
    </w:tbl>
    <w:p w14:paraId="39DFAFF5">
      <w:pPr>
        <w:shd w:val="clea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素质类加分项目填写时按照《吉林大学本科生学科竞赛体系》找到相应竞赛对照填写。</w:t>
      </w:r>
    </w:p>
    <w:p w14:paraId="3314FC0B">
      <w:pPr>
        <w:shd w:val="clear"/>
        <w:rPr>
          <w:rFonts w:hint="eastAsia"/>
          <w:lang w:val="en-US" w:eastAsia="zh-CN"/>
        </w:rPr>
      </w:pPr>
    </w:p>
    <w:p w14:paraId="46212058">
      <w:pPr>
        <w:shd w:val="clear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B3E5E"/>
    <w:rsid w:val="1EEF1084"/>
    <w:rsid w:val="1F1A318F"/>
    <w:rsid w:val="2B7255A9"/>
    <w:rsid w:val="3BC14174"/>
    <w:rsid w:val="3F6B3E5E"/>
    <w:rsid w:val="5F115DEF"/>
    <w:rsid w:val="632927BC"/>
    <w:rsid w:val="6E04718D"/>
    <w:rsid w:val="7DA8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题 11"/>
    <w:basedOn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275</Characters>
  <Lines>0</Lines>
  <Paragraphs>0</Paragraphs>
  <TotalTime>22</TotalTime>
  <ScaleCrop>false</ScaleCrop>
  <LinksUpToDate>false</LinksUpToDate>
  <CharactersWithSpaces>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2026-09-05T07:05:00Z</dcterms:created>
  <dc:creator>吕老师</dc:creator>
  <cp:lastModifiedBy>sevenbaek</cp:lastModifiedBy>
  <cp:lastPrinted>2026-09-05T07:40:00Z</cp:lastPrinted>
  <dcterms:modified xsi:type="dcterms:W3CDTF">2026-09-05T09:57:30Z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927AA3B20A8F45C182A6F216EFDCDE2E_13</vt:lpwstr>
  </property>
  <property fmtid="{D5CDD505-2E9C-101B-9397-08002B2CF9AE}" pid="4" name="KSOTemplateDocerSaveRecord">
    <vt:lpwstr>eyJoZGlkIjoiYjJkZmZjN2Y0N2ExOThlNDZjNDlkMGJjNjQ1ODJjZDYiLCJ1c2VySWQiOiIzMTY4OTE5OTMifQ==</vt:lpwstr>
  </property>
</Properties>
</file>