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027E5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202</w:t>
      </w:r>
      <w:r>
        <w:rPr>
          <w:rFonts w:hint="eastAsia"/>
          <w:b/>
          <w:sz w:val="32"/>
          <w:szCs w:val="32"/>
          <w:lang w:val="en-US" w:eastAsia="zh-CN"/>
        </w:rPr>
        <w:t>6</w:t>
      </w:r>
      <w:r>
        <w:rPr>
          <w:rFonts w:hint="eastAsia"/>
          <w:b/>
          <w:sz w:val="32"/>
          <w:szCs w:val="32"/>
        </w:rPr>
        <w:t>年法学</w:t>
      </w:r>
      <w:r>
        <w:rPr>
          <w:rFonts w:hint="eastAsia"/>
          <w:b/>
          <w:sz w:val="32"/>
          <w:szCs w:val="32"/>
          <w:lang w:val="en-US" w:eastAsia="zh-CN"/>
        </w:rPr>
        <w:t>+</w:t>
      </w:r>
      <w:r>
        <w:rPr>
          <w:rFonts w:hint="eastAsia"/>
          <w:b/>
          <w:sz w:val="32"/>
          <w:szCs w:val="32"/>
        </w:rPr>
        <w:t>数据科学与大数据技术双学士学位项目</w:t>
      </w:r>
    </w:p>
    <w:p w14:paraId="78DF8E5F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选拔方案</w:t>
      </w:r>
    </w:p>
    <w:p w14:paraId="09622983">
      <w:pPr>
        <w:spacing w:line="360" w:lineRule="auto"/>
        <w:rPr>
          <w:rFonts w:ascii="Times New Roman" w:hAnsi="Times New Roman" w:eastAsia="宋体" w:cs="Times New Roman"/>
          <w:b/>
          <w:sz w:val="24"/>
          <w:szCs w:val="24"/>
        </w:rPr>
      </w:pPr>
    </w:p>
    <w:p w14:paraId="16D41A4D">
      <w:pPr>
        <w:spacing w:line="360" w:lineRule="auto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一、项目介绍</w:t>
      </w:r>
    </w:p>
    <w:p w14:paraId="5DF85542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本项目面向数字经济国家战略需求，以大数据和人工智能等先进技术为抓手，以维护经济和生活数字化转型中国家、企业和个人的数据和信息权利和利益为着力点，旨在培养具有“家国情怀、全球视野、创新精神、数字素养和实践能力”的高素质复合型人才</w:t>
      </w:r>
      <w:r>
        <w:rPr>
          <w:rFonts w:ascii="Times New Roman" w:hAnsi="Times New Roman" w:eastAsia="宋体" w:cs="Times New Roman"/>
          <w:sz w:val="24"/>
          <w:szCs w:val="24"/>
        </w:rPr>
        <w:t>。</w:t>
      </w:r>
      <w:r>
        <w:rPr>
          <w:rFonts w:hint="eastAsia" w:ascii="Times New Roman" w:hAnsi="Times New Roman" w:eastAsia="宋体" w:cs="Times New Roman"/>
          <w:sz w:val="24"/>
          <w:szCs w:val="24"/>
        </w:rPr>
        <w:t>学生应掌握前沿的大数据与人工智能方法、技术和分析工具，具有较强团队合作精神与跨文化交流能力，能够积极参与和推动大数据、人工智能技术在法律领域的深入应用，能够在各相关部门从事与数据法学相关的理论研究、合规运营、产品研发、设计管理和风险防控工作。</w:t>
      </w:r>
    </w:p>
    <w:p w14:paraId="6947FEC9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本项目</w:t>
      </w:r>
      <w:r>
        <w:rPr>
          <w:rFonts w:ascii="Times New Roman" w:hAnsi="Times New Roman" w:eastAsia="宋体" w:cs="Times New Roman"/>
          <w:sz w:val="24"/>
          <w:szCs w:val="24"/>
        </w:rPr>
        <w:t>学制四年，完成培养计划规定的要求可授予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工学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+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法学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双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学士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学位证书</w:t>
      </w:r>
      <w:r>
        <w:rPr>
          <w:rFonts w:ascii="Times New Roman" w:hAnsi="Times New Roman" w:eastAsia="宋体" w:cs="Times New Roman"/>
          <w:sz w:val="24"/>
          <w:szCs w:val="24"/>
        </w:rPr>
        <w:t>。</w:t>
      </w:r>
    </w:p>
    <w:p w14:paraId="21BAB06D">
      <w:pPr>
        <w:spacing w:before="312" w:beforeLines="100" w:line="360" w:lineRule="auto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二、面向学生类型与选拔人数</w:t>
      </w:r>
    </w:p>
    <w:p w14:paraId="6D5733A5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此次将面向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人工智能与数据科学</w:t>
      </w:r>
      <w:r>
        <w:rPr>
          <w:rFonts w:hint="eastAsia" w:ascii="Times New Roman" w:hAnsi="Times New Roman" w:eastAsia="宋体" w:cs="Times New Roman"/>
          <w:sz w:val="24"/>
          <w:szCs w:val="24"/>
        </w:rPr>
        <w:t>学院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数据科学与大数据专业大类</w:t>
      </w:r>
      <w:r>
        <w:rPr>
          <w:rFonts w:ascii="Times New Roman" w:hAnsi="Times New Roman" w:eastAsia="宋体" w:cs="Times New Roman"/>
          <w:sz w:val="24"/>
          <w:szCs w:val="24"/>
        </w:rPr>
        <w:t>大一新生选拔</w:t>
      </w:r>
      <w:r>
        <w:rPr>
          <w:rFonts w:hint="eastAsia" w:ascii="Times New Roman" w:hAnsi="Times New Roman" w:eastAsia="宋体" w:cs="Times New Roman"/>
          <w:sz w:val="24"/>
          <w:szCs w:val="24"/>
        </w:rPr>
        <w:t>20</w:t>
      </w:r>
      <w:r>
        <w:rPr>
          <w:rFonts w:ascii="Times New Roman" w:hAnsi="Times New Roman" w:eastAsia="宋体" w:cs="Times New Roman"/>
          <w:sz w:val="24"/>
          <w:szCs w:val="24"/>
        </w:rPr>
        <w:t>名</w:t>
      </w:r>
      <w:r>
        <w:rPr>
          <w:rFonts w:hint="eastAsia" w:ascii="Times New Roman" w:hAnsi="Times New Roman" w:eastAsia="宋体" w:cs="Times New Roman"/>
          <w:sz w:val="24"/>
          <w:szCs w:val="24"/>
        </w:rPr>
        <w:t>左右</w:t>
      </w:r>
      <w:r>
        <w:rPr>
          <w:rFonts w:ascii="Times New Roman" w:hAnsi="Times New Roman" w:eastAsia="宋体" w:cs="Times New Roman"/>
          <w:sz w:val="24"/>
          <w:szCs w:val="24"/>
        </w:rPr>
        <w:t>优秀学生加入</w:t>
      </w:r>
      <w:r>
        <w:rPr>
          <w:rFonts w:hint="eastAsia" w:ascii="Times New Roman" w:hAnsi="Times New Roman" w:eastAsia="宋体" w:cs="Times New Roman"/>
          <w:sz w:val="24"/>
          <w:szCs w:val="24"/>
        </w:rPr>
        <w:t>法学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+</w:t>
      </w:r>
      <w:r>
        <w:rPr>
          <w:rFonts w:hint="eastAsia" w:ascii="Times New Roman" w:hAnsi="Times New Roman" w:eastAsia="宋体" w:cs="Times New Roman"/>
          <w:sz w:val="24"/>
          <w:szCs w:val="24"/>
        </w:rPr>
        <w:t>数据科学与大数据技术双学士学位</w:t>
      </w:r>
      <w:r>
        <w:rPr>
          <w:rFonts w:ascii="Times New Roman" w:hAnsi="Times New Roman" w:eastAsia="宋体" w:cs="Times New Roman"/>
          <w:sz w:val="24"/>
          <w:szCs w:val="24"/>
        </w:rPr>
        <w:t>项目。</w:t>
      </w:r>
    </w:p>
    <w:p w14:paraId="77D60DF0">
      <w:pPr>
        <w:spacing w:before="312" w:beforeLines="100" w:line="360" w:lineRule="auto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三、选拔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时间</w:t>
      </w:r>
      <w:r>
        <w:rPr>
          <w:rFonts w:ascii="Times New Roman" w:hAnsi="Times New Roman" w:eastAsia="宋体" w:cs="Times New Roman"/>
          <w:b/>
          <w:sz w:val="24"/>
          <w:szCs w:val="24"/>
        </w:rPr>
        <w:t>与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方式</w:t>
      </w:r>
    </w:p>
    <w:p w14:paraId="4CFC1C8C">
      <w:pPr>
        <w:spacing w:line="360" w:lineRule="auto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1.选拔方式</w:t>
      </w:r>
    </w:p>
    <w:p w14:paraId="2E4E74BE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此次选拔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为线下笔试</w:t>
      </w:r>
      <w:r>
        <w:rPr>
          <w:rFonts w:hint="eastAsia" w:ascii="Times New Roman" w:hAnsi="Times New Roman" w:eastAsia="宋体" w:cs="Times New Roman"/>
          <w:sz w:val="24"/>
          <w:szCs w:val="24"/>
        </w:rPr>
        <w:t>，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具体地点另行通知</w:t>
      </w:r>
      <w:r>
        <w:rPr>
          <w:rFonts w:ascii="Times New Roman" w:hAnsi="Times New Roman" w:eastAsia="宋体" w:cs="Times New Roman"/>
          <w:sz w:val="24"/>
          <w:szCs w:val="24"/>
        </w:rPr>
        <w:t>。</w:t>
      </w:r>
    </w:p>
    <w:p w14:paraId="35515C65">
      <w:pPr>
        <w:spacing w:line="360" w:lineRule="auto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2.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笔试</w:t>
      </w:r>
      <w:r>
        <w:rPr>
          <w:rFonts w:ascii="Times New Roman" w:hAnsi="Times New Roman" w:eastAsia="宋体" w:cs="Times New Roman"/>
          <w:b/>
          <w:sz w:val="24"/>
          <w:szCs w:val="24"/>
        </w:rPr>
        <w:t>内容</w:t>
      </w:r>
    </w:p>
    <w:p w14:paraId="1A355E82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笔试</w:t>
      </w:r>
      <w:r>
        <w:rPr>
          <w:rFonts w:ascii="Times New Roman" w:hAnsi="Times New Roman" w:eastAsia="宋体" w:cs="Times New Roman"/>
          <w:sz w:val="24"/>
          <w:szCs w:val="24"/>
        </w:rPr>
        <w:t>内容包括</w:t>
      </w:r>
      <w:r>
        <w:rPr>
          <w:rFonts w:hint="eastAsia" w:ascii="Times New Roman" w:hAnsi="Times New Roman" w:eastAsia="宋体" w:cs="Times New Roman"/>
          <w:sz w:val="24"/>
          <w:szCs w:val="24"/>
        </w:rPr>
        <w:t>数学</w:t>
      </w:r>
      <w:r>
        <w:rPr>
          <w:rFonts w:ascii="Times New Roman" w:hAnsi="Times New Roman" w:eastAsia="宋体" w:cs="Times New Roman"/>
          <w:sz w:val="24"/>
          <w:szCs w:val="24"/>
        </w:rPr>
        <w:t>测试</w:t>
      </w:r>
      <w:r>
        <w:rPr>
          <w:rFonts w:hint="eastAsia" w:ascii="Times New Roman" w:hAnsi="Times New Roman" w:eastAsia="宋体" w:cs="Times New Roman"/>
          <w:sz w:val="24"/>
          <w:szCs w:val="24"/>
        </w:rPr>
        <w:t>（70分）</w:t>
      </w:r>
      <w:r>
        <w:rPr>
          <w:rFonts w:ascii="Times New Roman" w:hAnsi="Times New Roman" w:eastAsia="宋体" w:cs="Times New Roman"/>
          <w:sz w:val="24"/>
          <w:szCs w:val="24"/>
        </w:rPr>
        <w:t>与英语测试</w:t>
      </w:r>
      <w:r>
        <w:rPr>
          <w:rFonts w:hint="eastAsia" w:ascii="Times New Roman" w:hAnsi="Times New Roman" w:eastAsia="宋体" w:cs="Times New Roman"/>
          <w:sz w:val="24"/>
          <w:szCs w:val="24"/>
        </w:rPr>
        <w:t>（30分）</w:t>
      </w:r>
      <w:r>
        <w:rPr>
          <w:rFonts w:ascii="Times New Roman" w:hAnsi="Times New Roman" w:eastAsia="宋体" w:cs="Times New Roman"/>
          <w:sz w:val="24"/>
          <w:szCs w:val="24"/>
        </w:rPr>
        <w:t>两部分</w:t>
      </w:r>
      <w:r>
        <w:rPr>
          <w:rFonts w:hint="eastAsia" w:ascii="Times New Roman" w:hAnsi="Times New Roman" w:eastAsia="宋体" w:cs="Times New Roman"/>
          <w:sz w:val="24"/>
          <w:szCs w:val="24"/>
        </w:rPr>
        <w:t>，总分100分</w:t>
      </w:r>
      <w:r>
        <w:rPr>
          <w:rFonts w:ascii="Times New Roman" w:hAnsi="Times New Roman" w:eastAsia="宋体" w:cs="Times New Roman"/>
          <w:sz w:val="24"/>
          <w:szCs w:val="24"/>
        </w:rPr>
        <w:t>。</w:t>
      </w:r>
      <w:r>
        <w:rPr>
          <w:rFonts w:hint="eastAsia" w:ascii="Times New Roman" w:hAnsi="Times New Roman" w:eastAsia="宋体" w:cs="Times New Roman"/>
          <w:sz w:val="24"/>
          <w:szCs w:val="24"/>
        </w:rPr>
        <w:t>考试时长1小时。</w:t>
      </w:r>
    </w:p>
    <w:p w14:paraId="0BF81DD0">
      <w:pPr>
        <w:spacing w:line="360" w:lineRule="auto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3.成绩评定</w:t>
      </w:r>
    </w:p>
    <w:p w14:paraId="42158187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按照</w:t>
      </w:r>
      <w:r>
        <w:rPr>
          <w:rFonts w:hint="eastAsia" w:ascii="Times New Roman" w:hAnsi="Times New Roman" w:eastAsia="宋体" w:cs="Times New Roman"/>
          <w:sz w:val="24"/>
          <w:szCs w:val="24"/>
        </w:rPr>
        <w:t>笔试</w:t>
      </w:r>
      <w:r>
        <w:rPr>
          <w:rFonts w:ascii="Times New Roman" w:hAnsi="Times New Roman" w:eastAsia="宋体" w:cs="Times New Roman"/>
          <w:sz w:val="24"/>
          <w:szCs w:val="24"/>
        </w:rPr>
        <w:t>成绩由高到</w:t>
      </w:r>
      <w:r>
        <w:rPr>
          <w:rFonts w:hint="eastAsia" w:ascii="Times New Roman" w:hAnsi="Times New Roman" w:eastAsia="宋体" w:cs="Times New Roman"/>
          <w:sz w:val="24"/>
          <w:szCs w:val="24"/>
        </w:rPr>
        <w:t>低排序</w:t>
      </w:r>
      <w:r>
        <w:rPr>
          <w:rFonts w:ascii="Times New Roman" w:hAnsi="Times New Roman" w:eastAsia="宋体" w:cs="Times New Roman"/>
          <w:sz w:val="24"/>
          <w:szCs w:val="24"/>
        </w:rPr>
        <w:t>，</w:t>
      </w:r>
      <w:r>
        <w:rPr>
          <w:rFonts w:hint="eastAsia" w:ascii="Times New Roman" w:hAnsi="Times New Roman" w:eastAsia="宋体" w:cs="Times New Roman"/>
          <w:sz w:val="24"/>
          <w:szCs w:val="24"/>
        </w:rPr>
        <w:t>选拔20人，笔试</w:t>
      </w:r>
      <w:r>
        <w:rPr>
          <w:rFonts w:ascii="Times New Roman" w:hAnsi="Times New Roman" w:eastAsia="宋体" w:cs="Times New Roman"/>
          <w:sz w:val="24"/>
          <w:szCs w:val="24"/>
        </w:rPr>
        <w:t>成绩低于60</w:t>
      </w:r>
      <w:r>
        <w:rPr>
          <w:rFonts w:hint="eastAsia" w:ascii="Times New Roman" w:hAnsi="Times New Roman" w:eastAsia="宋体" w:cs="Times New Roman"/>
          <w:sz w:val="24"/>
          <w:szCs w:val="24"/>
        </w:rPr>
        <w:t>分</w:t>
      </w:r>
      <w:r>
        <w:rPr>
          <w:rFonts w:ascii="Times New Roman" w:hAnsi="Times New Roman" w:eastAsia="宋体" w:cs="Times New Roman"/>
          <w:sz w:val="24"/>
          <w:szCs w:val="24"/>
        </w:rPr>
        <w:t>者不予录取。</w:t>
      </w:r>
    </w:p>
    <w:p w14:paraId="74781586">
      <w:pPr>
        <w:spacing w:before="312" w:beforeLines="100" w:line="360" w:lineRule="auto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四、报名与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笔试</w:t>
      </w:r>
      <w:r>
        <w:rPr>
          <w:rFonts w:ascii="Times New Roman" w:hAnsi="Times New Roman" w:eastAsia="宋体" w:cs="Times New Roman"/>
          <w:b/>
          <w:sz w:val="24"/>
          <w:szCs w:val="24"/>
        </w:rPr>
        <w:t>时间</w:t>
      </w:r>
    </w:p>
    <w:p w14:paraId="23034044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1、</w:t>
      </w:r>
      <w:r>
        <w:rPr>
          <w:rFonts w:ascii="Times New Roman" w:hAnsi="Times New Roman" w:eastAsia="宋体" w:cs="Times New Roman"/>
          <w:sz w:val="24"/>
          <w:szCs w:val="24"/>
        </w:rPr>
        <w:t>申请者请于</w:t>
      </w:r>
      <w:r>
        <w:rPr>
          <w:rFonts w:hint="eastAsia" w:ascii="Times New Roman" w:hAnsi="Times New Roman" w:eastAsia="宋体" w:cs="Times New Roman"/>
          <w:sz w:val="24"/>
          <w:szCs w:val="24"/>
          <w:highlight w:val="yellow"/>
        </w:rPr>
        <w:t>8</w:t>
      </w:r>
      <w:r>
        <w:rPr>
          <w:rFonts w:ascii="Times New Roman" w:hAnsi="Times New Roman" w:eastAsia="宋体" w:cs="Times New Roman"/>
          <w:sz w:val="24"/>
          <w:szCs w:val="24"/>
          <w:highlight w:val="yellow"/>
        </w:rPr>
        <w:t>月</w:t>
      </w:r>
      <w:r>
        <w:rPr>
          <w:rFonts w:hint="eastAsia" w:ascii="Times New Roman" w:hAnsi="Times New Roman" w:eastAsia="宋体" w:cs="Times New Roman"/>
          <w:sz w:val="24"/>
          <w:szCs w:val="24"/>
          <w:highlight w:val="yellow"/>
          <w:lang w:val="en-US" w:eastAsia="zh-CN"/>
        </w:rPr>
        <w:t>31</w:t>
      </w:r>
      <w:r>
        <w:rPr>
          <w:rFonts w:ascii="Times New Roman" w:hAnsi="Times New Roman" w:eastAsia="宋体" w:cs="Times New Roman"/>
          <w:sz w:val="24"/>
          <w:szCs w:val="24"/>
          <w:highlight w:val="yellow"/>
        </w:rPr>
        <w:t>日</w:t>
      </w:r>
      <w:r>
        <w:rPr>
          <w:rFonts w:hint="eastAsia" w:ascii="Times New Roman" w:hAnsi="Times New Roman" w:eastAsia="宋体" w:cs="Times New Roman"/>
          <w:sz w:val="24"/>
          <w:szCs w:val="24"/>
          <w:highlight w:val="yellow"/>
        </w:rPr>
        <w:t>前</w:t>
      </w:r>
      <w:r>
        <w:rPr>
          <w:rFonts w:ascii="Times New Roman" w:hAnsi="Times New Roman" w:eastAsia="宋体" w:cs="Times New Roman"/>
          <w:sz w:val="24"/>
          <w:szCs w:val="24"/>
        </w:rPr>
        <w:t>填写并提交报名表（见附件1）</w:t>
      </w:r>
      <w:r>
        <w:rPr>
          <w:rFonts w:hint="eastAsia" w:ascii="Times New Roman" w:hAnsi="Times New Roman" w:eastAsia="宋体" w:cs="Times New Roman"/>
          <w:sz w:val="24"/>
          <w:szCs w:val="24"/>
        </w:rPr>
        <w:t>，邮件名称和</w:t>
      </w:r>
      <w:r>
        <w:rPr>
          <w:rFonts w:ascii="Times New Roman" w:hAnsi="Times New Roman" w:eastAsia="宋体" w:cs="Times New Roman"/>
          <w:sz w:val="24"/>
          <w:szCs w:val="24"/>
        </w:rPr>
        <w:t>报名表</w:t>
      </w:r>
      <w:r>
        <w:rPr>
          <w:rFonts w:hint="eastAsia" w:ascii="Times New Roman" w:hAnsi="Times New Roman" w:eastAsia="宋体" w:cs="Times New Roman"/>
          <w:sz w:val="24"/>
          <w:szCs w:val="24"/>
        </w:rPr>
        <w:t>以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“申报法学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+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数据科学与大数据技术双学士学位项目+专业+姓名”</w:t>
      </w:r>
      <w:r>
        <w:rPr>
          <w:rFonts w:hint="eastAsia" w:ascii="Times New Roman" w:hAnsi="Times New Roman" w:eastAsia="宋体" w:cs="Times New Roman"/>
          <w:sz w:val="24"/>
          <w:szCs w:val="24"/>
        </w:rPr>
        <w:t>为题发送</w:t>
      </w:r>
      <w:r>
        <w:rPr>
          <w:rFonts w:ascii="Times New Roman" w:hAnsi="Times New Roman" w:eastAsia="宋体" w:cs="Times New Roman"/>
          <w:sz w:val="24"/>
          <w:szCs w:val="24"/>
        </w:rPr>
        <w:t>至以下邮箱：</w:t>
      </w:r>
      <w:r>
        <w:fldChar w:fldCharType="begin"/>
      </w:r>
      <w:r>
        <w:instrText xml:space="preserve"> HYPERLINK "mailto:duoduo214096@163.com" </w:instrText>
      </w:r>
      <w:r>
        <w:fldChar w:fldCharType="separate"/>
      </w:r>
      <w:r>
        <w:rPr>
          <w:rStyle w:val="11"/>
          <w:rFonts w:hint="eastAsia" w:ascii="Times New Roman" w:hAnsi="Times New Roman" w:eastAsia="宋体" w:cs="Times New Roman"/>
          <w:sz w:val="24"/>
          <w:szCs w:val="24"/>
        </w:rPr>
        <w:t>duoduo214096@163.com</w:t>
      </w:r>
      <w:r>
        <w:rPr>
          <w:rStyle w:val="11"/>
          <w:rFonts w:hint="eastAsia" w:ascii="Times New Roman" w:hAnsi="Times New Roman" w:eastAsia="宋体" w:cs="Times New Roman"/>
          <w:sz w:val="24"/>
          <w:szCs w:val="24"/>
        </w:rPr>
        <w:fldChar w:fldCharType="end"/>
      </w:r>
      <w:r>
        <w:rPr>
          <w:rFonts w:hint="eastAsia" w:ascii="Times New Roman" w:hAnsi="Times New Roman" w:eastAsia="宋体" w:cs="Times New Roman"/>
          <w:sz w:val="24"/>
          <w:szCs w:val="24"/>
        </w:rPr>
        <w:t>，过期提交不予接收。</w:t>
      </w:r>
    </w:p>
    <w:p w14:paraId="7A3DA335">
      <w:pPr>
        <w:spacing w:line="36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2、</w:t>
      </w:r>
      <w:r>
        <w:rPr>
          <w:rFonts w:hint="eastAsia" w:ascii="Times New Roman" w:hAnsi="Times New Roman" w:eastAsia="宋体" w:cs="Times New Roman"/>
          <w:sz w:val="24"/>
          <w:szCs w:val="24"/>
          <w:highlight w:val="yellow"/>
        </w:rPr>
        <w:t>正式笔试时间为</w:t>
      </w:r>
      <w:r>
        <w:rPr>
          <w:rFonts w:ascii="Times New Roman" w:hAnsi="Times New Roman" w:eastAsia="宋体" w:cs="Times New Roman"/>
          <w:sz w:val="24"/>
          <w:szCs w:val="24"/>
          <w:highlight w:val="yellow"/>
        </w:rPr>
        <w:t>9</w:t>
      </w:r>
      <w:r>
        <w:rPr>
          <w:rFonts w:hint="eastAsia" w:ascii="Times New Roman" w:hAnsi="Times New Roman" w:eastAsia="宋体" w:cs="Times New Roman"/>
          <w:sz w:val="24"/>
          <w:szCs w:val="24"/>
          <w:highlight w:val="yellow"/>
        </w:rPr>
        <w:t>月</w:t>
      </w:r>
      <w:r>
        <w:rPr>
          <w:rFonts w:hint="eastAsia" w:ascii="Times New Roman" w:hAnsi="Times New Roman" w:eastAsia="宋体" w:cs="Times New Roman"/>
          <w:sz w:val="24"/>
          <w:szCs w:val="24"/>
          <w:highlight w:val="yellow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sz w:val="24"/>
          <w:szCs w:val="24"/>
          <w:highlight w:val="yellow"/>
        </w:rPr>
        <w:t>日（周五）</w:t>
      </w:r>
      <w:r>
        <w:rPr>
          <w:rFonts w:hint="eastAsia" w:ascii="Times New Roman" w:hAnsi="Times New Roman" w:eastAsia="宋体" w:cs="Times New Roman"/>
          <w:sz w:val="24"/>
          <w:szCs w:val="24"/>
        </w:rPr>
        <w:t>上午9</w:t>
      </w:r>
      <w:r>
        <w:rPr>
          <w:rFonts w:ascii="Times New Roman" w:hAnsi="Times New Roman" w:eastAsia="宋体" w:cs="Times New Roman"/>
          <w:sz w:val="24"/>
          <w:szCs w:val="24"/>
        </w:rPr>
        <w:t>点</w:t>
      </w:r>
      <w:r>
        <w:rPr>
          <w:rFonts w:hint="eastAsia" w:ascii="Times New Roman" w:hAnsi="Times New Roman" w:eastAsia="宋体" w:cs="Times New Roman"/>
          <w:sz w:val="24"/>
          <w:szCs w:val="24"/>
        </w:rPr>
        <w:t>，</w:t>
      </w:r>
      <w:r>
        <w:rPr>
          <w:rFonts w:hint="eastAsia" w:ascii="Times New Roman" w:hAnsi="Times New Roman" w:eastAsia="宋体" w:cs="Times New Roman"/>
          <w:sz w:val="24"/>
          <w:szCs w:val="24"/>
          <w:highlight w:val="yellow"/>
          <w:lang w:val="en-US" w:eastAsia="zh-CN"/>
        </w:rPr>
        <w:t>具体考试地点另行通知</w:t>
      </w:r>
      <w:r>
        <w:rPr>
          <w:rFonts w:hint="eastAsia" w:ascii="Times New Roman" w:hAnsi="Times New Roman" w:eastAsia="宋体" w:cs="Times New Roman"/>
          <w:sz w:val="24"/>
          <w:szCs w:val="24"/>
        </w:rPr>
        <w:t>，具体时间可能会根据招生工作的实际进展情况动态调整。</w:t>
      </w:r>
    </w:p>
    <w:p w14:paraId="7D14DC34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3、具体事宜可通过以下方式与咨询负责人联系</w:t>
      </w:r>
      <w:r>
        <w:rPr>
          <w:rFonts w:ascii="Times New Roman" w:hAnsi="Times New Roman" w:eastAsia="宋体" w:cs="Times New Roman"/>
          <w:sz w:val="24"/>
          <w:szCs w:val="24"/>
        </w:rPr>
        <w:t>：</w:t>
      </w:r>
    </w:p>
    <w:p w14:paraId="18B3D849">
      <w:pPr>
        <w:spacing w:line="360" w:lineRule="auto"/>
        <w:ind w:left="1110" w:leftChars="300" w:hanging="480" w:hanging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咨询老师：多</w:t>
      </w:r>
      <w:r>
        <w:rPr>
          <w:rFonts w:ascii="Times New Roman" w:hAnsi="Times New Roman" w:eastAsia="宋体" w:cs="Times New Roman"/>
          <w:sz w:val="24"/>
          <w:szCs w:val="24"/>
        </w:rPr>
        <w:t>老师</w:t>
      </w:r>
      <w:r>
        <w:rPr>
          <w:rFonts w:hint="eastAsia" w:ascii="Times New Roman" w:hAnsi="Times New Roman" w:eastAsia="宋体" w:cs="Times New Roman"/>
          <w:sz w:val="24"/>
          <w:szCs w:val="24"/>
        </w:rPr>
        <w:t>，罗老师</w:t>
      </w:r>
    </w:p>
    <w:p w14:paraId="374C6B6D">
      <w:pPr>
        <w:spacing w:line="360" w:lineRule="auto"/>
        <w:ind w:left="1110" w:leftChars="300" w:hanging="480" w:hanging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邮箱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fldChar w:fldCharType="begin"/>
      </w:r>
      <w:r>
        <w:instrText xml:space="preserve"> HYPERLINK "mailto:duoduo214096@163.com；uibeluole@163.com" </w:instrText>
      </w:r>
      <w:r>
        <w:fldChar w:fldCharType="separate"/>
      </w:r>
      <w:r>
        <w:rPr>
          <w:rStyle w:val="11"/>
          <w:rFonts w:hint="eastAsia" w:ascii="Times New Roman" w:hAnsi="Times New Roman" w:eastAsia="宋体" w:cs="Times New Roman"/>
          <w:sz w:val="24"/>
          <w:szCs w:val="24"/>
        </w:rPr>
        <w:t>duoduo214096@163.com；</w:t>
      </w:r>
      <w:r>
        <w:rPr>
          <w:rStyle w:val="11"/>
          <w:rFonts w:ascii="Times New Roman" w:hAnsi="Times New Roman" w:eastAsia="宋体" w:cs="Times New Roman"/>
          <w:sz w:val="24"/>
          <w:szCs w:val="24"/>
        </w:rPr>
        <w:t>uibeluole@163.com</w:t>
      </w:r>
      <w:r>
        <w:rPr>
          <w:rStyle w:val="11"/>
          <w:rFonts w:ascii="Times New Roman" w:hAnsi="Times New Roman" w:eastAsia="宋体" w:cs="Times New Roman"/>
          <w:sz w:val="24"/>
          <w:szCs w:val="24"/>
        </w:rPr>
        <w:fldChar w:fldCharType="end"/>
      </w:r>
    </w:p>
    <w:p w14:paraId="24C86B63">
      <w:pPr>
        <w:pStyle w:val="6"/>
        <w:snapToGrid w:val="0"/>
        <w:spacing w:before="0" w:beforeAutospacing="0" w:after="0" w:afterAutospacing="0" w:line="480" w:lineRule="exact"/>
        <w:ind w:firstLine="720" w:firstLineChars="300"/>
        <w:rPr>
          <w:rFonts w:ascii="Times New Roman" w:hAnsi="Times New Roman" w:cs="Times New Roman"/>
          <w:kern w:val="2"/>
        </w:rPr>
      </w:pPr>
      <w:r>
        <w:rPr>
          <w:rFonts w:hint="eastAsia" w:ascii="Times New Roman" w:hAnsi="Times New Roman" w:cs="Times New Roman"/>
          <w:kern w:val="2"/>
        </w:rPr>
        <w:t>咨询时间：工作日上午9:30-11:30，下午14:00-16:30</w:t>
      </w:r>
    </w:p>
    <w:p w14:paraId="77CB8457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</w:p>
    <w:p w14:paraId="1DDE7DC0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1FDBA62C">
      <w:pPr>
        <w:numPr>
          <w:ilvl w:val="0"/>
          <w:numId w:val="1"/>
        </w:numPr>
        <w:spacing w:line="360" w:lineRule="auto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其他</w:t>
      </w:r>
    </w:p>
    <w:p w14:paraId="4F82E822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该项选拔最终解释权在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智数</w:t>
      </w:r>
      <w:r>
        <w:rPr>
          <w:rFonts w:hint="eastAsia" w:ascii="Times New Roman" w:hAnsi="Times New Roman" w:eastAsia="宋体" w:cs="Times New Roman"/>
          <w:sz w:val="24"/>
          <w:szCs w:val="24"/>
        </w:rPr>
        <w:t>学院。</w:t>
      </w:r>
    </w:p>
    <w:p w14:paraId="6C105251">
      <w:pPr>
        <w:snapToGrid w:val="0"/>
        <w:spacing w:line="480" w:lineRule="exact"/>
        <w:ind w:firstLine="440" w:firstLineChars="200"/>
        <w:rPr>
          <w:rFonts w:ascii="Times New Roman" w:hAnsi="Times New Roman" w:eastAsia="宋体" w:cs="Times New Roman"/>
          <w:color w:val="666666"/>
          <w:kern w:val="0"/>
          <w:sz w:val="22"/>
        </w:rPr>
      </w:pPr>
      <w:r>
        <w:rPr>
          <w:rFonts w:hint="eastAsia" w:ascii="微软雅黑" w:hAnsi="微软雅黑" w:eastAsia="微软雅黑"/>
          <w:b/>
          <w:bCs/>
          <w:sz w:val="22"/>
          <w:szCs w:val="24"/>
        </w:rPr>
        <w:t>附件：</w:t>
      </w:r>
      <w:r>
        <w:rPr>
          <w:rFonts w:hint="eastAsia" w:ascii="宋体" w:hAnsi="宋体" w:eastAsia="宋体"/>
          <w:sz w:val="22"/>
          <w:szCs w:val="24"/>
        </w:rPr>
        <w:t>智数学院项目报名表</w:t>
      </w:r>
    </w:p>
    <w:p w14:paraId="1CEFB8C8">
      <w:pPr>
        <w:rPr>
          <w:rFonts w:ascii="Times New Roman" w:hAnsi="Times New Roman" w:cs="Times New Roman"/>
          <w:color w:val="242424"/>
          <w:sz w:val="24"/>
          <w:szCs w:val="24"/>
        </w:rPr>
      </w:pPr>
      <w:bookmarkStart w:id="0" w:name="_GoBack"/>
      <w:bookmarkEnd w:id="0"/>
    </w:p>
    <w:p w14:paraId="5E8CBD3D">
      <w:pPr>
        <w:rPr>
          <w:rFonts w:ascii="Times New Roman" w:hAnsi="Times New Roman" w:cs="Times New Roman"/>
          <w:color w:val="242424"/>
          <w:sz w:val="24"/>
          <w:szCs w:val="24"/>
        </w:rPr>
      </w:pPr>
    </w:p>
    <w:p w14:paraId="3DD1DE86">
      <w:pPr>
        <w:rPr>
          <w:rFonts w:ascii="Times New Roman" w:hAnsi="Times New Roman" w:cs="Times New Roman"/>
          <w:color w:val="242424"/>
          <w:sz w:val="24"/>
          <w:szCs w:val="24"/>
        </w:rPr>
      </w:pPr>
    </w:p>
    <w:p w14:paraId="2DD909AE">
      <w:pPr>
        <w:rPr>
          <w:rFonts w:ascii="Times New Roman" w:hAnsi="Times New Roman" w:cs="Times New Roman"/>
          <w:color w:val="242424"/>
          <w:sz w:val="24"/>
          <w:szCs w:val="24"/>
        </w:rPr>
      </w:pPr>
    </w:p>
    <w:p w14:paraId="1C961E1F">
      <w:pPr>
        <w:rPr>
          <w:rFonts w:ascii="Times New Roman" w:hAnsi="Times New Roman" w:cs="Times New Roman"/>
          <w:color w:val="242424"/>
          <w:sz w:val="24"/>
          <w:szCs w:val="24"/>
        </w:rPr>
      </w:pPr>
    </w:p>
    <w:p w14:paraId="20316EB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14:paraId="0B56F310">
      <w:pPr>
        <w:rPr>
          <w:rFonts w:ascii="Times New Roman" w:hAnsi="Times New Roman" w:cs="Times New Roman"/>
          <w:color w:val="242424"/>
          <w:sz w:val="24"/>
          <w:szCs w:val="24"/>
        </w:rPr>
      </w:pPr>
    </w:p>
    <w:p w14:paraId="45B8F41A">
      <w:pPr>
        <w:rPr>
          <w:rFonts w:ascii="Times New Roman" w:hAnsi="Times New Roman" w:cs="Times New Roman"/>
          <w:color w:val="242424"/>
          <w:sz w:val="24"/>
          <w:szCs w:val="24"/>
        </w:rPr>
      </w:pPr>
    </w:p>
    <w:p w14:paraId="167312F6">
      <w:pPr>
        <w:rPr>
          <w:rFonts w:ascii="Times New Roman" w:hAnsi="Times New Roman" w:cs="Times New Roman"/>
          <w:color w:val="242424"/>
          <w:sz w:val="24"/>
          <w:szCs w:val="24"/>
        </w:rPr>
      </w:pPr>
    </w:p>
    <w:p w14:paraId="4C9B5684">
      <w:pPr>
        <w:rPr>
          <w:rFonts w:ascii="Times New Roman" w:hAnsi="Times New Roman" w:cs="Times New Roman"/>
          <w:color w:val="242424"/>
          <w:sz w:val="24"/>
          <w:szCs w:val="24"/>
        </w:rPr>
      </w:pPr>
    </w:p>
    <w:p w14:paraId="373D8DB5">
      <w:pPr>
        <w:rPr>
          <w:rFonts w:ascii="Times New Roman" w:hAnsi="Times New Roman" w:cs="Times New Roman"/>
          <w:color w:val="242424"/>
          <w:sz w:val="24"/>
          <w:szCs w:val="24"/>
        </w:rPr>
      </w:pPr>
    </w:p>
    <w:p w14:paraId="05AFAA9C">
      <w:pPr>
        <w:rPr>
          <w:rFonts w:ascii="Times New Roman" w:hAnsi="Times New Roman" w:cs="Times New Roman"/>
          <w:color w:val="242424"/>
          <w:sz w:val="24"/>
          <w:szCs w:val="24"/>
        </w:rPr>
      </w:pPr>
    </w:p>
    <w:p w14:paraId="50B44E33">
      <w:pPr>
        <w:rPr>
          <w:rFonts w:ascii="Times New Roman" w:hAnsi="Times New Roman" w:cs="Times New Roman"/>
          <w:color w:val="242424"/>
          <w:sz w:val="24"/>
          <w:szCs w:val="24"/>
        </w:rPr>
      </w:pPr>
    </w:p>
    <w:p w14:paraId="32EB4FDA">
      <w:pPr>
        <w:rPr>
          <w:rFonts w:ascii="Times New Roman" w:hAnsi="Times New Roman" w:cs="Times New Roman"/>
          <w:color w:val="242424"/>
          <w:sz w:val="24"/>
          <w:szCs w:val="24"/>
        </w:rPr>
      </w:pPr>
    </w:p>
    <w:p w14:paraId="6746CBD5">
      <w:pPr>
        <w:rPr>
          <w:rFonts w:ascii="Times New Roman" w:hAnsi="Times New Roman" w:cs="Times New Roman"/>
          <w:color w:val="242424"/>
          <w:sz w:val="24"/>
          <w:szCs w:val="24"/>
        </w:rPr>
      </w:pPr>
    </w:p>
    <w:p w14:paraId="5580802F">
      <w:pPr>
        <w:rPr>
          <w:rFonts w:ascii="Times New Roman" w:hAnsi="Times New Roman" w:cs="Times New Roman"/>
          <w:color w:val="242424"/>
          <w:sz w:val="24"/>
          <w:szCs w:val="24"/>
        </w:rPr>
      </w:pPr>
    </w:p>
    <w:p w14:paraId="320A5A0B">
      <w:pPr>
        <w:rPr>
          <w:rFonts w:ascii="Times New Roman" w:hAnsi="Times New Roman" w:cs="Times New Roman"/>
          <w:color w:val="242424"/>
          <w:sz w:val="24"/>
          <w:szCs w:val="24"/>
        </w:rPr>
      </w:pPr>
    </w:p>
    <w:p w14:paraId="284046BA">
      <w:pPr>
        <w:rPr>
          <w:rFonts w:ascii="Times New Roman" w:hAnsi="Times New Roman" w:cs="Times New Roman"/>
          <w:color w:val="242424"/>
          <w:sz w:val="24"/>
          <w:szCs w:val="24"/>
        </w:rPr>
      </w:pPr>
    </w:p>
    <w:p w14:paraId="228D3E8C">
      <w:pPr>
        <w:rPr>
          <w:rFonts w:ascii="Times New Roman" w:hAnsi="Times New Roman" w:cs="Times New Roman"/>
          <w:color w:val="242424"/>
          <w:sz w:val="24"/>
          <w:szCs w:val="24"/>
        </w:rPr>
      </w:pPr>
    </w:p>
    <w:p w14:paraId="385756D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14:paraId="45496E69">
      <w:pPr>
        <w:rPr>
          <w:rFonts w:ascii="Times New Roman" w:hAnsi="Times New Roman" w:cs="Times New Roman"/>
          <w:color w:val="242424"/>
          <w:sz w:val="24"/>
          <w:szCs w:val="24"/>
        </w:rPr>
      </w:pPr>
    </w:p>
    <w:p w14:paraId="62FD7FD1">
      <w:pPr>
        <w:rPr>
          <w:rFonts w:ascii="Times New Roman" w:hAnsi="Times New Roman" w:cs="Times New Roman"/>
          <w:color w:val="242424"/>
          <w:sz w:val="24"/>
          <w:szCs w:val="24"/>
        </w:rPr>
      </w:pPr>
    </w:p>
    <w:p w14:paraId="39223065">
      <w:pPr>
        <w:rPr>
          <w:rFonts w:ascii="Times New Roman" w:hAnsi="Times New Roman" w:cs="Times New Roman"/>
          <w:color w:val="242424"/>
          <w:sz w:val="24"/>
          <w:szCs w:val="24"/>
        </w:rPr>
      </w:pPr>
    </w:p>
    <w:p w14:paraId="5BCD335B">
      <w:pPr>
        <w:rPr>
          <w:rFonts w:ascii="Times New Roman" w:hAnsi="Times New Roman" w:cs="Times New Roman"/>
          <w:color w:val="242424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1C1FC8"/>
    <w:multiLevelType w:val="singleLevel"/>
    <w:tmpl w:val="881C1FC8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U0NGRmZDEzNWJiMTBmYjJkMThmNmE4Y2QwOTM3MzYifQ=="/>
  </w:docVars>
  <w:rsids>
    <w:rsidRoot w:val="00831372"/>
    <w:rsid w:val="00006F86"/>
    <w:rsid w:val="000305F1"/>
    <w:rsid w:val="00031F1C"/>
    <w:rsid w:val="00052807"/>
    <w:rsid w:val="000C29EB"/>
    <w:rsid w:val="000D3E14"/>
    <w:rsid w:val="000D7980"/>
    <w:rsid w:val="00121B62"/>
    <w:rsid w:val="0013676E"/>
    <w:rsid w:val="001563EB"/>
    <w:rsid w:val="00174EF5"/>
    <w:rsid w:val="00183BEB"/>
    <w:rsid w:val="001E09D1"/>
    <w:rsid w:val="0020701A"/>
    <w:rsid w:val="00207A8C"/>
    <w:rsid w:val="00210363"/>
    <w:rsid w:val="00210D8C"/>
    <w:rsid w:val="00247835"/>
    <w:rsid w:val="00256AFB"/>
    <w:rsid w:val="002871BC"/>
    <w:rsid w:val="002B7C7F"/>
    <w:rsid w:val="002C0886"/>
    <w:rsid w:val="002D0C1B"/>
    <w:rsid w:val="002E04D0"/>
    <w:rsid w:val="00304936"/>
    <w:rsid w:val="0033036A"/>
    <w:rsid w:val="00395670"/>
    <w:rsid w:val="003A3729"/>
    <w:rsid w:val="003B4AE3"/>
    <w:rsid w:val="003C218B"/>
    <w:rsid w:val="003C4265"/>
    <w:rsid w:val="003D49D6"/>
    <w:rsid w:val="0040547A"/>
    <w:rsid w:val="00414943"/>
    <w:rsid w:val="004470C8"/>
    <w:rsid w:val="004912B6"/>
    <w:rsid w:val="004E53E1"/>
    <w:rsid w:val="00512204"/>
    <w:rsid w:val="00563AAE"/>
    <w:rsid w:val="00597DB6"/>
    <w:rsid w:val="005A2CD0"/>
    <w:rsid w:val="005A70B9"/>
    <w:rsid w:val="005E4431"/>
    <w:rsid w:val="005E5A79"/>
    <w:rsid w:val="00624A39"/>
    <w:rsid w:val="00632AE0"/>
    <w:rsid w:val="00670540"/>
    <w:rsid w:val="006A010D"/>
    <w:rsid w:val="006F141C"/>
    <w:rsid w:val="00724BD9"/>
    <w:rsid w:val="00753CFB"/>
    <w:rsid w:val="0076213A"/>
    <w:rsid w:val="007A16D4"/>
    <w:rsid w:val="007A20CD"/>
    <w:rsid w:val="007F538A"/>
    <w:rsid w:val="00804C9F"/>
    <w:rsid w:val="00817E76"/>
    <w:rsid w:val="00831372"/>
    <w:rsid w:val="009110D3"/>
    <w:rsid w:val="0093257E"/>
    <w:rsid w:val="00951B6A"/>
    <w:rsid w:val="009B3D59"/>
    <w:rsid w:val="009E3101"/>
    <w:rsid w:val="00A03F94"/>
    <w:rsid w:val="00A20C06"/>
    <w:rsid w:val="00A6105E"/>
    <w:rsid w:val="00AC698C"/>
    <w:rsid w:val="00AD2581"/>
    <w:rsid w:val="00B22A3A"/>
    <w:rsid w:val="00B26533"/>
    <w:rsid w:val="00B37BE2"/>
    <w:rsid w:val="00BB5C84"/>
    <w:rsid w:val="00BD0835"/>
    <w:rsid w:val="00BD5FB0"/>
    <w:rsid w:val="00BE4FC9"/>
    <w:rsid w:val="00C01CFB"/>
    <w:rsid w:val="00C452E7"/>
    <w:rsid w:val="00C55BFA"/>
    <w:rsid w:val="00C604FF"/>
    <w:rsid w:val="00CB31E3"/>
    <w:rsid w:val="00CB4EA6"/>
    <w:rsid w:val="00CF3485"/>
    <w:rsid w:val="00D266A0"/>
    <w:rsid w:val="00D565E0"/>
    <w:rsid w:val="00D72364"/>
    <w:rsid w:val="00DA658F"/>
    <w:rsid w:val="00DC023E"/>
    <w:rsid w:val="00E2092B"/>
    <w:rsid w:val="00E22350"/>
    <w:rsid w:val="00E40030"/>
    <w:rsid w:val="00E7456D"/>
    <w:rsid w:val="00F034BF"/>
    <w:rsid w:val="00F3513C"/>
    <w:rsid w:val="00F45A28"/>
    <w:rsid w:val="00F868B1"/>
    <w:rsid w:val="00F9701F"/>
    <w:rsid w:val="00FA27ED"/>
    <w:rsid w:val="00FB0411"/>
    <w:rsid w:val="00FD6E12"/>
    <w:rsid w:val="010314D6"/>
    <w:rsid w:val="018922DC"/>
    <w:rsid w:val="045220F1"/>
    <w:rsid w:val="04E23328"/>
    <w:rsid w:val="0A2328C0"/>
    <w:rsid w:val="0EE421DF"/>
    <w:rsid w:val="128123D2"/>
    <w:rsid w:val="15E525C1"/>
    <w:rsid w:val="170774F7"/>
    <w:rsid w:val="1B5B15F0"/>
    <w:rsid w:val="218F690E"/>
    <w:rsid w:val="28041E7C"/>
    <w:rsid w:val="281A51E4"/>
    <w:rsid w:val="2C867848"/>
    <w:rsid w:val="2CA43961"/>
    <w:rsid w:val="2F013B1D"/>
    <w:rsid w:val="31BB227B"/>
    <w:rsid w:val="323D1697"/>
    <w:rsid w:val="3C6E4B61"/>
    <w:rsid w:val="3D7A743B"/>
    <w:rsid w:val="420B1B7D"/>
    <w:rsid w:val="439C4815"/>
    <w:rsid w:val="46A43407"/>
    <w:rsid w:val="4F7A006C"/>
    <w:rsid w:val="578835D0"/>
    <w:rsid w:val="5A050D40"/>
    <w:rsid w:val="5C7F6AAB"/>
    <w:rsid w:val="5DC31A2E"/>
    <w:rsid w:val="614B5A5E"/>
    <w:rsid w:val="626E3587"/>
    <w:rsid w:val="6A365562"/>
    <w:rsid w:val="6C7D04C4"/>
    <w:rsid w:val="7039445F"/>
    <w:rsid w:val="70BE59A8"/>
    <w:rsid w:val="70E202A7"/>
    <w:rsid w:val="73A90847"/>
    <w:rsid w:val="73DD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autoRedefine/>
    <w:qFormat/>
    <w:uiPriority w:val="22"/>
    <w:rPr>
      <w:b/>
      <w:bCs/>
    </w:rPr>
  </w:style>
  <w:style w:type="character" w:styleId="11">
    <w:name w:val="Hyperlink"/>
    <w:basedOn w:val="9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标题 1 字符"/>
    <w:basedOn w:val="9"/>
    <w:link w:val="2"/>
    <w:autoRedefine/>
    <w:qFormat/>
    <w:uiPriority w:val="9"/>
    <w:rPr>
      <w:b/>
      <w:bCs/>
      <w:kern w:val="44"/>
      <w:sz w:val="44"/>
      <w:szCs w:val="44"/>
    </w:rPr>
  </w:style>
  <w:style w:type="character" w:customStyle="1" w:styleId="13">
    <w:name w:val="标题 2 字符"/>
    <w:basedOn w:val="9"/>
    <w:link w:val="3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4">
    <w:name w:val="页眉 字符"/>
    <w:basedOn w:val="9"/>
    <w:link w:val="5"/>
    <w:autoRedefine/>
    <w:qFormat/>
    <w:uiPriority w:val="99"/>
    <w:rPr>
      <w:kern w:val="2"/>
      <w:sz w:val="18"/>
      <w:szCs w:val="18"/>
    </w:rPr>
  </w:style>
  <w:style w:type="character" w:customStyle="1" w:styleId="15">
    <w:name w:val="页脚 字符"/>
    <w:basedOn w:val="9"/>
    <w:link w:val="4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UIBE</Company>
  <Pages>2</Pages>
  <Words>748</Words>
  <Characters>835</Characters>
  <Lines>7</Lines>
  <Paragraphs>1</Paragraphs>
  <TotalTime>0</TotalTime>
  <ScaleCrop>false</ScaleCrop>
  <LinksUpToDate>false</LinksUpToDate>
  <CharactersWithSpaces>836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2025-07-02T06:51:00Z</dcterms:created>
  <dc:creator>Quanrun chen</dc:creator>
  <cp:lastModifiedBy>雅淋淼乐</cp:lastModifiedBy>
  <dcterms:modified xsi:type="dcterms:W3CDTF">2026-07-08T06:57:05Z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60D2BA34120C4C1593E2CBCB11D4CE48_13</vt:lpwstr>
  </property>
  <property fmtid="{D5CDD505-2E9C-101B-9397-08002B2CF9AE}" pid="4" name="KSOTemplateDocerSaveRecord">
    <vt:lpwstr>eyJoZGlkIjoiOTBmZTgzZmE5MDVkOWJiYzA1OGNlNDIzNzY3ZmU1NzYiLCJ1c2VySWQiOiIxMTU1MDgxODM3In0=</vt:lpwstr>
  </property>
</Properties>
</file>