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42D4C" w14:textId="77777777" w:rsidR="00C87488" w:rsidRDefault="000E18AD">
      <w:pPr>
        <w:pStyle w:val="ab"/>
        <w:rPr>
          <w:rFonts w:ascii="黑体" w:eastAsia="黑体" w:hAnsi="黑体"/>
          <w:b w:val="0"/>
          <w:sz w:val="36"/>
        </w:rPr>
      </w:pPr>
      <w:r w:rsidRPr="003E41A9">
        <w:rPr>
          <w:rFonts w:ascii="黑体" w:eastAsia="黑体" w:hAnsi="黑体" w:hint="eastAsia"/>
          <w:b w:val="0"/>
          <w:sz w:val="36"/>
        </w:rPr>
        <w:t>北京外国语大学</w:t>
      </w:r>
    </w:p>
    <w:p w14:paraId="40B9144B" w14:textId="77777777" w:rsidR="00C87488" w:rsidRDefault="00AB0C39">
      <w:pPr>
        <w:pStyle w:val="ab"/>
        <w:rPr>
          <w:rFonts w:ascii="黑体" w:eastAsia="黑体" w:hAnsi="黑体"/>
          <w:b w:val="0"/>
          <w:sz w:val="36"/>
        </w:rPr>
      </w:pPr>
      <w:r>
        <w:rPr>
          <w:rFonts w:ascii="黑体" w:eastAsia="黑体" w:hAnsi="黑体" w:hint="eastAsia"/>
          <w:b w:val="0"/>
          <w:sz w:val="36"/>
        </w:rPr>
        <w:t>关于</w:t>
      </w:r>
      <w:r w:rsidR="000E18AD" w:rsidRPr="003E41A9">
        <w:rPr>
          <w:rFonts w:ascii="黑体" w:eastAsia="黑体" w:hAnsi="黑体" w:hint="eastAsia"/>
          <w:b w:val="0"/>
          <w:sz w:val="36"/>
        </w:rPr>
        <w:t>推荐</w:t>
      </w:r>
      <w:r w:rsidR="00372EA4">
        <w:rPr>
          <w:rFonts w:ascii="黑体" w:eastAsia="黑体" w:hAnsi="黑体" w:cstheme="minorBidi" w:hint="eastAsia"/>
          <w:b w:val="0"/>
          <w:color w:val="000000" w:themeColor="text1"/>
          <w:sz w:val="36"/>
          <w:szCs w:val="36"/>
        </w:rPr>
        <w:t>2024</w:t>
      </w:r>
      <w:r w:rsidR="00C4704C">
        <w:rPr>
          <w:rFonts w:ascii="黑体" w:eastAsia="黑体" w:hAnsi="黑体" w:hint="eastAsia"/>
          <w:b w:val="0"/>
          <w:sz w:val="36"/>
        </w:rPr>
        <w:t>年</w:t>
      </w:r>
      <w:r w:rsidR="000E18AD" w:rsidRPr="003E41A9">
        <w:rPr>
          <w:rFonts w:ascii="黑体" w:eastAsia="黑体" w:hAnsi="黑体" w:hint="eastAsia"/>
          <w:b w:val="0"/>
          <w:sz w:val="36"/>
        </w:rPr>
        <w:t>优秀应届本科毕业生</w:t>
      </w:r>
    </w:p>
    <w:p w14:paraId="3D7BF462" w14:textId="1F05E89A" w:rsidR="00C0130D" w:rsidRPr="003E41A9" w:rsidRDefault="000E18AD">
      <w:pPr>
        <w:pStyle w:val="ab"/>
        <w:rPr>
          <w:rFonts w:ascii="黑体" w:eastAsia="黑体" w:hAnsi="黑体"/>
          <w:b w:val="0"/>
          <w:sz w:val="36"/>
        </w:rPr>
      </w:pPr>
      <w:r w:rsidRPr="003E41A9">
        <w:rPr>
          <w:rFonts w:ascii="黑体" w:eastAsia="黑体" w:hAnsi="黑体" w:hint="eastAsia"/>
          <w:b w:val="0"/>
          <w:sz w:val="36"/>
        </w:rPr>
        <w:t>免试攻读研究生实施办法</w:t>
      </w:r>
    </w:p>
    <w:p w14:paraId="575B1769"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为贯彻习近平总书记关于教育的重</w:t>
      </w:r>
      <w:r w:rsidRPr="00B95F2E">
        <w:rPr>
          <w:rFonts w:ascii="宋体" w:eastAsia="宋体" w:hAnsi="宋体"/>
          <w:color w:val="000000" w:themeColor="text1"/>
          <w:sz w:val="24"/>
          <w:szCs w:val="30"/>
        </w:rPr>
        <w:t>要论述和全国教育大会精神，落实全国研究生教育会议部署，</w:t>
      </w:r>
      <w:r w:rsidRPr="00B95F2E">
        <w:rPr>
          <w:rFonts w:ascii="宋体" w:eastAsia="宋体" w:hAnsi="宋体" w:hint="eastAsia"/>
          <w:color w:val="000000" w:themeColor="text1"/>
          <w:sz w:val="24"/>
          <w:szCs w:val="30"/>
        </w:rPr>
        <w:t>根据相关</w:t>
      </w:r>
      <w:r w:rsidRPr="00B95F2E">
        <w:rPr>
          <w:rFonts w:ascii="宋体" w:eastAsia="宋体" w:hAnsi="宋体"/>
          <w:color w:val="000000" w:themeColor="text1"/>
          <w:sz w:val="24"/>
          <w:szCs w:val="30"/>
        </w:rPr>
        <w:t>文件</w:t>
      </w:r>
      <w:r w:rsidRPr="00B95F2E">
        <w:rPr>
          <w:rFonts w:ascii="宋体" w:eastAsia="宋体" w:hAnsi="宋体" w:hint="eastAsia"/>
          <w:color w:val="000000" w:themeColor="text1"/>
          <w:sz w:val="24"/>
          <w:szCs w:val="30"/>
        </w:rPr>
        <w:t>，结合我校实际情况，制订本实施办法。</w:t>
      </w:r>
    </w:p>
    <w:p w14:paraId="5C9DFFBE"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一、个人申报</w:t>
      </w:r>
    </w:p>
    <w:p w14:paraId="34690BBE"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1.申请条件</w:t>
      </w:r>
    </w:p>
    <w:p w14:paraId="3CF44B32"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（1）纳入国家普通本科招生计划录取的应届毕业生（不含专升本、第二学士学位以及有其它规定不参加推免的学生）。</w:t>
      </w:r>
    </w:p>
    <w:p w14:paraId="02F58879"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（2）德智体美劳全面发展，具有高尚的爱国主义情操和集体主义精神，社会主义信念坚定，社会责任感强，遵纪守法，积极向上，身心健康。</w:t>
      </w:r>
    </w:p>
    <w:p w14:paraId="20812C20"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（3）勤奋学习，刻苦钻研，成绩优秀，学术研究兴趣浓厚，有较强的创新能力和专业培养潜力。</w:t>
      </w:r>
    </w:p>
    <w:p w14:paraId="16869AE0"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（4）诚实守信，学风端正，无任何考试作弊和剽窃他人学术成果记录。</w:t>
      </w:r>
    </w:p>
    <w:p w14:paraId="44F04649"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（5）品行表现优良，无任何违法违纪行为。</w:t>
      </w:r>
    </w:p>
    <w:p w14:paraId="50C5403A"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（6）</w:t>
      </w:r>
      <w:r w:rsidRPr="00B95F2E">
        <w:rPr>
          <w:rFonts w:ascii="宋体" w:eastAsia="宋体" w:hAnsi="宋体"/>
          <w:color w:val="000000" w:themeColor="text1"/>
          <w:sz w:val="24"/>
          <w:szCs w:val="30"/>
        </w:rPr>
        <w:t>平均学分绩点</w:t>
      </w:r>
      <w:r w:rsidRPr="00B95F2E">
        <w:rPr>
          <w:rFonts w:ascii="宋体" w:eastAsia="宋体" w:hAnsi="宋体" w:hint="eastAsia"/>
          <w:color w:val="000000" w:themeColor="text1"/>
          <w:sz w:val="24"/>
          <w:szCs w:val="30"/>
        </w:rPr>
        <w:t>（包括专业必修课和专业选修课）排名</w:t>
      </w:r>
      <w:r w:rsidRPr="00B95F2E">
        <w:rPr>
          <w:rFonts w:ascii="宋体" w:eastAsia="宋体" w:hAnsi="宋体"/>
          <w:color w:val="000000" w:themeColor="text1"/>
          <w:sz w:val="24"/>
          <w:szCs w:val="30"/>
        </w:rPr>
        <w:t>在本专业</w:t>
      </w:r>
      <w:r w:rsidRPr="00B95F2E">
        <w:rPr>
          <w:rFonts w:ascii="宋体" w:eastAsia="宋体" w:hAnsi="宋体" w:hint="eastAsia"/>
          <w:color w:val="000000" w:themeColor="text1"/>
          <w:sz w:val="24"/>
          <w:szCs w:val="30"/>
        </w:rPr>
        <w:t>前5</w:t>
      </w:r>
      <w:r w:rsidRPr="00B95F2E">
        <w:rPr>
          <w:rFonts w:ascii="宋体" w:eastAsia="宋体" w:hAnsi="宋体"/>
          <w:color w:val="000000" w:themeColor="text1"/>
          <w:sz w:val="24"/>
          <w:szCs w:val="30"/>
        </w:rPr>
        <w:t>0%</w:t>
      </w:r>
      <w:r w:rsidRPr="00B95F2E">
        <w:rPr>
          <w:rFonts w:ascii="宋体" w:eastAsia="宋体" w:hAnsi="宋体" w:hint="eastAsia"/>
          <w:color w:val="000000" w:themeColor="text1"/>
          <w:sz w:val="24"/>
          <w:szCs w:val="30"/>
        </w:rPr>
        <w:t>。</w:t>
      </w:r>
    </w:p>
    <w:p w14:paraId="3A3DC584"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（7）按培养计划前三学年专业必修课和专业选修课无不及格科目，其他科目合计不合格不超过1科次且经补考合格。</w:t>
      </w:r>
    </w:p>
    <w:p w14:paraId="6ECF27A0" w14:textId="1F79DA8E" w:rsidR="00136131" w:rsidRPr="00B95F2E" w:rsidRDefault="00136131"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（8）</w:t>
      </w:r>
      <w:r w:rsidR="001473C9" w:rsidRPr="001473C9">
        <w:rPr>
          <w:rFonts w:ascii="宋体" w:eastAsia="宋体" w:hAnsi="宋体"/>
          <w:color w:val="000000" w:themeColor="text1"/>
          <w:sz w:val="24"/>
          <w:szCs w:val="30"/>
        </w:rPr>
        <w:t>英语类专业学生英语专业四级考试成绩良好及以上，非英语类专业学生英语专业四级考试成绩合格及以上或全国大学英语六级考试合格及以上。</w:t>
      </w:r>
    </w:p>
    <w:p w14:paraId="1C301AB1"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w:t>
      </w:r>
      <w:r w:rsidR="00136131" w:rsidRPr="00B95F2E">
        <w:rPr>
          <w:rFonts w:ascii="宋体" w:eastAsia="宋体" w:hAnsi="宋体" w:hint="eastAsia"/>
          <w:color w:val="000000" w:themeColor="text1"/>
          <w:sz w:val="24"/>
          <w:szCs w:val="30"/>
        </w:rPr>
        <w:t>9</w:t>
      </w:r>
      <w:r w:rsidR="001D3112" w:rsidRPr="00B95F2E">
        <w:rPr>
          <w:rFonts w:ascii="宋体" w:eastAsia="宋体" w:hAnsi="宋体" w:hint="eastAsia"/>
          <w:color w:val="000000" w:themeColor="text1"/>
          <w:sz w:val="24"/>
          <w:szCs w:val="30"/>
        </w:rPr>
        <w:t>）</w:t>
      </w:r>
      <w:r w:rsidRPr="00B95F2E">
        <w:rPr>
          <w:rFonts w:ascii="宋体" w:eastAsia="宋体" w:hAnsi="宋体" w:hint="eastAsia"/>
          <w:color w:val="000000" w:themeColor="text1"/>
          <w:sz w:val="24"/>
          <w:szCs w:val="30"/>
        </w:rPr>
        <w:t>所有申报“推免保”</w:t>
      </w:r>
      <w:r w:rsidR="00CE3E2D" w:rsidRPr="00B95F2E">
        <w:rPr>
          <w:rFonts w:ascii="宋体" w:eastAsia="宋体" w:hAnsi="宋体" w:hint="eastAsia"/>
          <w:color w:val="000000" w:themeColor="text1"/>
          <w:sz w:val="24"/>
          <w:szCs w:val="30"/>
        </w:rPr>
        <w:t>专项计划</w:t>
      </w:r>
      <w:r w:rsidRPr="00B95F2E">
        <w:rPr>
          <w:rFonts w:ascii="宋体" w:eastAsia="宋体" w:hAnsi="宋体" w:hint="eastAsia"/>
          <w:color w:val="000000" w:themeColor="text1"/>
          <w:sz w:val="24"/>
          <w:szCs w:val="30"/>
        </w:rPr>
        <w:t>的学生，须通过由学生处“歆苗计划”骨干训练营综合能力考核，依据成绩排序决定“推免保”计划的推免专业考试资格。所有申报“研究生支教团”</w:t>
      </w:r>
      <w:r w:rsidR="00706E96" w:rsidRPr="00B95F2E">
        <w:rPr>
          <w:rFonts w:ascii="宋体" w:eastAsia="宋体" w:hAnsi="宋体" w:hint="eastAsia"/>
          <w:color w:val="000000" w:themeColor="text1"/>
          <w:sz w:val="24"/>
          <w:szCs w:val="30"/>
        </w:rPr>
        <w:t>专项计划</w:t>
      </w:r>
      <w:r w:rsidRPr="00B95F2E">
        <w:rPr>
          <w:rFonts w:ascii="宋体" w:eastAsia="宋体" w:hAnsi="宋体" w:hint="eastAsia"/>
          <w:color w:val="000000" w:themeColor="text1"/>
          <w:sz w:val="24"/>
          <w:szCs w:val="30"/>
        </w:rPr>
        <w:t>的学生，须参加由校团委组织的综合能力测试，依据成绩排序决定“研究生支教团”计划的推免专业考试资格。</w:t>
      </w:r>
    </w:p>
    <w:p w14:paraId="7C7CABA0" w14:textId="56843C57" w:rsidR="00885F5E" w:rsidRPr="00B95F2E" w:rsidRDefault="00885F5E" w:rsidP="00B95F2E">
      <w:pPr>
        <w:spacing w:line="500" w:lineRule="exact"/>
        <w:ind w:firstLineChars="100" w:firstLine="24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（10）“研究生支教团”“推免保”专项计划名额不按学院分配，全校学生可自</w:t>
      </w:r>
      <w:r w:rsidRPr="00B95F2E">
        <w:rPr>
          <w:rFonts w:ascii="宋体" w:eastAsia="宋体" w:hAnsi="宋体" w:hint="eastAsia"/>
          <w:color w:val="000000" w:themeColor="text1"/>
          <w:sz w:val="24"/>
          <w:szCs w:val="30"/>
        </w:rPr>
        <w:lastRenderedPageBreak/>
        <w:t>由申报。申请“中国政法大学、北京外国语大学涉外法治人才本硕贯通培养”专项推免资格的学生须已</w:t>
      </w:r>
      <w:r w:rsidR="00897723" w:rsidRPr="00B95F2E">
        <w:rPr>
          <w:rFonts w:ascii="宋体" w:eastAsia="宋体" w:hAnsi="宋体" w:hint="eastAsia"/>
          <w:color w:val="000000" w:themeColor="text1"/>
          <w:sz w:val="24"/>
          <w:szCs w:val="30"/>
        </w:rPr>
        <w:t>通过“</w:t>
      </w:r>
      <w:r w:rsidR="00897723" w:rsidRPr="00886A9E">
        <w:rPr>
          <w:rFonts w:ascii="宋体" w:eastAsia="宋体" w:hAnsi="宋体" w:hint="eastAsia"/>
          <w:color w:val="000000" w:themeColor="text1"/>
          <w:sz w:val="24"/>
          <w:szCs w:val="30"/>
        </w:rPr>
        <w:t>中国政法大学</w:t>
      </w:r>
      <w:r w:rsidR="00226CCF" w:rsidRPr="00886A9E">
        <w:rPr>
          <w:rFonts w:ascii="宋体" w:eastAsia="宋体" w:hAnsi="宋体" w:hint="eastAsia"/>
          <w:color w:val="000000" w:themeColor="text1"/>
          <w:sz w:val="24"/>
          <w:szCs w:val="30"/>
        </w:rPr>
        <w:t>比较法学研究院</w:t>
      </w:r>
      <w:r w:rsidR="00885E0A" w:rsidRPr="00886A9E">
        <w:rPr>
          <w:rFonts w:ascii="宋体" w:eastAsia="宋体" w:hAnsi="宋体" w:hint="eastAsia"/>
          <w:color w:val="000000" w:themeColor="text1"/>
          <w:sz w:val="24"/>
          <w:szCs w:val="30"/>
        </w:rPr>
        <w:t>202</w:t>
      </w:r>
      <w:r w:rsidR="00376077">
        <w:rPr>
          <w:rFonts w:ascii="宋体" w:eastAsia="宋体" w:hAnsi="宋体"/>
          <w:color w:val="000000" w:themeColor="text1"/>
          <w:sz w:val="24"/>
          <w:szCs w:val="30"/>
        </w:rPr>
        <w:t>3</w:t>
      </w:r>
      <w:r w:rsidR="00885E0A" w:rsidRPr="00886A9E">
        <w:rPr>
          <w:rFonts w:ascii="宋体" w:eastAsia="宋体" w:hAnsi="宋体" w:hint="eastAsia"/>
          <w:color w:val="000000" w:themeColor="text1"/>
          <w:sz w:val="24"/>
          <w:szCs w:val="30"/>
        </w:rPr>
        <w:t>年</w:t>
      </w:r>
      <w:r w:rsidR="00897723" w:rsidRPr="00886A9E">
        <w:rPr>
          <w:rFonts w:ascii="宋体" w:eastAsia="宋体" w:hAnsi="宋体" w:hint="eastAsia"/>
          <w:color w:val="000000" w:themeColor="text1"/>
          <w:sz w:val="24"/>
          <w:szCs w:val="30"/>
        </w:rPr>
        <w:t>优秀大学生夏令营”</w:t>
      </w:r>
      <w:r w:rsidRPr="00886A9E">
        <w:rPr>
          <w:rFonts w:ascii="宋体" w:eastAsia="宋体" w:hAnsi="宋体" w:hint="eastAsia"/>
          <w:color w:val="000000" w:themeColor="text1"/>
          <w:sz w:val="24"/>
          <w:szCs w:val="30"/>
        </w:rPr>
        <w:t>获得拟录取资格。</w:t>
      </w:r>
    </w:p>
    <w:p w14:paraId="55D10339" w14:textId="77777777" w:rsidR="00C0130D" w:rsidRPr="00B95F2E" w:rsidRDefault="000E18AD" w:rsidP="00B95F2E">
      <w:pPr>
        <w:spacing w:line="500" w:lineRule="exact"/>
        <w:ind w:firstLineChars="100" w:firstLine="24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w:t>
      </w:r>
      <w:r w:rsidR="00136131" w:rsidRPr="00B95F2E">
        <w:rPr>
          <w:rFonts w:ascii="宋体" w:eastAsia="宋体" w:hAnsi="宋体" w:hint="eastAsia"/>
          <w:color w:val="000000" w:themeColor="text1"/>
          <w:sz w:val="24"/>
          <w:szCs w:val="30"/>
        </w:rPr>
        <w:t>1</w:t>
      </w:r>
      <w:r w:rsidR="00885F5E" w:rsidRPr="00B95F2E">
        <w:rPr>
          <w:rFonts w:ascii="宋体" w:eastAsia="宋体" w:hAnsi="宋体" w:hint="eastAsia"/>
          <w:color w:val="000000" w:themeColor="text1"/>
          <w:sz w:val="24"/>
          <w:szCs w:val="30"/>
        </w:rPr>
        <w:t>1</w:t>
      </w:r>
      <w:r w:rsidRPr="00B95F2E">
        <w:rPr>
          <w:rFonts w:ascii="宋体" w:eastAsia="宋体" w:hAnsi="宋体" w:hint="eastAsia"/>
          <w:color w:val="000000" w:themeColor="text1"/>
          <w:sz w:val="24"/>
          <w:szCs w:val="30"/>
        </w:rPr>
        <w:t>）有下列情形之一者，不得申请：</w:t>
      </w:r>
    </w:p>
    <w:p w14:paraId="4E758357"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① 在校期间因违法受过任何法律处罚或因严重学术不端行为受过纪律处分；</w:t>
      </w:r>
    </w:p>
    <w:p w14:paraId="0D3C6E16"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② 申请材料内容不齐备的；</w:t>
      </w:r>
    </w:p>
    <w:p w14:paraId="6257EE6C"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③ 因身体原因不宜继续在校学习。</w:t>
      </w:r>
    </w:p>
    <w:p w14:paraId="62629A6C"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2.个人申报</w:t>
      </w:r>
    </w:p>
    <w:p w14:paraId="7BCAFE5E" w14:textId="1477898A"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9B1B33">
        <w:rPr>
          <w:rFonts w:ascii="宋体" w:eastAsia="宋体" w:hAnsi="宋体" w:hint="eastAsia"/>
          <w:color w:val="000000" w:themeColor="text1"/>
          <w:sz w:val="24"/>
          <w:szCs w:val="30"/>
        </w:rPr>
        <w:t>202</w:t>
      </w:r>
      <w:r w:rsidR="008974F0">
        <w:rPr>
          <w:rFonts w:ascii="宋体" w:eastAsia="宋体" w:hAnsi="宋体"/>
          <w:color w:val="000000" w:themeColor="text1"/>
          <w:sz w:val="24"/>
          <w:szCs w:val="30"/>
        </w:rPr>
        <w:t>3</w:t>
      </w:r>
      <w:r w:rsidRPr="009B1B33">
        <w:rPr>
          <w:rFonts w:ascii="宋体" w:eastAsia="宋体" w:hAnsi="宋体" w:hint="eastAsia"/>
          <w:color w:val="000000" w:themeColor="text1"/>
          <w:sz w:val="24"/>
          <w:szCs w:val="30"/>
        </w:rPr>
        <w:t>年9月</w:t>
      </w:r>
      <w:r w:rsidR="00C419DC" w:rsidRPr="009B1B33">
        <w:rPr>
          <w:rFonts w:ascii="宋体" w:eastAsia="宋体" w:hAnsi="宋体" w:hint="eastAsia"/>
          <w:color w:val="000000" w:themeColor="text1"/>
          <w:sz w:val="24"/>
          <w:szCs w:val="30"/>
        </w:rPr>
        <w:t>1</w:t>
      </w:r>
      <w:r w:rsidR="00886A9E" w:rsidRPr="009B1B33">
        <w:rPr>
          <w:rFonts w:ascii="宋体" w:eastAsia="宋体" w:hAnsi="宋体"/>
          <w:color w:val="000000" w:themeColor="text1"/>
          <w:sz w:val="24"/>
          <w:szCs w:val="30"/>
        </w:rPr>
        <w:t>6</w:t>
      </w:r>
      <w:r w:rsidRPr="009B1B33">
        <w:rPr>
          <w:rFonts w:ascii="宋体" w:eastAsia="宋体" w:hAnsi="宋体" w:hint="eastAsia"/>
          <w:color w:val="000000" w:themeColor="text1"/>
          <w:sz w:val="24"/>
          <w:szCs w:val="30"/>
        </w:rPr>
        <w:t>日</w:t>
      </w:r>
      <w:r w:rsidR="002F38BB" w:rsidRPr="009B1B33">
        <w:rPr>
          <w:rFonts w:ascii="宋体" w:eastAsia="宋体" w:hAnsi="宋体" w:hint="eastAsia"/>
          <w:color w:val="000000" w:themeColor="text1"/>
          <w:sz w:val="24"/>
          <w:szCs w:val="30"/>
        </w:rPr>
        <w:t>8</w:t>
      </w:r>
      <w:r w:rsidRPr="009B1B33">
        <w:rPr>
          <w:rFonts w:ascii="宋体" w:eastAsia="宋体" w:hAnsi="宋体" w:hint="eastAsia"/>
          <w:color w:val="000000" w:themeColor="text1"/>
          <w:sz w:val="24"/>
          <w:szCs w:val="30"/>
        </w:rPr>
        <w:t>:00—9月</w:t>
      </w:r>
      <w:r w:rsidR="00886A9E" w:rsidRPr="009B1B33">
        <w:rPr>
          <w:rFonts w:ascii="宋体" w:eastAsia="宋体" w:hAnsi="宋体"/>
          <w:color w:val="000000" w:themeColor="text1"/>
          <w:sz w:val="24"/>
          <w:szCs w:val="30"/>
        </w:rPr>
        <w:t>19</w:t>
      </w:r>
      <w:r w:rsidRPr="009B1B33">
        <w:rPr>
          <w:rFonts w:ascii="宋体" w:eastAsia="宋体" w:hAnsi="宋体" w:hint="eastAsia"/>
          <w:color w:val="000000" w:themeColor="text1"/>
          <w:sz w:val="24"/>
          <w:szCs w:val="30"/>
        </w:rPr>
        <w:t>日17:00。</w:t>
      </w:r>
      <w:r w:rsidRPr="00B95F2E">
        <w:rPr>
          <w:rFonts w:ascii="宋体" w:eastAsia="宋体" w:hAnsi="宋体" w:hint="eastAsia"/>
          <w:color w:val="000000" w:themeColor="text1"/>
          <w:sz w:val="24"/>
          <w:szCs w:val="30"/>
        </w:rPr>
        <w:t>凡符合以上申报条件者在规定时间内向本人所在学院提交《北京外国语大学</w:t>
      </w:r>
      <w:r w:rsidR="00372EA4">
        <w:rPr>
          <w:rFonts w:ascii="宋体" w:eastAsia="宋体" w:hAnsi="宋体" w:hint="eastAsia"/>
          <w:color w:val="000000" w:themeColor="text1"/>
          <w:sz w:val="24"/>
          <w:szCs w:val="30"/>
        </w:rPr>
        <w:t>2024</w:t>
      </w:r>
      <w:r w:rsidRPr="00B95F2E">
        <w:rPr>
          <w:rFonts w:ascii="宋体" w:eastAsia="宋体" w:hAnsi="宋体" w:hint="eastAsia"/>
          <w:color w:val="000000" w:themeColor="text1"/>
          <w:sz w:val="24"/>
          <w:szCs w:val="30"/>
        </w:rPr>
        <w:t>年</w:t>
      </w:r>
      <w:r w:rsidR="005E5F31" w:rsidRPr="00B95F2E">
        <w:rPr>
          <w:rFonts w:ascii="宋体" w:eastAsia="宋体" w:hAnsi="宋体" w:hint="eastAsia"/>
          <w:color w:val="000000" w:themeColor="text1"/>
          <w:sz w:val="24"/>
          <w:szCs w:val="30"/>
        </w:rPr>
        <w:t>校内</w:t>
      </w:r>
      <w:r w:rsidRPr="00B95F2E">
        <w:rPr>
          <w:rFonts w:ascii="宋体" w:eastAsia="宋体" w:hAnsi="宋体" w:hint="eastAsia"/>
          <w:color w:val="000000" w:themeColor="text1"/>
          <w:sz w:val="24"/>
          <w:szCs w:val="30"/>
        </w:rPr>
        <w:t>推荐优秀应届本科毕业生免试攻读硕士学位研究生申请表》（以下简称《推免申请表》）及综合素质分证明材料。</w:t>
      </w:r>
    </w:p>
    <w:p w14:paraId="358D53E3"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注意：</w:t>
      </w:r>
    </w:p>
    <w:p w14:paraId="09D7E922" w14:textId="77777777" w:rsidR="00C0130D" w:rsidRPr="00B95F2E" w:rsidRDefault="000E18AD">
      <w:pPr>
        <w:numPr>
          <w:ilvl w:val="0"/>
          <w:numId w:val="1"/>
        </w:numPr>
        <w:spacing w:line="500" w:lineRule="exact"/>
        <w:ind w:firstLine="60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申请人须将综合素质分证明材料送附件1“综合素质评价指标体系”中最后一列的认定部门审核，并加盖认定部门公章。未加盖认定部门公章的证明材料无效。</w:t>
      </w:r>
    </w:p>
    <w:p w14:paraId="3B1783A3" w14:textId="77777777" w:rsidR="00C0130D" w:rsidRPr="00B95F2E" w:rsidRDefault="000E18AD">
      <w:pPr>
        <w:numPr>
          <w:ilvl w:val="0"/>
          <w:numId w:val="1"/>
        </w:numPr>
        <w:spacing w:line="500" w:lineRule="exact"/>
        <w:ind w:firstLine="60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《推免申请表》可在研究生院网站“下载专区→招生下载”栏目下载。</w:t>
      </w:r>
    </w:p>
    <w:p w14:paraId="1021C63B" w14:textId="77777777" w:rsidR="00C0130D" w:rsidRPr="00B95F2E" w:rsidRDefault="000E18AD" w:rsidP="00B95F2E">
      <w:pPr>
        <w:numPr>
          <w:ilvl w:val="0"/>
          <w:numId w:val="2"/>
        </w:num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学院上报工作方案</w:t>
      </w:r>
    </w:p>
    <w:p w14:paraId="7ABE79E1" w14:textId="3A7E4D7A" w:rsidR="00C0130D" w:rsidRPr="00B95F2E" w:rsidRDefault="00FB6F32">
      <w:pPr>
        <w:spacing w:line="500" w:lineRule="exact"/>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 xml:space="preserve">    </w:t>
      </w:r>
      <w:r w:rsidR="000E18AD" w:rsidRPr="00B95F2E">
        <w:rPr>
          <w:rFonts w:ascii="宋体" w:eastAsia="宋体" w:hAnsi="宋体" w:hint="eastAsia"/>
          <w:color w:val="000000" w:themeColor="text1"/>
          <w:sz w:val="24"/>
          <w:szCs w:val="30"/>
        </w:rPr>
        <w:t>依据相关文件，学院须</w:t>
      </w:r>
      <w:r w:rsidR="000E18AD" w:rsidRPr="00381593">
        <w:rPr>
          <w:rFonts w:ascii="宋体" w:eastAsia="宋体" w:hAnsi="宋体" w:hint="eastAsia"/>
          <w:color w:val="000000" w:themeColor="text1"/>
          <w:sz w:val="24"/>
          <w:szCs w:val="30"/>
        </w:rPr>
        <w:t>在202</w:t>
      </w:r>
      <w:r w:rsidR="00381593" w:rsidRPr="00381593">
        <w:rPr>
          <w:rFonts w:ascii="宋体" w:eastAsia="宋体" w:hAnsi="宋体"/>
          <w:color w:val="000000" w:themeColor="text1"/>
          <w:sz w:val="24"/>
          <w:szCs w:val="30"/>
        </w:rPr>
        <w:t>3</w:t>
      </w:r>
      <w:r w:rsidR="000E18AD" w:rsidRPr="00381593">
        <w:rPr>
          <w:rFonts w:ascii="宋体" w:eastAsia="宋体" w:hAnsi="宋体" w:hint="eastAsia"/>
          <w:color w:val="000000" w:themeColor="text1"/>
          <w:sz w:val="24"/>
          <w:szCs w:val="30"/>
        </w:rPr>
        <w:t>年9月</w:t>
      </w:r>
      <w:r w:rsidR="00C679FF" w:rsidRPr="00381593">
        <w:rPr>
          <w:rFonts w:ascii="宋体" w:eastAsia="宋体" w:hAnsi="宋体" w:hint="eastAsia"/>
          <w:color w:val="000000" w:themeColor="text1"/>
          <w:sz w:val="24"/>
          <w:szCs w:val="30"/>
        </w:rPr>
        <w:t>1</w:t>
      </w:r>
      <w:r w:rsidR="00381593" w:rsidRPr="00381593">
        <w:rPr>
          <w:rFonts w:ascii="宋体" w:eastAsia="宋体" w:hAnsi="宋体"/>
          <w:color w:val="000000" w:themeColor="text1"/>
          <w:sz w:val="24"/>
          <w:szCs w:val="30"/>
        </w:rPr>
        <w:t>8</w:t>
      </w:r>
      <w:r w:rsidR="000E18AD" w:rsidRPr="00381593">
        <w:rPr>
          <w:rFonts w:ascii="宋体" w:eastAsia="宋体" w:hAnsi="宋体" w:hint="eastAsia"/>
          <w:color w:val="000000" w:themeColor="text1"/>
          <w:sz w:val="24"/>
          <w:szCs w:val="30"/>
        </w:rPr>
        <w:t>日</w:t>
      </w:r>
      <w:r w:rsidR="000E18AD" w:rsidRPr="00B95F2E">
        <w:rPr>
          <w:rFonts w:ascii="宋体" w:eastAsia="宋体" w:hAnsi="宋体" w:hint="eastAsia"/>
          <w:color w:val="000000" w:themeColor="text1"/>
          <w:sz w:val="24"/>
          <w:szCs w:val="30"/>
        </w:rPr>
        <w:t>1</w:t>
      </w:r>
      <w:r w:rsidR="00381593">
        <w:rPr>
          <w:rFonts w:ascii="宋体" w:eastAsia="宋体" w:hAnsi="宋体"/>
          <w:color w:val="000000" w:themeColor="text1"/>
          <w:sz w:val="24"/>
          <w:szCs w:val="30"/>
        </w:rPr>
        <w:t>7</w:t>
      </w:r>
      <w:r w:rsidR="000E18AD" w:rsidRPr="00B95F2E">
        <w:rPr>
          <w:rFonts w:ascii="宋体" w:eastAsia="宋体" w:hAnsi="宋体" w:hint="eastAsia"/>
          <w:color w:val="000000" w:themeColor="text1"/>
          <w:sz w:val="24"/>
          <w:szCs w:val="30"/>
        </w:rPr>
        <w:t>:00前制定本学院推免工作方案，纸版工作方案经学院研招领导小组组长签字、加盖院章后报研究生院备案。未经研究生院备案的工作方案无效。</w:t>
      </w:r>
      <w:r w:rsidR="00621EB8" w:rsidRPr="00B95F2E">
        <w:rPr>
          <w:rFonts w:ascii="宋体" w:eastAsia="宋体" w:hAnsi="宋体" w:hint="eastAsia"/>
          <w:color w:val="000000" w:themeColor="text1"/>
          <w:sz w:val="24"/>
          <w:szCs w:val="30"/>
        </w:rPr>
        <w:t>完成备案后由各学院向学生公布。</w:t>
      </w:r>
    </w:p>
    <w:p w14:paraId="7856B2A2" w14:textId="77777777" w:rsidR="00C0130D" w:rsidRPr="00B95F2E" w:rsidRDefault="000E18AD" w:rsidP="00B95F2E">
      <w:pPr>
        <w:numPr>
          <w:ilvl w:val="0"/>
          <w:numId w:val="2"/>
        </w:num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学院审核</w:t>
      </w:r>
    </w:p>
    <w:p w14:paraId="310FE178"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1.学院完成申请学生的资格审查以及对科研创新成果、论文、竞赛获奖奖项及内容的审核答辩工作，并根据综合评价指标体系得出申请学生的综合评价成绩，按照学校下达的名额进行排名后确定学院推荐名单，在被推荐学生的《</w:t>
      </w:r>
      <w:r w:rsidR="002E2244" w:rsidRPr="00B95F2E">
        <w:rPr>
          <w:rFonts w:ascii="宋体" w:eastAsia="宋体" w:hAnsi="宋体" w:hint="eastAsia"/>
          <w:color w:val="000000" w:themeColor="text1"/>
          <w:sz w:val="24"/>
          <w:szCs w:val="30"/>
        </w:rPr>
        <w:t>推荐免试硕士研究生综合评价评分表</w:t>
      </w:r>
      <w:r w:rsidRPr="00B95F2E">
        <w:rPr>
          <w:rFonts w:ascii="宋体" w:eastAsia="宋体" w:hAnsi="宋体" w:hint="eastAsia"/>
          <w:color w:val="000000" w:themeColor="text1"/>
          <w:sz w:val="24"/>
          <w:szCs w:val="30"/>
        </w:rPr>
        <w:t>》上签署学院意见，由学院研究生推免生工作领导小组负责人签字、加盖学院公章。</w:t>
      </w:r>
    </w:p>
    <w:p w14:paraId="494992BB" w14:textId="77777777" w:rsidR="00C0130D" w:rsidRPr="00B95F2E" w:rsidRDefault="000E18AD" w:rsidP="00B95F2E">
      <w:pPr>
        <w:spacing w:line="500" w:lineRule="exact"/>
        <w:ind w:firstLineChars="200" w:firstLine="482"/>
        <w:rPr>
          <w:rFonts w:ascii="宋体" w:eastAsia="宋体" w:hAnsi="宋体"/>
          <w:color w:val="000000" w:themeColor="text1"/>
          <w:sz w:val="24"/>
          <w:szCs w:val="30"/>
        </w:rPr>
      </w:pPr>
      <w:r w:rsidRPr="00B95F2E">
        <w:rPr>
          <w:rFonts w:ascii="宋体" w:eastAsia="宋体" w:hAnsi="宋体" w:hint="eastAsia"/>
          <w:b/>
          <w:bCs/>
          <w:color w:val="000000" w:themeColor="text1"/>
          <w:sz w:val="24"/>
          <w:szCs w:val="30"/>
        </w:rPr>
        <w:t>综合评价成绩评定办法</w:t>
      </w:r>
      <w:r w:rsidRPr="00B95F2E">
        <w:rPr>
          <w:rFonts w:ascii="宋体" w:eastAsia="宋体" w:hAnsi="宋体" w:hint="eastAsia"/>
          <w:color w:val="000000" w:themeColor="text1"/>
          <w:sz w:val="24"/>
          <w:szCs w:val="30"/>
        </w:rPr>
        <w:t>：</w:t>
      </w:r>
    </w:p>
    <w:p w14:paraId="268EFD7B"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lastRenderedPageBreak/>
        <w:t>综合评价成绩为百分制，由学业成绩分和综合素质分组成。其中学业成绩分占85</w:t>
      </w:r>
      <w:r w:rsidRPr="00B95F2E">
        <w:rPr>
          <w:rFonts w:ascii="宋体" w:eastAsia="宋体" w:hAnsi="宋体"/>
          <w:color w:val="000000" w:themeColor="text1"/>
          <w:sz w:val="24"/>
          <w:szCs w:val="30"/>
        </w:rPr>
        <w:t>%，</w:t>
      </w:r>
      <w:r w:rsidRPr="00B95F2E">
        <w:rPr>
          <w:rFonts w:ascii="宋体" w:eastAsia="宋体" w:hAnsi="宋体" w:hint="eastAsia"/>
          <w:color w:val="000000" w:themeColor="text1"/>
          <w:sz w:val="24"/>
          <w:szCs w:val="30"/>
        </w:rPr>
        <w:t>综合素质</w:t>
      </w:r>
      <w:r w:rsidRPr="00B95F2E">
        <w:rPr>
          <w:rFonts w:ascii="宋体" w:eastAsia="宋体" w:hAnsi="宋体"/>
          <w:color w:val="000000" w:themeColor="text1"/>
          <w:sz w:val="24"/>
          <w:szCs w:val="30"/>
        </w:rPr>
        <w:t>分占</w:t>
      </w:r>
      <w:r w:rsidRPr="00B95F2E">
        <w:rPr>
          <w:rFonts w:ascii="宋体" w:eastAsia="宋体" w:hAnsi="宋体" w:hint="eastAsia"/>
          <w:color w:val="000000" w:themeColor="text1"/>
          <w:sz w:val="24"/>
          <w:szCs w:val="30"/>
        </w:rPr>
        <w:t>15</w:t>
      </w:r>
      <w:r w:rsidRPr="00B95F2E">
        <w:rPr>
          <w:rFonts w:ascii="宋体" w:eastAsia="宋体" w:hAnsi="宋体"/>
          <w:color w:val="000000" w:themeColor="text1"/>
          <w:sz w:val="24"/>
          <w:szCs w:val="30"/>
        </w:rPr>
        <w:t>%。</w:t>
      </w:r>
    </w:p>
    <w:p w14:paraId="569F2096"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（1）学业成绩分</w:t>
      </w:r>
    </w:p>
    <w:p w14:paraId="31B21095"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学业成绩分</w:t>
      </w:r>
      <w:r w:rsidRPr="00B95F2E">
        <w:rPr>
          <w:rFonts w:ascii="宋体" w:eastAsia="宋体" w:hAnsi="宋体"/>
          <w:color w:val="000000" w:themeColor="text1"/>
          <w:sz w:val="24"/>
          <w:szCs w:val="30"/>
        </w:rPr>
        <w:t>=</w:t>
      </w:r>
      <w:r w:rsidRPr="00B95F2E">
        <w:rPr>
          <w:rFonts w:ascii="宋体" w:eastAsia="宋体" w:hAnsi="宋体" w:hint="eastAsia"/>
          <w:color w:val="000000" w:themeColor="text1"/>
          <w:sz w:val="24"/>
          <w:szCs w:val="30"/>
        </w:rPr>
        <w:t>∑（课程成绩×课程学分</w:t>
      </w:r>
      <w:r w:rsidRPr="00B95F2E">
        <w:rPr>
          <w:rFonts w:ascii="宋体" w:eastAsia="宋体" w:hAnsi="宋体"/>
          <w:color w:val="000000" w:themeColor="text1"/>
          <w:sz w:val="24"/>
          <w:szCs w:val="30"/>
        </w:rPr>
        <w:t>）</w:t>
      </w:r>
      <w:r w:rsidRPr="00B95F2E">
        <w:rPr>
          <w:rFonts w:ascii="宋体" w:eastAsia="宋体" w:hAnsi="宋体" w:hint="eastAsia"/>
          <w:color w:val="000000" w:themeColor="text1"/>
          <w:sz w:val="24"/>
          <w:szCs w:val="30"/>
        </w:rPr>
        <w:t xml:space="preserve">/∑课程学分 </w:t>
      </w:r>
    </w:p>
    <w:p w14:paraId="1732E1CC"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课程成绩指培养计划前三学年的专业必修课、专业选修课成绩。</w:t>
      </w:r>
    </w:p>
    <w:p w14:paraId="160D1565"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学业成绩分为百分制，由本科培养学院认定。</w:t>
      </w:r>
    </w:p>
    <w:p w14:paraId="0EFA85B5"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（2）综合素质分</w:t>
      </w:r>
    </w:p>
    <w:p w14:paraId="3BE82534"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学校通过科研成果、竞赛获奖、参军入伍服兵役、国际组织实习经历、学生工作等方面对学生进行综合素质评价。</w:t>
      </w:r>
    </w:p>
    <w:p w14:paraId="53E81B6C"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综合素质分为百分制，综合素质</w:t>
      </w:r>
      <w:r w:rsidRPr="00B95F2E">
        <w:rPr>
          <w:rFonts w:ascii="宋体" w:eastAsia="宋体" w:hAnsi="宋体"/>
          <w:color w:val="000000" w:themeColor="text1"/>
          <w:sz w:val="24"/>
          <w:szCs w:val="30"/>
        </w:rPr>
        <w:t>评价指标体系详见附件1。</w:t>
      </w:r>
    </w:p>
    <w:p w14:paraId="0A70EEC8"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2.凡进入推荐名单者（含各专项计划），承诺不放弃推免生资格，如有违约情况，则按违约人数等量核减该学院下一年度统考生录取名额，及下一年度推免生推荐名额。</w:t>
      </w:r>
    </w:p>
    <w:p w14:paraId="29851B64"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四、各学院确定本单位拟推荐学生名单</w:t>
      </w:r>
    </w:p>
    <w:p w14:paraId="72788FA9" w14:textId="49C4B7E1"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各学院需于</w:t>
      </w:r>
      <w:r w:rsidRPr="00381593">
        <w:rPr>
          <w:rFonts w:ascii="宋体" w:eastAsia="宋体" w:hAnsi="宋体" w:hint="eastAsia"/>
          <w:color w:val="000000" w:themeColor="text1"/>
          <w:sz w:val="24"/>
          <w:szCs w:val="30"/>
        </w:rPr>
        <w:t>9月</w:t>
      </w:r>
      <w:r w:rsidR="00381593" w:rsidRPr="00381593">
        <w:rPr>
          <w:rFonts w:ascii="宋体" w:eastAsia="宋体" w:hAnsi="宋体"/>
          <w:color w:val="000000" w:themeColor="text1"/>
          <w:sz w:val="24"/>
          <w:szCs w:val="30"/>
        </w:rPr>
        <w:t>22</w:t>
      </w:r>
      <w:r w:rsidRPr="00381593">
        <w:rPr>
          <w:rFonts w:ascii="宋体" w:eastAsia="宋体" w:hAnsi="宋体" w:hint="eastAsia"/>
          <w:color w:val="000000" w:themeColor="text1"/>
          <w:sz w:val="24"/>
          <w:szCs w:val="30"/>
        </w:rPr>
        <w:t>日1</w:t>
      </w:r>
      <w:r w:rsidR="00381593">
        <w:rPr>
          <w:rFonts w:ascii="宋体" w:eastAsia="宋体" w:hAnsi="宋体"/>
          <w:color w:val="000000" w:themeColor="text1"/>
          <w:sz w:val="24"/>
          <w:szCs w:val="30"/>
        </w:rPr>
        <w:t>7</w:t>
      </w:r>
      <w:r w:rsidRPr="00B95F2E">
        <w:rPr>
          <w:rFonts w:ascii="宋体" w:eastAsia="宋体" w:hAnsi="宋体" w:hint="eastAsia"/>
          <w:color w:val="000000" w:themeColor="text1"/>
          <w:sz w:val="24"/>
          <w:szCs w:val="30"/>
        </w:rPr>
        <w:t>:00前将《推免申请表》《推荐免试硕士研究生综合评价评分表》《学院推荐免试硕士研究生汇总表》以及相关证明材料</w:t>
      </w:r>
      <w:r w:rsidR="005B581A" w:rsidRPr="00B95F2E">
        <w:rPr>
          <w:rFonts w:ascii="宋体" w:eastAsia="宋体" w:hAnsi="宋体" w:hint="eastAsia"/>
          <w:color w:val="000000" w:themeColor="text1"/>
          <w:sz w:val="24"/>
          <w:szCs w:val="30"/>
        </w:rPr>
        <w:t>（复印件）</w:t>
      </w:r>
      <w:r w:rsidR="004D46AA" w:rsidRPr="00B95F2E">
        <w:rPr>
          <w:rFonts w:ascii="宋体" w:eastAsia="宋体" w:hAnsi="宋体" w:hint="eastAsia"/>
          <w:color w:val="000000" w:themeColor="text1"/>
          <w:sz w:val="24"/>
          <w:szCs w:val="30"/>
        </w:rPr>
        <w:t>等报送研究生院。表格</w:t>
      </w:r>
      <w:r w:rsidRPr="00B95F2E">
        <w:rPr>
          <w:rFonts w:ascii="宋体" w:eastAsia="宋体" w:hAnsi="宋体" w:hint="eastAsia"/>
          <w:color w:val="000000" w:themeColor="text1"/>
          <w:sz w:val="24"/>
          <w:szCs w:val="30"/>
        </w:rPr>
        <w:t>电子版模板可在研究生院网站“下载专区→招生下载”栏目下载</w:t>
      </w:r>
      <w:r w:rsidR="004D46AA" w:rsidRPr="00B95F2E">
        <w:rPr>
          <w:rFonts w:ascii="宋体" w:eastAsia="宋体" w:hAnsi="宋体" w:hint="eastAsia"/>
          <w:color w:val="000000" w:themeColor="text1"/>
          <w:sz w:val="24"/>
          <w:szCs w:val="30"/>
        </w:rPr>
        <w:t>。《学院推荐免试硕士研究生汇总表》须纸质及电子版各一份。</w:t>
      </w:r>
      <w:r w:rsidRPr="00B95F2E">
        <w:rPr>
          <w:rFonts w:ascii="宋体" w:eastAsia="宋体" w:hAnsi="宋体" w:hint="eastAsia"/>
          <w:color w:val="000000" w:themeColor="text1"/>
          <w:sz w:val="24"/>
          <w:szCs w:val="30"/>
          <w:u w:val="single"/>
        </w:rPr>
        <w:t>该汇总表须由学院推免工作领导小组全体成员签字、并加盖学院公章方为有效</w:t>
      </w:r>
      <w:r w:rsidRPr="00B95F2E">
        <w:rPr>
          <w:rFonts w:ascii="宋体" w:eastAsia="宋体" w:hAnsi="宋体" w:hint="eastAsia"/>
          <w:color w:val="000000" w:themeColor="text1"/>
          <w:sz w:val="24"/>
          <w:szCs w:val="30"/>
        </w:rPr>
        <w:t>。其他两个表格及证明材料仅需要纸版。</w:t>
      </w:r>
    </w:p>
    <w:p w14:paraId="162C396A"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各学院将本单位推荐学生名单报研招办后，须在学院进行3个工作日公示，凡被推荐学生的成绩、排名不实，被他人举报并查实者，一律取消参加推免生复试的资格，相应核减其所在学院当年的推免生名额</w:t>
      </w:r>
      <w:r w:rsidR="00462F98" w:rsidRPr="00B95F2E">
        <w:rPr>
          <w:rFonts w:ascii="宋体" w:eastAsia="宋体" w:hAnsi="宋体" w:hint="eastAsia"/>
          <w:color w:val="000000" w:themeColor="text1"/>
          <w:sz w:val="24"/>
          <w:szCs w:val="30"/>
        </w:rPr>
        <w:t>，</w:t>
      </w:r>
      <w:r w:rsidRPr="00B95F2E">
        <w:rPr>
          <w:rFonts w:ascii="宋体" w:eastAsia="宋体" w:hAnsi="宋体" w:hint="eastAsia"/>
          <w:color w:val="000000" w:themeColor="text1"/>
          <w:sz w:val="24"/>
          <w:szCs w:val="30"/>
        </w:rPr>
        <w:t>情节严重的，追究相关人员责任。</w:t>
      </w:r>
    </w:p>
    <w:p w14:paraId="39A34417" w14:textId="542CACB2"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各学院被推荐学生报考本校研究生者需在研究生院网站→招生管理平台→“推免生报名”（网址： https://yjs.bfsu.edu.cn/zsgl/）“推免生报名”系统上填报报考信息。</w:t>
      </w:r>
    </w:p>
    <w:p w14:paraId="4778031E" w14:textId="77777777" w:rsidR="00C0130D" w:rsidRPr="00B95F2E" w:rsidRDefault="001F6FFD">
      <w:pPr>
        <w:spacing w:line="500" w:lineRule="exact"/>
        <w:ind w:firstLine="60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五</w:t>
      </w:r>
      <w:r w:rsidR="000E18AD" w:rsidRPr="00B95F2E">
        <w:rPr>
          <w:rFonts w:ascii="宋体" w:eastAsia="宋体" w:hAnsi="宋体" w:hint="eastAsia"/>
          <w:color w:val="000000" w:themeColor="text1"/>
          <w:sz w:val="24"/>
          <w:szCs w:val="30"/>
        </w:rPr>
        <w:t>、校研究生招生工作领导小组</w:t>
      </w:r>
      <w:r w:rsidR="000E18AD" w:rsidRPr="00B95F2E">
        <w:rPr>
          <w:rFonts w:ascii="宋体" w:eastAsia="宋体" w:hAnsi="宋体"/>
          <w:color w:val="000000" w:themeColor="text1"/>
          <w:sz w:val="24"/>
          <w:szCs w:val="30"/>
        </w:rPr>
        <w:t>审定</w:t>
      </w:r>
    </w:p>
    <w:p w14:paraId="621C6ACA"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lastRenderedPageBreak/>
        <w:t>研究生院对学院提交的材料和推荐名单进行汇总审核后，由校研究生招生工作领导小组对学院推荐名单进行审定，确定学校拟推免名单，并在研究生院网站进行公示，公示期不少于</w:t>
      </w:r>
      <w:r w:rsidRPr="00B95F2E">
        <w:rPr>
          <w:rFonts w:ascii="宋体" w:eastAsia="宋体" w:hAnsi="宋体"/>
          <w:color w:val="000000" w:themeColor="text1"/>
          <w:sz w:val="24"/>
          <w:szCs w:val="30"/>
        </w:rPr>
        <w:t>10个工作日。</w:t>
      </w:r>
    </w:p>
    <w:p w14:paraId="7739BFDD" w14:textId="77777777" w:rsidR="00C0130D" w:rsidRPr="00B95F2E" w:rsidRDefault="001F6FFD" w:rsidP="001F6FFD">
      <w:pPr>
        <w:spacing w:line="500" w:lineRule="exact"/>
        <w:ind w:left="180" w:firstLine="42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六、</w:t>
      </w:r>
      <w:r w:rsidR="000E18AD" w:rsidRPr="00B95F2E">
        <w:rPr>
          <w:rFonts w:ascii="宋体" w:eastAsia="宋体" w:hAnsi="宋体" w:hint="eastAsia"/>
          <w:color w:val="000000" w:themeColor="text1"/>
          <w:sz w:val="24"/>
          <w:szCs w:val="30"/>
        </w:rPr>
        <w:t>工作要求</w:t>
      </w:r>
    </w:p>
    <w:p w14:paraId="7D82847B" w14:textId="77777777" w:rsidR="00C0130D" w:rsidRPr="00B95F2E" w:rsidRDefault="000E18AD">
      <w:pPr>
        <w:spacing w:line="500" w:lineRule="exact"/>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 xml:space="preserve">    1.学院审核时须将学生思想品德考核作为推免生遴选的重要内容。严格遵循实事求是的原则，注重对学生政治态度、思想表现、道德品质、科学精神等方面的考察，由各学院学生工作负责人组织落实，思想品德考核不合格者不予推荐。</w:t>
      </w:r>
    </w:p>
    <w:p w14:paraId="132164FD"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2.学院应成立专家审核小组（专家组成员原则上应具有相关学科副教授以上职称，一般不少于5人），严格审核认定学生的特殊学术专长。学院专家审核小组可会同本研究领域权威专家、相关期刊杂志单位或赛事主办单位等，对申请推免资格学生的科研论文、竞赛获奖奖项及内容进行审核鉴定，排除抄袭、造假、冒名及有名无实等情况，并组织相关学生在一定范围内进行公开答辩，答辩全程要录音录像。学院专家审核小组及每位成员都要给出明确审核鉴定意见并签字存档。答辩结果要公开公示。</w:t>
      </w:r>
    </w:p>
    <w:p w14:paraId="032BEC98"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3.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对学生提交的多篇科研成果实行代表作评价，评价重点聚焦到创新质量和个人贡献。</w:t>
      </w:r>
    </w:p>
    <w:p w14:paraId="47203CEA"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4.学生与直系亲属或学历、职称、职务明显高于本人者合作的科研论文、竞赛奖项等仅作为参考，不纳入学生本人推免遴选综合评价成绩计算体系，同等条件下可优先考虑。</w:t>
      </w:r>
    </w:p>
    <w:p w14:paraId="3ACDB19B"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5.通过审核鉴定或答辩的学生特殊学术专长，须在推免系统和学校网站上予以公示。未通过审核鉴定或答辩的，不得纳入推免遴选综合评价成绩计算体系。</w:t>
      </w:r>
    </w:p>
    <w:p w14:paraId="00235490"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6.推免工作实行报备和回避制度。</w:t>
      </w:r>
    </w:p>
    <w:p w14:paraId="666FD634" w14:textId="77777777" w:rsidR="00C0130D" w:rsidRPr="00B95F2E" w:rsidRDefault="000E18AD" w:rsidP="00B95F2E">
      <w:pPr>
        <w:spacing w:line="500" w:lineRule="exact"/>
        <w:ind w:firstLineChars="100" w:firstLine="24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（1）申请学生若有直系和非直系亲属或利益相关人员参与学校或学院推免相关工作的，应主动向所在学院报备声明。</w:t>
      </w:r>
    </w:p>
    <w:p w14:paraId="6B796414" w14:textId="77777777" w:rsidR="00C0130D" w:rsidRPr="00B95F2E" w:rsidRDefault="000E18AD" w:rsidP="00B95F2E">
      <w:pPr>
        <w:spacing w:line="500" w:lineRule="exact"/>
        <w:ind w:firstLineChars="100" w:firstLine="24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lastRenderedPageBreak/>
        <w:t>（2）推免相关工作人员有直系亲属或利益相关人员报名参加本单位推免招生的应主动申请回避，有非直系亲属等报名参加推免招生的要主动报备。</w:t>
      </w:r>
    </w:p>
    <w:p w14:paraId="2B013DAA" w14:textId="77777777" w:rsidR="00C0130D" w:rsidRPr="00B95F2E" w:rsidRDefault="000E18AD" w:rsidP="00B95F2E">
      <w:pPr>
        <w:spacing w:line="500" w:lineRule="exact"/>
        <w:ind w:firstLineChars="100" w:firstLine="24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（3）对未按规定报备、声明回避关系的推免相关工作人员，学校将依规依纪进行处理；对未按规定报备、声明回避关系且影响推免过程和结果公平公正的学生，学校将取消其推免资格。</w:t>
      </w:r>
    </w:p>
    <w:p w14:paraId="69A779E6"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七、其他</w:t>
      </w:r>
    </w:p>
    <w:p w14:paraId="58FC4FE9"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获得推免资格的学生如有以下情况之一，取消其推免生资格，已入学的，取消其学籍。</w:t>
      </w:r>
    </w:p>
    <w:p w14:paraId="629271F0" w14:textId="77777777" w:rsidR="00C0130D" w:rsidRPr="00B95F2E" w:rsidRDefault="000E18AD" w:rsidP="00B95F2E">
      <w:pPr>
        <w:spacing w:line="500" w:lineRule="exact"/>
        <w:ind w:firstLineChars="150" w:firstLine="36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（1）在推免过程中弄虚作假者；</w:t>
      </w:r>
    </w:p>
    <w:p w14:paraId="2729EB4A" w14:textId="77777777" w:rsidR="00C0130D" w:rsidRPr="00B95F2E" w:rsidRDefault="000E18AD" w:rsidP="00B95F2E">
      <w:pPr>
        <w:spacing w:line="500" w:lineRule="exact"/>
        <w:ind w:firstLineChars="150" w:firstLine="36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（2）研究生入学前未同时取得本科毕业证和学士学位证者；</w:t>
      </w:r>
    </w:p>
    <w:p w14:paraId="0E344D54" w14:textId="77777777" w:rsidR="00C0130D" w:rsidRPr="00B95F2E" w:rsidRDefault="000E18AD" w:rsidP="00B95F2E">
      <w:pPr>
        <w:spacing w:line="500" w:lineRule="exact"/>
        <w:ind w:firstLineChars="150" w:firstLine="36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（3）研究生入学前有违法违纪行为，受到相关处分且在影响期内者。</w:t>
      </w:r>
    </w:p>
    <w:p w14:paraId="07874205"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八、咨询及申诉渠道公开</w:t>
      </w:r>
    </w:p>
    <w:p w14:paraId="6AFC7DA0" w14:textId="77777777" w:rsidR="00C0130D" w:rsidRPr="00B95F2E" w:rsidRDefault="000E18AD" w:rsidP="00B95F2E">
      <w:pPr>
        <w:spacing w:line="500" w:lineRule="exact"/>
        <w:ind w:firstLineChars="100" w:firstLine="24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 xml:space="preserve">  为保证</w:t>
      </w:r>
      <w:r w:rsidR="00372EA4">
        <w:rPr>
          <w:rFonts w:ascii="宋体" w:eastAsia="宋体" w:hAnsi="宋体" w:hint="eastAsia"/>
          <w:color w:val="000000" w:themeColor="text1"/>
          <w:sz w:val="24"/>
          <w:szCs w:val="30"/>
        </w:rPr>
        <w:t>2024</w:t>
      </w:r>
      <w:r w:rsidRPr="00B95F2E">
        <w:rPr>
          <w:rFonts w:ascii="宋体" w:eastAsia="宋体" w:hAnsi="宋体" w:hint="eastAsia"/>
          <w:color w:val="000000" w:themeColor="text1"/>
          <w:sz w:val="24"/>
          <w:szCs w:val="30"/>
        </w:rPr>
        <w:t>年</w:t>
      </w:r>
      <w:r w:rsidR="00E80D18" w:rsidRPr="00B95F2E">
        <w:rPr>
          <w:rFonts w:ascii="宋体" w:eastAsia="宋体" w:hAnsi="宋体" w:hint="eastAsia"/>
          <w:color w:val="000000" w:themeColor="text1"/>
          <w:sz w:val="24"/>
          <w:szCs w:val="30"/>
        </w:rPr>
        <w:t>度</w:t>
      </w:r>
      <w:r w:rsidRPr="00B95F2E">
        <w:rPr>
          <w:rFonts w:ascii="宋体" w:eastAsia="宋体" w:hAnsi="宋体" w:hint="eastAsia"/>
          <w:color w:val="000000" w:themeColor="text1"/>
          <w:sz w:val="24"/>
          <w:szCs w:val="30"/>
        </w:rPr>
        <w:t>研究生推免工作公平、公正，方便考生反映复试录取的有关情况，我校公布硕士研究生推免工作联系方式：</w:t>
      </w:r>
    </w:p>
    <w:p w14:paraId="736C4BB9" w14:textId="77777777" w:rsidR="00161E52" w:rsidRPr="00B95F2E" w:rsidRDefault="000E18AD" w:rsidP="00B95F2E">
      <w:pPr>
        <w:spacing w:line="500" w:lineRule="exact"/>
        <w:ind w:leftChars="284" w:left="4916" w:hangingChars="1800" w:hanging="4320"/>
        <w:jc w:val="left"/>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北京外国语大学研究生招生办公室电话：</w:t>
      </w:r>
    </w:p>
    <w:p w14:paraId="1CA1E7ED" w14:textId="77777777" w:rsidR="00C0130D" w:rsidRPr="00B95F2E" w:rsidRDefault="000E18AD" w:rsidP="00B95F2E">
      <w:pPr>
        <w:spacing w:line="500" w:lineRule="exact"/>
        <w:ind w:leftChars="284" w:left="4916" w:hangingChars="1800" w:hanging="4320"/>
        <w:jc w:val="left"/>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010-88816246、010-88816244（传真）；</w:t>
      </w:r>
    </w:p>
    <w:p w14:paraId="0A4B4259" w14:textId="77777777" w:rsidR="00C0130D" w:rsidRPr="00B95F2E" w:rsidRDefault="000E18AD" w:rsidP="00B95F2E">
      <w:pPr>
        <w:spacing w:line="500" w:lineRule="exact"/>
        <w:ind w:firstLineChars="200" w:firstLine="48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北京外国语大学纪委办公室电话：010-88816259；</w:t>
      </w:r>
    </w:p>
    <w:p w14:paraId="043CFC3E" w14:textId="77777777" w:rsidR="00C0130D" w:rsidRPr="00B95F2E" w:rsidRDefault="000E18AD" w:rsidP="00B95F2E">
      <w:pPr>
        <w:spacing w:line="500" w:lineRule="exact"/>
        <w:ind w:firstLineChars="100" w:firstLine="240"/>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 xml:space="preserve">  北京教育考试院研招办招生专用监督电话：010-82837456。</w:t>
      </w:r>
    </w:p>
    <w:p w14:paraId="32A59AEF" w14:textId="77777777" w:rsidR="00C0130D" w:rsidRPr="008E019A" w:rsidRDefault="001F6FFD" w:rsidP="00B95F2E">
      <w:pPr>
        <w:spacing w:line="500" w:lineRule="exact"/>
        <w:ind w:firstLineChars="200" w:firstLine="480"/>
        <w:rPr>
          <w:rFonts w:ascii="宋体" w:eastAsia="宋体" w:hAnsi="宋体"/>
          <w:color w:val="000000" w:themeColor="text1"/>
          <w:sz w:val="24"/>
          <w:szCs w:val="30"/>
        </w:rPr>
      </w:pPr>
      <w:r w:rsidRPr="008E019A">
        <w:rPr>
          <w:rFonts w:ascii="宋体" w:eastAsia="宋体" w:hAnsi="宋体" w:hint="eastAsia"/>
          <w:color w:val="000000" w:themeColor="text1"/>
          <w:sz w:val="24"/>
          <w:szCs w:val="30"/>
        </w:rPr>
        <w:t>九、</w:t>
      </w:r>
      <w:r w:rsidR="000E18AD" w:rsidRPr="008E019A">
        <w:rPr>
          <w:rFonts w:ascii="宋体" w:eastAsia="宋体" w:hAnsi="宋体" w:hint="eastAsia"/>
          <w:color w:val="000000" w:themeColor="text1"/>
          <w:sz w:val="24"/>
          <w:szCs w:val="30"/>
        </w:rPr>
        <w:t>本办法解释权归北京外国语大学研究生招生办公室。</w:t>
      </w:r>
    </w:p>
    <w:p w14:paraId="16359672" w14:textId="77777777" w:rsidR="00C0130D" w:rsidRPr="00B95F2E" w:rsidRDefault="00C0130D">
      <w:pPr>
        <w:spacing w:line="500" w:lineRule="exact"/>
        <w:rPr>
          <w:rFonts w:ascii="宋体" w:eastAsia="宋体" w:hAnsi="宋体"/>
          <w:color w:val="000000" w:themeColor="text1"/>
          <w:sz w:val="24"/>
          <w:szCs w:val="30"/>
        </w:rPr>
      </w:pPr>
    </w:p>
    <w:p w14:paraId="20D9622A" w14:textId="77777777" w:rsidR="00F12586" w:rsidRPr="00B95F2E" w:rsidRDefault="00F12586">
      <w:pPr>
        <w:spacing w:line="500" w:lineRule="exact"/>
        <w:rPr>
          <w:rFonts w:ascii="宋体" w:eastAsia="宋体" w:hAnsi="宋体"/>
          <w:color w:val="000000" w:themeColor="text1"/>
          <w:sz w:val="24"/>
          <w:szCs w:val="30"/>
        </w:rPr>
      </w:pPr>
    </w:p>
    <w:p w14:paraId="4E97BB6D" w14:textId="77777777" w:rsidR="00C0130D" w:rsidRPr="00B95F2E" w:rsidRDefault="000E18AD">
      <w:pPr>
        <w:spacing w:line="500" w:lineRule="exact"/>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 xml:space="preserve">                                          北京外国语大学</w:t>
      </w:r>
    </w:p>
    <w:p w14:paraId="2DFE1A18" w14:textId="77777777" w:rsidR="00C0130D" w:rsidRPr="00B95F2E" w:rsidRDefault="000E18AD">
      <w:pPr>
        <w:spacing w:line="500" w:lineRule="exact"/>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 xml:space="preserve">                                         研究生招生办公室</w:t>
      </w:r>
    </w:p>
    <w:p w14:paraId="083BC7DD" w14:textId="5B6E6C87" w:rsidR="00C0130D" w:rsidRPr="00B95F2E" w:rsidRDefault="000E18AD">
      <w:pPr>
        <w:spacing w:line="500" w:lineRule="exact"/>
        <w:rPr>
          <w:rFonts w:ascii="宋体" w:eastAsia="宋体" w:hAnsi="宋体"/>
          <w:color w:val="000000" w:themeColor="text1"/>
          <w:sz w:val="24"/>
          <w:szCs w:val="30"/>
        </w:rPr>
      </w:pPr>
      <w:r w:rsidRPr="00B95F2E">
        <w:rPr>
          <w:rFonts w:ascii="宋体" w:eastAsia="宋体" w:hAnsi="宋体" w:hint="eastAsia"/>
          <w:color w:val="000000" w:themeColor="text1"/>
          <w:sz w:val="24"/>
          <w:szCs w:val="30"/>
        </w:rPr>
        <w:t xml:space="preserve">                                          202</w:t>
      </w:r>
      <w:r w:rsidR="008E019A">
        <w:rPr>
          <w:rFonts w:ascii="宋体" w:eastAsia="宋体" w:hAnsi="宋体"/>
          <w:color w:val="000000" w:themeColor="text1"/>
          <w:sz w:val="24"/>
          <w:szCs w:val="30"/>
        </w:rPr>
        <w:t>3</w:t>
      </w:r>
      <w:r w:rsidRPr="00B95F2E">
        <w:rPr>
          <w:rFonts w:ascii="宋体" w:eastAsia="宋体" w:hAnsi="宋体" w:hint="eastAsia"/>
          <w:color w:val="000000" w:themeColor="text1"/>
          <w:sz w:val="24"/>
          <w:szCs w:val="30"/>
        </w:rPr>
        <w:t>年9月</w:t>
      </w:r>
      <w:r w:rsidR="00F14033">
        <w:rPr>
          <w:rFonts w:ascii="宋体" w:eastAsia="宋体" w:hAnsi="宋体"/>
          <w:color w:val="000000" w:themeColor="text1"/>
          <w:sz w:val="24"/>
          <w:szCs w:val="30"/>
        </w:rPr>
        <w:t>15</w:t>
      </w:r>
      <w:r w:rsidRPr="00B95F2E">
        <w:rPr>
          <w:rFonts w:ascii="宋体" w:eastAsia="宋体" w:hAnsi="宋体" w:hint="eastAsia"/>
          <w:color w:val="000000" w:themeColor="text1"/>
          <w:sz w:val="24"/>
          <w:szCs w:val="30"/>
        </w:rPr>
        <w:t>日</w:t>
      </w:r>
    </w:p>
    <w:p w14:paraId="786F2526" w14:textId="77777777" w:rsidR="00C0130D" w:rsidRPr="00B95F2E" w:rsidRDefault="00C0130D">
      <w:pPr>
        <w:spacing w:line="500" w:lineRule="exact"/>
        <w:rPr>
          <w:rFonts w:ascii="宋体" w:eastAsia="宋体" w:hAnsi="宋体"/>
          <w:color w:val="000000" w:themeColor="text1"/>
          <w:sz w:val="28"/>
          <w:szCs w:val="30"/>
        </w:rPr>
      </w:pPr>
    </w:p>
    <w:p w14:paraId="5AF12807" w14:textId="77777777" w:rsidR="00C0130D" w:rsidRDefault="00C0130D">
      <w:pPr>
        <w:spacing w:line="500" w:lineRule="exact"/>
        <w:rPr>
          <w:rFonts w:ascii="宋体" w:eastAsia="宋体" w:hAnsi="宋体"/>
          <w:color w:val="000000" w:themeColor="text1"/>
          <w:sz w:val="30"/>
          <w:szCs w:val="30"/>
        </w:rPr>
      </w:pPr>
    </w:p>
    <w:p w14:paraId="70996CE1" w14:textId="77777777" w:rsidR="00C0130D" w:rsidRDefault="00C0130D">
      <w:pPr>
        <w:spacing w:line="500" w:lineRule="exact"/>
        <w:rPr>
          <w:rFonts w:ascii="宋体" w:eastAsia="宋体" w:hAnsi="宋体"/>
          <w:color w:val="000000" w:themeColor="text1"/>
          <w:sz w:val="30"/>
          <w:szCs w:val="30"/>
        </w:rPr>
        <w:sectPr w:rsidR="00C0130D">
          <w:footerReference w:type="default" r:id="rId9"/>
          <w:pgSz w:w="11906" w:h="16838"/>
          <w:pgMar w:top="1440" w:right="1588" w:bottom="1440" w:left="1588" w:header="851" w:footer="992" w:gutter="0"/>
          <w:cols w:space="425"/>
          <w:docGrid w:type="lines" w:linePitch="312"/>
        </w:sectPr>
      </w:pPr>
    </w:p>
    <w:tbl>
      <w:tblPr>
        <w:tblW w:w="13821" w:type="dxa"/>
        <w:tblInd w:w="91" w:type="dxa"/>
        <w:tblLayout w:type="fixed"/>
        <w:tblLook w:val="04A0" w:firstRow="1" w:lastRow="0" w:firstColumn="1" w:lastColumn="0" w:noHBand="0" w:noVBand="1"/>
      </w:tblPr>
      <w:tblGrid>
        <w:gridCol w:w="1256"/>
        <w:gridCol w:w="784"/>
        <w:gridCol w:w="1339"/>
        <w:gridCol w:w="2838"/>
        <w:gridCol w:w="716"/>
        <w:gridCol w:w="4730"/>
        <w:gridCol w:w="2158"/>
      </w:tblGrid>
      <w:tr w:rsidR="00C0130D" w14:paraId="2C684C28" w14:textId="77777777">
        <w:trPr>
          <w:trHeight w:val="804"/>
        </w:trPr>
        <w:tc>
          <w:tcPr>
            <w:tcW w:w="13821" w:type="dxa"/>
            <w:gridSpan w:val="7"/>
            <w:tcBorders>
              <w:top w:val="nil"/>
              <w:left w:val="nil"/>
              <w:bottom w:val="single" w:sz="4" w:space="0" w:color="000000"/>
              <w:right w:val="nil"/>
            </w:tcBorders>
            <w:shd w:val="clear" w:color="auto" w:fill="auto"/>
            <w:vAlign w:val="center"/>
          </w:tcPr>
          <w:p w14:paraId="48F2F9DC" w14:textId="77777777" w:rsidR="00C0130D" w:rsidRDefault="000E18AD">
            <w:pPr>
              <w:widowControl/>
              <w:jc w:val="center"/>
              <w:textAlignment w:val="center"/>
              <w:rPr>
                <w:rFonts w:ascii="黑体" w:eastAsia="黑体" w:hAnsi="宋体" w:cs="黑体"/>
                <w:color w:val="000000"/>
                <w:sz w:val="36"/>
                <w:szCs w:val="36"/>
              </w:rPr>
            </w:pPr>
            <w:r>
              <w:rPr>
                <w:rFonts w:ascii="黑体" w:eastAsia="黑体" w:hAnsi="宋体" w:cs="黑体" w:hint="eastAsia"/>
                <w:color w:val="000000"/>
                <w:kern w:val="0"/>
                <w:sz w:val="36"/>
                <w:szCs w:val="36"/>
                <w:lang w:bidi="ar"/>
              </w:rPr>
              <w:lastRenderedPageBreak/>
              <w:t>推荐免试攻读研究生综合素质评价指标体系</w:t>
            </w:r>
          </w:p>
        </w:tc>
      </w:tr>
      <w:tr w:rsidR="00C0130D" w14:paraId="683F6E81" w14:textId="77777777">
        <w:trPr>
          <w:trHeight w:val="527"/>
        </w:trPr>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3E6F33"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一级指标</w:t>
            </w:r>
          </w:p>
        </w:tc>
        <w:tc>
          <w:tcPr>
            <w:tcW w:w="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3CDB1B"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总分</w:t>
            </w:r>
          </w:p>
        </w:tc>
        <w:tc>
          <w:tcPr>
            <w:tcW w:w="133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AE8403"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二级指标</w:t>
            </w:r>
          </w:p>
        </w:tc>
        <w:tc>
          <w:tcPr>
            <w:tcW w:w="2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0B1B77"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等级或排名</w:t>
            </w:r>
          </w:p>
        </w:tc>
        <w:tc>
          <w:tcPr>
            <w:tcW w:w="7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297CCD"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分值</w:t>
            </w:r>
          </w:p>
        </w:tc>
        <w:tc>
          <w:tcPr>
            <w:tcW w:w="47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A56C6A"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备注</w:t>
            </w:r>
          </w:p>
        </w:tc>
        <w:tc>
          <w:tcPr>
            <w:tcW w:w="21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3CCADD" w14:textId="77777777" w:rsidR="00C0130D" w:rsidRDefault="000E18A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认定部门</w:t>
            </w:r>
          </w:p>
        </w:tc>
      </w:tr>
      <w:tr w:rsidR="00C0130D" w14:paraId="6CC0CC29" w14:textId="77777777">
        <w:trPr>
          <w:trHeight w:val="567"/>
        </w:trPr>
        <w:tc>
          <w:tcPr>
            <w:tcW w:w="125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47F3795"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竞赛获奖</w:t>
            </w:r>
          </w:p>
        </w:tc>
        <w:tc>
          <w:tcPr>
            <w:tcW w:w="7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F843E78"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40</w:t>
            </w:r>
          </w:p>
        </w:tc>
        <w:tc>
          <w:tcPr>
            <w:tcW w:w="133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F5D7EA7" w14:textId="77777777" w:rsidR="00C0130D" w:rsidRDefault="000E18A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与所学专业相关的国内外权威科研竞赛</w:t>
            </w:r>
          </w:p>
        </w:tc>
        <w:tc>
          <w:tcPr>
            <w:tcW w:w="2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D0864B"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第一等级</w:t>
            </w:r>
          </w:p>
        </w:tc>
        <w:tc>
          <w:tcPr>
            <w:tcW w:w="7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BC9283"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40</w:t>
            </w:r>
          </w:p>
        </w:tc>
        <w:tc>
          <w:tcPr>
            <w:tcW w:w="473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F4D65F6" w14:textId="77777777" w:rsidR="00C0130D" w:rsidRDefault="000E18A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作为主力成员参加与所学专业相关的国内权威学术竞赛（全国赛），获得三等奖以上奖励，其他排名不计分。                                    各学院须依据自身学科专业属性，于推免工作开始前认定学科竞赛等级及各排名分数。</w:t>
            </w:r>
          </w:p>
        </w:tc>
        <w:tc>
          <w:tcPr>
            <w:tcW w:w="215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74D54F2" w14:textId="77777777" w:rsidR="00C0130D" w:rsidRDefault="000E18A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由本科培养学院认定</w:t>
            </w:r>
          </w:p>
        </w:tc>
      </w:tr>
      <w:tr w:rsidR="00C0130D" w14:paraId="1A4CD574" w14:textId="77777777">
        <w:trPr>
          <w:trHeight w:val="505"/>
        </w:trPr>
        <w:tc>
          <w:tcPr>
            <w:tcW w:w="125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6531AA" w14:textId="77777777" w:rsidR="00C0130D" w:rsidRDefault="00C0130D">
            <w:pPr>
              <w:jc w:val="center"/>
              <w:rPr>
                <w:rFonts w:ascii="宋体" w:eastAsia="宋体" w:hAnsi="宋体" w:cs="宋体"/>
                <w:color w:val="000000"/>
                <w:szCs w:val="21"/>
              </w:rPr>
            </w:pPr>
          </w:p>
        </w:tc>
        <w:tc>
          <w:tcPr>
            <w:tcW w:w="7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2F0879" w14:textId="77777777" w:rsidR="00C0130D" w:rsidRDefault="00C0130D">
            <w:pPr>
              <w:jc w:val="center"/>
              <w:rPr>
                <w:rFonts w:ascii="宋体" w:eastAsia="宋体" w:hAnsi="宋体" w:cs="宋体"/>
                <w:color w:val="000000"/>
                <w:szCs w:val="21"/>
              </w:rPr>
            </w:pPr>
          </w:p>
        </w:tc>
        <w:tc>
          <w:tcPr>
            <w:tcW w:w="133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64C8E6" w14:textId="77777777" w:rsidR="00C0130D" w:rsidRDefault="00C0130D">
            <w:pPr>
              <w:jc w:val="left"/>
              <w:rPr>
                <w:rFonts w:ascii="宋体" w:eastAsia="宋体" w:hAnsi="宋体" w:cs="宋体"/>
                <w:color w:val="000000"/>
                <w:szCs w:val="21"/>
              </w:rPr>
            </w:pP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7BE936"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第二等级</w:t>
            </w:r>
          </w:p>
        </w:tc>
        <w:tc>
          <w:tcPr>
            <w:tcW w:w="7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E854D"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w:t>
            </w:r>
          </w:p>
        </w:tc>
        <w:tc>
          <w:tcPr>
            <w:tcW w:w="473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3C95CB" w14:textId="77777777" w:rsidR="00C0130D" w:rsidRDefault="00C0130D">
            <w:pPr>
              <w:jc w:val="left"/>
              <w:rPr>
                <w:rFonts w:ascii="宋体" w:eastAsia="宋体" w:hAnsi="宋体" w:cs="宋体"/>
                <w:color w:val="000000"/>
                <w:szCs w:val="21"/>
              </w:rPr>
            </w:pPr>
          </w:p>
        </w:tc>
        <w:tc>
          <w:tcPr>
            <w:tcW w:w="21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4B56C7" w14:textId="77777777" w:rsidR="00C0130D" w:rsidRDefault="00C0130D">
            <w:pPr>
              <w:jc w:val="left"/>
              <w:rPr>
                <w:rFonts w:ascii="宋体" w:eastAsia="宋体" w:hAnsi="宋体" w:cs="宋体"/>
                <w:color w:val="000000"/>
                <w:szCs w:val="21"/>
              </w:rPr>
            </w:pPr>
          </w:p>
        </w:tc>
      </w:tr>
      <w:tr w:rsidR="00C0130D" w14:paraId="0F33ADB4" w14:textId="77777777">
        <w:trPr>
          <w:trHeight w:val="429"/>
        </w:trPr>
        <w:tc>
          <w:tcPr>
            <w:tcW w:w="125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A58FB8" w14:textId="77777777" w:rsidR="00C0130D" w:rsidRDefault="00C0130D">
            <w:pPr>
              <w:jc w:val="center"/>
              <w:rPr>
                <w:rFonts w:ascii="宋体" w:eastAsia="宋体" w:hAnsi="宋体" w:cs="宋体"/>
                <w:color w:val="000000"/>
                <w:szCs w:val="21"/>
              </w:rPr>
            </w:pPr>
          </w:p>
        </w:tc>
        <w:tc>
          <w:tcPr>
            <w:tcW w:w="7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8751BF" w14:textId="77777777" w:rsidR="00C0130D" w:rsidRDefault="00C0130D">
            <w:pPr>
              <w:jc w:val="center"/>
              <w:rPr>
                <w:rFonts w:ascii="宋体" w:eastAsia="宋体" w:hAnsi="宋体" w:cs="宋体"/>
                <w:color w:val="000000"/>
                <w:szCs w:val="21"/>
              </w:rPr>
            </w:pPr>
          </w:p>
        </w:tc>
        <w:tc>
          <w:tcPr>
            <w:tcW w:w="133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457E64C" w14:textId="77777777" w:rsidR="00C0130D" w:rsidRDefault="00C0130D">
            <w:pPr>
              <w:jc w:val="left"/>
              <w:rPr>
                <w:rFonts w:ascii="宋体" w:eastAsia="宋体" w:hAnsi="宋体" w:cs="宋体"/>
                <w:color w:val="000000"/>
                <w:szCs w:val="21"/>
              </w:rPr>
            </w:pP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AF09C"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第三等级</w:t>
            </w:r>
          </w:p>
        </w:tc>
        <w:tc>
          <w:tcPr>
            <w:tcW w:w="7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5D8C60"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20</w:t>
            </w:r>
          </w:p>
        </w:tc>
        <w:tc>
          <w:tcPr>
            <w:tcW w:w="473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DF3AE2" w14:textId="77777777" w:rsidR="00C0130D" w:rsidRDefault="00C0130D">
            <w:pPr>
              <w:jc w:val="left"/>
              <w:rPr>
                <w:rFonts w:ascii="宋体" w:eastAsia="宋体" w:hAnsi="宋体" w:cs="宋体"/>
                <w:color w:val="000000"/>
                <w:szCs w:val="21"/>
              </w:rPr>
            </w:pPr>
          </w:p>
        </w:tc>
        <w:tc>
          <w:tcPr>
            <w:tcW w:w="21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E2BB2E" w14:textId="77777777" w:rsidR="00C0130D" w:rsidRDefault="00C0130D">
            <w:pPr>
              <w:jc w:val="left"/>
              <w:rPr>
                <w:rFonts w:ascii="宋体" w:eastAsia="宋体" w:hAnsi="宋体" w:cs="宋体"/>
                <w:color w:val="000000"/>
                <w:szCs w:val="21"/>
              </w:rPr>
            </w:pPr>
          </w:p>
        </w:tc>
      </w:tr>
      <w:tr w:rsidR="00C0130D" w14:paraId="31B8ADB2" w14:textId="77777777">
        <w:trPr>
          <w:trHeight w:val="403"/>
        </w:trPr>
        <w:tc>
          <w:tcPr>
            <w:tcW w:w="125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9B8BA3" w14:textId="77777777" w:rsidR="00C0130D" w:rsidRDefault="00C0130D">
            <w:pPr>
              <w:jc w:val="center"/>
              <w:rPr>
                <w:rFonts w:ascii="宋体" w:eastAsia="宋体" w:hAnsi="宋体" w:cs="宋体"/>
                <w:color w:val="000000"/>
                <w:szCs w:val="21"/>
              </w:rPr>
            </w:pPr>
          </w:p>
        </w:tc>
        <w:tc>
          <w:tcPr>
            <w:tcW w:w="7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48BD5E" w14:textId="77777777" w:rsidR="00C0130D" w:rsidRDefault="00C0130D">
            <w:pPr>
              <w:jc w:val="center"/>
              <w:rPr>
                <w:rFonts w:ascii="宋体" w:eastAsia="宋体" w:hAnsi="宋体" w:cs="宋体"/>
                <w:color w:val="000000"/>
                <w:szCs w:val="21"/>
              </w:rPr>
            </w:pPr>
          </w:p>
        </w:tc>
        <w:tc>
          <w:tcPr>
            <w:tcW w:w="133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F9567C3"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体育类竞赛</w:t>
            </w:r>
          </w:p>
        </w:tc>
        <w:tc>
          <w:tcPr>
            <w:tcW w:w="2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BA688D"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世界级比赛</w:t>
            </w:r>
          </w:p>
        </w:tc>
        <w:tc>
          <w:tcPr>
            <w:tcW w:w="7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49B25B"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40</w:t>
            </w:r>
          </w:p>
        </w:tc>
        <w:tc>
          <w:tcPr>
            <w:tcW w:w="473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14C0B54" w14:textId="77777777" w:rsidR="00C0130D" w:rsidRDefault="000E18A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要求获得三等奖以上奖励，其他排名不计分。                           体育部须于推免工作开始前认定比赛等级及各排名分数。</w:t>
            </w:r>
          </w:p>
        </w:tc>
        <w:tc>
          <w:tcPr>
            <w:tcW w:w="215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D5B46D1" w14:textId="77777777" w:rsidR="00C0130D" w:rsidRDefault="000E18A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由体育教研部认定</w:t>
            </w:r>
          </w:p>
        </w:tc>
      </w:tr>
      <w:tr w:rsidR="00C0130D" w14:paraId="419B4BD6" w14:textId="77777777">
        <w:trPr>
          <w:trHeight w:val="393"/>
        </w:trPr>
        <w:tc>
          <w:tcPr>
            <w:tcW w:w="125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EC638D" w14:textId="77777777" w:rsidR="00C0130D" w:rsidRDefault="00C0130D">
            <w:pPr>
              <w:jc w:val="center"/>
              <w:rPr>
                <w:rFonts w:ascii="宋体" w:eastAsia="宋体" w:hAnsi="宋体" w:cs="宋体"/>
                <w:color w:val="000000"/>
                <w:szCs w:val="21"/>
              </w:rPr>
            </w:pPr>
          </w:p>
        </w:tc>
        <w:tc>
          <w:tcPr>
            <w:tcW w:w="7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B3E28D" w14:textId="77777777" w:rsidR="00C0130D" w:rsidRDefault="00C0130D">
            <w:pPr>
              <w:jc w:val="center"/>
              <w:rPr>
                <w:rFonts w:ascii="宋体" w:eastAsia="宋体" w:hAnsi="宋体" w:cs="宋体"/>
                <w:color w:val="000000"/>
                <w:szCs w:val="21"/>
              </w:rPr>
            </w:pPr>
          </w:p>
        </w:tc>
        <w:tc>
          <w:tcPr>
            <w:tcW w:w="133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071C41" w14:textId="77777777" w:rsidR="00C0130D" w:rsidRDefault="00C0130D">
            <w:pPr>
              <w:jc w:val="center"/>
              <w:rPr>
                <w:rFonts w:ascii="宋体" w:eastAsia="宋体" w:hAnsi="宋体" w:cs="宋体"/>
                <w:color w:val="000000"/>
                <w:szCs w:val="21"/>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D3CC11"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国家级比赛</w:t>
            </w:r>
          </w:p>
        </w:tc>
        <w:tc>
          <w:tcPr>
            <w:tcW w:w="7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489BF0"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w:t>
            </w:r>
          </w:p>
        </w:tc>
        <w:tc>
          <w:tcPr>
            <w:tcW w:w="473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933861" w14:textId="77777777" w:rsidR="00C0130D" w:rsidRDefault="00C0130D">
            <w:pPr>
              <w:jc w:val="left"/>
              <w:rPr>
                <w:rFonts w:ascii="宋体" w:eastAsia="宋体" w:hAnsi="宋体" w:cs="宋体"/>
                <w:color w:val="000000"/>
                <w:szCs w:val="21"/>
              </w:rPr>
            </w:pPr>
          </w:p>
        </w:tc>
        <w:tc>
          <w:tcPr>
            <w:tcW w:w="21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E6B430" w14:textId="77777777" w:rsidR="00C0130D" w:rsidRDefault="00C0130D">
            <w:pPr>
              <w:jc w:val="left"/>
              <w:rPr>
                <w:rFonts w:ascii="宋体" w:eastAsia="宋体" w:hAnsi="宋体" w:cs="宋体"/>
                <w:color w:val="000000"/>
                <w:szCs w:val="21"/>
              </w:rPr>
            </w:pPr>
          </w:p>
        </w:tc>
      </w:tr>
      <w:tr w:rsidR="00C0130D" w14:paraId="3AF28FF5" w14:textId="77777777">
        <w:trPr>
          <w:trHeight w:val="407"/>
        </w:trPr>
        <w:tc>
          <w:tcPr>
            <w:tcW w:w="125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B925A2" w14:textId="77777777" w:rsidR="00C0130D" w:rsidRDefault="00C0130D">
            <w:pPr>
              <w:jc w:val="center"/>
              <w:rPr>
                <w:rFonts w:ascii="宋体" w:eastAsia="宋体" w:hAnsi="宋体" w:cs="宋体"/>
                <w:color w:val="000000"/>
                <w:szCs w:val="21"/>
              </w:rPr>
            </w:pPr>
          </w:p>
        </w:tc>
        <w:tc>
          <w:tcPr>
            <w:tcW w:w="7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E5B056" w14:textId="77777777" w:rsidR="00C0130D" w:rsidRDefault="00C0130D">
            <w:pPr>
              <w:jc w:val="center"/>
              <w:rPr>
                <w:rFonts w:ascii="宋体" w:eastAsia="宋体" w:hAnsi="宋体" w:cs="宋体"/>
                <w:color w:val="000000"/>
                <w:szCs w:val="21"/>
              </w:rPr>
            </w:pPr>
          </w:p>
        </w:tc>
        <w:tc>
          <w:tcPr>
            <w:tcW w:w="133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AAB015" w14:textId="77777777" w:rsidR="00C0130D" w:rsidRDefault="00C0130D">
            <w:pPr>
              <w:jc w:val="center"/>
              <w:rPr>
                <w:rFonts w:ascii="宋体" w:eastAsia="宋体" w:hAnsi="宋体" w:cs="宋体"/>
                <w:color w:val="000000"/>
                <w:szCs w:val="21"/>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31CB21"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省部级比赛</w:t>
            </w:r>
          </w:p>
        </w:tc>
        <w:tc>
          <w:tcPr>
            <w:tcW w:w="7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4A7EFE"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20</w:t>
            </w:r>
          </w:p>
        </w:tc>
        <w:tc>
          <w:tcPr>
            <w:tcW w:w="473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F6989F" w14:textId="77777777" w:rsidR="00C0130D" w:rsidRDefault="00C0130D">
            <w:pPr>
              <w:jc w:val="left"/>
              <w:rPr>
                <w:rFonts w:ascii="宋体" w:eastAsia="宋体" w:hAnsi="宋体" w:cs="宋体"/>
                <w:color w:val="000000"/>
                <w:szCs w:val="21"/>
              </w:rPr>
            </w:pPr>
          </w:p>
        </w:tc>
        <w:tc>
          <w:tcPr>
            <w:tcW w:w="21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49F2C1" w14:textId="77777777" w:rsidR="00C0130D" w:rsidRDefault="00C0130D">
            <w:pPr>
              <w:jc w:val="left"/>
              <w:rPr>
                <w:rFonts w:ascii="宋体" w:eastAsia="宋体" w:hAnsi="宋体" w:cs="宋体"/>
                <w:color w:val="000000"/>
                <w:szCs w:val="21"/>
              </w:rPr>
            </w:pPr>
          </w:p>
        </w:tc>
      </w:tr>
      <w:tr w:rsidR="00C0130D" w14:paraId="5A07C0F2" w14:textId="77777777">
        <w:trPr>
          <w:trHeight w:val="732"/>
        </w:trPr>
        <w:tc>
          <w:tcPr>
            <w:tcW w:w="125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6898C8A"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科研发表</w:t>
            </w:r>
          </w:p>
        </w:tc>
        <w:tc>
          <w:tcPr>
            <w:tcW w:w="7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5E13823"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w:t>
            </w:r>
          </w:p>
        </w:tc>
        <w:tc>
          <w:tcPr>
            <w:tcW w:w="133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C3384CA" w14:textId="77777777" w:rsidR="00C0130D" w:rsidRDefault="000E18A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核心期刊上发表与学业相关的科研论文</w:t>
            </w:r>
          </w:p>
        </w:tc>
        <w:tc>
          <w:tcPr>
            <w:tcW w:w="2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79E657" w14:textId="77777777" w:rsidR="00C0130D" w:rsidRDefault="000E18A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发表SCI、SSCI、A&amp;HCI、EI、CSSCI、北大核心期刊论文</w:t>
            </w:r>
          </w:p>
        </w:tc>
        <w:tc>
          <w:tcPr>
            <w:tcW w:w="716" w:type="dxa"/>
            <w:tcBorders>
              <w:top w:val="single" w:sz="4" w:space="0" w:color="000000"/>
              <w:left w:val="single" w:sz="4" w:space="0" w:color="000000"/>
              <w:bottom w:val="nil"/>
              <w:right w:val="single" w:sz="4" w:space="0" w:color="000000"/>
            </w:tcBorders>
            <w:shd w:val="clear" w:color="auto" w:fill="FFFFFF"/>
            <w:vAlign w:val="center"/>
          </w:tcPr>
          <w:p w14:paraId="728670D8"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30</w:t>
            </w:r>
          </w:p>
        </w:tc>
        <w:tc>
          <w:tcPr>
            <w:tcW w:w="473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AA3F51F" w14:textId="77777777" w:rsidR="00C0130D" w:rsidRDefault="000E18A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要求为独立作者或第一作者发表的论文，其他排名作者不计分。</w:t>
            </w:r>
          </w:p>
        </w:tc>
        <w:tc>
          <w:tcPr>
            <w:tcW w:w="215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EFF7A67" w14:textId="77777777" w:rsidR="00C0130D" w:rsidRDefault="000E18AD" w:rsidP="007E194E">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由</w:t>
            </w:r>
            <w:r w:rsidR="007E194E">
              <w:rPr>
                <w:rFonts w:ascii="宋体" w:eastAsia="宋体" w:hAnsi="宋体" w:cs="宋体" w:hint="eastAsia"/>
                <w:color w:val="000000"/>
                <w:kern w:val="0"/>
                <w:szCs w:val="21"/>
                <w:lang w:bidi="ar"/>
              </w:rPr>
              <w:t>本科培养学院</w:t>
            </w:r>
            <w:r>
              <w:rPr>
                <w:rFonts w:ascii="宋体" w:eastAsia="宋体" w:hAnsi="宋体" w:cs="宋体" w:hint="eastAsia"/>
                <w:color w:val="000000"/>
                <w:kern w:val="0"/>
                <w:szCs w:val="21"/>
                <w:lang w:bidi="ar"/>
              </w:rPr>
              <w:t>认定</w:t>
            </w:r>
          </w:p>
        </w:tc>
      </w:tr>
      <w:tr w:rsidR="00C0130D" w14:paraId="6D6C0E5C" w14:textId="77777777">
        <w:trPr>
          <w:trHeight w:val="580"/>
        </w:trPr>
        <w:tc>
          <w:tcPr>
            <w:tcW w:w="125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81E3BF" w14:textId="77777777" w:rsidR="00C0130D" w:rsidRDefault="00C0130D">
            <w:pPr>
              <w:jc w:val="center"/>
              <w:rPr>
                <w:rFonts w:ascii="宋体" w:eastAsia="宋体" w:hAnsi="宋体" w:cs="宋体"/>
                <w:color w:val="000000"/>
                <w:szCs w:val="21"/>
              </w:rPr>
            </w:pPr>
          </w:p>
        </w:tc>
        <w:tc>
          <w:tcPr>
            <w:tcW w:w="7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0AFC70" w14:textId="77777777" w:rsidR="00C0130D" w:rsidRDefault="00C0130D">
            <w:pPr>
              <w:jc w:val="center"/>
              <w:rPr>
                <w:rFonts w:ascii="宋体" w:eastAsia="宋体" w:hAnsi="宋体" w:cs="宋体"/>
                <w:color w:val="000000"/>
                <w:szCs w:val="21"/>
              </w:rPr>
            </w:pPr>
          </w:p>
        </w:tc>
        <w:tc>
          <w:tcPr>
            <w:tcW w:w="133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833DCF" w14:textId="77777777" w:rsidR="00C0130D" w:rsidRDefault="00C0130D">
            <w:pPr>
              <w:jc w:val="left"/>
              <w:rPr>
                <w:rFonts w:ascii="宋体" w:eastAsia="宋体" w:hAnsi="宋体" w:cs="宋体"/>
                <w:color w:val="000000"/>
                <w:szCs w:val="21"/>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E72868" w14:textId="77777777" w:rsidR="00C0130D" w:rsidRDefault="000E18A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发表CSSCI扩展板、CSSCI来源集刊论文</w:t>
            </w:r>
          </w:p>
        </w:tc>
        <w:tc>
          <w:tcPr>
            <w:tcW w:w="7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060183"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20</w:t>
            </w:r>
          </w:p>
        </w:tc>
        <w:tc>
          <w:tcPr>
            <w:tcW w:w="473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74CF70" w14:textId="77777777" w:rsidR="00C0130D" w:rsidRDefault="00C0130D">
            <w:pPr>
              <w:jc w:val="left"/>
              <w:rPr>
                <w:rFonts w:ascii="宋体" w:eastAsia="宋体" w:hAnsi="宋体" w:cs="宋体"/>
                <w:color w:val="000000"/>
                <w:szCs w:val="21"/>
              </w:rPr>
            </w:pPr>
          </w:p>
        </w:tc>
        <w:tc>
          <w:tcPr>
            <w:tcW w:w="21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46D527" w14:textId="77777777" w:rsidR="00C0130D" w:rsidRDefault="00C0130D">
            <w:pPr>
              <w:jc w:val="left"/>
              <w:rPr>
                <w:rFonts w:ascii="宋体" w:eastAsia="宋体" w:hAnsi="宋体" w:cs="宋体"/>
                <w:color w:val="000000"/>
                <w:szCs w:val="21"/>
              </w:rPr>
            </w:pPr>
          </w:p>
        </w:tc>
      </w:tr>
      <w:tr w:rsidR="00C0130D" w14:paraId="52DF7969" w14:textId="77777777">
        <w:trPr>
          <w:trHeight w:val="597"/>
        </w:trPr>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6FCD6A"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学生工作</w:t>
            </w:r>
          </w:p>
        </w:tc>
        <w:tc>
          <w:tcPr>
            <w:tcW w:w="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284E3A"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10</w:t>
            </w:r>
          </w:p>
        </w:tc>
        <w:tc>
          <w:tcPr>
            <w:tcW w:w="41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E4DBE11"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学生工作</w:t>
            </w:r>
          </w:p>
        </w:tc>
        <w:tc>
          <w:tcPr>
            <w:tcW w:w="7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817873"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10</w:t>
            </w:r>
          </w:p>
        </w:tc>
        <w:tc>
          <w:tcPr>
            <w:tcW w:w="47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F6D1A8" w14:textId="77777777" w:rsidR="00C0130D" w:rsidRDefault="000E18A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学生处、校团委须于推免工作开始前制定学生工作得分认定细则。</w:t>
            </w:r>
          </w:p>
        </w:tc>
        <w:tc>
          <w:tcPr>
            <w:tcW w:w="21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5F9DD" w14:textId="77777777" w:rsidR="00C0130D" w:rsidRDefault="000E18A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由学生处、校团委认定</w:t>
            </w:r>
          </w:p>
        </w:tc>
      </w:tr>
      <w:tr w:rsidR="00C0130D" w14:paraId="5EFBC86B" w14:textId="77777777">
        <w:trPr>
          <w:trHeight w:val="848"/>
        </w:trPr>
        <w:tc>
          <w:tcPr>
            <w:tcW w:w="1256" w:type="dxa"/>
            <w:tcBorders>
              <w:top w:val="nil"/>
              <w:left w:val="single" w:sz="4" w:space="0" w:color="000000"/>
              <w:bottom w:val="nil"/>
              <w:right w:val="single" w:sz="4" w:space="0" w:color="000000"/>
            </w:tcBorders>
            <w:shd w:val="clear" w:color="auto" w:fill="auto"/>
            <w:vAlign w:val="center"/>
          </w:tcPr>
          <w:p w14:paraId="6241A116"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思想品德</w:t>
            </w:r>
          </w:p>
        </w:tc>
        <w:tc>
          <w:tcPr>
            <w:tcW w:w="784" w:type="dxa"/>
            <w:tcBorders>
              <w:top w:val="nil"/>
              <w:left w:val="single" w:sz="4" w:space="0" w:color="000000"/>
              <w:bottom w:val="nil"/>
              <w:right w:val="single" w:sz="4" w:space="0" w:color="000000"/>
            </w:tcBorders>
            <w:shd w:val="clear" w:color="auto" w:fill="auto"/>
            <w:vAlign w:val="center"/>
          </w:tcPr>
          <w:p w14:paraId="0ACDB112"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10</w:t>
            </w:r>
          </w:p>
        </w:tc>
        <w:tc>
          <w:tcPr>
            <w:tcW w:w="4177" w:type="dxa"/>
            <w:gridSpan w:val="2"/>
            <w:tcBorders>
              <w:top w:val="nil"/>
              <w:left w:val="single" w:sz="4" w:space="0" w:color="000000"/>
              <w:bottom w:val="single" w:sz="4" w:space="0" w:color="000000"/>
              <w:right w:val="single" w:sz="4" w:space="0" w:color="000000"/>
            </w:tcBorders>
            <w:shd w:val="clear" w:color="auto" w:fill="auto"/>
            <w:vAlign w:val="center"/>
          </w:tcPr>
          <w:p w14:paraId="100EBE7B" w14:textId="77777777" w:rsidR="00C0130D" w:rsidRDefault="000E18A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获得过三次校级三好学生、优秀干部或其他校级表彰；获得一次省部级及以上三好学生、优秀志愿者等相关表彰</w:t>
            </w:r>
          </w:p>
        </w:tc>
        <w:tc>
          <w:tcPr>
            <w:tcW w:w="7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AE3E57"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10</w:t>
            </w:r>
          </w:p>
        </w:tc>
        <w:tc>
          <w:tcPr>
            <w:tcW w:w="47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9A5849" w14:textId="77777777" w:rsidR="00C0130D" w:rsidRDefault="000E18A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学生处须于推免工作开始前制定学生工作得分认定细则。</w:t>
            </w:r>
          </w:p>
        </w:tc>
        <w:tc>
          <w:tcPr>
            <w:tcW w:w="21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39C9B3" w14:textId="77777777" w:rsidR="00C0130D" w:rsidRDefault="000E18A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由学生处认定</w:t>
            </w:r>
          </w:p>
        </w:tc>
      </w:tr>
      <w:tr w:rsidR="00C0130D" w14:paraId="1F75976A" w14:textId="77777777">
        <w:trPr>
          <w:trHeight w:val="551"/>
        </w:trPr>
        <w:tc>
          <w:tcPr>
            <w:tcW w:w="125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C449C64"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其他项目</w:t>
            </w:r>
          </w:p>
        </w:tc>
        <w:tc>
          <w:tcPr>
            <w:tcW w:w="7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F309B44"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10</w:t>
            </w:r>
          </w:p>
        </w:tc>
        <w:tc>
          <w:tcPr>
            <w:tcW w:w="41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6C1721F"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参军入伍</w:t>
            </w:r>
          </w:p>
        </w:tc>
        <w:tc>
          <w:tcPr>
            <w:tcW w:w="7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43D0D3"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10</w:t>
            </w:r>
          </w:p>
        </w:tc>
        <w:tc>
          <w:tcPr>
            <w:tcW w:w="47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F0604" w14:textId="77777777" w:rsidR="00C0130D" w:rsidRDefault="000E18A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须持有退伍证明。</w:t>
            </w:r>
          </w:p>
        </w:tc>
        <w:tc>
          <w:tcPr>
            <w:tcW w:w="21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86BFB6" w14:textId="77777777" w:rsidR="00C0130D" w:rsidRDefault="000E18A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由武装部认定</w:t>
            </w:r>
          </w:p>
        </w:tc>
      </w:tr>
      <w:tr w:rsidR="00C0130D" w14:paraId="02797D20" w14:textId="77777777">
        <w:trPr>
          <w:trHeight w:val="526"/>
        </w:trPr>
        <w:tc>
          <w:tcPr>
            <w:tcW w:w="125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3E7F5E" w14:textId="77777777" w:rsidR="00C0130D" w:rsidRDefault="00C0130D">
            <w:pPr>
              <w:jc w:val="center"/>
              <w:rPr>
                <w:rFonts w:ascii="宋体" w:eastAsia="宋体" w:hAnsi="宋体" w:cs="宋体"/>
                <w:color w:val="000000"/>
                <w:szCs w:val="21"/>
              </w:rPr>
            </w:pPr>
          </w:p>
        </w:tc>
        <w:tc>
          <w:tcPr>
            <w:tcW w:w="7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A92C63" w14:textId="77777777" w:rsidR="00C0130D" w:rsidRDefault="00C0130D">
            <w:pPr>
              <w:jc w:val="center"/>
              <w:rPr>
                <w:rFonts w:ascii="宋体" w:eastAsia="宋体" w:hAnsi="宋体" w:cs="宋体"/>
                <w:color w:val="000000"/>
                <w:szCs w:val="21"/>
              </w:rPr>
            </w:pPr>
          </w:p>
        </w:tc>
        <w:tc>
          <w:tcPr>
            <w:tcW w:w="41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218B9E4"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国际组织实习</w:t>
            </w:r>
          </w:p>
        </w:tc>
        <w:tc>
          <w:tcPr>
            <w:tcW w:w="7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A03731" w14:textId="77777777" w:rsidR="00C0130D" w:rsidRDefault="000E18AD">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10</w:t>
            </w:r>
          </w:p>
        </w:tc>
        <w:tc>
          <w:tcPr>
            <w:tcW w:w="47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724B10" w14:textId="77777777" w:rsidR="00C0130D" w:rsidRDefault="000E18A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参加国际组织实习项目。</w:t>
            </w:r>
          </w:p>
        </w:tc>
        <w:tc>
          <w:tcPr>
            <w:tcW w:w="21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66CD2" w14:textId="77777777" w:rsidR="00C0130D" w:rsidRDefault="000E18AD">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由国际处认定</w:t>
            </w:r>
          </w:p>
        </w:tc>
      </w:tr>
    </w:tbl>
    <w:p w14:paraId="09C1D705" w14:textId="77777777" w:rsidR="00C0130D" w:rsidRDefault="00C0130D">
      <w:pPr>
        <w:outlineLvl w:val="1"/>
        <w:rPr>
          <w:rFonts w:ascii="宋体" w:eastAsia="宋体" w:hAnsi="宋体"/>
          <w:color w:val="000000" w:themeColor="text1"/>
          <w:sz w:val="30"/>
          <w:szCs w:val="30"/>
        </w:rPr>
      </w:pPr>
    </w:p>
    <w:sectPr w:rsidR="00C0130D">
      <w:pgSz w:w="16838" w:h="11906" w:orient="landscape"/>
      <w:pgMar w:top="1588" w:right="1440" w:bottom="1588"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BA675" w14:textId="77777777" w:rsidR="00576C5A" w:rsidRDefault="00576C5A">
      <w:r>
        <w:separator/>
      </w:r>
    </w:p>
  </w:endnote>
  <w:endnote w:type="continuationSeparator" w:id="0">
    <w:p w14:paraId="467A8E18" w14:textId="77777777" w:rsidR="00576C5A" w:rsidRDefault="00576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670312"/>
    </w:sdtPr>
    <w:sdtEndPr/>
    <w:sdtContent>
      <w:p w14:paraId="0CE43616" w14:textId="77777777" w:rsidR="00C0130D" w:rsidRDefault="000E18AD">
        <w:pPr>
          <w:pStyle w:val="a7"/>
          <w:jc w:val="center"/>
        </w:pPr>
        <w:r>
          <w:fldChar w:fldCharType="begin"/>
        </w:r>
        <w:r>
          <w:instrText xml:space="preserve"> PAGE   \* MERGEFORMAT </w:instrText>
        </w:r>
        <w:r>
          <w:fldChar w:fldCharType="separate"/>
        </w:r>
        <w:r w:rsidR="00570075" w:rsidRPr="00570075">
          <w:rPr>
            <w:noProof/>
            <w:lang w:val="zh-CN"/>
          </w:rPr>
          <w:t>2</w:t>
        </w:r>
        <w:r>
          <w:rPr>
            <w:lang w:val="zh-C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07416" w14:textId="77777777" w:rsidR="00576C5A" w:rsidRDefault="00576C5A">
      <w:r>
        <w:separator/>
      </w:r>
    </w:p>
  </w:footnote>
  <w:footnote w:type="continuationSeparator" w:id="0">
    <w:p w14:paraId="3A0B8868" w14:textId="77777777" w:rsidR="00576C5A" w:rsidRDefault="00576C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49AD01D"/>
    <w:multiLevelType w:val="singleLevel"/>
    <w:tmpl w:val="949AD01D"/>
    <w:lvl w:ilvl="0">
      <w:start w:val="2"/>
      <w:numFmt w:val="chineseCounting"/>
      <w:suff w:val="nothing"/>
      <w:lvlText w:val="%1、"/>
      <w:lvlJc w:val="left"/>
      <w:rPr>
        <w:rFonts w:hint="eastAsia"/>
      </w:rPr>
    </w:lvl>
  </w:abstractNum>
  <w:abstractNum w:abstractNumId="1" w15:restartNumberingAfterBreak="0">
    <w:nsid w:val="AA97D949"/>
    <w:multiLevelType w:val="singleLevel"/>
    <w:tmpl w:val="AA97D949"/>
    <w:lvl w:ilvl="0">
      <w:start w:val="9"/>
      <w:numFmt w:val="chineseCounting"/>
      <w:suff w:val="nothing"/>
      <w:lvlText w:val="%1、"/>
      <w:lvlJc w:val="left"/>
      <w:rPr>
        <w:rFonts w:hint="eastAsia"/>
      </w:rPr>
    </w:lvl>
  </w:abstractNum>
  <w:abstractNum w:abstractNumId="2" w15:restartNumberingAfterBreak="0">
    <w:nsid w:val="D868B332"/>
    <w:multiLevelType w:val="singleLevel"/>
    <w:tmpl w:val="D868B332"/>
    <w:lvl w:ilvl="0">
      <w:start w:val="1"/>
      <w:numFmt w:val="decimal"/>
      <w:suff w:val="nothing"/>
      <w:lvlText w:val="（%1）"/>
      <w:lvlJc w:val="left"/>
      <w:pPr>
        <w:ind w:left="30"/>
      </w:pPr>
    </w:lvl>
  </w:abstractNum>
  <w:abstractNum w:abstractNumId="3" w15:restartNumberingAfterBreak="0">
    <w:nsid w:val="02A49849"/>
    <w:multiLevelType w:val="singleLevel"/>
    <w:tmpl w:val="02A49849"/>
    <w:lvl w:ilvl="0">
      <w:start w:val="5"/>
      <w:numFmt w:val="chineseCounting"/>
      <w:suff w:val="nothing"/>
      <w:lvlText w:val="%1、"/>
      <w:lvlJc w:val="left"/>
      <w:rPr>
        <w:rFonts w:hint="eastAsia"/>
      </w:rPr>
    </w:lvl>
  </w:abstractNum>
  <w:abstractNum w:abstractNumId="4" w15:restartNumberingAfterBreak="0">
    <w:nsid w:val="53287555"/>
    <w:multiLevelType w:val="hybridMultilevel"/>
    <w:tmpl w:val="98EC0DDC"/>
    <w:lvl w:ilvl="0" w:tplc="B04CDBC4">
      <w:start w:val="9"/>
      <w:numFmt w:val="japaneseCounting"/>
      <w:lvlText w:val="%1、"/>
      <w:lvlJc w:val="left"/>
      <w:pPr>
        <w:ind w:left="1020" w:hanging="720"/>
      </w:pPr>
      <w:rPr>
        <w:rFonts w:hint="default"/>
      </w:rPr>
    </w:lvl>
    <w:lvl w:ilvl="1" w:tplc="04090019" w:tentative="1">
      <w:start w:val="1"/>
      <w:numFmt w:val="lowerLetter"/>
      <w:lvlText w:val="%2)"/>
      <w:lvlJc w:val="left"/>
      <w:pPr>
        <w:ind w:left="1140" w:hanging="420"/>
      </w:pPr>
    </w:lvl>
    <w:lvl w:ilvl="2" w:tplc="0409001B" w:tentative="1">
      <w:start w:val="1"/>
      <w:numFmt w:val="lowerRoman"/>
      <w:lvlText w:val="%3."/>
      <w:lvlJc w:val="right"/>
      <w:pPr>
        <w:ind w:left="1560" w:hanging="420"/>
      </w:pPr>
    </w:lvl>
    <w:lvl w:ilvl="3" w:tplc="0409000F" w:tentative="1">
      <w:start w:val="1"/>
      <w:numFmt w:val="decimal"/>
      <w:lvlText w:val="%4."/>
      <w:lvlJc w:val="left"/>
      <w:pPr>
        <w:ind w:left="1980" w:hanging="420"/>
      </w:pPr>
    </w:lvl>
    <w:lvl w:ilvl="4" w:tplc="04090019" w:tentative="1">
      <w:start w:val="1"/>
      <w:numFmt w:val="lowerLetter"/>
      <w:lvlText w:val="%5)"/>
      <w:lvlJc w:val="left"/>
      <w:pPr>
        <w:ind w:left="2400" w:hanging="420"/>
      </w:pPr>
    </w:lvl>
    <w:lvl w:ilvl="5" w:tplc="0409001B" w:tentative="1">
      <w:start w:val="1"/>
      <w:numFmt w:val="lowerRoman"/>
      <w:lvlText w:val="%6."/>
      <w:lvlJc w:val="right"/>
      <w:pPr>
        <w:ind w:left="2820" w:hanging="420"/>
      </w:pPr>
    </w:lvl>
    <w:lvl w:ilvl="6" w:tplc="0409000F" w:tentative="1">
      <w:start w:val="1"/>
      <w:numFmt w:val="decimal"/>
      <w:lvlText w:val="%7."/>
      <w:lvlJc w:val="left"/>
      <w:pPr>
        <w:ind w:left="3240" w:hanging="420"/>
      </w:pPr>
    </w:lvl>
    <w:lvl w:ilvl="7" w:tplc="04090019" w:tentative="1">
      <w:start w:val="1"/>
      <w:numFmt w:val="lowerLetter"/>
      <w:lvlText w:val="%8)"/>
      <w:lvlJc w:val="left"/>
      <w:pPr>
        <w:ind w:left="3660" w:hanging="420"/>
      </w:pPr>
    </w:lvl>
    <w:lvl w:ilvl="8" w:tplc="0409001B" w:tentative="1">
      <w:start w:val="1"/>
      <w:numFmt w:val="lowerRoman"/>
      <w:lvlText w:val="%9."/>
      <w:lvlJc w:val="right"/>
      <w:pPr>
        <w:ind w:left="4080" w:hanging="420"/>
      </w:pPr>
    </w:lvl>
  </w:abstractNum>
  <w:abstractNum w:abstractNumId="5" w15:restartNumberingAfterBreak="0">
    <w:nsid w:val="6E377983"/>
    <w:multiLevelType w:val="hybridMultilevel"/>
    <w:tmpl w:val="1F0C7ECE"/>
    <w:lvl w:ilvl="0" w:tplc="9D9E2044">
      <w:start w:val="9"/>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3"/>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rsids>
    <w:rsidRoot w:val="00F84EC8"/>
    <w:rsid w:val="00003A87"/>
    <w:rsid w:val="00027936"/>
    <w:rsid w:val="0003215F"/>
    <w:rsid w:val="00053E52"/>
    <w:rsid w:val="0005654D"/>
    <w:rsid w:val="000608B3"/>
    <w:rsid w:val="0006103C"/>
    <w:rsid w:val="00073CF2"/>
    <w:rsid w:val="000771C3"/>
    <w:rsid w:val="0008742A"/>
    <w:rsid w:val="00091127"/>
    <w:rsid w:val="00092EE4"/>
    <w:rsid w:val="000A00B7"/>
    <w:rsid w:val="000A0223"/>
    <w:rsid w:val="000A0BBC"/>
    <w:rsid w:val="000A120A"/>
    <w:rsid w:val="000A751D"/>
    <w:rsid w:val="000B4C16"/>
    <w:rsid w:val="000B7B19"/>
    <w:rsid w:val="000C5993"/>
    <w:rsid w:val="000D03A7"/>
    <w:rsid w:val="000D60CD"/>
    <w:rsid w:val="000E18AD"/>
    <w:rsid w:val="000F1AFD"/>
    <w:rsid w:val="000F2E5F"/>
    <w:rsid w:val="000F5855"/>
    <w:rsid w:val="000F6FA9"/>
    <w:rsid w:val="00102B93"/>
    <w:rsid w:val="00106E37"/>
    <w:rsid w:val="00107858"/>
    <w:rsid w:val="00124484"/>
    <w:rsid w:val="00125449"/>
    <w:rsid w:val="0013370B"/>
    <w:rsid w:val="00136131"/>
    <w:rsid w:val="001421EC"/>
    <w:rsid w:val="001473C9"/>
    <w:rsid w:val="00160ABD"/>
    <w:rsid w:val="00161E52"/>
    <w:rsid w:val="00177613"/>
    <w:rsid w:val="001A5A96"/>
    <w:rsid w:val="001A6BD1"/>
    <w:rsid w:val="001B00BE"/>
    <w:rsid w:val="001B0B31"/>
    <w:rsid w:val="001B1ACD"/>
    <w:rsid w:val="001C4F29"/>
    <w:rsid w:val="001C6003"/>
    <w:rsid w:val="001C73C4"/>
    <w:rsid w:val="001D1840"/>
    <w:rsid w:val="001D3112"/>
    <w:rsid w:val="001D3C2A"/>
    <w:rsid w:val="001E6774"/>
    <w:rsid w:val="001F01C8"/>
    <w:rsid w:val="001F32B4"/>
    <w:rsid w:val="001F6FFD"/>
    <w:rsid w:val="001F7202"/>
    <w:rsid w:val="00204B1B"/>
    <w:rsid w:val="00206BB6"/>
    <w:rsid w:val="0020760B"/>
    <w:rsid w:val="002245FB"/>
    <w:rsid w:val="00224684"/>
    <w:rsid w:val="00224F4B"/>
    <w:rsid w:val="00226CCF"/>
    <w:rsid w:val="0023009E"/>
    <w:rsid w:val="00230E75"/>
    <w:rsid w:val="0023105F"/>
    <w:rsid w:val="00237168"/>
    <w:rsid w:val="00241BF6"/>
    <w:rsid w:val="00251A19"/>
    <w:rsid w:val="00253BD4"/>
    <w:rsid w:val="002555BA"/>
    <w:rsid w:val="00256497"/>
    <w:rsid w:val="002564AD"/>
    <w:rsid w:val="00262F48"/>
    <w:rsid w:val="002645D2"/>
    <w:rsid w:val="00272948"/>
    <w:rsid w:val="002807D8"/>
    <w:rsid w:val="00280F69"/>
    <w:rsid w:val="00283615"/>
    <w:rsid w:val="002934BB"/>
    <w:rsid w:val="00296DE9"/>
    <w:rsid w:val="002977DE"/>
    <w:rsid w:val="002A1156"/>
    <w:rsid w:val="002A3191"/>
    <w:rsid w:val="002A3CCA"/>
    <w:rsid w:val="002A6473"/>
    <w:rsid w:val="002A6978"/>
    <w:rsid w:val="002B61D3"/>
    <w:rsid w:val="002B72A2"/>
    <w:rsid w:val="002D2CF8"/>
    <w:rsid w:val="002D3205"/>
    <w:rsid w:val="002D52F2"/>
    <w:rsid w:val="002E2244"/>
    <w:rsid w:val="002E4852"/>
    <w:rsid w:val="002F1EAD"/>
    <w:rsid w:val="002F38BB"/>
    <w:rsid w:val="003101A6"/>
    <w:rsid w:val="0033389C"/>
    <w:rsid w:val="003632E7"/>
    <w:rsid w:val="00364E74"/>
    <w:rsid w:val="00372EA4"/>
    <w:rsid w:val="00376077"/>
    <w:rsid w:val="00377375"/>
    <w:rsid w:val="00380E17"/>
    <w:rsid w:val="00381593"/>
    <w:rsid w:val="00385891"/>
    <w:rsid w:val="003A30A8"/>
    <w:rsid w:val="003C26FB"/>
    <w:rsid w:val="003C7102"/>
    <w:rsid w:val="003D4030"/>
    <w:rsid w:val="003D4B27"/>
    <w:rsid w:val="003D71D8"/>
    <w:rsid w:val="003E3E4F"/>
    <w:rsid w:val="003E41A9"/>
    <w:rsid w:val="003E6662"/>
    <w:rsid w:val="003E6C71"/>
    <w:rsid w:val="003E76BA"/>
    <w:rsid w:val="003F0D7C"/>
    <w:rsid w:val="003F1A47"/>
    <w:rsid w:val="00401ED4"/>
    <w:rsid w:val="004046F7"/>
    <w:rsid w:val="00405B43"/>
    <w:rsid w:val="004071D1"/>
    <w:rsid w:val="00412B9D"/>
    <w:rsid w:val="00416BA2"/>
    <w:rsid w:val="00430BDD"/>
    <w:rsid w:val="00433B4C"/>
    <w:rsid w:val="00436306"/>
    <w:rsid w:val="0044097F"/>
    <w:rsid w:val="00457645"/>
    <w:rsid w:val="00462072"/>
    <w:rsid w:val="00462F98"/>
    <w:rsid w:val="0047236B"/>
    <w:rsid w:val="00474A0E"/>
    <w:rsid w:val="0048075D"/>
    <w:rsid w:val="00485484"/>
    <w:rsid w:val="004871A4"/>
    <w:rsid w:val="00493D89"/>
    <w:rsid w:val="004A1D4D"/>
    <w:rsid w:val="004A3416"/>
    <w:rsid w:val="004B00F8"/>
    <w:rsid w:val="004B5438"/>
    <w:rsid w:val="004C64A6"/>
    <w:rsid w:val="004C6D23"/>
    <w:rsid w:val="004D10CB"/>
    <w:rsid w:val="004D46AA"/>
    <w:rsid w:val="004E4C61"/>
    <w:rsid w:val="004F18E3"/>
    <w:rsid w:val="004F41F4"/>
    <w:rsid w:val="0050139F"/>
    <w:rsid w:val="00517C56"/>
    <w:rsid w:val="00527055"/>
    <w:rsid w:val="0053773D"/>
    <w:rsid w:val="00547841"/>
    <w:rsid w:val="00553F46"/>
    <w:rsid w:val="00554FB6"/>
    <w:rsid w:val="00555382"/>
    <w:rsid w:val="005638B0"/>
    <w:rsid w:val="00565FBE"/>
    <w:rsid w:val="00570075"/>
    <w:rsid w:val="00575DCF"/>
    <w:rsid w:val="00576C5A"/>
    <w:rsid w:val="00597F0A"/>
    <w:rsid w:val="005A6F81"/>
    <w:rsid w:val="005B0B06"/>
    <w:rsid w:val="005B581A"/>
    <w:rsid w:val="005B689D"/>
    <w:rsid w:val="005C3A1C"/>
    <w:rsid w:val="005D741C"/>
    <w:rsid w:val="005D75E3"/>
    <w:rsid w:val="005E16DC"/>
    <w:rsid w:val="005E59E2"/>
    <w:rsid w:val="005E5F31"/>
    <w:rsid w:val="005E6810"/>
    <w:rsid w:val="005E6F32"/>
    <w:rsid w:val="005E7CF1"/>
    <w:rsid w:val="005F6A0F"/>
    <w:rsid w:val="006015A4"/>
    <w:rsid w:val="00604117"/>
    <w:rsid w:val="0061109C"/>
    <w:rsid w:val="00621A0A"/>
    <w:rsid w:val="00621EB8"/>
    <w:rsid w:val="0063265F"/>
    <w:rsid w:val="006401D4"/>
    <w:rsid w:val="00642F8A"/>
    <w:rsid w:val="00650D8C"/>
    <w:rsid w:val="0067333F"/>
    <w:rsid w:val="006742A3"/>
    <w:rsid w:val="006853C9"/>
    <w:rsid w:val="00687259"/>
    <w:rsid w:val="006925B7"/>
    <w:rsid w:val="00695DF5"/>
    <w:rsid w:val="006A0D91"/>
    <w:rsid w:val="006A112B"/>
    <w:rsid w:val="006A1B20"/>
    <w:rsid w:val="006B1F5A"/>
    <w:rsid w:val="006B2B27"/>
    <w:rsid w:val="006B62E4"/>
    <w:rsid w:val="006B79E2"/>
    <w:rsid w:val="006C22B5"/>
    <w:rsid w:val="006C5A94"/>
    <w:rsid w:val="006D53F3"/>
    <w:rsid w:val="006D6EFF"/>
    <w:rsid w:val="006E577A"/>
    <w:rsid w:val="006E66DA"/>
    <w:rsid w:val="006E67D4"/>
    <w:rsid w:val="006F0266"/>
    <w:rsid w:val="006F1AE0"/>
    <w:rsid w:val="00700DC4"/>
    <w:rsid w:val="00706E96"/>
    <w:rsid w:val="00715BB7"/>
    <w:rsid w:val="00725794"/>
    <w:rsid w:val="007277D6"/>
    <w:rsid w:val="00727C89"/>
    <w:rsid w:val="0073118B"/>
    <w:rsid w:val="007436FC"/>
    <w:rsid w:val="0075267E"/>
    <w:rsid w:val="00753B75"/>
    <w:rsid w:val="0075545C"/>
    <w:rsid w:val="00757CB8"/>
    <w:rsid w:val="00764DFF"/>
    <w:rsid w:val="007652E8"/>
    <w:rsid w:val="007825E5"/>
    <w:rsid w:val="00785B78"/>
    <w:rsid w:val="00792523"/>
    <w:rsid w:val="007954D9"/>
    <w:rsid w:val="007A0D00"/>
    <w:rsid w:val="007A4A1F"/>
    <w:rsid w:val="007B6691"/>
    <w:rsid w:val="007B749F"/>
    <w:rsid w:val="007B7537"/>
    <w:rsid w:val="007C2CF7"/>
    <w:rsid w:val="007E194E"/>
    <w:rsid w:val="007E2176"/>
    <w:rsid w:val="007E6294"/>
    <w:rsid w:val="007F0138"/>
    <w:rsid w:val="007F6A7D"/>
    <w:rsid w:val="0080393C"/>
    <w:rsid w:val="008046DC"/>
    <w:rsid w:val="008054D3"/>
    <w:rsid w:val="0081051C"/>
    <w:rsid w:val="00820646"/>
    <w:rsid w:val="00821DF7"/>
    <w:rsid w:val="00846553"/>
    <w:rsid w:val="0084662B"/>
    <w:rsid w:val="00851102"/>
    <w:rsid w:val="008608E0"/>
    <w:rsid w:val="00873330"/>
    <w:rsid w:val="00875C63"/>
    <w:rsid w:val="00875FAC"/>
    <w:rsid w:val="0088206C"/>
    <w:rsid w:val="00885E0A"/>
    <w:rsid w:val="00885F5E"/>
    <w:rsid w:val="00886A9E"/>
    <w:rsid w:val="0089023B"/>
    <w:rsid w:val="0089083C"/>
    <w:rsid w:val="00891EF2"/>
    <w:rsid w:val="008974F0"/>
    <w:rsid w:val="00897723"/>
    <w:rsid w:val="008B2D64"/>
    <w:rsid w:val="008B3BBD"/>
    <w:rsid w:val="008D5BCC"/>
    <w:rsid w:val="008E019A"/>
    <w:rsid w:val="008E1FB9"/>
    <w:rsid w:val="008E4AC5"/>
    <w:rsid w:val="008E5CAD"/>
    <w:rsid w:val="008F735B"/>
    <w:rsid w:val="00902CFD"/>
    <w:rsid w:val="00914BCD"/>
    <w:rsid w:val="00916E47"/>
    <w:rsid w:val="00920395"/>
    <w:rsid w:val="00944D1C"/>
    <w:rsid w:val="00946C53"/>
    <w:rsid w:val="00947E1B"/>
    <w:rsid w:val="009555E1"/>
    <w:rsid w:val="00963297"/>
    <w:rsid w:val="0096332D"/>
    <w:rsid w:val="00967600"/>
    <w:rsid w:val="00970465"/>
    <w:rsid w:val="00976B2A"/>
    <w:rsid w:val="00976E2F"/>
    <w:rsid w:val="0098030F"/>
    <w:rsid w:val="00990FA5"/>
    <w:rsid w:val="009A4754"/>
    <w:rsid w:val="009A52CD"/>
    <w:rsid w:val="009B1B33"/>
    <w:rsid w:val="009C037B"/>
    <w:rsid w:val="009C5C1E"/>
    <w:rsid w:val="009F461D"/>
    <w:rsid w:val="009F6BF5"/>
    <w:rsid w:val="00A008C4"/>
    <w:rsid w:val="00A072D1"/>
    <w:rsid w:val="00A17B3C"/>
    <w:rsid w:val="00A2126E"/>
    <w:rsid w:val="00A24B0E"/>
    <w:rsid w:val="00A3370E"/>
    <w:rsid w:val="00A407B8"/>
    <w:rsid w:val="00A447C8"/>
    <w:rsid w:val="00A513D4"/>
    <w:rsid w:val="00A836AF"/>
    <w:rsid w:val="00AB0C39"/>
    <w:rsid w:val="00AC50AC"/>
    <w:rsid w:val="00AD0260"/>
    <w:rsid w:val="00AD084E"/>
    <w:rsid w:val="00AD669B"/>
    <w:rsid w:val="00AF58B2"/>
    <w:rsid w:val="00B0309D"/>
    <w:rsid w:val="00B031CA"/>
    <w:rsid w:val="00B03B45"/>
    <w:rsid w:val="00B04558"/>
    <w:rsid w:val="00B05243"/>
    <w:rsid w:val="00B06291"/>
    <w:rsid w:val="00B21CBB"/>
    <w:rsid w:val="00B22671"/>
    <w:rsid w:val="00B2293F"/>
    <w:rsid w:val="00B23CA1"/>
    <w:rsid w:val="00B36A1C"/>
    <w:rsid w:val="00B37599"/>
    <w:rsid w:val="00B4073D"/>
    <w:rsid w:val="00B526EF"/>
    <w:rsid w:val="00B657A5"/>
    <w:rsid w:val="00B6671F"/>
    <w:rsid w:val="00B71662"/>
    <w:rsid w:val="00B83C16"/>
    <w:rsid w:val="00B86090"/>
    <w:rsid w:val="00B87AF3"/>
    <w:rsid w:val="00B90D53"/>
    <w:rsid w:val="00B954DD"/>
    <w:rsid w:val="00B95F2E"/>
    <w:rsid w:val="00BA1171"/>
    <w:rsid w:val="00BA204E"/>
    <w:rsid w:val="00BB09A1"/>
    <w:rsid w:val="00BD120D"/>
    <w:rsid w:val="00BD2710"/>
    <w:rsid w:val="00BE2889"/>
    <w:rsid w:val="00BE7A55"/>
    <w:rsid w:val="00BF4141"/>
    <w:rsid w:val="00BF552F"/>
    <w:rsid w:val="00C0130D"/>
    <w:rsid w:val="00C02E6C"/>
    <w:rsid w:val="00C068BA"/>
    <w:rsid w:val="00C07014"/>
    <w:rsid w:val="00C1273A"/>
    <w:rsid w:val="00C13DAF"/>
    <w:rsid w:val="00C1573C"/>
    <w:rsid w:val="00C20744"/>
    <w:rsid w:val="00C211AB"/>
    <w:rsid w:val="00C2420C"/>
    <w:rsid w:val="00C3205D"/>
    <w:rsid w:val="00C419DC"/>
    <w:rsid w:val="00C421DE"/>
    <w:rsid w:val="00C426EC"/>
    <w:rsid w:val="00C45FE9"/>
    <w:rsid w:val="00C4704C"/>
    <w:rsid w:val="00C56C07"/>
    <w:rsid w:val="00C654B7"/>
    <w:rsid w:val="00C679FF"/>
    <w:rsid w:val="00C80740"/>
    <w:rsid w:val="00C87488"/>
    <w:rsid w:val="00C87957"/>
    <w:rsid w:val="00C87A38"/>
    <w:rsid w:val="00C9295B"/>
    <w:rsid w:val="00C975E8"/>
    <w:rsid w:val="00C97B9E"/>
    <w:rsid w:val="00CB080B"/>
    <w:rsid w:val="00CB18FE"/>
    <w:rsid w:val="00CB19EE"/>
    <w:rsid w:val="00CB72B3"/>
    <w:rsid w:val="00CC42F2"/>
    <w:rsid w:val="00CC4862"/>
    <w:rsid w:val="00CD1E2D"/>
    <w:rsid w:val="00CD7C97"/>
    <w:rsid w:val="00CE3E2D"/>
    <w:rsid w:val="00CF0749"/>
    <w:rsid w:val="00CF3A87"/>
    <w:rsid w:val="00CF3E44"/>
    <w:rsid w:val="00CF70E6"/>
    <w:rsid w:val="00D063B4"/>
    <w:rsid w:val="00D12607"/>
    <w:rsid w:val="00D218FC"/>
    <w:rsid w:val="00D2678C"/>
    <w:rsid w:val="00D337CC"/>
    <w:rsid w:val="00D34CE7"/>
    <w:rsid w:val="00D368B9"/>
    <w:rsid w:val="00D36ECE"/>
    <w:rsid w:val="00D42E16"/>
    <w:rsid w:val="00D46996"/>
    <w:rsid w:val="00D4704D"/>
    <w:rsid w:val="00D47C28"/>
    <w:rsid w:val="00D51065"/>
    <w:rsid w:val="00D547B0"/>
    <w:rsid w:val="00D54928"/>
    <w:rsid w:val="00D54C5E"/>
    <w:rsid w:val="00D677D2"/>
    <w:rsid w:val="00D85183"/>
    <w:rsid w:val="00DA0DA8"/>
    <w:rsid w:val="00DB2998"/>
    <w:rsid w:val="00DB7CF1"/>
    <w:rsid w:val="00DC122A"/>
    <w:rsid w:val="00DC1B5E"/>
    <w:rsid w:val="00DC668F"/>
    <w:rsid w:val="00DD1A74"/>
    <w:rsid w:val="00DD21FF"/>
    <w:rsid w:val="00DD78C7"/>
    <w:rsid w:val="00DE2EBC"/>
    <w:rsid w:val="00DE573D"/>
    <w:rsid w:val="00DF13FC"/>
    <w:rsid w:val="00DF3DBB"/>
    <w:rsid w:val="00E01004"/>
    <w:rsid w:val="00E06916"/>
    <w:rsid w:val="00E24290"/>
    <w:rsid w:val="00E24C55"/>
    <w:rsid w:val="00E26550"/>
    <w:rsid w:val="00E26D78"/>
    <w:rsid w:val="00E32894"/>
    <w:rsid w:val="00E35025"/>
    <w:rsid w:val="00E35B77"/>
    <w:rsid w:val="00E54135"/>
    <w:rsid w:val="00E64E60"/>
    <w:rsid w:val="00E6596F"/>
    <w:rsid w:val="00E70548"/>
    <w:rsid w:val="00E76019"/>
    <w:rsid w:val="00E80D18"/>
    <w:rsid w:val="00E81E66"/>
    <w:rsid w:val="00E846C2"/>
    <w:rsid w:val="00E9443F"/>
    <w:rsid w:val="00E957B2"/>
    <w:rsid w:val="00EA197E"/>
    <w:rsid w:val="00EA2F64"/>
    <w:rsid w:val="00EA49E6"/>
    <w:rsid w:val="00EA4B06"/>
    <w:rsid w:val="00EB59C8"/>
    <w:rsid w:val="00EB7E6F"/>
    <w:rsid w:val="00ED0BEC"/>
    <w:rsid w:val="00ED1DFA"/>
    <w:rsid w:val="00ED79C3"/>
    <w:rsid w:val="00EE0FE1"/>
    <w:rsid w:val="00EF675E"/>
    <w:rsid w:val="00F007E5"/>
    <w:rsid w:val="00F00FE3"/>
    <w:rsid w:val="00F02C40"/>
    <w:rsid w:val="00F10CB9"/>
    <w:rsid w:val="00F12586"/>
    <w:rsid w:val="00F14033"/>
    <w:rsid w:val="00F23178"/>
    <w:rsid w:val="00F26F20"/>
    <w:rsid w:val="00F27117"/>
    <w:rsid w:val="00F3662F"/>
    <w:rsid w:val="00F37AE6"/>
    <w:rsid w:val="00F43E21"/>
    <w:rsid w:val="00F53222"/>
    <w:rsid w:val="00F54BCB"/>
    <w:rsid w:val="00F602EF"/>
    <w:rsid w:val="00F66199"/>
    <w:rsid w:val="00F7799B"/>
    <w:rsid w:val="00F839C2"/>
    <w:rsid w:val="00F84EC8"/>
    <w:rsid w:val="00F90D08"/>
    <w:rsid w:val="00F948DA"/>
    <w:rsid w:val="00F94937"/>
    <w:rsid w:val="00F96658"/>
    <w:rsid w:val="00FA264A"/>
    <w:rsid w:val="00FB6F32"/>
    <w:rsid w:val="00FE381B"/>
    <w:rsid w:val="00FE6D02"/>
    <w:rsid w:val="00FF2FE3"/>
    <w:rsid w:val="0141332F"/>
    <w:rsid w:val="01420BD4"/>
    <w:rsid w:val="01615B3E"/>
    <w:rsid w:val="019109B7"/>
    <w:rsid w:val="01A820FD"/>
    <w:rsid w:val="01C53FB1"/>
    <w:rsid w:val="01DB7230"/>
    <w:rsid w:val="02BD1EB3"/>
    <w:rsid w:val="02FB439B"/>
    <w:rsid w:val="034F02A7"/>
    <w:rsid w:val="044C5A53"/>
    <w:rsid w:val="046B3E73"/>
    <w:rsid w:val="051344DE"/>
    <w:rsid w:val="05FC0D26"/>
    <w:rsid w:val="065F6206"/>
    <w:rsid w:val="069F0D66"/>
    <w:rsid w:val="06AD4110"/>
    <w:rsid w:val="07323E56"/>
    <w:rsid w:val="07FC1E80"/>
    <w:rsid w:val="082E299C"/>
    <w:rsid w:val="08391235"/>
    <w:rsid w:val="08570FBF"/>
    <w:rsid w:val="08874012"/>
    <w:rsid w:val="09452825"/>
    <w:rsid w:val="097006CD"/>
    <w:rsid w:val="09C12BD2"/>
    <w:rsid w:val="09FF333C"/>
    <w:rsid w:val="0B0A34D0"/>
    <w:rsid w:val="0B375935"/>
    <w:rsid w:val="0B8C096E"/>
    <w:rsid w:val="0BBF5A8A"/>
    <w:rsid w:val="0BEF6501"/>
    <w:rsid w:val="0C6C673F"/>
    <w:rsid w:val="0C6D391E"/>
    <w:rsid w:val="0CAB71B2"/>
    <w:rsid w:val="0CF600E5"/>
    <w:rsid w:val="0D3845BB"/>
    <w:rsid w:val="0D8C0C2B"/>
    <w:rsid w:val="0D9429AF"/>
    <w:rsid w:val="0DB01195"/>
    <w:rsid w:val="0DD32A23"/>
    <w:rsid w:val="0DD41F68"/>
    <w:rsid w:val="0E8A2B59"/>
    <w:rsid w:val="0F2867AD"/>
    <w:rsid w:val="0F325250"/>
    <w:rsid w:val="0F733D00"/>
    <w:rsid w:val="0F8E2D3D"/>
    <w:rsid w:val="0FBF48C1"/>
    <w:rsid w:val="10150B94"/>
    <w:rsid w:val="105C01DE"/>
    <w:rsid w:val="10BB5D7E"/>
    <w:rsid w:val="111D125C"/>
    <w:rsid w:val="119E6402"/>
    <w:rsid w:val="11AD443F"/>
    <w:rsid w:val="11C31E24"/>
    <w:rsid w:val="11E6314B"/>
    <w:rsid w:val="1208319C"/>
    <w:rsid w:val="122C0DC0"/>
    <w:rsid w:val="12837063"/>
    <w:rsid w:val="12AF0F61"/>
    <w:rsid w:val="12BF1F50"/>
    <w:rsid w:val="12E8043E"/>
    <w:rsid w:val="133A282A"/>
    <w:rsid w:val="14065E5D"/>
    <w:rsid w:val="14394EC4"/>
    <w:rsid w:val="14AF0E44"/>
    <w:rsid w:val="14CF5117"/>
    <w:rsid w:val="151A6E2E"/>
    <w:rsid w:val="156F7A63"/>
    <w:rsid w:val="15E061B8"/>
    <w:rsid w:val="16BA69F2"/>
    <w:rsid w:val="17291701"/>
    <w:rsid w:val="173B27DA"/>
    <w:rsid w:val="1785771E"/>
    <w:rsid w:val="183A61B5"/>
    <w:rsid w:val="18CE0FED"/>
    <w:rsid w:val="18D22A84"/>
    <w:rsid w:val="19464472"/>
    <w:rsid w:val="198D4263"/>
    <w:rsid w:val="1A007B5F"/>
    <w:rsid w:val="1A2F5BD1"/>
    <w:rsid w:val="1A994B26"/>
    <w:rsid w:val="1AB01273"/>
    <w:rsid w:val="1AF97B1A"/>
    <w:rsid w:val="1B2E7A2C"/>
    <w:rsid w:val="1B503463"/>
    <w:rsid w:val="1B890C8C"/>
    <w:rsid w:val="1CC94B6E"/>
    <w:rsid w:val="1CF80E42"/>
    <w:rsid w:val="1D2C2517"/>
    <w:rsid w:val="1D2F6FEE"/>
    <w:rsid w:val="1D674CDC"/>
    <w:rsid w:val="1D883795"/>
    <w:rsid w:val="1E5F50C6"/>
    <w:rsid w:val="1F260C4E"/>
    <w:rsid w:val="1F384AFF"/>
    <w:rsid w:val="1F7E0692"/>
    <w:rsid w:val="1F8669FB"/>
    <w:rsid w:val="1FCF5A10"/>
    <w:rsid w:val="1FEF6255"/>
    <w:rsid w:val="200753AD"/>
    <w:rsid w:val="20535E92"/>
    <w:rsid w:val="20C2006D"/>
    <w:rsid w:val="22416CEC"/>
    <w:rsid w:val="229F55DE"/>
    <w:rsid w:val="23116650"/>
    <w:rsid w:val="23AD1C5C"/>
    <w:rsid w:val="23CF3504"/>
    <w:rsid w:val="24216C0F"/>
    <w:rsid w:val="24760216"/>
    <w:rsid w:val="25B35D92"/>
    <w:rsid w:val="26034698"/>
    <w:rsid w:val="26345D68"/>
    <w:rsid w:val="26514156"/>
    <w:rsid w:val="267F6862"/>
    <w:rsid w:val="26F41EA2"/>
    <w:rsid w:val="279249B4"/>
    <w:rsid w:val="282509F2"/>
    <w:rsid w:val="294324EC"/>
    <w:rsid w:val="2A502934"/>
    <w:rsid w:val="2A590E76"/>
    <w:rsid w:val="2AA40BE1"/>
    <w:rsid w:val="2B983C59"/>
    <w:rsid w:val="2BB94964"/>
    <w:rsid w:val="2BEB6938"/>
    <w:rsid w:val="2CA40579"/>
    <w:rsid w:val="2D7C12F8"/>
    <w:rsid w:val="2D7C1C19"/>
    <w:rsid w:val="2E2866E0"/>
    <w:rsid w:val="2E8221BB"/>
    <w:rsid w:val="2F005F8F"/>
    <w:rsid w:val="2F132E10"/>
    <w:rsid w:val="2F184ECB"/>
    <w:rsid w:val="2F417A2C"/>
    <w:rsid w:val="2F477A46"/>
    <w:rsid w:val="2F540C3A"/>
    <w:rsid w:val="2FA14E7C"/>
    <w:rsid w:val="3042515A"/>
    <w:rsid w:val="30BD4B4B"/>
    <w:rsid w:val="30E86AA0"/>
    <w:rsid w:val="31050F2A"/>
    <w:rsid w:val="31A31716"/>
    <w:rsid w:val="31B95114"/>
    <w:rsid w:val="31D706F0"/>
    <w:rsid w:val="34072F4D"/>
    <w:rsid w:val="34EF64B6"/>
    <w:rsid w:val="350F3D13"/>
    <w:rsid w:val="354267D4"/>
    <w:rsid w:val="35E16256"/>
    <w:rsid w:val="35EC266E"/>
    <w:rsid w:val="379669C7"/>
    <w:rsid w:val="37EA2685"/>
    <w:rsid w:val="38326FC6"/>
    <w:rsid w:val="386E17CD"/>
    <w:rsid w:val="38875FDA"/>
    <w:rsid w:val="38A1437B"/>
    <w:rsid w:val="394978DC"/>
    <w:rsid w:val="3956187F"/>
    <w:rsid w:val="39D209E7"/>
    <w:rsid w:val="3AA13135"/>
    <w:rsid w:val="3AC7407C"/>
    <w:rsid w:val="3AFD7029"/>
    <w:rsid w:val="3B813B0E"/>
    <w:rsid w:val="3B8C52AE"/>
    <w:rsid w:val="3C011D5B"/>
    <w:rsid w:val="3C7B1725"/>
    <w:rsid w:val="3C9D757E"/>
    <w:rsid w:val="3CE65C86"/>
    <w:rsid w:val="3D4F16CA"/>
    <w:rsid w:val="3E013072"/>
    <w:rsid w:val="3E1D0096"/>
    <w:rsid w:val="3E3D70D6"/>
    <w:rsid w:val="3EA7582A"/>
    <w:rsid w:val="3F0F1B4A"/>
    <w:rsid w:val="3F8D6DF4"/>
    <w:rsid w:val="3FAB176E"/>
    <w:rsid w:val="400A1A4E"/>
    <w:rsid w:val="409E499F"/>
    <w:rsid w:val="40B126B0"/>
    <w:rsid w:val="41000885"/>
    <w:rsid w:val="411C17B0"/>
    <w:rsid w:val="41310C64"/>
    <w:rsid w:val="41B60DDB"/>
    <w:rsid w:val="41BC5EBC"/>
    <w:rsid w:val="42C144B3"/>
    <w:rsid w:val="43901630"/>
    <w:rsid w:val="43A56645"/>
    <w:rsid w:val="43A85AC1"/>
    <w:rsid w:val="43E93CA6"/>
    <w:rsid w:val="447D474B"/>
    <w:rsid w:val="44B2415B"/>
    <w:rsid w:val="456E5939"/>
    <w:rsid w:val="45795C68"/>
    <w:rsid w:val="45F464E7"/>
    <w:rsid w:val="465406C7"/>
    <w:rsid w:val="4667686D"/>
    <w:rsid w:val="46E25235"/>
    <w:rsid w:val="474336D6"/>
    <w:rsid w:val="47562AC5"/>
    <w:rsid w:val="477D5768"/>
    <w:rsid w:val="479A02B8"/>
    <w:rsid w:val="47C9524B"/>
    <w:rsid w:val="483B064E"/>
    <w:rsid w:val="484621D6"/>
    <w:rsid w:val="48FF70D6"/>
    <w:rsid w:val="4929462B"/>
    <w:rsid w:val="49612111"/>
    <w:rsid w:val="49EC0450"/>
    <w:rsid w:val="4A0207CE"/>
    <w:rsid w:val="4A267AC0"/>
    <w:rsid w:val="4A58169A"/>
    <w:rsid w:val="4B090009"/>
    <w:rsid w:val="4C161BE2"/>
    <w:rsid w:val="4C253322"/>
    <w:rsid w:val="4C3434A4"/>
    <w:rsid w:val="4C4B2099"/>
    <w:rsid w:val="4CA71879"/>
    <w:rsid w:val="4CDC72AC"/>
    <w:rsid w:val="4DD626BA"/>
    <w:rsid w:val="4E07379E"/>
    <w:rsid w:val="4E610629"/>
    <w:rsid w:val="4E7206F3"/>
    <w:rsid w:val="4E8B4507"/>
    <w:rsid w:val="4EC76A8C"/>
    <w:rsid w:val="4F0869E6"/>
    <w:rsid w:val="4F2C62B5"/>
    <w:rsid w:val="4F3A6167"/>
    <w:rsid w:val="4FB916D8"/>
    <w:rsid w:val="503C3FFD"/>
    <w:rsid w:val="5061722F"/>
    <w:rsid w:val="50C7793B"/>
    <w:rsid w:val="50E31E0C"/>
    <w:rsid w:val="51666AB4"/>
    <w:rsid w:val="51C06F9D"/>
    <w:rsid w:val="5210066D"/>
    <w:rsid w:val="524B1196"/>
    <w:rsid w:val="52644AD5"/>
    <w:rsid w:val="52D110EB"/>
    <w:rsid w:val="52DE4BBD"/>
    <w:rsid w:val="53540F1F"/>
    <w:rsid w:val="53DE6EE0"/>
    <w:rsid w:val="53F55629"/>
    <w:rsid w:val="545243C1"/>
    <w:rsid w:val="54E0475A"/>
    <w:rsid w:val="55B04D44"/>
    <w:rsid w:val="56150DEA"/>
    <w:rsid w:val="56366646"/>
    <w:rsid w:val="5648318F"/>
    <w:rsid w:val="56B15114"/>
    <w:rsid w:val="57726153"/>
    <w:rsid w:val="57882F84"/>
    <w:rsid w:val="58BA5685"/>
    <w:rsid w:val="58BD7084"/>
    <w:rsid w:val="58CE5F0D"/>
    <w:rsid w:val="5952445F"/>
    <w:rsid w:val="59672716"/>
    <w:rsid w:val="597C5F3B"/>
    <w:rsid w:val="59BF1C1F"/>
    <w:rsid w:val="59C44E88"/>
    <w:rsid w:val="59DF1FE2"/>
    <w:rsid w:val="5A201611"/>
    <w:rsid w:val="5A4257B0"/>
    <w:rsid w:val="5B2C5748"/>
    <w:rsid w:val="5B4F1455"/>
    <w:rsid w:val="5C1227DA"/>
    <w:rsid w:val="5C8B53AE"/>
    <w:rsid w:val="5CCE77D3"/>
    <w:rsid w:val="5D185153"/>
    <w:rsid w:val="5D193648"/>
    <w:rsid w:val="5D333491"/>
    <w:rsid w:val="5D5A3594"/>
    <w:rsid w:val="5DA36BC5"/>
    <w:rsid w:val="5DC27DA0"/>
    <w:rsid w:val="5E1144FE"/>
    <w:rsid w:val="5E360EC7"/>
    <w:rsid w:val="5EC04E4A"/>
    <w:rsid w:val="5EDC5BEB"/>
    <w:rsid w:val="5F64597C"/>
    <w:rsid w:val="611408BC"/>
    <w:rsid w:val="631429FA"/>
    <w:rsid w:val="63403C19"/>
    <w:rsid w:val="636A6521"/>
    <w:rsid w:val="637101D0"/>
    <w:rsid w:val="63D16724"/>
    <w:rsid w:val="64314DE3"/>
    <w:rsid w:val="64870184"/>
    <w:rsid w:val="64951E1E"/>
    <w:rsid w:val="65260E9C"/>
    <w:rsid w:val="65831259"/>
    <w:rsid w:val="659A1A0A"/>
    <w:rsid w:val="65FD5E8F"/>
    <w:rsid w:val="6679641F"/>
    <w:rsid w:val="66E06B8D"/>
    <w:rsid w:val="66EA3C5B"/>
    <w:rsid w:val="66FA1829"/>
    <w:rsid w:val="671457BA"/>
    <w:rsid w:val="67BA1111"/>
    <w:rsid w:val="6827144D"/>
    <w:rsid w:val="687F36AD"/>
    <w:rsid w:val="68933F72"/>
    <w:rsid w:val="68CE626C"/>
    <w:rsid w:val="69233214"/>
    <w:rsid w:val="697C07B5"/>
    <w:rsid w:val="69B723D7"/>
    <w:rsid w:val="6BA1769D"/>
    <w:rsid w:val="6BAE2947"/>
    <w:rsid w:val="6BD149F4"/>
    <w:rsid w:val="6BD63E76"/>
    <w:rsid w:val="6BEC1785"/>
    <w:rsid w:val="6CA86154"/>
    <w:rsid w:val="6CB74026"/>
    <w:rsid w:val="6D8E18B5"/>
    <w:rsid w:val="6DEF7EB0"/>
    <w:rsid w:val="6E7423E6"/>
    <w:rsid w:val="6E780D1D"/>
    <w:rsid w:val="6E9C16BE"/>
    <w:rsid w:val="6FA906D9"/>
    <w:rsid w:val="6FAE0D08"/>
    <w:rsid w:val="6FEE1F13"/>
    <w:rsid w:val="70032D1B"/>
    <w:rsid w:val="700658EB"/>
    <w:rsid w:val="702C318D"/>
    <w:rsid w:val="7049611C"/>
    <w:rsid w:val="706E7A23"/>
    <w:rsid w:val="70783F55"/>
    <w:rsid w:val="70CB2E0F"/>
    <w:rsid w:val="70E306A5"/>
    <w:rsid w:val="70EE2B79"/>
    <w:rsid w:val="71C954FF"/>
    <w:rsid w:val="71D661BA"/>
    <w:rsid w:val="730C49E3"/>
    <w:rsid w:val="736D4371"/>
    <w:rsid w:val="739C5D19"/>
    <w:rsid w:val="73C85765"/>
    <w:rsid w:val="74440D65"/>
    <w:rsid w:val="74502643"/>
    <w:rsid w:val="74FF679A"/>
    <w:rsid w:val="76A41D03"/>
    <w:rsid w:val="76A87018"/>
    <w:rsid w:val="76DC3E08"/>
    <w:rsid w:val="76E04383"/>
    <w:rsid w:val="770B5B95"/>
    <w:rsid w:val="77151E92"/>
    <w:rsid w:val="77795E30"/>
    <w:rsid w:val="77C33012"/>
    <w:rsid w:val="784401ED"/>
    <w:rsid w:val="786C0DC9"/>
    <w:rsid w:val="78FB32D7"/>
    <w:rsid w:val="79C454A5"/>
    <w:rsid w:val="79D519FC"/>
    <w:rsid w:val="79DE2B82"/>
    <w:rsid w:val="7A1E02DF"/>
    <w:rsid w:val="7A2D3FB6"/>
    <w:rsid w:val="7A5C7635"/>
    <w:rsid w:val="7AEA4DB0"/>
    <w:rsid w:val="7B314931"/>
    <w:rsid w:val="7B762EAF"/>
    <w:rsid w:val="7B7A5273"/>
    <w:rsid w:val="7CA446AF"/>
    <w:rsid w:val="7D381F6A"/>
    <w:rsid w:val="7D4B1D10"/>
    <w:rsid w:val="7D502A57"/>
    <w:rsid w:val="7D96628B"/>
    <w:rsid w:val="7E167919"/>
    <w:rsid w:val="7E363567"/>
    <w:rsid w:val="7E7F420F"/>
    <w:rsid w:val="7F48493B"/>
    <w:rsid w:val="7F997C5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02CFA"/>
  <w15:docId w15:val="{23113CBE-65C9-48A6-9DD4-2B191D399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Title"/>
    <w:basedOn w:val="a"/>
    <w:next w:val="a"/>
    <w:link w:val="ac"/>
    <w:uiPriority w:val="10"/>
    <w:qFormat/>
    <w:pPr>
      <w:spacing w:before="240" w:after="60"/>
      <w:jc w:val="center"/>
      <w:outlineLvl w:val="0"/>
    </w:pPr>
    <w:rPr>
      <w:rFonts w:asciiTheme="majorHAnsi" w:eastAsiaTheme="majorEastAsia" w:hAnsiTheme="majorHAnsi" w:cstheme="majorBidi"/>
      <w:b/>
      <w:bCs/>
      <w:sz w:val="32"/>
      <w:szCs w:val="32"/>
    </w:rPr>
  </w:style>
  <w:style w:type="paragraph" w:styleId="ad">
    <w:name w:val="annotation subject"/>
    <w:basedOn w:val="a3"/>
    <w:next w:val="a3"/>
    <w:link w:val="ae"/>
    <w:uiPriority w:val="99"/>
    <w:semiHidden/>
    <w:unhideWhenUsed/>
    <w:qFormat/>
    <w:rPr>
      <w:b/>
      <w:bCs/>
    </w:rPr>
  </w:style>
  <w:style w:type="character" w:styleId="af">
    <w:name w:val="Hyperlink"/>
    <w:basedOn w:val="a0"/>
    <w:uiPriority w:val="99"/>
    <w:unhideWhenUsed/>
    <w:qFormat/>
    <w:rPr>
      <w:color w:val="0563C1" w:themeColor="hyperlink"/>
      <w:u w:val="single"/>
    </w:rPr>
  </w:style>
  <w:style w:type="character" w:styleId="af0">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4">
    <w:name w:val="批注文字 字符"/>
    <w:basedOn w:val="a0"/>
    <w:link w:val="a3"/>
    <w:uiPriority w:val="99"/>
    <w:semiHidden/>
    <w:qFormat/>
  </w:style>
  <w:style w:type="character" w:customStyle="1" w:styleId="ae">
    <w:name w:val="批注主题 字符"/>
    <w:basedOn w:val="a4"/>
    <w:link w:val="ad"/>
    <w:uiPriority w:val="99"/>
    <w:semiHidden/>
    <w:qFormat/>
    <w:rPr>
      <w:b/>
      <w:bCs/>
    </w:rPr>
  </w:style>
  <w:style w:type="character" w:customStyle="1" w:styleId="a6">
    <w:name w:val="批注框文本 字符"/>
    <w:basedOn w:val="a0"/>
    <w:link w:val="a5"/>
    <w:uiPriority w:val="99"/>
    <w:semiHidden/>
    <w:qFormat/>
    <w:rPr>
      <w:sz w:val="18"/>
      <w:szCs w:val="18"/>
    </w:rPr>
  </w:style>
  <w:style w:type="character" w:customStyle="1" w:styleId="1">
    <w:name w:val="未处理的提及1"/>
    <w:basedOn w:val="a0"/>
    <w:uiPriority w:val="99"/>
    <w:semiHidden/>
    <w:unhideWhenUsed/>
    <w:qFormat/>
    <w:rPr>
      <w:color w:val="605E5C"/>
      <w:shd w:val="clear" w:color="auto" w:fill="E1DFDD"/>
    </w:rPr>
  </w:style>
  <w:style w:type="character" w:customStyle="1" w:styleId="ac">
    <w:name w:val="标题 字符"/>
    <w:basedOn w:val="a0"/>
    <w:link w:val="ab"/>
    <w:uiPriority w:val="10"/>
    <w:qFormat/>
    <w:rPr>
      <w:rFonts w:asciiTheme="majorHAnsi" w:eastAsiaTheme="majorEastAsia" w:hAnsiTheme="majorHAnsi" w:cstheme="majorBidi"/>
      <w:b/>
      <w:bCs/>
      <w:sz w:val="32"/>
      <w:szCs w:val="32"/>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paragraph" w:styleId="af1">
    <w:name w:val="List Paragraph"/>
    <w:basedOn w:val="a"/>
    <w:uiPriority w:val="34"/>
    <w:qFormat/>
    <w:pPr>
      <w:ind w:firstLineChars="200" w:firstLine="42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F131FA-89FA-4288-87A2-CF945E5B0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6</Pages>
  <Words>632</Words>
  <Characters>3606</Characters>
  <Application>Microsoft Office Word</Application>
  <DocSecurity>0</DocSecurity>
  <Lines>30</Lines>
  <Paragraphs>8</Paragraphs>
  <ScaleCrop>false</ScaleCrop>
  <Company>P R C</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康国强</cp:lastModifiedBy>
  <cp:revision>270</cp:revision>
  <cp:lastPrinted>2022-09-08T08:13:00Z</cp:lastPrinted>
  <dcterms:created xsi:type="dcterms:W3CDTF">2021-03-02T08:37:00Z</dcterms:created>
  <dcterms:modified xsi:type="dcterms:W3CDTF">2023-09-15T03:14:00Z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A2017913B7124D52947FCF9DE0ECE762</vt:lpwstr>
  </property>
</Properties>
</file>