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7DF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tLeast"/>
        <w:ind w:left="0" w:right="0" w:firstLine="0"/>
        <w:jc w:val="center"/>
        <w:rPr>
          <w:rFonts w:ascii="微软雅黑" w:hAnsi="微软雅黑" w:eastAsia="微软雅黑" w:cs="微软雅黑"/>
          <w:b/>
          <w:bCs/>
          <w:i w:val="0"/>
          <w:iCs w:val="0"/>
          <w:caps w:val="0"/>
          <w:color w:val="434A54"/>
          <w:spacing w:val="0"/>
        </w:rPr>
      </w:pPr>
      <w:r>
        <w:rPr>
          <w:rFonts w:hint="eastAsia" w:ascii="微软雅黑" w:hAnsi="微软雅黑" w:eastAsia="微软雅黑" w:cs="微软雅黑"/>
          <w:b/>
          <w:bCs/>
          <w:i w:val="0"/>
          <w:iCs w:val="0"/>
          <w:caps w:val="0"/>
          <w:color w:val="434A54"/>
          <w:spacing w:val="0"/>
          <w:bdr w:val="none" w:color="auto" w:sz="0" w:space="0"/>
          <w:shd w:val="clear" w:fill="FFFFFF"/>
        </w:rPr>
        <w:t>关于2025级全日制本科生转专业有关事项的通知</w:t>
      </w:r>
    </w:p>
    <w:p w14:paraId="1A977A14">
      <w:pPr>
        <w:keepNext w:val="0"/>
        <w:keepLines w:val="0"/>
        <w:widowControl/>
        <w:suppressLineNumbers w:val="0"/>
        <w:spacing w:before="0" w:beforeAutospacing="0" w:after="150" w:afterAutospacing="0" w:line="360" w:lineRule="atLeast"/>
        <w:ind w:left="0" w:right="0"/>
        <w:jc w:val="left"/>
        <w:rPr>
          <w:rFonts w:hint="default" w:ascii="Times New Roman" w:hAnsi="Times New Roman" w:cs="Times New Roman"/>
          <w:color w:val="333333"/>
        </w:rPr>
      </w:pPr>
      <w:bookmarkStart w:id="0" w:name="_GoBack"/>
      <w:bookmarkEnd w:id="0"/>
      <w:r>
        <w:rPr>
          <w:rFonts w:ascii="仿宋" w:hAnsi="仿宋" w:eastAsia="仿宋" w:cs="仿宋"/>
          <w:i w:val="0"/>
          <w:iCs w:val="0"/>
          <w:caps w:val="0"/>
          <w:color w:val="333333"/>
          <w:spacing w:val="0"/>
          <w:kern w:val="0"/>
          <w:sz w:val="32"/>
          <w:szCs w:val="32"/>
          <w:shd w:val="clear" w:fill="FFFFFF"/>
          <w:lang w:val="en-US" w:eastAsia="zh-CN" w:bidi="ar"/>
        </w:rPr>
        <w:t>各本科教学单位、</w:t>
      </w:r>
      <w:r>
        <w:rPr>
          <w:rFonts w:hint="eastAsia" w:ascii="仿宋" w:hAnsi="仿宋" w:eastAsia="仿宋" w:cs="仿宋"/>
          <w:i w:val="0"/>
          <w:iCs w:val="0"/>
          <w:caps w:val="0"/>
          <w:color w:val="333333"/>
          <w:spacing w:val="0"/>
          <w:kern w:val="0"/>
          <w:sz w:val="32"/>
          <w:szCs w:val="32"/>
          <w:shd w:val="clear" w:fill="FFFFFF"/>
          <w:lang w:val="en-US" w:eastAsia="zh-CN" w:bidi="ar"/>
        </w:rPr>
        <w:t>2025级本科生：</w:t>
      </w:r>
    </w:p>
    <w:p w14:paraId="0DAC5FD8">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根据学校工作安排，本年度本科生转专业工作已按程序启动。各学院依据《北京外国语大学本科学生转专业实施办法》（见附件1，以下简称“实施办法”），结合本单位实际情况组建了转专业工作小组并制定了具体工作方案（见附件2，以下简称“工作方案”），相关方案已经学校转专业工作领导小组审议通过。</w:t>
      </w:r>
    </w:p>
    <w:p w14:paraId="7498A9EA">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本科学生转专业工作面向全日制本科一年级学生开展，请有转专业意愿的2025级本科生仔细阅读实施办法和工作方案，结合自身条件和学习能力，充分了解各学院转出与接收条件、报名与考核要求、咨询与考核安排等内容，按照转专业各流程时间节点完成报名、考核等相关事宜。</w:t>
      </w:r>
    </w:p>
    <w:p w14:paraId="0BA7DF0B">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ascii="黑体" w:hAnsi="宋体" w:eastAsia="黑体" w:cs="黑体"/>
          <w:i w:val="0"/>
          <w:iCs w:val="0"/>
          <w:caps w:val="0"/>
          <w:color w:val="333333"/>
          <w:spacing w:val="0"/>
          <w:kern w:val="0"/>
          <w:sz w:val="32"/>
          <w:szCs w:val="32"/>
          <w:shd w:val="clear" w:fill="FFFFFF"/>
          <w:lang w:val="en-US" w:eastAsia="zh-CN" w:bidi="ar"/>
        </w:rPr>
        <w:t>一、</w:t>
      </w:r>
      <w:r>
        <w:rPr>
          <w:rFonts w:hint="eastAsia" w:ascii="黑体" w:hAnsi="宋体" w:eastAsia="黑体" w:cs="黑体"/>
          <w:i w:val="0"/>
          <w:iCs w:val="0"/>
          <w:caps w:val="0"/>
          <w:color w:val="333333"/>
          <w:spacing w:val="0"/>
          <w:kern w:val="0"/>
          <w:sz w:val="32"/>
          <w:szCs w:val="32"/>
          <w:shd w:val="clear" w:fill="FFFFFF"/>
          <w:lang w:val="en-US" w:eastAsia="zh-CN" w:bidi="ar"/>
        </w:rPr>
        <w:t>转专业资格及有关要求</w:t>
      </w:r>
    </w:p>
    <w:p w14:paraId="2E2E85EB">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1.申请转专业学生需同时符合以下各项条件:（1）全日制本科一年级学生。（2）确有专长，更适合在其他专业学习，能提供相应的说明和支撑材料；因身体或者其他原因（隐瞒既往病史入学者除外）不能适应现专业学习。因身体原因需要转专业者，需要提交校医院或者三甲医院的诊断证明。（3）在校期间未受过任何纪律处分。（4）所有公共必修课成绩及格。（5）符合拟转入学院当年公布的接收条件。</w:t>
      </w:r>
    </w:p>
    <w:p w14:paraId="436364FA">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2.有下列情况之一者，不允许申请转专业：（1）正在休学或保留学籍的学生。（2）应作退学处理的学生。（3）属委托培养、定向培养、中外合作办学学生。（4）有转学经历的学生。（5）教育主管部门规定其他不允许转专业的学生。</w:t>
      </w:r>
    </w:p>
    <w:p w14:paraId="1AA25F39">
      <w:pPr>
        <w:keepNext w:val="0"/>
        <w:keepLines w:val="0"/>
        <w:widowControl/>
        <w:suppressLineNumbers w:val="0"/>
        <w:spacing w:before="0" w:beforeAutospacing="0" w:after="0" w:afterAutospacing="0" w:line="560" w:lineRule="atLeast"/>
        <w:ind w:left="0" w:right="0" w:firstLine="640"/>
        <w:jc w:val="both"/>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3.外国语中学保送生保送至英语专业的不得转入非语言专业，保送至非英语专业的学生不得转入非语言或英语专业。</w:t>
      </w:r>
    </w:p>
    <w:p w14:paraId="7F6A1039">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4.退伍学生转专业按照国家的有关政策执行。</w:t>
      </w:r>
    </w:p>
    <w:p w14:paraId="3B919CC4">
      <w:pPr>
        <w:keepNext w:val="0"/>
        <w:keepLines w:val="0"/>
        <w:widowControl/>
        <w:suppressLineNumbers w:val="0"/>
        <w:spacing w:before="0" w:beforeAutospacing="0" w:after="150" w:afterAutospacing="0" w:line="360" w:lineRule="atLeast"/>
        <w:ind w:left="0" w:right="0" w:firstLine="643"/>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5.学生在校期间只能申请转专业一次，且只能申请转入一个专业。</w:t>
      </w:r>
    </w:p>
    <w:p w14:paraId="1A095F64">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黑体" w:hAnsi="宋体" w:eastAsia="黑体" w:cs="黑体"/>
          <w:i w:val="0"/>
          <w:iCs w:val="0"/>
          <w:caps w:val="0"/>
          <w:color w:val="333333"/>
          <w:spacing w:val="0"/>
          <w:kern w:val="0"/>
          <w:sz w:val="32"/>
          <w:szCs w:val="32"/>
          <w:shd w:val="clear" w:fill="FFFFFF"/>
          <w:lang w:val="en-US" w:eastAsia="zh-CN" w:bidi="ar"/>
        </w:rPr>
        <w:t>二、工作流程及时间安排</w:t>
      </w:r>
    </w:p>
    <w:p w14:paraId="50E37637">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4月20日-4月30日，</w:t>
      </w:r>
      <w:r>
        <w:rPr>
          <w:rFonts w:hint="eastAsia" w:ascii="仿宋" w:hAnsi="仿宋" w:eastAsia="仿宋" w:cs="仿宋"/>
          <w:i w:val="0"/>
          <w:iCs w:val="0"/>
          <w:caps w:val="0"/>
          <w:color w:val="333333"/>
          <w:spacing w:val="0"/>
          <w:kern w:val="0"/>
          <w:sz w:val="32"/>
          <w:szCs w:val="32"/>
          <w:shd w:val="clear" w:fill="FFFFFF"/>
          <w:lang w:val="en-US" w:eastAsia="zh-CN" w:bidi="ar"/>
        </w:rPr>
        <w:t>为学生咨询和报名的时段。咨询详见各学院工作方案中的咨询安排。报名请于4月30日17:00前向所在学院提交《北京外国语大学本科学生转专业申请表》（附件3）等申请材料。</w:t>
      </w:r>
    </w:p>
    <w:p w14:paraId="3630C990">
      <w:pPr>
        <w:keepNext w:val="0"/>
        <w:keepLines w:val="0"/>
        <w:widowControl/>
        <w:suppressLineNumbers w:val="0"/>
        <w:spacing w:before="0" w:beforeAutospacing="0" w:after="150" w:afterAutospacing="0" w:line="360" w:lineRule="atLeast"/>
        <w:ind w:left="0" w:right="0" w:firstLine="640"/>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5月6日-5月15日，</w:t>
      </w:r>
      <w:r>
        <w:rPr>
          <w:rFonts w:hint="eastAsia" w:ascii="仿宋" w:hAnsi="仿宋" w:eastAsia="仿宋" w:cs="仿宋"/>
          <w:i w:val="0"/>
          <w:iCs w:val="0"/>
          <w:caps w:val="0"/>
          <w:color w:val="333333"/>
          <w:spacing w:val="0"/>
          <w:kern w:val="0"/>
          <w:sz w:val="32"/>
          <w:szCs w:val="32"/>
          <w:shd w:val="clear" w:fill="FFFFFF"/>
          <w:lang w:val="en-US" w:eastAsia="zh-CN" w:bidi="ar"/>
        </w:rPr>
        <w:t>各学院确定拟同意转出名单，并在学院内公示三个工作日。</w:t>
      </w:r>
    </w:p>
    <w:p w14:paraId="414D8439">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5月18日-22日，</w:t>
      </w:r>
      <w:r>
        <w:rPr>
          <w:rFonts w:hint="eastAsia" w:ascii="仿宋" w:hAnsi="仿宋" w:eastAsia="仿宋" w:cs="仿宋"/>
          <w:i w:val="0"/>
          <w:iCs w:val="0"/>
          <w:caps w:val="0"/>
          <w:color w:val="333333"/>
          <w:spacing w:val="0"/>
          <w:kern w:val="0"/>
          <w:sz w:val="32"/>
          <w:szCs w:val="32"/>
          <w:shd w:val="clear" w:fill="FFFFFF"/>
          <w:lang w:val="en-US" w:eastAsia="zh-CN" w:bidi="ar"/>
        </w:rPr>
        <w:t>学校本科学生转专业领导小组办公室汇总并审核各学院拟转出学生名单，经领导小组同意后，将符合条件的申请材料发给各转入学院。</w:t>
      </w:r>
    </w:p>
    <w:p w14:paraId="21D8A550">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6月1日-6月5日，</w:t>
      </w:r>
      <w:r>
        <w:rPr>
          <w:rFonts w:hint="eastAsia" w:ascii="仿宋" w:hAnsi="仿宋" w:eastAsia="仿宋" w:cs="仿宋"/>
          <w:i w:val="0"/>
          <w:iCs w:val="0"/>
          <w:caps w:val="0"/>
          <w:color w:val="333333"/>
          <w:spacing w:val="0"/>
          <w:kern w:val="0"/>
          <w:sz w:val="32"/>
          <w:szCs w:val="32"/>
          <w:shd w:val="clear" w:fill="FFFFFF"/>
          <w:lang w:val="en-US" w:eastAsia="zh-CN" w:bidi="ar"/>
        </w:rPr>
        <w:t>各接收学院审核申请材料、组织考核、确定拟接收名单。请获准参加转入专业考核的学生密切关注相关学院通知。</w:t>
      </w:r>
    </w:p>
    <w:p w14:paraId="0A0E8F69">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b/>
          <w:bCs/>
          <w:i w:val="0"/>
          <w:iCs w:val="0"/>
          <w:caps w:val="0"/>
          <w:color w:val="333333"/>
          <w:spacing w:val="0"/>
          <w:kern w:val="0"/>
          <w:sz w:val="32"/>
          <w:szCs w:val="32"/>
          <w:shd w:val="clear" w:fill="FFFFFF"/>
          <w:lang w:val="en-US" w:eastAsia="zh-CN" w:bidi="ar"/>
        </w:rPr>
        <w:t>6月中下旬，</w:t>
      </w:r>
      <w:r>
        <w:rPr>
          <w:rFonts w:hint="eastAsia" w:ascii="仿宋" w:hAnsi="仿宋" w:eastAsia="仿宋" w:cs="仿宋"/>
          <w:i w:val="0"/>
          <w:iCs w:val="0"/>
          <w:caps w:val="0"/>
          <w:color w:val="333333"/>
          <w:spacing w:val="0"/>
          <w:kern w:val="0"/>
          <w:sz w:val="32"/>
          <w:szCs w:val="32"/>
          <w:shd w:val="clear" w:fill="FFFFFF"/>
          <w:lang w:val="en-US" w:eastAsia="zh-CN" w:bidi="ar"/>
        </w:rPr>
        <w:t>学校转专业工作领导小组办公室根据各学院对申请转专业学生的考核情况，提出初审意见。报学校本科学生转专业工作领导小组讨论通过后，将转专业学生名单及其转入专业公示五个工作日。</w:t>
      </w:r>
    </w:p>
    <w:p w14:paraId="328625A5">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公示期满，领导小组办公室将转专业学生名单通知相关学院，并在下学期开学后为转专业学生办理学籍变更手续。</w:t>
      </w:r>
    </w:p>
    <w:p w14:paraId="06F5804E">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转专业工作秉持公平、公正、公开的原则，严格遵守工作程序，按时完成各工作环节。转专业工作接受广大师生的监督。</w:t>
      </w:r>
    </w:p>
    <w:p w14:paraId="59B7D6C9">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特此通知</w:t>
      </w:r>
    </w:p>
    <w:p w14:paraId="2BC7B2C5">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联系人：张老师</w:t>
      </w:r>
    </w:p>
    <w:p w14:paraId="0BAFC988">
      <w:pPr>
        <w:keepNext w:val="0"/>
        <w:keepLines w:val="0"/>
        <w:widowControl/>
        <w:suppressLineNumbers w:val="0"/>
        <w:spacing w:before="0" w:beforeAutospacing="0" w:after="150" w:afterAutospacing="0" w:line="560" w:lineRule="atLeast"/>
        <w:ind w:left="0" w:right="0" w:firstLine="6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联系方式：88816116  邮箱：</w:t>
      </w:r>
      <w:r>
        <w:rPr>
          <w:rFonts w:hint="default" w:ascii="Times New Roman" w:hAnsi="Times New Roman" w:eastAsia="微软雅黑" w:cs="Times New Roman"/>
          <w:i w:val="0"/>
          <w:iCs w:val="0"/>
          <w:caps w:val="0"/>
          <w:color w:val="333333"/>
          <w:spacing w:val="0"/>
          <w:kern w:val="0"/>
          <w:sz w:val="32"/>
          <w:szCs w:val="32"/>
          <w:shd w:val="clear" w:fill="FFFFFF"/>
          <w:lang w:val="en-US" w:eastAsia="zh-CN" w:bidi="ar"/>
        </w:rPr>
        <w:t>bwjwc@bfsu.edu.cn</w:t>
      </w:r>
    </w:p>
    <w:p w14:paraId="1F04F249">
      <w:pPr>
        <w:keepNext w:val="0"/>
        <w:keepLines w:val="0"/>
        <w:widowControl/>
        <w:suppressLineNumbers w:val="0"/>
        <w:spacing w:before="0" w:beforeAutospacing="0" w:after="150" w:afterAutospacing="0" w:line="560" w:lineRule="atLeast"/>
        <w:ind w:left="0" w:right="0" w:firstLine="2886"/>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 </w:t>
      </w:r>
    </w:p>
    <w:p w14:paraId="6ABB51EC">
      <w:pPr>
        <w:keepNext w:val="0"/>
        <w:keepLines w:val="0"/>
        <w:widowControl/>
        <w:suppressLineNumbers w:val="0"/>
        <w:spacing w:before="0" w:beforeAutospacing="0" w:after="150" w:afterAutospacing="0" w:line="560" w:lineRule="atLeast"/>
        <w:ind w:left="0" w:right="0" w:firstLine="2886"/>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                                                      本科学生转专业工作领导小组办公室</w:t>
      </w:r>
    </w:p>
    <w:p w14:paraId="5DFC4B3B">
      <w:pPr>
        <w:keepNext w:val="0"/>
        <w:keepLines w:val="0"/>
        <w:widowControl/>
        <w:suppressLineNumbers w:val="0"/>
        <w:spacing w:before="120" w:beforeAutospacing="0" w:after="120" w:afterAutospacing="0" w:line="360" w:lineRule="atLeast"/>
        <w:ind w:left="0" w:right="0" w:firstLine="5440"/>
        <w:jc w:val="left"/>
        <w:rPr>
          <w:rFonts w:hint="default" w:ascii="Times New Roman" w:hAnsi="Times New Roman" w:cs="Times New Roman"/>
          <w:color w:val="333333"/>
        </w:rPr>
      </w:pPr>
      <w:r>
        <w:rPr>
          <w:rFonts w:hint="eastAsia" w:ascii="仿宋" w:hAnsi="仿宋" w:eastAsia="仿宋" w:cs="仿宋"/>
          <w:i w:val="0"/>
          <w:iCs w:val="0"/>
          <w:caps w:val="0"/>
          <w:color w:val="333333"/>
          <w:spacing w:val="0"/>
          <w:kern w:val="0"/>
          <w:sz w:val="32"/>
          <w:szCs w:val="32"/>
          <w:shd w:val="clear" w:fill="FFFFFF"/>
          <w:lang w:val="en-US" w:eastAsia="zh-CN" w:bidi="ar"/>
        </w:rPr>
        <w:t>                                                         2026年4月20日</w:t>
      </w:r>
    </w:p>
    <w:p w14:paraId="41053A1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43E"/>
    <w:rsid w:val="00FD1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2026-05-09T06:45:00Z</dcterms:created>
  <dc:creator>ZYB</dc:creator>
  <cp:lastModifiedBy>晨熹</cp:lastModifiedBy>
  <dcterms:modified xsi:type="dcterms:W3CDTF">2026-05-09T06:46:11Z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BD4C9CED419F407F988CA02BDE84A053_11</vt:lpwstr>
  </property>
  <property fmtid="{D5CDD505-2E9C-101B-9397-08002B2CF9AE}" pid="4" name="KSOTemplateDocerSaveRecord">
    <vt:lpwstr>eyJoZGlkIjoiOWFhNzExODRiYmE1NGVhZDA0YThkZDI0MDY3OTM4ZTciLCJ1c2VySWQiOiI2NDU4MjM1NjYifQ==</vt:lpwstr>
  </property>
</Properties>
</file>