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21F8D">
      <w:pPr>
        <w:spacing w:line="580" w:lineRule="exact"/>
        <w:jc w:val="center"/>
        <w:rPr>
          <w:rFonts w:hint="eastAsia" w:ascii="方正小标宋_GBK" w:hAnsi="方正小标宋_GBK" w:eastAsia="方正小标宋_GBK" w:cs="方正小标宋_GBK"/>
          <w:sz w:val="40"/>
          <w:szCs w:val="40"/>
          <w:lang w:val="en-US" w:eastAsia="zh-CN"/>
        </w:rPr>
      </w:pPr>
      <w:bookmarkStart w:id="0" w:name="_Hlk208299085"/>
      <w:r>
        <w:rPr>
          <w:rFonts w:hint="eastAsia" w:ascii="方正小标宋_GBK" w:hAnsi="方正小标宋_GBK" w:eastAsia="方正小标宋_GBK" w:cs="方正小标宋_GBK"/>
          <w:sz w:val="40"/>
          <w:szCs w:val="40"/>
        </w:rPr>
        <w:t>马克思主义学院</w:t>
      </w:r>
      <w:bookmarkEnd w:id="0"/>
    </w:p>
    <w:p w14:paraId="5A6ABC4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2027届本科毕业生推荐免试攻读研究生</w:t>
      </w:r>
    </w:p>
    <w:p w14:paraId="48CA60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推荐人选公示</w:t>
      </w:r>
    </w:p>
    <w:p w14:paraId="794149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4BB8F5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根据《中国社会科学院大学推荐优秀应届本科毕业生免试攻读研究生工作实施办法（社科大教字）[2024]34号》，经学生申报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学院推免工作小组对申报材料的审查认定</w:t>
      </w:r>
      <w:r>
        <w:rPr>
          <w:rFonts w:hint="eastAsia"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lang w:val="en-US" w:eastAsia="zh-CN"/>
        </w:rPr>
        <w:t>及集体评议，现将马克思主义学院202</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届</w:t>
      </w:r>
      <w:r>
        <w:rPr>
          <w:rFonts w:hint="eastAsia" w:ascii="Times New Roman" w:hAnsi="Times New Roman" w:eastAsia="仿宋_GB2312" w:cs="Times New Roman"/>
          <w:sz w:val="32"/>
          <w:szCs w:val="32"/>
          <w:lang w:val="en-US" w:eastAsia="zh-CN"/>
        </w:rPr>
        <w:t>本科毕业生申报</w:t>
      </w:r>
      <w:r>
        <w:rPr>
          <w:rFonts w:hint="default" w:ascii="Times New Roman" w:hAnsi="Times New Roman" w:eastAsia="仿宋_GB2312" w:cs="Times New Roman"/>
          <w:sz w:val="32"/>
          <w:szCs w:val="32"/>
          <w:lang w:val="en-US" w:eastAsia="zh-CN"/>
        </w:rPr>
        <w:t>推免学生</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综合测评情况及推荐名单公示如下：</w:t>
      </w:r>
    </w:p>
    <w:p w14:paraId="43AB3F7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
      </w:pPr>
      <w:bookmarkStart w:id="1" w:name="_GoBack"/>
    </w:p>
    <w:tbl>
      <w:tblPr>
        <w:tblStyle w:val="5"/>
        <w:tblW w:w="8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308"/>
        <w:gridCol w:w="1716"/>
        <w:gridCol w:w="2028"/>
        <w:gridCol w:w="1413"/>
        <w:gridCol w:w="1635"/>
      </w:tblGrid>
      <w:tr w14:paraId="58EF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trPr>
        <w:tc>
          <w:tcPr>
            <w:tcW w:w="888" w:type="dxa"/>
            <w:vAlign w:val="center"/>
          </w:tcPr>
          <w:p w14:paraId="2E4DAA8B">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序号</w:t>
            </w:r>
          </w:p>
        </w:tc>
        <w:tc>
          <w:tcPr>
            <w:tcW w:w="1308" w:type="dxa"/>
            <w:vAlign w:val="center"/>
          </w:tcPr>
          <w:p w14:paraId="432652FC">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申报人</w:t>
            </w:r>
          </w:p>
          <w:p w14:paraId="535E5E02">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姓名</w:t>
            </w:r>
          </w:p>
        </w:tc>
        <w:tc>
          <w:tcPr>
            <w:tcW w:w="1716" w:type="dxa"/>
            <w:vAlign w:val="center"/>
          </w:tcPr>
          <w:p w14:paraId="5100E979">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学号</w:t>
            </w:r>
          </w:p>
        </w:tc>
        <w:tc>
          <w:tcPr>
            <w:tcW w:w="2028" w:type="dxa"/>
            <w:vAlign w:val="center"/>
          </w:tcPr>
          <w:p w14:paraId="06A51758">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所在专业</w:t>
            </w:r>
          </w:p>
        </w:tc>
        <w:tc>
          <w:tcPr>
            <w:tcW w:w="1413" w:type="dxa"/>
            <w:vAlign w:val="center"/>
          </w:tcPr>
          <w:p w14:paraId="19D63703">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综合测评成绩</w:t>
            </w:r>
          </w:p>
        </w:tc>
        <w:tc>
          <w:tcPr>
            <w:tcW w:w="1635" w:type="dxa"/>
            <w:vAlign w:val="center"/>
          </w:tcPr>
          <w:p w14:paraId="67E104CA">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推荐状态</w:t>
            </w:r>
          </w:p>
        </w:tc>
      </w:tr>
      <w:tr w14:paraId="2CF9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4" w:hRule="atLeast"/>
        </w:trPr>
        <w:tc>
          <w:tcPr>
            <w:tcW w:w="888" w:type="dxa"/>
            <w:vAlign w:val="center"/>
          </w:tcPr>
          <w:p w14:paraId="76017FA4">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308" w:type="dxa"/>
            <w:vAlign w:val="center"/>
          </w:tcPr>
          <w:p w14:paraId="3090852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包力格</w:t>
            </w:r>
          </w:p>
        </w:tc>
        <w:tc>
          <w:tcPr>
            <w:tcW w:w="1716" w:type="dxa"/>
            <w:vAlign w:val="center"/>
          </w:tcPr>
          <w:p w14:paraId="43ACD99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20231011101</w:t>
            </w:r>
          </w:p>
        </w:tc>
        <w:tc>
          <w:tcPr>
            <w:tcW w:w="2028" w:type="dxa"/>
            <w:vAlign w:val="center"/>
          </w:tcPr>
          <w:p w14:paraId="0EF3371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1F33B2BC">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94.47</w:t>
            </w:r>
          </w:p>
        </w:tc>
        <w:tc>
          <w:tcPr>
            <w:tcW w:w="1635" w:type="dxa"/>
            <w:vAlign w:val="center"/>
          </w:tcPr>
          <w:p w14:paraId="26D0A04E">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460E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1CBEBB2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308" w:type="dxa"/>
            <w:vAlign w:val="center"/>
          </w:tcPr>
          <w:p w14:paraId="0132372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周立丽</w:t>
            </w:r>
          </w:p>
        </w:tc>
        <w:tc>
          <w:tcPr>
            <w:tcW w:w="1716" w:type="dxa"/>
            <w:vAlign w:val="center"/>
          </w:tcPr>
          <w:p w14:paraId="22B91CF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20231011114</w:t>
            </w:r>
          </w:p>
        </w:tc>
        <w:tc>
          <w:tcPr>
            <w:tcW w:w="2028" w:type="dxa"/>
            <w:vAlign w:val="center"/>
          </w:tcPr>
          <w:p w14:paraId="1DA40E9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71823D8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93.90</w:t>
            </w:r>
          </w:p>
        </w:tc>
        <w:tc>
          <w:tcPr>
            <w:tcW w:w="1635" w:type="dxa"/>
            <w:vAlign w:val="center"/>
          </w:tcPr>
          <w:p w14:paraId="2F07B668">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7B00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trPr>
        <w:tc>
          <w:tcPr>
            <w:tcW w:w="888" w:type="dxa"/>
            <w:vAlign w:val="center"/>
          </w:tcPr>
          <w:p w14:paraId="7110F78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308" w:type="dxa"/>
            <w:vAlign w:val="center"/>
          </w:tcPr>
          <w:p w14:paraId="4D6CB310">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刘禹杉</w:t>
            </w:r>
          </w:p>
        </w:tc>
        <w:tc>
          <w:tcPr>
            <w:tcW w:w="1716" w:type="dxa"/>
            <w:vAlign w:val="center"/>
          </w:tcPr>
          <w:p w14:paraId="33548E7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20231011106</w:t>
            </w:r>
          </w:p>
        </w:tc>
        <w:tc>
          <w:tcPr>
            <w:tcW w:w="2028" w:type="dxa"/>
            <w:vAlign w:val="center"/>
          </w:tcPr>
          <w:p w14:paraId="0D645E7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66533847">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92.70</w:t>
            </w:r>
          </w:p>
        </w:tc>
        <w:tc>
          <w:tcPr>
            <w:tcW w:w="1635" w:type="dxa"/>
            <w:vAlign w:val="center"/>
          </w:tcPr>
          <w:p w14:paraId="6D7C8E1C">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1213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73BE2DE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308" w:type="dxa"/>
            <w:vAlign w:val="center"/>
          </w:tcPr>
          <w:p w14:paraId="601C591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汪卓</w:t>
            </w:r>
          </w:p>
        </w:tc>
        <w:tc>
          <w:tcPr>
            <w:tcW w:w="1716" w:type="dxa"/>
            <w:vAlign w:val="center"/>
          </w:tcPr>
          <w:p w14:paraId="546CB97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20231011108</w:t>
            </w:r>
          </w:p>
        </w:tc>
        <w:tc>
          <w:tcPr>
            <w:tcW w:w="2028" w:type="dxa"/>
            <w:vAlign w:val="center"/>
          </w:tcPr>
          <w:p w14:paraId="6A0ED2B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6F45BE2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90.48</w:t>
            </w:r>
          </w:p>
        </w:tc>
        <w:tc>
          <w:tcPr>
            <w:tcW w:w="1635" w:type="dxa"/>
            <w:vAlign w:val="center"/>
          </w:tcPr>
          <w:p w14:paraId="589CC536">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4FE6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41DCDCB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308" w:type="dxa"/>
            <w:vAlign w:val="center"/>
          </w:tcPr>
          <w:p w14:paraId="2BC6E2C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吴润泽</w:t>
            </w:r>
          </w:p>
        </w:tc>
        <w:tc>
          <w:tcPr>
            <w:tcW w:w="1716" w:type="dxa"/>
            <w:vAlign w:val="center"/>
          </w:tcPr>
          <w:p w14:paraId="47853EC0">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20231061108</w:t>
            </w:r>
          </w:p>
        </w:tc>
        <w:tc>
          <w:tcPr>
            <w:tcW w:w="2028" w:type="dxa"/>
            <w:vAlign w:val="center"/>
          </w:tcPr>
          <w:p w14:paraId="5241A010">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4241D994">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88.88</w:t>
            </w:r>
          </w:p>
        </w:tc>
        <w:tc>
          <w:tcPr>
            <w:tcW w:w="1635" w:type="dxa"/>
            <w:vAlign w:val="center"/>
          </w:tcPr>
          <w:p w14:paraId="4C8248F2">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15B13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2C82EFF7">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308" w:type="dxa"/>
            <w:vAlign w:val="center"/>
          </w:tcPr>
          <w:p w14:paraId="0299DE3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付建莹</w:t>
            </w:r>
          </w:p>
        </w:tc>
        <w:tc>
          <w:tcPr>
            <w:tcW w:w="1716" w:type="dxa"/>
            <w:vAlign w:val="center"/>
          </w:tcPr>
          <w:p w14:paraId="402D431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20231011102</w:t>
            </w:r>
          </w:p>
        </w:tc>
        <w:tc>
          <w:tcPr>
            <w:tcW w:w="2028" w:type="dxa"/>
            <w:vAlign w:val="center"/>
          </w:tcPr>
          <w:p w14:paraId="1779EED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0D44D84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86.06</w:t>
            </w:r>
          </w:p>
        </w:tc>
        <w:tc>
          <w:tcPr>
            <w:tcW w:w="1635" w:type="dxa"/>
            <w:vAlign w:val="center"/>
          </w:tcPr>
          <w:p w14:paraId="73F93043">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2BC4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4A6E4C2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308" w:type="dxa"/>
            <w:vAlign w:val="center"/>
          </w:tcPr>
          <w:p w14:paraId="2AA6B67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赵杨益佳</w:t>
            </w:r>
          </w:p>
        </w:tc>
        <w:tc>
          <w:tcPr>
            <w:tcW w:w="1716" w:type="dxa"/>
            <w:vAlign w:val="center"/>
          </w:tcPr>
          <w:p w14:paraId="372B132C">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20231011120</w:t>
            </w:r>
          </w:p>
        </w:tc>
        <w:tc>
          <w:tcPr>
            <w:tcW w:w="2028" w:type="dxa"/>
            <w:vAlign w:val="center"/>
          </w:tcPr>
          <w:p w14:paraId="29E22F3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7EE08B9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85.47</w:t>
            </w:r>
          </w:p>
        </w:tc>
        <w:tc>
          <w:tcPr>
            <w:tcW w:w="1635" w:type="dxa"/>
            <w:vAlign w:val="center"/>
          </w:tcPr>
          <w:p w14:paraId="5554C84B">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447E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43B0094C">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308" w:type="dxa"/>
            <w:vAlign w:val="center"/>
          </w:tcPr>
          <w:p w14:paraId="5A8F122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李添祎</w:t>
            </w:r>
          </w:p>
        </w:tc>
        <w:tc>
          <w:tcPr>
            <w:tcW w:w="1716" w:type="dxa"/>
            <w:vAlign w:val="center"/>
          </w:tcPr>
          <w:p w14:paraId="1BA86A84">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20231011103</w:t>
            </w:r>
          </w:p>
        </w:tc>
        <w:tc>
          <w:tcPr>
            <w:tcW w:w="2028" w:type="dxa"/>
            <w:vAlign w:val="center"/>
          </w:tcPr>
          <w:p w14:paraId="5AAED88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31A61F4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80.90</w:t>
            </w:r>
          </w:p>
        </w:tc>
        <w:tc>
          <w:tcPr>
            <w:tcW w:w="1635" w:type="dxa"/>
            <w:vAlign w:val="center"/>
          </w:tcPr>
          <w:p w14:paraId="2B414138">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5962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63E3317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308" w:type="dxa"/>
            <w:vAlign w:val="center"/>
          </w:tcPr>
          <w:p w14:paraId="347ACC6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王礼梅</w:t>
            </w:r>
          </w:p>
        </w:tc>
        <w:tc>
          <w:tcPr>
            <w:tcW w:w="1716" w:type="dxa"/>
            <w:vAlign w:val="center"/>
          </w:tcPr>
          <w:p w14:paraId="3B06E939">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20231011118</w:t>
            </w:r>
          </w:p>
        </w:tc>
        <w:tc>
          <w:tcPr>
            <w:tcW w:w="2028" w:type="dxa"/>
            <w:vAlign w:val="center"/>
          </w:tcPr>
          <w:p w14:paraId="647573CE">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思想政治教育</w:t>
            </w:r>
          </w:p>
        </w:tc>
        <w:tc>
          <w:tcPr>
            <w:tcW w:w="1413" w:type="dxa"/>
            <w:vAlign w:val="center"/>
          </w:tcPr>
          <w:p w14:paraId="58D72D74">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74.61</w:t>
            </w:r>
          </w:p>
        </w:tc>
        <w:tc>
          <w:tcPr>
            <w:tcW w:w="1635" w:type="dxa"/>
            <w:vAlign w:val="center"/>
          </w:tcPr>
          <w:p w14:paraId="1E91F039">
            <w:pPr>
              <w:widowControl/>
              <w:jc w:val="center"/>
              <w:rPr>
                <w:rFonts w:hint="eastAsia" w:asciiTheme="minorEastAsia" w:hAnsiTheme="minorEastAsia" w:eastAsiaTheme="minorEastAsia" w:cstheme="minorEastAsia"/>
                <w:sz w:val="24"/>
                <w:szCs w:val="24"/>
                <w:vertAlign w:val="baseline"/>
                <w:lang w:val="en-US" w:eastAsia="zh-CN"/>
              </w:rPr>
            </w:pPr>
          </w:p>
        </w:tc>
      </w:tr>
      <w:tr w14:paraId="6269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6C85B53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308" w:type="dxa"/>
            <w:vAlign w:val="center"/>
          </w:tcPr>
          <w:p w14:paraId="332711B7">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赵子祎</w:t>
            </w:r>
          </w:p>
        </w:tc>
        <w:tc>
          <w:tcPr>
            <w:tcW w:w="1716" w:type="dxa"/>
            <w:vAlign w:val="center"/>
          </w:tcPr>
          <w:p w14:paraId="75E1BAC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20231012117</w:t>
            </w:r>
          </w:p>
        </w:tc>
        <w:tc>
          <w:tcPr>
            <w:tcW w:w="2028" w:type="dxa"/>
            <w:vAlign w:val="center"/>
          </w:tcPr>
          <w:p w14:paraId="73002B22">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马克思主义理论</w:t>
            </w:r>
          </w:p>
        </w:tc>
        <w:tc>
          <w:tcPr>
            <w:tcW w:w="1413" w:type="dxa"/>
            <w:vAlign w:val="center"/>
          </w:tcPr>
          <w:p w14:paraId="29D13BE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92.32</w:t>
            </w:r>
          </w:p>
        </w:tc>
        <w:tc>
          <w:tcPr>
            <w:tcW w:w="1635" w:type="dxa"/>
            <w:vAlign w:val="center"/>
          </w:tcPr>
          <w:p w14:paraId="5BD6CEBF">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25F7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2F514360">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308" w:type="dxa"/>
            <w:vAlign w:val="center"/>
          </w:tcPr>
          <w:p w14:paraId="029FFE1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陈昱欣</w:t>
            </w:r>
          </w:p>
        </w:tc>
        <w:tc>
          <w:tcPr>
            <w:tcW w:w="1716" w:type="dxa"/>
            <w:vAlign w:val="center"/>
          </w:tcPr>
          <w:p w14:paraId="211BCCB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20231012120</w:t>
            </w:r>
          </w:p>
        </w:tc>
        <w:tc>
          <w:tcPr>
            <w:tcW w:w="2028" w:type="dxa"/>
            <w:vAlign w:val="center"/>
          </w:tcPr>
          <w:p w14:paraId="3666F21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马克思主义理论</w:t>
            </w:r>
          </w:p>
        </w:tc>
        <w:tc>
          <w:tcPr>
            <w:tcW w:w="1413" w:type="dxa"/>
            <w:vAlign w:val="center"/>
          </w:tcPr>
          <w:p w14:paraId="38ACA65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91.71</w:t>
            </w:r>
          </w:p>
        </w:tc>
        <w:tc>
          <w:tcPr>
            <w:tcW w:w="1635" w:type="dxa"/>
            <w:vAlign w:val="center"/>
          </w:tcPr>
          <w:p w14:paraId="626DD346">
            <w:pPr>
              <w:widowControl/>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kern w:val="0"/>
                <w:sz w:val="24"/>
                <w:szCs w:val="24"/>
              </w:rPr>
              <w:t>拟推荐</w:t>
            </w:r>
          </w:p>
        </w:tc>
      </w:tr>
      <w:tr w14:paraId="29A7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4F01195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308" w:type="dxa"/>
            <w:shd w:val="clear" w:color="auto" w:fill="auto"/>
            <w:vAlign w:val="center"/>
          </w:tcPr>
          <w:p w14:paraId="66D8D64D">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孙露冰</w:t>
            </w:r>
          </w:p>
        </w:tc>
        <w:tc>
          <w:tcPr>
            <w:tcW w:w="1716" w:type="dxa"/>
            <w:shd w:val="clear" w:color="auto" w:fill="auto"/>
            <w:vAlign w:val="center"/>
          </w:tcPr>
          <w:p w14:paraId="3D1F4E6A">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20231012112</w:t>
            </w:r>
          </w:p>
        </w:tc>
        <w:tc>
          <w:tcPr>
            <w:tcW w:w="2028" w:type="dxa"/>
            <w:shd w:val="clear" w:color="auto" w:fill="auto"/>
            <w:vAlign w:val="center"/>
          </w:tcPr>
          <w:p w14:paraId="37836532">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3C9C59E1">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83.80</w:t>
            </w:r>
          </w:p>
        </w:tc>
        <w:tc>
          <w:tcPr>
            <w:tcW w:w="1635" w:type="dxa"/>
            <w:shd w:val="clear" w:color="auto" w:fill="auto"/>
            <w:vAlign w:val="center"/>
          </w:tcPr>
          <w:p w14:paraId="2EA675E4">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4EE1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13A35A49">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308" w:type="dxa"/>
            <w:shd w:val="clear" w:color="auto" w:fill="auto"/>
            <w:vAlign w:val="center"/>
          </w:tcPr>
          <w:p w14:paraId="3054A79E">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王靖雯</w:t>
            </w:r>
          </w:p>
        </w:tc>
        <w:tc>
          <w:tcPr>
            <w:tcW w:w="1716" w:type="dxa"/>
            <w:shd w:val="clear" w:color="auto" w:fill="auto"/>
            <w:vAlign w:val="center"/>
          </w:tcPr>
          <w:p w14:paraId="4F4B1152">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20231012104</w:t>
            </w:r>
          </w:p>
        </w:tc>
        <w:tc>
          <w:tcPr>
            <w:tcW w:w="2028" w:type="dxa"/>
            <w:shd w:val="clear" w:color="auto" w:fill="auto"/>
            <w:vAlign w:val="center"/>
          </w:tcPr>
          <w:p w14:paraId="55B461F0">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087D3369">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82.98</w:t>
            </w:r>
          </w:p>
        </w:tc>
        <w:tc>
          <w:tcPr>
            <w:tcW w:w="1635" w:type="dxa"/>
            <w:shd w:val="clear" w:color="auto" w:fill="auto"/>
            <w:vAlign w:val="center"/>
          </w:tcPr>
          <w:p w14:paraId="1065F940">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7EDC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6D9FC14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308" w:type="dxa"/>
            <w:shd w:val="clear" w:color="auto" w:fill="auto"/>
            <w:vAlign w:val="center"/>
          </w:tcPr>
          <w:p w14:paraId="7F7C5DC0">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唐欣怡</w:t>
            </w:r>
          </w:p>
        </w:tc>
        <w:tc>
          <w:tcPr>
            <w:tcW w:w="1716" w:type="dxa"/>
            <w:shd w:val="clear" w:color="auto" w:fill="auto"/>
            <w:vAlign w:val="center"/>
          </w:tcPr>
          <w:p w14:paraId="45252BBE">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20231061122</w:t>
            </w:r>
          </w:p>
        </w:tc>
        <w:tc>
          <w:tcPr>
            <w:tcW w:w="2028" w:type="dxa"/>
            <w:shd w:val="clear" w:color="auto" w:fill="auto"/>
            <w:vAlign w:val="center"/>
          </w:tcPr>
          <w:p w14:paraId="1473526D">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3CBCC70C">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73.52</w:t>
            </w:r>
          </w:p>
        </w:tc>
        <w:tc>
          <w:tcPr>
            <w:tcW w:w="1635" w:type="dxa"/>
            <w:shd w:val="clear" w:color="auto" w:fill="auto"/>
            <w:vAlign w:val="center"/>
          </w:tcPr>
          <w:p w14:paraId="37C30E0F">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420F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212E344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308" w:type="dxa"/>
            <w:shd w:val="clear" w:color="auto" w:fill="auto"/>
            <w:vAlign w:val="center"/>
          </w:tcPr>
          <w:p w14:paraId="19AE6F0E">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石慧慧</w:t>
            </w:r>
          </w:p>
        </w:tc>
        <w:tc>
          <w:tcPr>
            <w:tcW w:w="1716" w:type="dxa"/>
            <w:shd w:val="clear" w:color="auto" w:fill="auto"/>
            <w:vAlign w:val="center"/>
          </w:tcPr>
          <w:p w14:paraId="398F2676">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20231012108</w:t>
            </w:r>
          </w:p>
        </w:tc>
        <w:tc>
          <w:tcPr>
            <w:tcW w:w="2028" w:type="dxa"/>
            <w:shd w:val="clear" w:color="auto" w:fill="auto"/>
            <w:vAlign w:val="center"/>
          </w:tcPr>
          <w:p w14:paraId="71D26C07">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3BD97C5F">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72.59</w:t>
            </w:r>
          </w:p>
        </w:tc>
        <w:tc>
          <w:tcPr>
            <w:tcW w:w="1635" w:type="dxa"/>
            <w:shd w:val="clear" w:color="auto" w:fill="auto"/>
            <w:vAlign w:val="center"/>
          </w:tcPr>
          <w:p w14:paraId="26A84724">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09A4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74FF7154">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308" w:type="dxa"/>
            <w:shd w:val="clear" w:color="auto" w:fill="auto"/>
            <w:vAlign w:val="center"/>
          </w:tcPr>
          <w:p w14:paraId="215210EF">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邱悦</w:t>
            </w:r>
          </w:p>
        </w:tc>
        <w:tc>
          <w:tcPr>
            <w:tcW w:w="1716" w:type="dxa"/>
            <w:shd w:val="clear" w:color="auto" w:fill="auto"/>
            <w:vAlign w:val="center"/>
          </w:tcPr>
          <w:p w14:paraId="71A9FCC9">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20231012109</w:t>
            </w:r>
          </w:p>
        </w:tc>
        <w:tc>
          <w:tcPr>
            <w:tcW w:w="2028" w:type="dxa"/>
            <w:shd w:val="clear" w:color="auto" w:fill="auto"/>
            <w:vAlign w:val="center"/>
          </w:tcPr>
          <w:p w14:paraId="175E86D7">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35FA8947">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71.45</w:t>
            </w:r>
          </w:p>
        </w:tc>
        <w:tc>
          <w:tcPr>
            <w:tcW w:w="1635" w:type="dxa"/>
            <w:shd w:val="clear" w:color="auto" w:fill="auto"/>
            <w:vAlign w:val="center"/>
          </w:tcPr>
          <w:p w14:paraId="25A4F070">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5734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612D3E0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308" w:type="dxa"/>
            <w:shd w:val="clear" w:color="auto" w:fill="auto"/>
            <w:vAlign w:val="center"/>
          </w:tcPr>
          <w:p w14:paraId="023338A4">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田轶明</w:t>
            </w:r>
          </w:p>
        </w:tc>
        <w:tc>
          <w:tcPr>
            <w:tcW w:w="1716" w:type="dxa"/>
            <w:shd w:val="clear" w:color="auto" w:fill="auto"/>
            <w:vAlign w:val="center"/>
          </w:tcPr>
          <w:p w14:paraId="22529F4B">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20231012118</w:t>
            </w:r>
          </w:p>
        </w:tc>
        <w:tc>
          <w:tcPr>
            <w:tcW w:w="2028" w:type="dxa"/>
            <w:shd w:val="clear" w:color="auto" w:fill="auto"/>
            <w:vAlign w:val="center"/>
          </w:tcPr>
          <w:p w14:paraId="1B1BCAA0">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2CD229C8">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64.94</w:t>
            </w:r>
          </w:p>
        </w:tc>
        <w:tc>
          <w:tcPr>
            <w:tcW w:w="1635" w:type="dxa"/>
            <w:shd w:val="clear" w:color="auto" w:fill="auto"/>
            <w:vAlign w:val="center"/>
          </w:tcPr>
          <w:p w14:paraId="6A0A0D8E">
            <w:pPr>
              <w:widowControl/>
              <w:jc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拟推荐</w:t>
            </w:r>
          </w:p>
        </w:tc>
      </w:tr>
      <w:tr w14:paraId="5733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636B836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308" w:type="dxa"/>
            <w:shd w:val="clear" w:color="auto" w:fill="auto"/>
            <w:vAlign w:val="center"/>
          </w:tcPr>
          <w:p w14:paraId="4ED0D2F2">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徐邦维</w:t>
            </w:r>
          </w:p>
        </w:tc>
        <w:tc>
          <w:tcPr>
            <w:tcW w:w="1716" w:type="dxa"/>
            <w:shd w:val="clear" w:color="auto" w:fill="auto"/>
            <w:vAlign w:val="center"/>
          </w:tcPr>
          <w:p w14:paraId="342BC904">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20231012115</w:t>
            </w:r>
          </w:p>
        </w:tc>
        <w:tc>
          <w:tcPr>
            <w:tcW w:w="2028" w:type="dxa"/>
            <w:shd w:val="clear" w:color="auto" w:fill="auto"/>
            <w:vAlign w:val="center"/>
          </w:tcPr>
          <w:p w14:paraId="164268F8">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125C2BDD">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63.91</w:t>
            </w:r>
          </w:p>
        </w:tc>
        <w:tc>
          <w:tcPr>
            <w:tcW w:w="1635" w:type="dxa"/>
            <w:shd w:val="clear" w:color="auto" w:fill="auto"/>
            <w:vAlign w:val="center"/>
          </w:tcPr>
          <w:p w14:paraId="34A8E76E">
            <w:pPr>
              <w:widowControl/>
              <w:jc w:val="center"/>
              <w:rPr>
                <w:rFonts w:hint="eastAsia" w:asciiTheme="minorEastAsia" w:hAnsiTheme="minorEastAsia" w:eastAsiaTheme="minorEastAsia" w:cstheme="minorEastAsia"/>
                <w:kern w:val="2"/>
                <w:sz w:val="24"/>
                <w:szCs w:val="24"/>
                <w:vertAlign w:val="baseline"/>
                <w:lang w:val="en-US" w:eastAsia="zh-CN" w:bidi="ar-SA"/>
              </w:rPr>
            </w:pPr>
          </w:p>
        </w:tc>
      </w:tr>
      <w:tr w14:paraId="1905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8" w:type="dxa"/>
            <w:vAlign w:val="center"/>
          </w:tcPr>
          <w:p w14:paraId="3BDE60E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308" w:type="dxa"/>
            <w:shd w:val="clear" w:color="auto" w:fill="auto"/>
            <w:vAlign w:val="center"/>
          </w:tcPr>
          <w:p w14:paraId="366AF49B">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刘星呈</w:t>
            </w:r>
          </w:p>
        </w:tc>
        <w:tc>
          <w:tcPr>
            <w:tcW w:w="1716" w:type="dxa"/>
            <w:shd w:val="clear" w:color="auto" w:fill="auto"/>
            <w:vAlign w:val="center"/>
          </w:tcPr>
          <w:p w14:paraId="2CAAF325">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20231012119</w:t>
            </w:r>
          </w:p>
        </w:tc>
        <w:tc>
          <w:tcPr>
            <w:tcW w:w="2028" w:type="dxa"/>
            <w:shd w:val="clear" w:color="auto" w:fill="auto"/>
            <w:vAlign w:val="center"/>
          </w:tcPr>
          <w:p w14:paraId="129289B7">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0"/>
                <w:sz w:val="24"/>
                <w:szCs w:val="24"/>
              </w:rPr>
              <w:t>马克思主义理论</w:t>
            </w:r>
          </w:p>
        </w:tc>
        <w:tc>
          <w:tcPr>
            <w:tcW w:w="1413" w:type="dxa"/>
            <w:shd w:val="clear" w:color="auto" w:fill="auto"/>
            <w:vAlign w:val="center"/>
          </w:tcPr>
          <w:p w14:paraId="7A4301C2">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60.54</w:t>
            </w:r>
          </w:p>
        </w:tc>
        <w:tc>
          <w:tcPr>
            <w:tcW w:w="1635" w:type="dxa"/>
            <w:shd w:val="clear" w:color="auto" w:fill="auto"/>
            <w:vAlign w:val="center"/>
          </w:tcPr>
          <w:p w14:paraId="1ADFB188">
            <w:pPr>
              <w:widowControl/>
              <w:jc w:val="both"/>
              <w:rPr>
                <w:rFonts w:hint="eastAsia" w:asciiTheme="minorEastAsia" w:hAnsiTheme="minorEastAsia" w:eastAsiaTheme="minorEastAsia" w:cstheme="minorEastAsia"/>
                <w:kern w:val="2"/>
                <w:sz w:val="24"/>
                <w:szCs w:val="24"/>
                <w:vertAlign w:val="baseline"/>
                <w:lang w:val="en-US" w:eastAsia="zh-CN" w:bidi="ar-SA"/>
              </w:rPr>
            </w:pPr>
          </w:p>
        </w:tc>
      </w:tr>
    </w:tbl>
    <w:p w14:paraId="237CDB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6F6296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03B28B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公示时间：9月</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日（星期</w:t>
      </w: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）至9月</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日（星期</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w:t>
      </w:r>
    </w:p>
    <w:p w14:paraId="214EE1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公示期间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学生如有异议，可向学院推免工作小组办公室</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南综合楼2</w:t>
      </w:r>
      <w:r>
        <w:rPr>
          <w:rFonts w:ascii="Times New Roman" w:hAnsi="Times New Roman" w:eastAsia="仿宋_GB2312" w:cs="Times New Roman"/>
          <w:sz w:val="32"/>
          <w:szCs w:val="32"/>
        </w:rPr>
        <w:t>03-2）</w:t>
      </w:r>
      <w:r>
        <w:rPr>
          <w:rFonts w:hint="eastAsia" w:ascii="Times New Roman" w:hAnsi="Times New Roman" w:eastAsia="仿宋_GB2312" w:cs="Times New Roman"/>
          <w:sz w:val="32"/>
          <w:szCs w:val="32"/>
        </w:rPr>
        <w:t>陈</w:t>
      </w:r>
      <w:r>
        <w:rPr>
          <w:rFonts w:ascii="Times New Roman" w:hAnsi="Times New Roman" w:eastAsia="仿宋_GB2312" w:cs="Times New Roman"/>
          <w:sz w:val="32"/>
          <w:szCs w:val="32"/>
        </w:rPr>
        <w:t>老师反馈，联系电话：81360040</w:t>
      </w:r>
      <w:r>
        <w:rPr>
          <w:rFonts w:hint="eastAsia" w:ascii="Times New Roman" w:hAnsi="Times New Roman" w:eastAsia="仿宋_GB2312" w:cs="Times New Roman"/>
          <w:sz w:val="32"/>
          <w:szCs w:val="32"/>
          <w:lang w:val="en-US" w:eastAsia="zh-CN"/>
        </w:rPr>
        <w:t>。</w:t>
      </w:r>
    </w:p>
    <w:p w14:paraId="29A3701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公示期间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如出现</w:t>
      </w:r>
      <w:r>
        <w:rPr>
          <w:rFonts w:hint="eastAsia" w:ascii="Times New Roman" w:hAnsi="Times New Roman" w:eastAsia="仿宋_GB2312" w:cs="Times New Roman"/>
          <w:sz w:val="32"/>
          <w:szCs w:val="32"/>
          <w:lang w:val="en-US" w:eastAsia="zh-CN"/>
        </w:rPr>
        <w:t>拟</w:t>
      </w:r>
      <w:r>
        <w:rPr>
          <w:rFonts w:hint="default" w:ascii="Times New Roman" w:hAnsi="Times New Roman" w:eastAsia="仿宋_GB2312" w:cs="Times New Roman"/>
          <w:sz w:val="32"/>
          <w:szCs w:val="32"/>
          <w:lang w:val="en-US" w:eastAsia="zh-CN"/>
        </w:rPr>
        <w:t>推荐人员放弃或其他情况导致的名额空缺，根据上表中的排序依次替补，无替补人员不再接受新的申报。</w:t>
      </w:r>
    </w:p>
    <w:p w14:paraId="59DF9B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45A053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6555D6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70C2359E">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马克思主义学院</w:t>
      </w:r>
    </w:p>
    <w:p w14:paraId="4CAE5AC6">
      <w:pPr>
        <w:spacing w:line="580" w:lineRule="exact"/>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年9月</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日</w:t>
      </w:r>
    </w:p>
    <w:p w14:paraId="059900C0">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default"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D2C7E"/>
    <w:rsid w:val="0E2B67EA"/>
    <w:rsid w:val="211B107A"/>
    <w:rsid w:val="2F99608C"/>
    <w:rsid w:val="316A4A98"/>
    <w:rsid w:val="6A5269B8"/>
    <w:rsid w:val="74AB7D23"/>
    <w:rsid w:val="779F507D"/>
    <w:rsid w:val="BB7F8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612</Words>
  <Characters>907</Characters>
  <Lines>0</Lines>
  <Paragraphs>0</Paragraphs>
  <TotalTime>2</TotalTime>
  <ScaleCrop>false</ScaleCrop>
  <LinksUpToDate>false</LinksUpToDate>
  <CharactersWithSpaces>943</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2025-09-08T15:58:00Z</dcterms:created>
  <dc:creator>Administrator</dc:creator>
  <cp:lastModifiedBy>张瑜</cp:lastModifiedBy>
  <dcterms:modified xsi:type="dcterms:W3CDTF">2026-09-07T17:29:25Z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KSOTemplateDocerSaveRecord">
    <vt:lpwstr>eyJoZGlkIjoiNWU4OGE4Y2NmMzQyOTVmOGRhZTg0ODJiM2FjODhmNTciLCJ1c2VySWQiOiI2NTM2ODExMjcifQ==</vt:lpwstr>
  </property>
  <property fmtid="{D5CDD505-2E9C-101B-9397-08002B2CF9AE}" pid="4" name="ICV">
    <vt:lpwstr>FE792479A4B44FA3998E1339C1C165B6_13</vt:lpwstr>
  </property>
</Properties>
</file>