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569F" w14:textId="77777777" w:rsidR="00087A0D" w:rsidRPr="00B835FD" w:rsidRDefault="000057FC">
      <w:pPr>
        <w:jc w:val="center"/>
        <w:rPr>
          <w:rFonts w:ascii="Times New Roman" w:eastAsia="华文楷体" w:hAnsi="华文楷体" w:cs="Times New Roman"/>
          <w:b/>
          <w:sz w:val="32"/>
        </w:rPr>
      </w:pPr>
      <w:r w:rsidRPr="00B835FD">
        <w:rPr>
          <w:rFonts w:ascii="Times New Roman" w:eastAsia="华文楷体" w:hAnsi="华文楷体" w:cs="Times New Roman" w:hint="eastAsia"/>
          <w:b/>
          <w:sz w:val="32"/>
        </w:rPr>
        <w:t>食品科学与营养工程学院</w:t>
      </w:r>
    </w:p>
    <w:p w14:paraId="51160EEA" w14:textId="3168A0A4" w:rsidR="00B24896" w:rsidRDefault="000057FC">
      <w:pPr>
        <w:jc w:val="center"/>
        <w:rPr>
          <w:rFonts w:ascii="Times New Roman" w:eastAsia="华文楷体" w:hAnsi="Times New Roman" w:cs="Times New Roman"/>
          <w:b/>
          <w:sz w:val="32"/>
        </w:rPr>
      </w:pPr>
      <w:r w:rsidRPr="00B835FD">
        <w:rPr>
          <w:rFonts w:ascii="Times New Roman" w:eastAsia="华文楷体" w:hAnsi="华文楷体" w:cs="Times New Roman"/>
          <w:b/>
          <w:sz w:val="32"/>
        </w:rPr>
        <w:t>推荐</w:t>
      </w:r>
      <w:r w:rsidRPr="00B835FD">
        <w:rPr>
          <w:rFonts w:ascii="Times New Roman" w:eastAsia="华文楷体" w:hAnsi="Times New Roman" w:cs="Times New Roman" w:hint="eastAsia"/>
          <w:b/>
          <w:sz w:val="32"/>
        </w:rPr>
        <w:t>20</w:t>
      </w:r>
      <w:r w:rsidRPr="00B835FD">
        <w:rPr>
          <w:rFonts w:ascii="Times New Roman" w:eastAsia="华文楷体" w:hAnsi="Times New Roman" w:cs="Times New Roman"/>
          <w:b/>
          <w:sz w:val="32"/>
        </w:rPr>
        <w:t>2</w:t>
      </w:r>
      <w:r w:rsidR="0087754C">
        <w:rPr>
          <w:rFonts w:ascii="Times New Roman" w:eastAsia="华文楷体" w:hAnsi="Times New Roman" w:cs="Times New Roman"/>
          <w:b/>
          <w:sz w:val="32"/>
        </w:rPr>
        <w:t>4</w:t>
      </w:r>
      <w:r w:rsidRPr="00B835FD">
        <w:rPr>
          <w:rFonts w:ascii="Times New Roman" w:eastAsia="华文楷体" w:hAnsi="Times New Roman" w:cs="Times New Roman" w:hint="eastAsia"/>
          <w:b/>
          <w:sz w:val="32"/>
        </w:rPr>
        <w:t>届优秀应届本科毕业生免试攻读研究生的</w:t>
      </w:r>
      <w:r w:rsidR="00583589">
        <w:rPr>
          <w:rFonts w:ascii="Times New Roman" w:eastAsia="华文楷体" w:hAnsi="Times New Roman" w:cs="Times New Roman" w:hint="eastAsia"/>
          <w:b/>
          <w:sz w:val="32"/>
        </w:rPr>
        <w:t>选拔办法</w:t>
      </w:r>
    </w:p>
    <w:p w14:paraId="7232D438" w14:textId="15E78EB2" w:rsidR="00087A0D" w:rsidRPr="00BB75F1" w:rsidRDefault="00B24896">
      <w:pPr>
        <w:jc w:val="center"/>
        <w:rPr>
          <w:rFonts w:ascii="Times New Roman" w:eastAsia="华文楷体" w:hAnsi="Times New Roman" w:cs="Times New Roman"/>
          <w:b/>
          <w:color w:val="FF0000"/>
          <w:sz w:val="32"/>
        </w:rPr>
      </w:pPr>
      <w:r w:rsidRPr="00BB75F1">
        <w:rPr>
          <w:rFonts w:ascii="Times New Roman" w:eastAsia="华文楷体" w:hAnsi="Times New Roman" w:cs="Times New Roman" w:hint="eastAsia"/>
          <w:b/>
          <w:color w:val="FF0000"/>
          <w:sz w:val="32"/>
        </w:rPr>
        <w:t>（</w:t>
      </w:r>
      <w:r w:rsidRPr="00BB75F1">
        <w:rPr>
          <w:rFonts w:ascii="Times New Roman" w:eastAsia="华文楷体" w:hAnsi="Times New Roman" w:cs="Times New Roman" w:hint="eastAsia"/>
          <w:b/>
          <w:color w:val="FF0000"/>
          <w:sz w:val="32"/>
        </w:rPr>
        <w:t>2</w:t>
      </w:r>
      <w:r w:rsidRPr="00BB75F1">
        <w:rPr>
          <w:rFonts w:ascii="Times New Roman" w:eastAsia="华文楷体" w:hAnsi="Times New Roman" w:cs="Times New Roman"/>
          <w:b/>
          <w:color w:val="FF0000"/>
          <w:sz w:val="32"/>
        </w:rPr>
        <w:t>02</w:t>
      </w:r>
      <w:r w:rsidR="0087754C">
        <w:rPr>
          <w:rFonts w:ascii="Times New Roman" w:eastAsia="华文楷体" w:hAnsi="Times New Roman" w:cs="Times New Roman"/>
          <w:b/>
          <w:color w:val="FF0000"/>
          <w:sz w:val="32"/>
        </w:rPr>
        <w:t>3</w:t>
      </w:r>
      <w:r w:rsidRPr="00BB75F1">
        <w:rPr>
          <w:rFonts w:ascii="Times New Roman" w:eastAsia="华文楷体" w:hAnsi="Times New Roman" w:cs="Times New Roman" w:hint="eastAsia"/>
          <w:b/>
          <w:color w:val="FF0000"/>
          <w:sz w:val="32"/>
        </w:rPr>
        <w:t>年修订）</w:t>
      </w:r>
    </w:p>
    <w:p w14:paraId="7BD52D0C" w14:textId="7570EA49" w:rsidR="002522EE" w:rsidRPr="008953BA" w:rsidRDefault="00B53A56" w:rsidP="00A93634">
      <w:pPr>
        <w:autoSpaceDE w:val="0"/>
        <w:autoSpaceDN w:val="0"/>
        <w:adjustRightInd w:val="0"/>
        <w:ind w:firstLineChars="200" w:firstLine="560"/>
        <w:jc w:val="left"/>
        <w:rPr>
          <w:rFonts w:ascii="Times New Roman" w:eastAsia="华文楷体" w:hAnsi="华文楷体" w:cs="Times New Roman"/>
          <w:sz w:val="28"/>
        </w:rPr>
      </w:pPr>
      <w:r w:rsidRPr="008953BA">
        <w:rPr>
          <w:rFonts w:ascii="Times New Roman" w:eastAsia="华文楷体" w:hAnsi="华文楷体" w:cs="Times New Roman" w:hint="eastAsia"/>
          <w:sz w:val="28"/>
        </w:rPr>
        <w:t>根据教育部</w:t>
      </w:r>
      <w:r w:rsidR="00C02FF4">
        <w:rPr>
          <w:rFonts w:ascii="Times New Roman" w:eastAsia="华文楷体" w:hAnsi="华文楷体" w:cs="Times New Roman" w:hint="eastAsia"/>
          <w:sz w:val="28"/>
        </w:rPr>
        <w:t>相关文件</w:t>
      </w:r>
      <w:r w:rsidRPr="008953BA">
        <w:rPr>
          <w:rFonts w:ascii="Times New Roman" w:eastAsia="华文楷体" w:hAnsi="华文楷体" w:cs="Times New Roman" w:hint="eastAsia"/>
          <w:sz w:val="28"/>
        </w:rPr>
        <w:t>精神，</w:t>
      </w:r>
      <w:r w:rsidR="00C02FF4">
        <w:rPr>
          <w:rFonts w:ascii="Times New Roman" w:eastAsia="华文楷体" w:hAnsi="华文楷体" w:cs="Times New Roman" w:hint="eastAsia"/>
          <w:sz w:val="28"/>
        </w:rPr>
        <w:t>按照</w:t>
      </w:r>
      <w:r w:rsidRPr="00B835FD">
        <w:rPr>
          <w:rFonts w:ascii="Times New Roman" w:eastAsia="华文楷体" w:hAnsi="华文楷体" w:cs="Times New Roman" w:hint="eastAsia"/>
          <w:sz w:val="28"/>
        </w:rPr>
        <w:t>《中国农业大学推荐优秀应届本科毕业生免试攻读研究生实施办法（</w:t>
      </w:r>
      <w:r w:rsidRPr="00B835FD">
        <w:rPr>
          <w:rFonts w:ascii="Times New Roman" w:eastAsia="华文楷体" w:hAnsi="华文楷体" w:cs="Times New Roman"/>
          <w:sz w:val="28"/>
        </w:rPr>
        <w:t xml:space="preserve">2020 </w:t>
      </w:r>
      <w:r w:rsidRPr="00B835FD">
        <w:rPr>
          <w:rFonts w:ascii="Times New Roman" w:eastAsia="华文楷体" w:hAnsi="华文楷体" w:cs="Times New Roman" w:hint="eastAsia"/>
          <w:sz w:val="28"/>
        </w:rPr>
        <w:t>年修订）》</w:t>
      </w:r>
      <w:r w:rsidR="006E7975" w:rsidRPr="00B835FD">
        <w:rPr>
          <w:rFonts w:ascii="Times New Roman" w:eastAsia="华文楷体" w:hAnsi="华文楷体" w:cs="Times New Roman" w:hint="eastAsia"/>
          <w:sz w:val="28"/>
        </w:rPr>
        <w:t>（</w:t>
      </w:r>
      <w:r w:rsidR="006E7975" w:rsidRPr="00B835FD">
        <w:rPr>
          <w:rFonts w:ascii="Times New Roman" w:eastAsia="华文楷体" w:hAnsi="Times New Roman" w:cs="Times New Roman" w:hint="eastAsia"/>
          <w:sz w:val="28"/>
        </w:rPr>
        <w:t>中农大教字〔</w:t>
      </w:r>
      <w:r w:rsidR="006E7975" w:rsidRPr="00B835FD">
        <w:rPr>
          <w:rFonts w:ascii="Times New Roman" w:eastAsia="华文楷体" w:hAnsi="Times New Roman" w:cs="Times New Roman"/>
          <w:sz w:val="28"/>
        </w:rPr>
        <w:t>2021</w:t>
      </w:r>
      <w:r w:rsidR="006E7975" w:rsidRPr="00B835FD">
        <w:rPr>
          <w:rFonts w:ascii="Times New Roman" w:eastAsia="华文楷体" w:hAnsi="Times New Roman" w:cs="Times New Roman" w:hint="eastAsia"/>
          <w:sz w:val="28"/>
        </w:rPr>
        <w:t>〕</w:t>
      </w:r>
      <w:r w:rsidR="006E7975" w:rsidRPr="00B835FD">
        <w:rPr>
          <w:rFonts w:ascii="Times New Roman" w:eastAsia="华文楷体" w:hAnsi="Times New Roman" w:cs="Times New Roman"/>
          <w:sz w:val="28"/>
        </w:rPr>
        <w:t>1</w:t>
      </w:r>
      <w:r w:rsidR="006E7975" w:rsidRPr="00B835FD">
        <w:rPr>
          <w:rFonts w:ascii="Times New Roman" w:eastAsia="华文楷体" w:hAnsi="Times New Roman" w:cs="Times New Roman" w:hint="eastAsia"/>
          <w:sz w:val="28"/>
        </w:rPr>
        <w:t>号</w:t>
      </w:r>
      <w:r w:rsidR="006E7975" w:rsidRPr="00B835FD">
        <w:rPr>
          <w:rFonts w:ascii="Times New Roman" w:eastAsia="华文楷体" w:hAnsi="华文楷体" w:cs="Times New Roman" w:hint="eastAsia"/>
          <w:sz w:val="28"/>
        </w:rPr>
        <w:t>）</w:t>
      </w:r>
      <w:r w:rsidR="00C02FF4">
        <w:rPr>
          <w:rFonts w:ascii="Times New Roman" w:eastAsia="华文楷体" w:hAnsi="华文楷体" w:cs="Times New Roman" w:hint="eastAsia"/>
          <w:sz w:val="28"/>
        </w:rPr>
        <w:t>的有关规定</w:t>
      </w:r>
      <w:r w:rsidRPr="00B835FD">
        <w:rPr>
          <w:rFonts w:ascii="Times New Roman" w:eastAsia="华文楷体" w:hAnsi="华文楷体" w:cs="Times New Roman" w:hint="eastAsia"/>
          <w:sz w:val="28"/>
        </w:rPr>
        <w:t>，</w:t>
      </w:r>
      <w:r w:rsidRPr="008953BA">
        <w:rPr>
          <w:rFonts w:ascii="Times New Roman" w:eastAsia="华文楷体" w:hAnsi="华文楷体" w:cs="Times New Roman" w:hint="eastAsia"/>
          <w:sz w:val="28"/>
        </w:rPr>
        <w:t>结合我</w:t>
      </w:r>
      <w:r w:rsidRPr="00B835FD">
        <w:rPr>
          <w:rFonts w:ascii="Times New Roman" w:eastAsia="华文楷体" w:hAnsi="华文楷体" w:cs="Times New Roman" w:hint="eastAsia"/>
          <w:sz w:val="28"/>
        </w:rPr>
        <w:t>院</w:t>
      </w:r>
      <w:r w:rsidR="00A93634">
        <w:rPr>
          <w:rFonts w:ascii="Times New Roman" w:eastAsia="华文楷体" w:hAnsi="华文楷体" w:cs="Times New Roman" w:hint="eastAsia"/>
          <w:sz w:val="28"/>
        </w:rPr>
        <w:t>《</w:t>
      </w:r>
      <w:r w:rsidR="00A93634" w:rsidRPr="00A93634">
        <w:rPr>
          <w:rFonts w:ascii="Times New Roman" w:eastAsia="华文楷体" w:hAnsi="华文楷体" w:cs="Times New Roman" w:hint="eastAsia"/>
          <w:sz w:val="28"/>
        </w:rPr>
        <w:t>关于推荐</w:t>
      </w:r>
      <w:r w:rsidR="00A93634" w:rsidRPr="00A93634">
        <w:rPr>
          <w:rFonts w:ascii="Times New Roman" w:eastAsia="华文楷体" w:hAnsi="华文楷体" w:cs="Times New Roman" w:hint="eastAsia"/>
          <w:sz w:val="28"/>
        </w:rPr>
        <w:t>202</w:t>
      </w:r>
      <w:r w:rsidR="0087754C">
        <w:rPr>
          <w:rFonts w:ascii="Times New Roman" w:eastAsia="华文楷体" w:hAnsi="华文楷体" w:cs="Times New Roman"/>
          <w:sz w:val="28"/>
        </w:rPr>
        <w:t>4</w:t>
      </w:r>
      <w:r w:rsidR="00A93634" w:rsidRPr="00A93634">
        <w:rPr>
          <w:rFonts w:ascii="Times New Roman" w:eastAsia="华文楷体" w:hAnsi="华文楷体" w:cs="Times New Roman" w:hint="eastAsia"/>
          <w:sz w:val="28"/>
        </w:rPr>
        <w:t>届优秀应届本科毕业生免试攻读研究生工作实施细则</w:t>
      </w:r>
      <w:r w:rsidR="00A93634">
        <w:rPr>
          <w:rFonts w:ascii="Times New Roman" w:eastAsia="华文楷体" w:hAnsi="华文楷体" w:cs="Times New Roman" w:hint="eastAsia"/>
          <w:sz w:val="28"/>
        </w:rPr>
        <w:t>》（</w:t>
      </w:r>
      <w:r w:rsidR="00A93634">
        <w:rPr>
          <w:rFonts w:ascii="Times New Roman" w:eastAsia="华文楷体" w:hAnsi="华文楷体" w:cs="Times New Roman" w:hint="eastAsia"/>
          <w:sz w:val="28"/>
        </w:rPr>
        <w:t>2</w:t>
      </w:r>
      <w:r w:rsidR="00A93634">
        <w:rPr>
          <w:rFonts w:ascii="Times New Roman" w:eastAsia="华文楷体" w:hAnsi="华文楷体" w:cs="Times New Roman"/>
          <w:sz w:val="28"/>
        </w:rPr>
        <w:t>02</w:t>
      </w:r>
      <w:r w:rsidR="0087754C">
        <w:rPr>
          <w:rFonts w:ascii="Times New Roman" w:eastAsia="华文楷体" w:hAnsi="华文楷体" w:cs="Times New Roman"/>
          <w:sz w:val="28"/>
        </w:rPr>
        <w:t>3</w:t>
      </w:r>
      <w:r w:rsidR="00A93634">
        <w:rPr>
          <w:rFonts w:ascii="Times New Roman" w:eastAsia="华文楷体" w:hAnsi="华文楷体" w:cs="Times New Roman" w:hint="eastAsia"/>
          <w:sz w:val="28"/>
        </w:rPr>
        <w:t>年修订）</w:t>
      </w:r>
      <w:r w:rsidRPr="008953BA">
        <w:rPr>
          <w:rFonts w:ascii="Times New Roman" w:eastAsia="华文楷体" w:hAnsi="华文楷体" w:cs="Times New Roman" w:hint="eastAsia"/>
          <w:sz w:val="28"/>
        </w:rPr>
        <w:t>，</w:t>
      </w:r>
      <w:r w:rsidR="002522EE" w:rsidRPr="008953BA">
        <w:rPr>
          <w:rFonts w:ascii="Times New Roman" w:eastAsia="华文楷体" w:hAnsi="华文楷体" w:cs="Times New Roman"/>
          <w:sz w:val="28"/>
        </w:rPr>
        <w:t>现</w:t>
      </w:r>
      <w:r w:rsidR="00C02FF4">
        <w:rPr>
          <w:rFonts w:ascii="Times New Roman" w:eastAsia="华文楷体" w:hAnsi="华文楷体" w:cs="Times New Roman" w:hint="eastAsia"/>
          <w:sz w:val="28"/>
        </w:rPr>
        <w:t>制定</w:t>
      </w:r>
      <w:r w:rsidR="000057FC" w:rsidRPr="00B835FD">
        <w:rPr>
          <w:rFonts w:ascii="Times New Roman" w:eastAsia="华文楷体" w:hAnsi="华文楷体" w:cs="Times New Roman"/>
          <w:sz w:val="28"/>
        </w:rPr>
        <w:t>推荐</w:t>
      </w:r>
      <w:r w:rsidR="000057FC" w:rsidRPr="00B835FD">
        <w:rPr>
          <w:rFonts w:ascii="Times New Roman" w:eastAsia="华文楷体" w:hAnsi="Times New Roman" w:cs="Times New Roman"/>
          <w:sz w:val="28"/>
        </w:rPr>
        <w:t>202</w:t>
      </w:r>
      <w:r w:rsidR="0087754C">
        <w:rPr>
          <w:rFonts w:ascii="Times New Roman" w:eastAsia="华文楷体" w:hAnsi="Times New Roman" w:cs="Times New Roman"/>
          <w:sz w:val="28"/>
        </w:rPr>
        <w:t>4</w:t>
      </w:r>
      <w:r w:rsidR="000057FC" w:rsidRPr="00B835FD">
        <w:rPr>
          <w:rFonts w:ascii="Times New Roman" w:eastAsia="华文楷体" w:hAnsi="华文楷体" w:cs="Times New Roman"/>
          <w:sz w:val="28"/>
        </w:rPr>
        <w:t>届</w:t>
      </w:r>
      <w:r w:rsidR="00C02FF4">
        <w:rPr>
          <w:rFonts w:ascii="Times New Roman" w:eastAsia="华文楷体" w:hAnsi="华文楷体" w:cs="Times New Roman" w:hint="eastAsia"/>
          <w:sz w:val="28"/>
        </w:rPr>
        <w:t>优秀应届本科毕业生</w:t>
      </w:r>
      <w:r w:rsidR="000057FC" w:rsidRPr="00B835FD">
        <w:rPr>
          <w:rFonts w:ascii="Times New Roman" w:eastAsia="华文楷体" w:hAnsi="华文楷体" w:cs="Times New Roman"/>
          <w:sz w:val="28"/>
        </w:rPr>
        <w:t>免试攻读研究生</w:t>
      </w:r>
      <w:r w:rsidR="00C02FF4">
        <w:rPr>
          <w:rFonts w:ascii="Times New Roman" w:eastAsia="华文楷体" w:hAnsi="华文楷体" w:cs="Times New Roman" w:hint="eastAsia"/>
          <w:sz w:val="28"/>
        </w:rPr>
        <w:t>（以下简称推免）的选拔办法</w:t>
      </w:r>
      <w:r w:rsidR="002522EE" w:rsidRPr="00B835FD">
        <w:rPr>
          <w:rFonts w:ascii="Times New Roman" w:eastAsia="华文楷体" w:hAnsi="华文楷体" w:cs="Times New Roman" w:hint="eastAsia"/>
          <w:sz w:val="28"/>
        </w:rPr>
        <w:t>，具体</w:t>
      </w:r>
      <w:r w:rsidR="000057FC" w:rsidRPr="00B835FD">
        <w:rPr>
          <w:rFonts w:ascii="Times New Roman" w:eastAsia="华文楷体" w:hAnsi="华文楷体" w:cs="Times New Roman"/>
          <w:sz w:val="28"/>
        </w:rPr>
        <w:t>如下：</w:t>
      </w:r>
    </w:p>
    <w:p w14:paraId="5177F63A" w14:textId="647C5594" w:rsidR="00087A0D" w:rsidRPr="00B835FD" w:rsidRDefault="000057FC">
      <w:pPr>
        <w:ind w:firstLine="420"/>
        <w:rPr>
          <w:rFonts w:ascii="Times New Roman" w:eastAsia="华文楷体" w:hAnsi="Times New Roman" w:cs="Times New Roman"/>
          <w:sz w:val="28"/>
        </w:rPr>
      </w:pPr>
      <w:r w:rsidRPr="00B835FD">
        <w:rPr>
          <w:rFonts w:ascii="Times New Roman" w:eastAsia="华文楷体" w:hAnsi="Times New Roman" w:cs="Times New Roman" w:hint="eastAsia"/>
          <w:sz w:val="28"/>
        </w:rPr>
        <w:t>一、一般推免生</w:t>
      </w:r>
    </w:p>
    <w:p w14:paraId="66CC3A99" w14:textId="3AF0DAA7" w:rsidR="00D860AB" w:rsidRPr="00D860AB" w:rsidRDefault="000057FC" w:rsidP="00D62E4C">
      <w:pPr>
        <w:pStyle w:val="af"/>
        <w:shd w:val="clear" w:color="auto" w:fill="FFFFFF"/>
        <w:spacing w:before="0" w:beforeAutospacing="0" w:after="0" w:afterAutospacing="0" w:line="315" w:lineRule="atLeast"/>
        <w:ind w:firstLineChars="200" w:firstLine="560"/>
        <w:rPr>
          <w:rFonts w:ascii="Times New Roman" w:eastAsia="华文楷体" w:hAnsi="Times New Roman" w:cs="Times New Roman"/>
          <w:sz w:val="28"/>
        </w:rPr>
      </w:pPr>
      <w:r w:rsidRPr="00B835FD">
        <w:rPr>
          <w:rFonts w:ascii="Times New Roman" w:eastAsia="华文楷体" w:hAnsi="Times New Roman" w:cs="Times New Roman"/>
          <w:sz w:val="28"/>
        </w:rPr>
        <w:t xml:space="preserve">1. </w:t>
      </w:r>
      <w:r w:rsidR="005B4FA6">
        <w:rPr>
          <w:rFonts w:ascii="Times New Roman" w:eastAsia="华文楷体" w:hAnsi="Times New Roman" w:cs="Times New Roman" w:hint="eastAsia"/>
          <w:sz w:val="28"/>
        </w:rPr>
        <w:t>学院</w:t>
      </w:r>
      <w:r w:rsidR="00D860AB" w:rsidRPr="00D860AB">
        <w:rPr>
          <w:rFonts w:ascii="Times New Roman" w:eastAsia="华文楷体" w:hAnsi="Times New Roman" w:cs="Times New Roman" w:hint="eastAsia"/>
          <w:sz w:val="28"/>
        </w:rPr>
        <w:t>一般推免生综合评价指标</w:t>
      </w:r>
      <w:r w:rsidR="00D860AB">
        <w:rPr>
          <w:rFonts w:ascii="Times New Roman" w:eastAsia="华文楷体" w:hAnsi="Times New Roman" w:cs="Times New Roman" w:hint="eastAsia"/>
          <w:sz w:val="28"/>
        </w:rPr>
        <w:t>把学生思想品德考核作为重要内容，突出考察学生的一贯学业表现，以及本科阶段的创新能力三方面。</w:t>
      </w:r>
    </w:p>
    <w:p w14:paraId="022DFFEB" w14:textId="0DED075E" w:rsidR="00087A0D" w:rsidRPr="00B835FD" w:rsidRDefault="00D860AB" w:rsidP="00D62E4C">
      <w:pPr>
        <w:pStyle w:val="af"/>
        <w:shd w:val="clear" w:color="auto" w:fill="FFFFFF"/>
        <w:spacing w:before="0" w:beforeAutospacing="0" w:after="0" w:afterAutospacing="0" w:line="315" w:lineRule="atLeast"/>
        <w:ind w:firstLineChars="200" w:firstLine="560"/>
        <w:rPr>
          <w:rFonts w:ascii="微软雅黑" w:eastAsia="微软雅黑" w:hAnsi="微软雅黑"/>
          <w:sz w:val="21"/>
          <w:szCs w:val="21"/>
        </w:rPr>
      </w:pPr>
      <w:r>
        <w:rPr>
          <w:rFonts w:ascii="Times New Roman" w:eastAsia="华文楷体" w:hAnsi="Times New Roman" w:cs="Times New Roman"/>
          <w:sz w:val="28"/>
        </w:rPr>
        <w:t xml:space="preserve">2. </w:t>
      </w:r>
      <w:r w:rsidR="00D62E4C">
        <w:rPr>
          <w:rFonts w:ascii="Times New Roman" w:eastAsia="华文楷体" w:hAnsi="Times New Roman" w:cs="Times New Roman" w:hint="eastAsia"/>
          <w:sz w:val="28"/>
        </w:rPr>
        <w:t>学院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一般推免生</w:t>
      </w:r>
      <w:proofErr w:type="gramStart"/>
      <w:r w:rsidR="00D62E4C" w:rsidRPr="00D62E4C">
        <w:rPr>
          <w:rFonts w:ascii="Times New Roman" w:eastAsia="华文楷体" w:hAnsi="Times New Roman" w:cs="Times New Roman" w:hint="eastAsia"/>
          <w:sz w:val="28"/>
        </w:rPr>
        <w:t>推免最终</w:t>
      </w:r>
      <w:proofErr w:type="gramEnd"/>
      <w:r w:rsidR="00D62E4C" w:rsidRPr="00D62E4C">
        <w:rPr>
          <w:rFonts w:ascii="Times New Roman" w:eastAsia="华文楷体" w:hAnsi="Times New Roman" w:cs="Times New Roman" w:hint="eastAsia"/>
          <w:sz w:val="28"/>
        </w:rPr>
        <w:t>排名规则：综合成绩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=GPA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×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25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×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80%+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创新能力</w:t>
      </w:r>
      <w:r w:rsidR="0051008C">
        <w:rPr>
          <w:rFonts w:ascii="Times New Roman" w:eastAsia="华文楷体" w:hAnsi="Times New Roman" w:cs="Times New Roman" w:hint="eastAsia"/>
          <w:sz w:val="28"/>
        </w:rPr>
        <w:t>总分</w:t>
      </w:r>
      <w:r w:rsidR="0051008C">
        <w:rPr>
          <w:rFonts w:ascii="Times New Roman" w:eastAsia="华文楷体" w:hAnsi="Times New Roman" w:cs="Times New Roman" w:hint="eastAsia"/>
          <w:sz w:val="28"/>
        </w:rPr>
        <w:t>+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思想品德考核</w:t>
      </w:r>
      <w:r w:rsidR="0051008C">
        <w:rPr>
          <w:rFonts w:ascii="Times New Roman" w:eastAsia="华文楷体" w:hAnsi="Times New Roman" w:cs="Times New Roman" w:hint="eastAsia"/>
          <w:sz w:val="28"/>
        </w:rPr>
        <w:t>总分</w:t>
      </w:r>
      <w:r w:rsidR="00D62E4C" w:rsidRPr="00D62E4C">
        <w:rPr>
          <w:rFonts w:ascii="Times New Roman" w:eastAsia="华文楷体" w:hAnsi="Times New Roman" w:cs="Times New Roman" w:hint="eastAsia"/>
          <w:sz w:val="28"/>
        </w:rPr>
        <w:t>，最终排名以综合成绩为准。</w:t>
      </w:r>
    </w:p>
    <w:p w14:paraId="65D3AA00" w14:textId="054BDD13" w:rsidR="00087A0D" w:rsidRPr="00B835FD" w:rsidRDefault="005B4FA6" w:rsidP="005B4FA6">
      <w:pPr>
        <w:pStyle w:val="af"/>
        <w:shd w:val="clear" w:color="auto" w:fill="FFFFFF"/>
        <w:spacing w:before="0" w:beforeAutospacing="0" w:after="0" w:afterAutospacing="0" w:line="315" w:lineRule="atLeast"/>
        <w:ind w:firstLineChars="200" w:firstLine="560"/>
        <w:rPr>
          <w:rFonts w:ascii="Times New Roman" w:eastAsia="华文楷体" w:hAnsi="Times New Roman" w:cs="Times New Roman"/>
          <w:kern w:val="2"/>
          <w:sz w:val="28"/>
          <w:szCs w:val="22"/>
        </w:rPr>
      </w:pPr>
      <w:r>
        <w:rPr>
          <w:rFonts w:ascii="Times New Roman" w:eastAsia="华文楷体" w:hAnsi="Times New Roman" w:cs="Times New Roman"/>
          <w:kern w:val="2"/>
          <w:sz w:val="28"/>
          <w:szCs w:val="22"/>
        </w:rPr>
        <w:t>3.</w:t>
      </w:r>
      <w:r w:rsidR="000057FC" w:rsidRPr="00B835FD">
        <w:rPr>
          <w:rFonts w:ascii="Times New Roman" w:eastAsia="华文楷体" w:hAnsi="Times New Roman" w:cs="Times New Roman"/>
          <w:kern w:val="2"/>
          <w:sz w:val="28"/>
          <w:szCs w:val="22"/>
        </w:rPr>
        <w:t xml:space="preserve"> </w:t>
      </w:r>
      <w:r w:rsidR="000057FC" w:rsidRPr="00B835FD">
        <w:rPr>
          <w:rFonts w:ascii="Times New Roman" w:eastAsia="华文楷体" w:hAnsi="Times New Roman" w:cs="Times New Roman" w:hint="eastAsia"/>
          <w:kern w:val="2"/>
          <w:sz w:val="28"/>
          <w:szCs w:val="22"/>
        </w:rPr>
        <w:t>一般推免生</w:t>
      </w:r>
      <w:r w:rsidR="00967D57" w:rsidRPr="00B835FD">
        <w:rPr>
          <w:rFonts w:ascii="Times New Roman" w:eastAsia="华文楷体" w:hAnsi="Times New Roman" w:cs="Times New Roman" w:hint="eastAsia"/>
          <w:kern w:val="2"/>
          <w:sz w:val="28"/>
          <w:szCs w:val="22"/>
        </w:rPr>
        <w:t>综合评价指标</w:t>
      </w:r>
      <w:r w:rsidR="000057FC" w:rsidRPr="00B835FD">
        <w:rPr>
          <w:rFonts w:ascii="Times New Roman" w:eastAsia="华文楷体" w:hAnsi="Times New Roman" w:cs="Times New Roman" w:hint="eastAsia"/>
          <w:kern w:val="2"/>
          <w:sz w:val="28"/>
          <w:szCs w:val="22"/>
        </w:rPr>
        <w:t>内容及所占权重：</w:t>
      </w:r>
    </w:p>
    <w:tbl>
      <w:tblPr>
        <w:tblpPr w:leftFromText="180" w:rightFromText="180" w:vertAnchor="text" w:horzAnchor="margin" w:tblpX="-321" w:tblpY="242"/>
        <w:tblW w:w="1031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1302"/>
        <w:gridCol w:w="4509"/>
        <w:gridCol w:w="2552"/>
        <w:gridCol w:w="850"/>
      </w:tblGrid>
      <w:tr w:rsidR="00B835FD" w:rsidRPr="00B835FD" w14:paraId="374EDA1C" w14:textId="77777777" w:rsidTr="005B4FA6">
        <w:trPr>
          <w:trHeight w:val="548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2DA835" w14:textId="77777777" w:rsidR="00087A0D" w:rsidRPr="00B835FD" w:rsidRDefault="000057FC" w:rsidP="009A50DC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b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b/>
                <w:sz w:val="24"/>
                <w:szCs w:val="24"/>
              </w:rPr>
              <w:t>类别</w:t>
            </w:r>
          </w:p>
        </w:tc>
        <w:tc>
          <w:tcPr>
            <w:tcW w:w="5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9AA370" w14:textId="77777777" w:rsidR="00087A0D" w:rsidRPr="00B835FD" w:rsidRDefault="000057FC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b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b/>
                <w:sz w:val="24"/>
                <w:szCs w:val="24"/>
              </w:rPr>
              <w:t>要求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7CE3A4" w14:textId="77777777" w:rsidR="00087A0D" w:rsidRPr="00B835FD" w:rsidRDefault="000057FC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b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b/>
                <w:sz w:val="24"/>
                <w:szCs w:val="24"/>
              </w:rPr>
              <w:t>计算方法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5F042" w14:textId="77777777" w:rsidR="00087A0D" w:rsidRPr="00B835FD" w:rsidRDefault="000057FC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b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b/>
                <w:sz w:val="24"/>
                <w:szCs w:val="24"/>
              </w:rPr>
              <w:t>总分</w:t>
            </w:r>
          </w:p>
        </w:tc>
      </w:tr>
      <w:tr w:rsidR="00B835FD" w:rsidRPr="00B835FD" w14:paraId="5B05B77E" w14:textId="77777777" w:rsidTr="005B4FA6">
        <w:trPr>
          <w:trHeight w:val="551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F8C9BA" w14:textId="4D797637" w:rsidR="00087A0D" w:rsidRPr="00B835FD" w:rsidRDefault="000057FC" w:rsidP="00D23DA1">
            <w:pPr>
              <w:widowControl/>
              <w:spacing w:line="300" w:lineRule="exact"/>
              <w:ind w:firstLineChars="100" w:firstLine="24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5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5FC35C" w14:textId="77777777" w:rsidR="00087A0D" w:rsidRPr="00B835FD" w:rsidRDefault="000057FC">
            <w:pPr>
              <w:widowControl/>
              <w:shd w:val="clear" w:color="auto" w:fill="FFFFFF"/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前三学年平均学分绩点（必修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GPA</w:t>
            </w: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D64B47" w14:textId="77777777" w:rsidR="00087A0D" w:rsidRPr="00B835FD" w:rsidRDefault="000057FC">
            <w:pPr>
              <w:widowControl/>
              <w:shd w:val="clear" w:color="auto" w:fill="FFFFFF"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得分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= GPA</w:t>
            </w:r>
            <w:r w:rsidRPr="00B835FD">
              <w:rPr>
                <w:rFonts w:ascii="Times New Roman" w:eastAsia="华文楷体" w:hAnsi="华文楷体" w:cs="Times New Roman" w:hint="eastAsia"/>
                <w:sz w:val="24"/>
                <w:szCs w:val="24"/>
              </w:rPr>
              <w:t>×</w:t>
            </w:r>
            <w:r w:rsidRPr="00B835FD">
              <w:rPr>
                <w:rFonts w:ascii="Times New Roman" w:eastAsia="华文楷体" w:hAnsi="华文楷体" w:cs="Times New Roman"/>
                <w:sz w:val="24"/>
                <w:szCs w:val="24"/>
              </w:rPr>
              <w:t>25</w:t>
            </w:r>
            <w:r w:rsidRPr="00B835FD">
              <w:rPr>
                <w:rFonts w:ascii="Times New Roman" w:eastAsia="华文楷体" w:hAnsi="华文楷体" w:cs="Times New Roman" w:hint="eastAsia"/>
                <w:sz w:val="24"/>
                <w:szCs w:val="24"/>
              </w:rPr>
              <w:t>×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2DF19" w14:textId="77777777" w:rsidR="00087A0D" w:rsidRPr="00B835FD" w:rsidRDefault="000057FC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80</w:t>
            </w:r>
          </w:p>
        </w:tc>
      </w:tr>
      <w:tr w:rsidR="00B835FD" w:rsidRPr="00B835FD" w14:paraId="1D7F3B23" w14:textId="77777777" w:rsidTr="005B4FA6">
        <w:trPr>
          <w:trHeight w:val="900"/>
        </w:trPr>
        <w:tc>
          <w:tcPr>
            <w:tcW w:w="10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5D4ED1" w14:textId="47B8F8EE" w:rsidR="00087A0D" w:rsidRPr="00B835FD" w:rsidRDefault="000057FC" w:rsidP="009A50DC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创新能力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A56CEF" w14:textId="77777777" w:rsidR="00087A0D" w:rsidRPr="00B835FD" w:rsidRDefault="000057FC">
            <w:pPr>
              <w:widowControl/>
              <w:shd w:val="clear" w:color="auto" w:fill="FFFFFF"/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科研素质训练</w:t>
            </w:r>
          </w:p>
        </w:tc>
        <w:tc>
          <w:tcPr>
            <w:tcW w:w="4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0F1D4" w14:textId="77777777" w:rsidR="00087A0D" w:rsidRPr="00B835FD" w:rsidRDefault="000057FC">
            <w:pPr>
              <w:widowControl/>
              <w:shd w:val="clear" w:color="auto" w:fill="FFFFFF"/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参加国创、北创、校级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URP</w:t>
            </w: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、院级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URP</w:t>
            </w: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、院级创新创业的最终结题评定成绩。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5A2629" w14:textId="25A5BA68" w:rsidR="00087A0D" w:rsidRPr="00B835FD" w:rsidRDefault="000057FC" w:rsidP="0014026D">
            <w:pPr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得分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=</w:t>
            </w: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结题评定成绩</w:t>
            </w:r>
            <w:r w:rsidRPr="00B835FD">
              <w:rPr>
                <w:rFonts w:ascii="Times New Roman" w:eastAsia="华文楷体" w:hAnsi="华文楷体" w:cs="Times New Roman" w:hint="eastAsia"/>
                <w:sz w:val="28"/>
              </w:rPr>
              <w:t>×</w:t>
            </w:r>
            <w:r w:rsidR="00E402F6">
              <w:rPr>
                <w:rFonts w:ascii="Times New Roman" w:eastAsia="华文楷体" w:hAnsi="Times New Roman" w:cs="Times New Roman"/>
                <w:sz w:val="24"/>
                <w:szCs w:val="24"/>
              </w:rPr>
              <w:t>4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6CC0F" w14:textId="61ECEA77" w:rsidR="00087A0D" w:rsidRPr="00B835FD" w:rsidRDefault="00E402F6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4</w:t>
            </w:r>
          </w:p>
        </w:tc>
      </w:tr>
      <w:tr w:rsidR="00B835FD" w:rsidRPr="00B835FD" w14:paraId="104FE886" w14:textId="77777777" w:rsidTr="005B4FA6">
        <w:trPr>
          <w:trHeight w:val="900"/>
        </w:trPr>
        <w:tc>
          <w:tcPr>
            <w:tcW w:w="10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0C5F78" w14:textId="77777777" w:rsidR="00087A0D" w:rsidRPr="00B835FD" w:rsidRDefault="00087A0D" w:rsidP="009A50DC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B74973" w14:textId="17BBA8A7" w:rsidR="00087A0D" w:rsidRPr="00B835FD" w:rsidRDefault="00DC0A69">
            <w:pPr>
              <w:widowControl/>
              <w:shd w:val="clear" w:color="auto" w:fill="FFFFFF"/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学科</w:t>
            </w:r>
            <w:r w:rsidR="000057FC"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竞赛</w:t>
            </w:r>
          </w:p>
        </w:tc>
        <w:tc>
          <w:tcPr>
            <w:tcW w:w="4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8985DD" w14:textId="77777777" w:rsidR="00087A0D" w:rsidRPr="00B835FD" w:rsidRDefault="000057FC">
            <w:pPr>
              <w:widowControl/>
              <w:shd w:val="clear" w:color="auto" w:fill="FFFFFF"/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参加国家级竞赛、省部级竞赛、校级竞赛（协会）和院级竞赛等的级别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E134E5" w14:textId="68C0657F" w:rsidR="00087A0D" w:rsidRPr="00B835FD" w:rsidRDefault="000057FC">
            <w:pPr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得分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=</w:t>
            </w: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级别分数</w:t>
            </w:r>
            <w:r w:rsidRPr="00B835FD">
              <w:rPr>
                <w:rFonts w:ascii="Times New Roman" w:eastAsia="华文楷体" w:hAnsi="华文楷体" w:cs="Times New Roman" w:hint="eastAsia"/>
                <w:sz w:val="28"/>
              </w:rPr>
              <w:t>×</w:t>
            </w:r>
            <w:r w:rsidR="00E402F6">
              <w:rPr>
                <w:rFonts w:ascii="Times New Roman" w:eastAsia="华文楷体" w:hAnsi="Times New Roman" w:cs="Times New Roman"/>
                <w:sz w:val="24"/>
                <w:szCs w:val="24"/>
              </w:rPr>
              <w:t>4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70537" w14:textId="3802AD0D" w:rsidR="00087A0D" w:rsidRPr="00B835FD" w:rsidRDefault="00E402F6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4</w:t>
            </w:r>
          </w:p>
        </w:tc>
      </w:tr>
      <w:tr w:rsidR="00B835FD" w:rsidRPr="00B835FD" w14:paraId="11926424" w14:textId="77777777" w:rsidTr="006532E8">
        <w:trPr>
          <w:trHeight w:val="900"/>
        </w:trPr>
        <w:tc>
          <w:tcPr>
            <w:tcW w:w="10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98127A" w14:textId="77777777" w:rsidR="00087A0D" w:rsidRPr="00B835FD" w:rsidRDefault="00087A0D" w:rsidP="009A50DC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09BC32" w14:textId="77777777" w:rsidR="00087A0D" w:rsidRPr="00B835FD" w:rsidRDefault="000057FC">
            <w:pPr>
              <w:widowControl/>
              <w:shd w:val="clear" w:color="auto" w:fill="FFFFFF"/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科技产出</w:t>
            </w:r>
          </w:p>
        </w:tc>
        <w:tc>
          <w:tcPr>
            <w:tcW w:w="4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596E4" w14:textId="03CB0B59" w:rsidR="00087A0D" w:rsidRPr="00B835FD" w:rsidRDefault="000057FC">
            <w:pPr>
              <w:widowControl/>
              <w:shd w:val="clear" w:color="auto" w:fill="FFFFFF"/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包括科技论文（</w:t>
            </w:r>
            <w:r w:rsidRPr="0067707F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核心期刊</w:t>
            </w: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、非核心期刊）、</w:t>
            </w:r>
            <w:r w:rsidR="0067707F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会议论文、</w:t>
            </w:r>
            <w:r w:rsidR="0067707F"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食品类科普文章</w:t>
            </w:r>
            <w:r w:rsidR="0067707F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、</w:t>
            </w: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专利等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FA82AB" w14:textId="16ADEF6B" w:rsidR="00087A0D" w:rsidRPr="00B835FD" w:rsidRDefault="000057FC" w:rsidP="0014026D">
            <w:pPr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得分</w:t>
            </w: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=</w:t>
            </w:r>
            <w:r w:rsidRPr="00B835FD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级别分数</w:t>
            </w:r>
            <w:r w:rsidRPr="00B835FD">
              <w:rPr>
                <w:rFonts w:ascii="Times New Roman" w:eastAsia="华文楷体" w:hAnsi="华文楷体" w:cs="Times New Roman" w:hint="eastAsia"/>
                <w:sz w:val="28"/>
              </w:rPr>
              <w:t>×</w:t>
            </w:r>
            <w:r w:rsidR="00BB7AE4">
              <w:rPr>
                <w:rFonts w:ascii="Times New Roman" w:eastAsia="华文楷体" w:hAnsi="Times New Roman" w:cs="Times New Roman"/>
                <w:sz w:val="24"/>
                <w:szCs w:val="24"/>
              </w:rPr>
              <w:t>4</w:t>
            </w:r>
            <w:r w:rsidR="0014026D"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3ABCC" w14:textId="0D2A345A" w:rsidR="00087A0D" w:rsidRPr="00B835FD" w:rsidRDefault="00AB3187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B835FD">
              <w:rPr>
                <w:rFonts w:ascii="Times New Roman" w:eastAsia="华文楷体" w:hAnsi="Times New Roman" w:cs="Times New Roman"/>
                <w:sz w:val="24"/>
                <w:szCs w:val="24"/>
              </w:rPr>
              <w:t>4</w:t>
            </w:r>
          </w:p>
        </w:tc>
      </w:tr>
      <w:tr w:rsidR="00CE3DF3" w:rsidRPr="00B835FD" w14:paraId="654FAA6E" w14:textId="77777777" w:rsidTr="006532E8">
        <w:trPr>
          <w:trHeight w:val="1657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1860F1" w14:textId="439C6B15" w:rsidR="00CE3DF3" w:rsidRPr="005B4FA6" w:rsidRDefault="005B4FA6" w:rsidP="005B4FA6">
            <w:pPr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5B4FA6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lastRenderedPageBreak/>
              <w:t>思想品德考核</w:t>
            </w:r>
          </w:p>
        </w:tc>
        <w:tc>
          <w:tcPr>
            <w:tcW w:w="5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C6449C" w14:textId="77777777" w:rsidR="006532E8" w:rsidRDefault="00BB7AE4" w:rsidP="005B4FA6">
            <w:pPr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5B4FA6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以学工部门对学生的思想品德评价标准为依据</w:t>
            </w:r>
            <w:r w:rsidR="006532E8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，</w:t>
            </w:r>
            <w:r w:rsidR="006532E8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8</w:t>
            </w:r>
            <w:r w:rsidR="006532E8">
              <w:rPr>
                <w:rFonts w:ascii="Times New Roman" w:eastAsia="华文楷体" w:hAnsi="Times New Roman" w:cs="Times New Roman"/>
                <w:sz w:val="24"/>
                <w:szCs w:val="24"/>
              </w:rPr>
              <w:t>0</w:t>
            </w:r>
            <w:r w:rsidR="006532E8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分（含）以上为合格</w:t>
            </w:r>
            <w:r w:rsidR="00107A83" w:rsidRPr="005B4FA6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。</w:t>
            </w:r>
          </w:p>
          <w:p w14:paraId="14927BEB" w14:textId="54A4F134" w:rsidR="00BB7AE4" w:rsidRPr="005B4FA6" w:rsidRDefault="00BB7AE4" w:rsidP="005B4FA6">
            <w:pPr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5B4FA6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如学生受到学校各类纪律处分且尚未解除的，直接评定为不合格。</w:t>
            </w:r>
          </w:p>
          <w:p w14:paraId="1A4BC94E" w14:textId="52A8AB74" w:rsidR="00CE3DF3" w:rsidRPr="005B4FA6" w:rsidRDefault="00BB7AE4" w:rsidP="005B4FA6">
            <w:pPr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5B4FA6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不合格的学生直接取消</w:t>
            </w:r>
            <w:proofErr w:type="gramStart"/>
            <w:r w:rsidRPr="005B4FA6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其推免资格</w:t>
            </w:r>
            <w:proofErr w:type="gramEnd"/>
            <w:r w:rsidRPr="005B4FA6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。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835BEA" w14:textId="77777777" w:rsidR="00BB7AE4" w:rsidRPr="00CE6545" w:rsidRDefault="00CE3DF3" w:rsidP="00CE3DF3">
            <w:pPr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CE6545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以综合素质测评中的“思想品德成绩</w:t>
            </w:r>
            <w:r w:rsidRPr="00CE6545">
              <w:rPr>
                <w:rFonts w:ascii="Times New Roman" w:eastAsia="华文楷体" w:hAnsi="Times New Roman" w:cs="Times New Roman"/>
                <w:sz w:val="24"/>
                <w:szCs w:val="24"/>
              </w:rPr>
              <w:t>+</w:t>
            </w:r>
            <w:r w:rsidRPr="00CE6545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课外活动表现”成绩为基础</w:t>
            </w:r>
            <w:r w:rsidR="00BB7AE4" w:rsidRPr="00CE6545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，</w:t>
            </w:r>
          </w:p>
          <w:p w14:paraId="68768150" w14:textId="4757B9E5" w:rsidR="00CE3DF3" w:rsidRPr="00CE6545" w:rsidRDefault="00BB7AE4" w:rsidP="00CE3DF3">
            <w:pPr>
              <w:spacing w:line="300" w:lineRule="exact"/>
              <w:jc w:val="left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CE6545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得分</w:t>
            </w:r>
            <w:r w:rsidRPr="00CE6545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=</w:t>
            </w:r>
            <w:r w:rsidRPr="00CE6545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基础成绩</w:t>
            </w:r>
            <w:r w:rsidRPr="00CE6545">
              <w:rPr>
                <w:rFonts w:ascii="Times New Roman" w:eastAsia="华文楷体" w:hAnsi="华文楷体" w:cs="Times New Roman" w:hint="eastAsia"/>
                <w:sz w:val="28"/>
              </w:rPr>
              <w:t>×</w:t>
            </w:r>
            <w:r w:rsidRPr="00CE6545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8%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BBAF2" w14:textId="15F56E11" w:rsidR="00CE3DF3" w:rsidRPr="00CE6545" w:rsidRDefault="00CE3DF3" w:rsidP="00CE3DF3">
            <w:pPr>
              <w:widowControl/>
              <w:spacing w:line="300" w:lineRule="exact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CE6545">
              <w:rPr>
                <w:rFonts w:ascii="Times New Roman" w:eastAsia="华文楷体" w:hAnsi="Times New Roman" w:cs="Times New Roman"/>
                <w:sz w:val="24"/>
                <w:szCs w:val="24"/>
              </w:rPr>
              <w:t>8</w:t>
            </w:r>
          </w:p>
        </w:tc>
      </w:tr>
    </w:tbl>
    <w:p w14:paraId="3C4A39F8" w14:textId="1C32A61E" w:rsidR="00087A0D" w:rsidRDefault="00087A0D">
      <w:pPr>
        <w:ind w:firstLine="420"/>
        <w:jc w:val="right"/>
        <w:rPr>
          <w:rFonts w:ascii="Times New Roman" w:eastAsia="华文楷体" w:hAnsi="华文楷体" w:cs="Times New Roman"/>
          <w:sz w:val="28"/>
        </w:rPr>
      </w:pPr>
    </w:p>
    <w:p w14:paraId="069EAA2D" w14:textId="77777777" w:rsidR="00087A0D" w:rsidRPr="00B835FD" w:rsidRDefault="000057FC">
      <w:pPr>
        <w:ind w:firstLine="420"/>
        <w:jc w:val="right"/>
        <w:rPr>
          <w:rFonts w:ascii="Times New Roman" w:eastAsia="华文楷体" w:hAnsi="Times New Roman" w:cs="Times New Roman"/>
          <w:sz w:val="28"/>
        </w:rPr>
      </w:pPr>
      <w:r w:rsidRPr="00B835FD">
        <w:rPr>
          <w:rFonts w:ascii="Times New Roman" w:eastAsia="华文楷体" w:hAnsi="华文楷体" w:cs="Times New Roman"/>
          <w:sz w:val="28"/>
        </w:rPr>
        <w:t>食品科学与营养工程学院</w:t>
      </w:r>
    </w:p>
    <w:p w14:paraId="0FF333FA" w14:textId="48D8710C" w:rsidR="00087A0D" w:rsidRPr="00B835FD" w:rsidRDefault="000057FC">
      <w:pPr>
        <w:ind w:firstLine="420"/>
        <w:jc w:val="right"/>
        <w:rPr>
          <w:rFonts w:ascii="Times New Roman" w:eastAsia="华文楷体" w:hAnsi="华文楷体" w:cs="Times New Roman"/>
          <w:sz w:val="28"/>
        </w:rPr>
      </w:pPr>
      <w:r w:rsidRPr="00B835FD">
        <w:rPr>
          <w:rFonts w:ascii="Times New Roman" w:eastAsia="华文楷体" w:hAnsi="Times New Roman" w:cs="Times New Roman"/>
          <w:sz w:val="28"/>
        </w:rPr>
        <w:t>202</w:t>
      </w:r>
      <w:r w:rsidR="0087754C">
        <w:rPr>
          <w:rFonts w:ascii="Times New Roman" w:eastAsia="华文楷体" w:hAnsi="Times New Roman" w:cs="Times New Roman"/>
          <w:sz w:val="28"/>
        </w:rPr>
        <w:t>3</w:t>
      </w:r>
      <w:r w:rsidRPr="00B835FD">
        <w:rPr>
          <w:rFonts w:ascii="Times New Roman" w:eastAsia="华文楷体" w:hAnsi="华文楷体" w:cs="Times New Roman"/>
          <w:sz w:val="28"/>
        </w:rPr>
        <w:t>年</w:t>
      </w:r>
      <w:r w:rsidR="005B4FA6">
        <w:rPr>
          <w:rFonts w:ascii="Times New Roman" w:eastAsia="华文楷体" w:hAnsi="华文楷体" w:cs="Times New Roman" w:hint="eastAsia"/>
          <w:sz w:val="28"/>
        </w:rPr>
        <w:t>8</w:t>
      </w:r>
      <w:r w:rsidRPr="00B835FD">
        <w:rPr>
          <w:rFonts w:ascii="Times New Roman" w:eastAsia="华文楷体" w:hAnsi="华文楷体" w:cs="Times New Roman"/>
          <w:sz w:val="28"/>
        </w:rPr>
        <w:t>月</w:t>
      </w:r>
      <w:r w:rsidR="00991051">
        <w:rPr>
          <w:rFonts w:ascii="Times New Roman" w:eastAsia="华文楷体" w:hAnsi="华文楷体" w:cs="Times New Roman"/>
          <w:sz w:val="28"/>
        </w:rPr>
        <w:t>30</w:t>
      </w:r>
      <w:r w:rsidRPr="00B835FD">
        <w:rPr>
          <w:rFonts w:ascii="Times New Roman" w:eastAsia="华文楷体" w:hAnsi="华文楷体" w:cs="Times New Roman"/>
          <w:sz w:val="28"/>
        </w:rPr>
        <w:t>日</w:t>
      </w:r>
    </w:p>
    <w:p w14:paraId="001DB712" w14:textId="77777777" w:rsidR="00087A0D" w:rsidRPr="00B835FD" w:rsidRDefault="00087A0D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0F04D854" w14:textId="77777777" w:rsidR="00087A0D" w:rsidRPr="00B835FD" w:rsidRDefault="00087A0D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47EBB721" w14:textId="77777777" w:rsidR="00087A0D" w:rsidRPr="00B835FD" w:rsidRDefault="00087A0D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38DD4011" w14:textId="77777777" w:rsidR="00087A0D" w:rsidRPr="00B835FD" w:rsidRDefault="00087A0D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1AEF9861" w14:textId="671CDF52" w:rsidR="00087A0D" w:rsidRDefault="00087A0D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59B02A26" w14:textId="564DDA15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03B42F26" w14:textId="32817E47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2CD6297C" w14:textId="2F023CA9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03DDE53B" w14:textId="72AFC6FF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5C72182D" w14:textId="201653C9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13990CE8" w14:textId="7190CD4F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5B215645" w14:textId="28F77799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38B3FCF4" w14:textId="6BFBE458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3973FDA7" w14:textId="31D6C8E9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17E652F0" w14:textId="7A086ED1" w:rsidR="00A93634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30903985" w14:textId="77777777" w:rsidR="00A93634" w:rsidRPr="00B835FD" w:rsidRDefault="00A93634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</w:p>
    <w:p w14:paraId="747B91E9" w14:textId="60328279" w:rsidR="00087A0D" w:rsidRPr="00B835FD" w:rsidRDefault="000057FC">
      <w:pPr>
        <w:ind w:firstLine="420"/>
        <w:jc w:val="left"/>
        <w:rPr>
          <w:rFonts w:ascii="Times New Roman" w:eastAsia="华文楷体" w:hAnsi="华文楷体" w:cs="Times New Roman"/>
          <w:sz w:val="28"/>
        </w:rPr>
      </w:pPr>
      <w:r w:rsidRPr="00B835FD">
        <w:rPr>
          <w:rFonts w:ascii="Times New Roman" w:eastAsia="华文楷体" w:hAnsi="华文楷体" w:cs="Times New Roman" w:hint="eastAsia"/>
          <w:sz w:val="28"/>
        </w:rPr>
        <w:lastRenderedPageBreak/>
        <w:t>附</w:t>
      </w:r>
      <w:r w:rsidR="00D23DA1">
        <w:rPr>
          <w:rFonts w:ascii="Times New Roman" w:eastAsia="华文楷体" w:hAnsi="华文楷体" w:cs="Times New Roman" w:hint="eastAsia"/>
          <w:sz w:val="28"/>
        </w:rPr>
        <w:t>1</w:t>
      </w:r>
      <w:r w:rsidRPr="00B835FD">
        <w:rPr>
          <w:rFonts w:ascii="Times New Roman" w:eastAsia="华文楷体" w:hAnsi="华文楷体" w:cs="Times New Roman" w:hint="eastAsia"/>
          <w:sz w:val="28"/>
        </w:rPr>
        <w:t>：</w:t>
      </w:r>
      <w:r w:rsidR="0051008C">
        <w:rPr>
          <w:rFonts w:ascii="Times New Roman" w:eastAsia="华文楷体" w:hAnsi="华文楷体" w:cs="Times New Roman" w:hint="eastAsia"/>
          <w:sz w:val="28"/>
        </w:rPr>
        <w:t>一般推免生</w:t>
      </w:r>
      <w:r w:rsidRPr="00B835FD">
        <w:rPr>
          <w:rFonts w:ascii="Times New Roman" w:eastAsia="华文楷体" w:hAnsi="华文楷体" w:cs="Times New Roman" w:hint="eastAsia"/>
          <w:sz w:val="28"/>
        </w:rPr>
        <w:t>创新能力评分标准</w:t>
      </w:r>
    </w:p>
    <w:p w14:paraId="439994DA" w14:textId="77777777" w:rsidR="00087A0D" w:rsidRPr="00B835FD" w:rsidRDefault="000057FC">
      <w:pPr>
        <w:widowControl/>
        <w:shd w:val="clear" w:color="auto" w:fill="FFFFFF"/>
        <w:spacing w:line="360" w:lineRule="auto"/>
        <w:jc w:val="left"/>
        <w:rPr>
          <w:b/>
        </w:rPr>
      </w:pPr>
      <w:r w:rsidRPr="00B835FD">
        <w:rPr>
          <w:rFonts w:hint="eastAsia"/>
          <w:b/>
        </w:rPr>
        <w:t>一、科研素质训练：</w:t>
      </w:r>
    </w:p>
    <w:p w14:paraId="75F036C0" w14:textId="77777777" w:rsidR="00087A0D" w:rsidRPr="00B835FD" w:rsidRDefault="000057FC">
      <w:pPr>
        <w:pStyle w:val="af3"/>
        <w:widowControl/>
        <w:shd w:val="clear" w:color="auto" w:fill="FFFFFF"/>
        <w:spacing w:line="360" w:lineRule="auto"/>
        <w:ind w:left="450" w:firstLineChars="0" w:firstLine="0"/>
        <w:jc w:val="left"/>
        <w:rPr>
          <w:b/>
        </w:rPr>
      </w:pPr>
      <w:r w:rsidRPr="00B835FD">
        <w:rPr>
          <w:b/>
        </w:rPr>
        <w:t xml:space="preserve">1. </w:t>
      </w:r>
      <w:r w:rsidRPr="00B835FD">
        <w:rPr>
          <w:rFonts w:hint="eastAsia"/>
          <w:b/>
        </w:rPr>
        <w:t>国创、北创、院创、校级</w:t>
      </w:r>
      <w:r w:rsidRPr="00B835FD">
        <w:rPr>
          <w:b/>
        </w:rPr>
        <w:t>URP</w:t>
      </w:r>
      <w:r w:rsidRPr="00B835FD">
        <w:rPr>
          <w:rFonts w:hint="eastAsia"/>
          <w:b/>
        </w:rPr>
        <w:t>、院级</w:t>
      </w:r>
      <w:r w:rsidRPr="00B835FD">
        <w:rPr>
          <w:b/>
        </w:rPr>
        <w:t>URP</w:t>
      </w:r>
      <w:r w:rsidRPr="00B835FD">
        <w:rPr>
          <w:rFonts w:hint="eastAsia"/>
          <w:b/>
        </w:rPr>
        <w:t>项目：（最高</w:t>
      </w:r>
      <w:r w:rsidRPr="00B835FD">
        <w:rPr>
          <w:b/>
        </w:rPr>
        <w:t>100</w:t>
      </w:r>
      <w:r w:rsidRPr="00B835FD">
        <w:rPr>
          <w:rFonts w:hint="eastAsia"/>
          <w:b/>
        </w:rPr>
        <w:t>分）</w:t>
      </w:r>
    </w:p>
    <w:p w14:paraId="1B714F80" w14:textId="25D5EFCE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①以结题最终评定成绩计分，获得优秀</w:t>
      </w:r>
      <w:r w:rsidRPr="00B835FD">
        <w:t>100</w:t>
      </w:r>
      <w:r w:rsidRPr="00B835FD">
        <w:rPr>
          <w:rFonts w:hint="eastAsia"/>
        </w:rPr>
        <w:t>分，良好</w:t>
      </w:r>
      <w:r w:rsidRPr="00B835FD">
        <w:t>90</w:t>
      </w:r>
      <w:r w:rsidRPr="00B835FD">
        <w:rPr>
          <w:rFonts w:hint="eastAsia"/>
        </w:rPr>
        <w:t>分，中</w:t>
      </w:r>
      <w:r w:rsidRPr="00B835FD">
        <w:t>80</w:t>
      </w:r>
      <w:r w:rsidRPr="00B835FD">
        <w:rPr>
          <w:rFonts w:hint="eastAsia"/>
        </w:rPr>
        <w:t>分，及格</w:t>
      </w:r>
      <w:r w:rsidRPr="00B835FD">
        <w:t>70</w:t>
      </w:r>
      <w:r w:rsidRPr="00B835FD">
        <w:rPr>
          <w:rFonts w:hint="eastAsia"/>
        </w:rPr>
        <w:t>分；</w:t>
      </w:r>
    </w:p>
    <w:p w14:paraId="65039CC4" w14:textId="77777777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②项目负责人按以上分数给分，</w:t>
      </w:r>
      <w:proofErr w:type="gramStart"/>
      <w:r w:rsidRPr="00B835FD">
        <w:rPr>
          <w:rFonts w:hint="eastAsia"/>
        </w:rPr>
        <w:t>组员降半档</w:t>
      </w:r>
      <w:proofErr w:type="gramEnd"/>
      <w:r w:rsidRPr="00B835FD">
        <w:rPr>
          <w:rFonts w:hint="eastAsia"/>
        </w:rPr>
        <w:t>；</w:t>
      </w:r>
    </w:p>
    <w:p w14:paraId="56A1FF0B" w14:textId="77777777" w:rsidR="00087A0D" w:rsidRPr="00B835FD" w:rsidRDefault="000057FC">
      <w:pPr>
        <w:widowControl/>
        <w:shd w:val="clear" w:color="auto" w:fill="FFFFFF"/>
        <w:spacing w:line="360" w:lineRule="auto"/>
        <w:ind w:firstLineChars="300" w:firstLine="630"/>
        <w:jc w:val="left"/>
      </w:pPr>
      <w:r w:rsidRPr="00B835FD">
        <w:rPr>
          <w:rFonts w:hint="eastAsia"/>
        </w:rPr>
        <w:t>——项目获得优秀，则组长计</w:t>
      </w:r>
      <w:r w:rsidRPr="00B835FD">
        <w:t>100</w:t>
      </w:r>
      <w:r w:rsidRPr="00B835FD">
        <w:rPr>
          <w:rFonts w:hint="eastAsia"/>
        </w:rPr>
        <w:t>分，组员计</w:t>
      </w:r>
      <w:r w:rsidRPr="00B835FD">
        <w:t>95</w:t>
      </w:r>
      <w:r w:rsidRPr="00B835FD">
        <w:rPr>
          <w:rFonts w:hint="eastAsia"/>
        </w:rPr>
        <w:t>分</w:t>
      </w:r>
    </w:p>
    <w:p w14:paraId="1FC21BCB" w14:textId="77777777" w:rsidR="00087A0D" w:rsidRPr="00B835FD" w:rsidRDefault="000057FC">
      <w:pPr>
        <w:widowControl/>
        <w:shd w:val="clear" w:color="auto" w:fill="FFFFFF"/>
        <w:spacing w:line="360" w:lineRule="auto"/>
        <w:ind w:firstLineChars="300" w:firstLine="630"/>
        <w:jc w:val="left"/>
      </w:pPr>
      <w:r w:rsidRPr="00B835FD">
        <w:rPr>
          <w:rFonts w:hint="eastAsia"/>
        </w:rPr>
        <w:t>——项目获得良好，则组长计</w:t>
      </w:r>
      <w:r w:rsidRPr="00B835FD">
        <w:t>90</w:t>
      </w:r>
      <w:r w:rsidRPr="00B835FD">
        <w:rPr>
          <w:rFonts w:hint="eastAsia"/>
        </w:rPr>
        <w:t>分，组员计</w:t>
      </w:r>
      <w:r w:rsidRPr="00B835FD">
        <w:t>85</w:t>
      </w:r>
      <w:r w:rsidRPr="00B835FD">
        <w:rPr>
          <w:rFonts w:hint="eastAsia"/>
        </w:rPr>
        <w:t>分</w:t>
      </w:r>
    </w:p>
    <w:p w14:paraId="74B10991" w14:textId="77777777" w:rsidR="00087A0D" w:rsidRPr="00B835FD" w:rsidRDefault="000057FC">
      <w:pPr>
        <w:widowControl/>
        <w:shd w:val="clear" w:color="auto" w:fill="FFFFFF"/>
        <w:spacing w:line="360" w:lineRule="auto"/>
        <w:ind w:firstLineChars="300" w:firstLine="630"/>
        <w:jc w:val="left"/>
      </w:pPr>
      <w:r w:rsidRPr="00B835FD">
        <w:rPr>
          <w:rFonts w:hint="eastAsia"/>
        </w:rPr>
        <w:t>——项目获得中，则组长计</w:t>
      </w:r>
      <w:r w:rsidRPr="00B835FD">
        <w:t>80</w:t>
      </w:r>
      <w:r w:rsidRPr="00B835FD">
        <w:rPr>
          <w:rFonts w:hint="eastAsia"/>
        </w:rPr>
        <w:t>分，组员计</w:t>
      </w:r>
      <w:r w:rsidRPr="00B835FD">
        <w:t>75</w:t>
      </w:r>
      <w:r w:rsidRPr="00B835FD">
        <w:rPr>
          <w:rFonts w:hint="eastAsia"/>
        </w:rPr>
        <w:t>分</w:t>
      </w:r>
    </w:p>
    <w:p w14:paraId="46C9032D" w14:textId="77777777" w:rsidR="00087A0D" w:rsidRPr="00B835FD" w:rsidRDefault="000057FC">
      <w:pPr>
        <w:widowControl/>
        <w:shd w:val="clear" w:color="auto" w:fill="FFFFFF"/>
        <w:spacing w:line="360" w:lineRule="auto"/>
        <w:ind w:firstLineChars="300" w:firstLine="630"/>
        <w:jc w:val="left"/>
      </w:pPr>
      <w:r w:rsidRPr="00B835FD">
        <w:rPr>
          <w:rFonts w:hint="eastAsia"/>
        </w:rPr>
        <w:t>——项目获得及格，则组长计</w:t>
      </w:r>
      <w:r w:rsidRPr="00B835FD">
        <w:t>70</w:t>
      </w:r>
      <w:r w:rsidRPr="00B835FD">
        <w:rPr>
          <w:rFonts w:hint="eastAsia"/>
        </w:rPr>
        <w:t>分，组员计</w:t>
      </w:r>
      <w:r w:rsidRPr="00B835FD">
        <w:t>65</w:t>
      </w:r>
      <w:r w:rsidRPr="00B835FD">
        <w:rPr>
          <w:rFonts w:hint="eastAsia"/>
        </w:rPr>
        <w:t>分</w:t>
      </w:r>
    </w:p>
    <w:p w14:paraId="108AA499" w14:textId="19105D7E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③</w:t>
      </w:r>
      <w:r w:rsidR="0078318C">
        <w:rPr>
          <w:rFonts w:hint="eastAsia"/>
        </w:rPr>
        <w:t>项目</w:t>
      </w:r>
      <w:r w:rsidRPr="00B835FD">
        <w:rPr>
          <w:rFonts w:hint="eastAsia"/>
        </w:rPr>
        <w:t>成果可</w:t>
      </w:r>
      <w:r w:rsidR="0078318C">
        <w:rPr>
          <w:rFonts w:hint="eastAsia"/>
        </w:rPr>
        <w:t>以</w:t>
      </w:r>
      <w:r w:rsidRPr="00B835FD">
        <w:rPr>
          <w:rFonts w:hint="eastAsia"/>
        </w:rPr>
        <w:t>累加，按项目分数高低顺次累加，最高分项目×</w:t>
      </w:r>
      <w:r w:rsidRPr="00B835FD">
        <w:t>100%+</w:t>
      </w:r>
      <w:r w:rsidRPr="00B835FD">
        <w:rPr>
          <w:rFonts w:hint="eastAsia"/>
        </w:rPr>
        <w:t>第二高分项目×</w:t>
      </w:r>
      <w:r w:rsidRPr="00B835FD">
        <w:t>10%+</w:t>
      </w:r>
      <w:r w:rsidRPr="00B835FD">
        <w:rPr>
          <w:rFonts w:hint="eastAsia"/>
        </w:rPr>
        <w:t>第三项×</w:t>
      </w:r>
      <w:r w:rsidRPr="00B835FD">
        <w:t>5%</w:t>
      </w:r>
      <w:r w:rsidRPr="00B835FD">
        <w:rPr>
          <w:rFonts w:hint="eastAsia"/>
        </w:rPr>
        <w:t>，最高不超过</w:t>
      </w:r>
      <w:r w:rsidRPr="00B835FD">
        <w:t>100</w:t>
      </w:r>
      <w:r w:rsidRPr="00B835FD">
        <w:rPr>
          <w:rFonts w:hint="eastAsia"/>
        </w:rPr>
        <w:t>分。</w:t>
      </w:r>
    </w:p>
    <w:p w14:paraId="5BDEC13C" w14:textId="3CB5721F" w:rsidR="00087A0D" w:rsidRPr="00B835FD" w:rsidRDefault="00114072">
      <w:pPr>
        <w:widowControl/>
        <w:shd w:val="clear" w:color="auto" w:fill="FFFFFF"/>
        <w:spacing w:line="360" w:lineRule="auto"/>
        <w:jc w:val="left"/>
        <w:rPr>
          <w:b/>
        </w:rPr>
      </w:pPr>
      <w:r w:rsidRPr="00B835FD">
        <w:rPr>
          <w:rFonts w:hint="eastAsia"/>
          <w:b/>
        </w:rPr>
        <w:t>二</w:t>
      </w:r>
      <w:r w:rsidR="000057FC" w:rsidRPr="00B835FD">
        <w:rPr>
          <w:rFonts w:hint="eastAsia"/>
          <w:b/>
        </w:rPr>
        <w:t>、</w:t>
      </w:r>
      <w:r w:rsidR="00DC0A69">
        <w:rPr>
          <w:rFonts w:hint="eastAsia"/>
          <w:b/>
        </w:rPr>
        <w:t>学科</w:t>
      </w:r>
      <w:r w:rsidR="000057FC" w:rsidRPr="00B835FD">
        <w:rPr>
          <w:rFonts w:hint="eastAsia"/>
          <w:b/>
        </w:rPr>
        <w:t>竞赛：（最高</w:t>
      </w:r>
      <w:r w:rsidR="000057FC" w:rsidRPr="00B835FD">
        <w:rPr>
          <w:b/>
        </w:rPr>
        <w:t>100</w:t>
      </w:r>
      <w:r w:rsidR="000057FC" w:rsidRPr="00B835FD">
        <w:rPr>
          <w:rFonts w:hint="eastAsia"/>
          <w:b/>
        </w:rPr>
        <w:t>分）</w:t>
      </w:r>
    </w:p>
    <w:p w14:paraId="0BA807BF" w14:textId="54AAD12A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t xml:space="preserve">1. </w:t>
      </w:r>
      <w:r w:rsidR="00DC0A69">
        <w:rPr>
          <w:rFonts w:hint="eastAsia"/>
          <w:b/>
        </w:rPr>
        <w:t>学科</w:t>
      </w:r>
      <w:r w:rsidRPr="00B835FD">
        <w:rPr>
          <w:rFonts w:hint="eastAsia"/>
          <w:b/>
        </w:rPr>
        <w:t>竞赛成绩：</w:t>
      </w:r>
    </w:p>
    <w:p w14:paraId="483DE1E9" w14:textId="79042F2D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①获得国家级一等奖（及以上）得</w:t>
      </w:r>
      <w:r w:rsidRPr="00B835FD">
        <w:t>100</w:t>
      </w:r>
      <w:r w:rsidRPr="00B835FD">
        <w:rPr>
          <w:rFonts w:hint="eastAsia"/>
        </w:rPr>
        <w:t>分，国家级二等奖得</w:t>
      </w:r>
      <w:r w:rsidRPr="00B835FD">
        <w:t>90</w:t>
      </w:r>
      <w:r w:rsidRPr="00B835FD">
        <w:rPr>
          <w:rFonts w:hint="eastAsia"/>
        </w:rPr>
        <w:t>分，国家级三等奖得</w:t>
      </w:r>
      <w:r w:rsidRPr="00B835FD">
        <w:t>80</w:t>
      </w:r>
      <w:r w:rsidRPr="00B835FD">
        <w:rPr>
          <w:rFonts w:hint="eastAsia"/>
        </w:rPr>
        <w:t>分；</w:t>
      </w:r>
    </w:p>
    <w:p w14:paraId="091071FA" w14:textId="10FF24B7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②获得省部级一等奖得</w:t>
      </w:r>
      <w:r w:rsidRPr="00B835FD">
        <w:t>80</w:t>
      </w:r>
      <w:r w:rsidRPr="00B835FD">
        <w:rPr>
          <w:rFonts w:hint="eastAsia"/>
        </w:rPr>
        <w:t>分，省部级二等奖得</w:t>
      </w:r>
      <w:r w:rsidRPr="00B835FD">
        <w:t>70</w:t>
      </w:r>
      <w:r w:rsidRPr="00B835FD">
        <w:rPr>
          <w:rFonts w:hint="eastAsia"/>
        </w:rPr>
        <w:t>分，省部级三等奖得</w:t>
      </w:r>
      <w:r w:rsidRPr="00B835FD">
        <w:t>60</w:t>
      </w:r>
      <w:r w:rsidRPr="00B835FD">
        <w:rPr>
          <w:rFonts w:hint="eastAsia"/>
        </w:rPr>
        <w:t>分；</w:t>
      </w:r>
    </w:p>
    <w:p w14:paraId="56F13E7D" w14:textId="27303DC6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③获得校级一等奖得</w:t>
      </w:r>
      <w:r w:rsidRPr="00B835FD">
        <w:t>40</w:t>
      </w:r>
      <w:r w:rsidRPr="00B835FD">
        <w:rPr>
          <w:rFonts w:hint="eastAsia"/>
        </w:rPr>
        <w:t>分，校级二等奖得</w:t>
      </w:r>
      <w:r w:rsidRPr="00B835FD">
        <w:t>30</w:t>
      </w:r>
      <w:r w:rsidRPr="00B835FD">
        <w:rPr>
          <w:rFonts w:hint="eastAsia"/>
        </w:rPr>
        <w:t>分，校级三等奖得</w:t>
      </w:r>
      <w:r w:rsidRPr="00B835FD">
        <w:t>20</w:t>
      </w:r>
      <w:r w:rsidRPr="00B835FD">
        <w:rPr>
          <w:rFonts w:hint="eastAsia"/>
        </w:rPr>
        <w:t>分；</w:t>
      </w:r>
    </w:p>
    <w:p w14:paraId="7FF723DD" w14:textId="7B8975A5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asciiTheme="minorEastAsia" w:hAnsiTheme="minorEastAsia" w:hint="eastAsia"/>
        </w:rPr>
        <w:t>④</w:t>
      </w:r>
      <w:r w:rsidRPr="00B835FD">
        <w:rPr>
          <w:rFonts w:hint="eastAsia"/>
        </w:rPr>
        <w:t>获得院级一等奖得</w:t>
      </w:r>
      <w:r w:rsidRPr="00B835FD">
        <w:t>30</w:t>
      </w:r>
      <w:r w:rsidRPr="00B835FD">
        <w:rPr>
          <w:rFonts w:hint="eastAsia"/>
        </w:rPr>
        <w:t>分，院级二等奖得</w:t>
      </w:r>
      <w:r w:rsidRPr="00B835FD">
        <w:t>20</w:t>
      </w:r>
      <w:r w:rsidRPr="00B835FD">
        <w:rPr>
          <w:rFonts w:hint="eastAsia"/>
        </w:rPr>
        <w:t>分，院级三等奖得</w:t>
      </w:r>
      <w:r w:rsidRPr="00B835FD">
        <w:t>10</w:t>
      </w:r>
      <w:r w:rsidRPr="00B835FD">
        <w:rPr>
          <w:rFonts w:hint="eastAsia"/>
        </w:rPr>
        <w:t>分；</w:t>
      </w:r>
    </w:p>
    <w:p w14:paraId="4727C90D" w14:textId="62678863" w:rsidR="00087A0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asciiTheme="minorEastAsia" w:hAnsiTheme="minorEastAsia" w:hint="eastAsia"/>
        </w:rPr>
        <w:t>⑤</w:t>
      </w:r>
      <w:r w:rsidR="00A93634" w:rsidRPr="00A93634">
        <w:rPr>
          <w:rFonts w:asciiTheme="minorEastAsia" w:hAnsiTheme="minorEastAsia" w:hint="eastAsia"/>
          <w:highlight w:val="yellow"/>
        </w:rPr>
        <w:t>国家级和</w:t>
      </w:r>
      <w:r w:rsidR="004B103D" w:rsidRPr="00A93634">
        <w:rPr>
          <w:rFonts w:asciiTheme="minorEastAsia" w:hAnsiTheme="minorEastAsia" w:hint="eastAsia"/>
          <w:highlight w:val="yellow"/>
        </w:rPr>
        <w:t>省部级竞赛</w:t>
      </w:r>
      <w:r w:rsidR="00A93634" w:rsidRPr="00A93634">
        <w:rPr>
          <w:rFonts w:asciiTheme="minorEastAsia" w:hAnsiTheme="minorEastAsia" w:hint="eastAsia"/>
          <w:highlight w:val="yellow"/>
        </w:rPr>
        <w:t>，</w:t>
      </w:r>
      <w:r w:rsidR="00F5632C">
        <w:rPr>
          <w:rFonts w:asciiTheme="minorEastAsia" w:hAnsiTheme="minorEastAsia" w:hint="eastAsia"/>
          <w:highlight w:val="yellow"/>
        </w:rPr>
        <w:t>同一项目中</w:t>
      </w:r>
      <w:r w:rsidRPr="00A93634">
        <w:rPr>
          <w:rFonts w:hint="eastAsia"/>
          <w:highlight w:val="yellow"/>
        </w:rPr>
        <w:t>组长按获奖等级计分，</w:t>
      </w:r>
      <w:r w:rsidR="00A42C2D" w:rsidRPr="00A93634">
        <w:rPr>
          <w:rFonts w:hint="eastAsia"/>
          <w:highlight w:val="yellow"/>
        </w:rPr>
        <w:t>其他</w:t>
      </w:r>
      <w:proofErr w:type="gramStart"/>
      <w:r w:rsidR="00F5632C">
        <w:rPr>
          <w:rFonts w:hint="eastAsia"/>
          <w:highlight w:val="yellow"/>
        </w:rPr>
        <w:t>组</w:t>
      </w:r>
      <w:r w:rsidR="00A93634">
        <w:rPr>
          <w:rFonts w:hint="eastAsia"/>
          <w:highlight w:val="yellow"/>
        </w:rPr>
        <w:t>员</w:t>
      </w:r>
      <w:r w:rsidRPr="00A93634">
        <w:rPr>
          <w:rFonts w:hint="eastAsia"/>
          <w:highlight w:val="yellow"/>
        </w:rPr>
        <w:t>降半档</w:t>
      </w:r>
      <w:proofErr w:type="gramEnd"/>
      <w:r w:rsidRPr="00A93634">
        <w:rPr>
          <w:rFonts w:hint="eastAsia"/>
          <w:highlight w:val="yellow"/>
        </w:rPr>
        <w:t>加分</w:t>
      </w:r>
      <w:r w:rsidR="00A42C2D" w:rsidRPr="00A93634">
        <w:rPr>
          <w:rFonts w:hint="eastAsia"/>
          <w:highlight w:val="yellow"/>
        </w:rPr>
        <w:t>。</w:t>
      </w:r>
    </w:p>
    <w:p w14:paraId="1CE0C5CB" w14:textId="69F065CF" w:rsidR="00F5632C" w:rsidRDefault="00F5632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⑥</w:t>
      </w:r>
      <w:r w:rsidR="00A42C2D" w:rsidRPr="00F5632C">
        <w:rPr>
          <w:rFonts w:hint="eastAsia"/>
          <w:highlight w:val="yellow"/>
        </w:rPr>
        <w:t>校级</w:t>
      </w:r>
      <w:r w:rsidRPr="00F5632C">
        <w:rPr>
          <w:rFonts w:hint="eastAsia"/>
          <w:highlight w:val="yellow"/>
        </w:rPr>
        <w:t>和</w:t>
      </w:r>
      <w:r w:rsidR="00A42C2D" w:rsidRPr="00F5632C">
        <w:rPr>
          <w:rFonts w:hint="eastAsia"/>
          <w:highlight w:val="yellow"/>
        </w:rPr>
        <w:t>院级竞赛</w:t>
      </w:r>
      <w:r w:rsidRPr="00F5632C">
        <w:rPr>
          <w:rFonts w:hint="eastAsia"/>
          <w:highlight w:val="yellow"/>
        </w:rPr>
        <w:t>，</w:t>
      </w:r>
      <w:r w:rsidR="004B103D" w:rsidRPr="00F5632C">
        <w:rPr>
          <w:rFonts w:hint="eastAsia"/>
          <w:highlight w:val="yellow"/>
        </w:rPr>
        <w:t>同一项目</w:t>
      </w:r>
      <w:r w:rsidRPr="00F5632C">
        <w:rPr>
          <w:rFonts w:hint="eastAsia"/>
          <w:highlight w:val="yellow"/>
        </w:rPr>
        <w:t>中</w:t>
      </w:r>
      <w:r w:rsidR="004B103D" w:rsidRPr="00F5632C">
        <w:rPr>
          <w:rFonts w:hint="eastAsia"/>
          <w:highlight w:val="yellow"/>
        </w:rPr>
        <w:t>组长按获奖等级计分，第二到</w:t>
      </w:r>
      <w:r w:rsidR="00A42C2D" w:rsidRPr="00F5632C">
        <w:rPr>
          <w:rFonts w:hint="eastAsia"/>
          <w:highlight w:val="yellow"/>
        </w:rPr>
        <w:t>五</w:t>
      </w:r>
      <w:r w:rsidR="004B103D" w:rsidRPr="00F5632C">
        <w:rPr>
          <w:rFonts w:hint="eastAsia"/>
          <w:highlight w:val="yellow"/>
        </w:rPr>
        <w:t>名</w:t>
      </w:r>
      <w:proofErr w:type="gramStart"/>
      <w:r w:rsidR="004B103D" w:rsidRPr="00F5632C">
        <w:rPr>
          <w:rFonts w:hint="eastAsia"/>
          <w:highlight w:val="yellow"/>
        </w:rPr>
        <w:t>组员降半档</w:t>
      </w:r>
      <w:proofErr w:type="gramEnd"/>
      <w:r w:rsidR="004B103D" w:rsidRPr="00F5632C">
        <w:rPr>
          <w:rFonts w:hint="eastAsia"/>
          <w:highlight w:val="yellow"/>
        </w:rPr>
        <w:t>加分，</w:t>
      </w:r>
      <w:r w:rsidRPr="00F5632C">
        <w:rPr>
          <w:rFonts w:hint="eastAsia"/>
          <w:highlight w:val="yellow"/>
        </w:rPr>
        <w:t>第六及之后</w:t>
      </w:r>
      <w:r w:rsidR="004B103D" w:rsidRPr="00F5632C">
        <w:rPr>
          <w:rFonts w:hint="eastAsia"/>
          <w:highlight w:val="yellow"/>
        </w:rPr>
        <w:t>组员降一档加分。</w:t>
      </w:r>
    </w:p>
    <w:p w14:paraId="0DE99E40" w14:textId="00A9BAB0" w:rsidR="002D11BE" w:rsidRDefault="00F5632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F5632C">
        <w:rPr>
          <w:rFonts w:hint="eastAsia"/>
        </w:rPr>
        <w:t>⑦</w:t>
      </w:r>
      <w:r w:rsidR="002D11BE">
        <w:rPr>
          <w:rFonts w:hint="eastAsia"/>
        </w:rPr>
        <w:t>国家级、省部级和校级竞赛</w:t>
      </w:r>
      <w:r w:rsidR="000057FC" w:rsidRPr="00B835FD">
        <w:rPr>
          <w:rFonts w:hint="eastAsia"/>
        </w:rPr>
        <w:t>不同项目成果可以累加</w:t>
      </w:r>
      <w:r w:rsidRPr="00B835FD">
        <w:rPr>
          <w:rFonts w:hint="eastAsia"/>
        </w:rPr>
        <w:t>。</w:t>
      </w:r>
    </w:p>
    <w:p w14:paraId="5C58C3A0" w14:textId="1EBB53F3" w:rsidR="00087A0D" w:rsidRPr="00F5632C" w:rsidRDefault="00F5632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8F5F5D">
        <w:rPr>
          <w:rFonts w:hint="eastAsia"/>
        </w:rPr>
        <w:t>⑧</w:t>
      </w:r>
      <w:r w:rsidR="002D11BE" w:rsidRPr="008F5F5D">
        <w:rPr>
          <w:rFonts w:hint="eastAsia"/>
        </w:rPr>
        <w:t>院级</w:t>
      </w:r>
      <w:proofErr w:type="gramStart"/>
      <w:r w:rsidR="002D11BE" w:rsidRPr="008F5F5D">
        <w:rPr>
          <w:rFonts w:hint="eastAsia"/>
        </w:rPr>
        <w:t>竞赛</w:t>
      </w:r>
      <w:r w:rsidR="000057FC" w:rsidRPr="008F5F5D">
        <w:rPr>
          <w:rFonts w:hint="eastAsia"/>
        </w:rPr>
        <w:t>按</w:t>
      </w:r>
      <w:proofErr w:type="gramEnd"/>
      <w:r w:rsidR="000057FC" w:rsidRPr="008F5F5D">
        <w:rPr>
          <w:rFonts w:hint="eastAsia"/>
        </w:rPr>
        <w:t>项目分数高低顺次累加，最高分项目×</w:t>
      </w:r>
      <w:r w:rsidR="000057FC" w:rsidRPr="008F5F5D">
        <w:t>100%+</w:t>
      </w:r>
      <w:r w:rsidR="000057FC" w:rsidRPr="008F5F5D">
        <w:rPr>
          <w:rFonts w:hint="eastAsia"/>
        </w:rPr>
        <w:t>第二高分项目×</w:t>
      </w:r>
      <w:r w:rsidR="000057FC" w:rsidRPr="008F5F5D">
        <w:t>50%+</w:t>
      </w:r>
      <w:r w:rsidR="000057FC" w:rsidRPr="008F5F5D">
        <w:rPr>
          <w:rFonts w:hint="eastAsia"/>
        </w:rPr>
        <w:t>第三项及以后项目×</w:t>
      </w:r>
      <w:r w:rsidR="000057FC" w:rsidRPr="008F5F5D">
        <w:t>20%</w:t>
      </w:r>
      <w:r w:rsidR="000057FC" w:rsidRPr="008F5F5D">
        <w:rPr>
          <w:rFonts w:hint="eastAsia"/>
        </w:rPr>
        <w:t>。</w:t>
      </w:r>
    </w:p>
    <w:p w14:paraId="5AD58B29" w14:textId="00BE9EBD" w:rsidR="00F5632C" w:rsidRDefault="00F5632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F5632C">
        <w:rPr>
          <w:rFonts w:hint="eastAsia"/>
        </w:rPr>
        <w:t>⑨</w:t>
      </w:r>
      <w:r w:rsidRPr="00B835FD">
        <w:rPr>
          <w:rFonts w:hint="eastAsia"/>
        </w:rPr>
        <w:t>同一项目成果参加的</w:t>
      </w:r>
      <w:r w:rsidR="00364BA0">
        <w:rPr>
          <w:rFonts w:hint="eastAsia"/>
        </w:rPr>
        <w:t>各级</w:t>
      </w:r>
      <w:r w:rsidRPr="00B835FD">
        <w:rPr>
          <w:rFonts w:hint="eastAsia"/>
        </w:rPr>
        <w:t>竞赛以最高分为准</w:t>
      </w:r>
      <w:r w:rsidR="00EF185A">
        <w:rPr>
          <w:rFonts w:hint="eastAsia"/>
        </w:rPr>
        <w:t>。</w:t>
      </w:r>
    </w:p>
    <w:p w14:paraId="036E863F" w14:textId="4220CFBD" w:rsidR="00F5632C" w:rsidRPr="00B835FD" w:rsidRDefault="00F5632C" w:rsidP="00F5632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F5632C">
        <w:rPr>
          <w:rFonts w:hint="eastAsia"/>
        </w:rPr>
        <w:t>⑩</w:t>
      </w:r>
      <w:r w:rsidR="002D11BE">
        <w:rPr>
          <w:rFonts w:hint="eastAsia"/>
        </w:rPr>
        <w:t>所有项目累加</w:t>
      </w:r>
      <w:r w:rsidR="002D11BE" w:rsidRPr="00B835FD">
        <w:rPr>
          <w:rFonts w:hint="eastAsia"/>
        </w:rPr>
        <w:t>最高不超过</w:t>
      </w:r>
      <w:r w:rsidR="002D11BE" w:rsidRPr="00B835FD">
        <w:t>100</w:t>
      </w:r>
      <w:r w:rsidR="002D11BE" w:rsidRPr="00B835FD">
        <w:rPr>
          <w:rFonts w:hint="eastAsia"/>
        </w:rPr>
        <w:t>分</w:t>
      </w:r>
      <w:r w:rsidR="002D11BE">
        <w:rPr>
          <w:rFonts w:hint="eastAsia"/>
        </w:rPr>
        <w:t>。</w:t>
      </w:r>
    </w:p>
    <w:p w14:paraId="4B75389D" w14:textId="3275A736" w:rsidR="00784157" w:rsidRDefault="00BE09A8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E09A8">
        <w:rPr>
          <w:rFonts w:ascii="Cambria Math" w:hAnsi="Cambria Math" w:cs="Cambria Math"/>
        </w:rPr>
        <w:t>⑪</w:t>
      </w:r>
      <w:r w:rsidR="00DC0A69" w:rsidRPr="00BE09A8">
        <w:rPr>
          <w:rFonts w:hint="eastAsia"/>
        </w:rPr>
        <w:t>学科</w:t>
      </w:r>
      <w:r w:rsidR="00784157" w:rsidRPr="00BE09A8">
        <w:rPr>
          <w:rFonts w:hint="eastAsia"/>
        </w:rPr>
        <w:t>竞赛</w:t>
      </w:r>
      <w:r w:rsidR="00DC0A69" w:rsidRPr="00BE09A8">
        <w:rPr>
          <w:rFonts w:hint="eastAsia"/>
        </w:rPr>
        <w:t>范围</w:t>
      </w:r>
      <w:r w:rsidR="00784157" w:rsidRPr="00BE09A8">
        <w:rPr>
          <w:rFonts w:hint="eastAsia"/>
        </w:rPr>
        <w:t>参见</w:t>
      </w:r>
      <w:commentRangeStart w:id="0"/>
      <w:r w:rsidR="00784157" w:rsidRPr="00F11BD5">
        <w:rPr>
          <w:rFonts w:hint="eastAsia"/>
          <w:highlight w:val="cyan"/>
        </w:rPr>
        <w:t>《</w:t>
      </w:r>
      <w:r w:rsidR="00784157" w:rsidRPr="00F11BD5">
        <w:rPr>
          <w:highlight w:val="cyan"/>
        </w:rPr>
        <w:t>2018-2021</w:t>
      </w:r>
      <w:r w:rsidR="00784157" w:rsidRPr="00F11BD5">
        <w:rPr>
          <w:rFonts w:hint="eastAsia"/>
          <w:highlight w:val="cyan"/>
        </w:rPr>
        <w:t>年学科竞赛级别认定结果</w:t>
      </w:r>
      <w:r w:rsidR="00784157" w:rsidRPr="00F11BD5">
        <w:rPr>
          <w:highlight w:val="cyan"/>
        </w:rPr>
        <w:t>-</w:t>
      </w:r>
      <w:r w:rsidR="00784157" w:rsidRPr="00F11BD5">
        <w:rPr>
          <w:rFonts w:hint="eastAsia"/>
          <w:highlight w:val="cyan"/>
        </w:rPr>
        <w:t>食品学院</w:t>
      </w:r>
      <w:r w:rsidR="00DC0A69" w:rsidRPr="00F11BD5">
        <w:rPr>
          <w:highlight w:val="cyan"/>
        </w:rPr>
        <w:t>202</w:t>
      </w:r>
      <w:r w:rsidR="00933E26">
        <w:rPr>
          <w:highlight w:val="cyan"/>
        </w:rPr>
        <w:t>4</w:t>
      </w:r>
      <w:r w:rsidR="00DC0A69" w:rsidRPr="00F11BD5">
        <w:rPr>
          <w:rFonts w:hint="eastAsia"/>
          <w:highlight w:val="cyan"/>
        </w:rPr>
        <w:t>届</w:t>
      </w:r>
      <w:r w:rsidR="00784157" w:rsidRPr="00F11BD5">
        <w:rPr>
          <w:rFonts w:hint="eastAsia"/>
          <w:highlight w:val="cyan"/>
        </w:rPr>
        <w:t>一般推免适用</w:t>
      </w:r>
      <w:commentRangeEnd w:id="0"/>
      <w:r w:rsidR="00ED2D0A">
        <w:rPr>
          <w:rStyle w:val="af1"/>
        </w:rPr>
        <w:commentReference w:id="0"/>
      </w:r>
      <w:r w:rsidR="00784157" w:rsidRPr="00F11BD5">
        <w:rPr>
          <w:rFonts w:hint="eastAsia"/>
          <w:highlight w:val="cyan"/>
        </w:rPr>
        <w:t>》</w:t>
      </w:r>
      <w:r w:rsidRPr="00F11BD5">
        <w:rPr>
          <w:rFonts w:hint="eastAsia"/>
          <w:highlight w:val="cyan"/>
        </w:rPr>
        <w:t>。</w:t>
      </w:r>
    </w:p>
    <w:p w14:paraId="3DD86427" w14:textId="42AF7544" w:rsidR="00A15AF6" w:rsidRPr="00664C9C" w:rsidRDefault="00A15AF6" w:rsidP="00A15AF6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highlight w:val="yellow"/>
        </w:rPr>
      </w:pPr>
      <w:r w:rsidRPr="00A15AF6">
        <w:rPr>
          <w:rFonts w:ascii="Cambria Math" w:hAnsi="Cambria Math" w:cs="Cambria Math"/>
        </w:rPr>
        <w:t>⑫</w:t>
      </w:r>
      <w:r w:rsidRPr="00664C9C">
        <w:rPr>
          <w:rFonts w:hint="eastAsia"/>
          <w:highlight w:val="yellow"/>
        </w:rPr>
        <w:t>学生与直系亲属或职称、职务明显高于本人者合作，其科研成果、竞赛奖项等仅作为参考，不纳入</w:t>
      </w:r>
      <w:proofErr w:type="gramStart"/>
      <w:r w:rsidRPr="00664C9C">
        <w:rPr>
          <w:rFonts w:hint="eastAsia"/>
          <w:highlight w:val="yellow"/>
        </w:rPr>
        <w:t>推免创新</w:t>
      </w:r>
      <w:proofErr w:type="gramEnd"/>
      <w:r w:rsidRPr="00664C9C">
        <w:rPr>
          <w:rFonts w:hint="eastAsia"/>
          <w:highlight w:val="yellow"/>
        </w:rPr>
        <w:t>能力评分体系，同等条件下可优先考虑。</w:t>
      </w:r>
    </w:p>
    <w:p w14:paraId="24C339BA" w14:textId="31870D20" w:rsidR="00A15AF6" w:rsidRPr="00BE09A8" w:rsidRDefault="00A15AF6" w:rsidP="00A15AF6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664C9C">
        <w:rPr>
          <w:rFonts w:hint="eastAsia"/>
          <w:highlight w:val="yellow"/>
        </w:rPr>
        <w:lastRenderedPageBreak/>
        <w:t>特别注意的是：为激发学生科研创新潜质、鼓励学生勇于创新，本科学业指导教师和科研训练项目指导教师与学生合作，不受</w:t>
      </w:r>
      <w:r>
        <w:rPr>
          <w:rFonts w:hint="eastAsia"/>
          <w:highlight w:val="yellow"/>
        </w:rPr>
        <w:t>“</w:t>
      </w:r>
      <w:r w:rsidRPr="00664C9C">
        <w:rPr>
          <w:rFonts w:hint="eastAsia"/>
          <w:highlight w:val="yellow"/>
        </w:rPr>
        <w:t>职称、职务明显高于本人者合作”限制。</w:t>
      </w:r>
    </w:p>
    <w:p w14:paraId="758F7745" w14:textId="0F204364" w:rsidR="00087A0D" w:rsidRPr="00B835FD" w:rsidRDefault="00114072">
      <w:pPr>
        <w:widowControl/>
        <w:shd w:val="clear" w:color="auto" w:fill="FFFFFF"/>
        <w:spacing w:line="360" w:lineRule="auto"/>
        <w:ind w:firstLineChars="200" w:firstLine="422"/>
        <w:jc w:val="left"/>
        <w:rPr>
          <w:b/>
        </w:rPr>
      </w:pPr>
      <w:r w:rsidRPr="00B835FD">
        <w:rPr>
          <w:rFonts w:hint="eastAsia"/>
          <w:b/>
        </w:rPr>
        <w:t>三</w:t>
      </w:r>
      <w:r w:rsidR="000057FC" w:rsidRPr="00B835FD">
        <w:rPr>
          <w:rFonts w:hint="eastAsia"/>
          <w:b/>
        </w:rPr>
        <w:t>、科技产出：（最高</w:t>
      </w:r>
      <w:r w:rsidR="000057FC" w:rsidRPr="00B835FD">
        <w:rPr>
          <w:b/>
        </w:rPr>
        <w:t>100</w:t>
      </w:r>
      <w:r w:rsidR="000057FC" w:rsidRPr="00B835FD">
        <w:rPr>
          <w:rFonts w:hint="eastAsia"/>
          <w:b/>
        </w:rPr>
        <w:t>分）</w:t>
      </w:r>
    </w:p>
    <w:p w14:paraId="1BDF8DB3" w14:textId="77777777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t>1.</w:t>
      </w:r>
      <w:r w:rsidRPr="00B835FD">
        <w:rPr>
          <w:rFonts w:hint="eastAsia"/>
        </w:rPr>
        <w:t>发表论文：</w:t>
      </w:r>
    </w:p>
    <w:p w14:paraId="6A4BDAC6" w14:textId="669F641E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E09A8">
        <w:rPr>
          <w:rFonts w:hint="eastAsia"/>
        </w:rPr>
        <w:t>①</w:t>
      </w:r>
      <w:bookmarkStart w:id="1" w:name="_Hlk80203918"/>
      <w:r w:rsidR="00BE09A8" w:rsidRPr="00BE09A8">
        <w:rPr>
          <w:rFonts w:hint="eastAsia"/>
        </w:rPr>
        <w:t>本科阶段在核心期刊上</w:t>
      </w:r>
      <w:bookmarkEnd w:id="1"/>
      <w:proofErr w:type="gramStart"/>
      <w:r w:rsidR="00BE09A8">
        <w:rPr>
          <w:rFonts w:hint="eastAsia"/>
        </w:rPr>
        <w:t>发表</w:t>
      </w:r>
      <w:r w:rsidR="008953BA" w:rsidRPr="00BE09A8">
        <w:rPr>
          <w:rFonts w:hint="eastAsia"/>
        </w:rPr>
        <w:t>科</w:t>
      </w:r>
      <w:proofErr w:type="gramEnd"/>
      <w:r w:rsidR="00BE09A8">
        <w:rPr>
          <w:rFonts w:hint="eastAsia"/>
        </w:rPr>
        <w:t>研究</w:t>
      </w:r>
      <w:r w:rsidR="008953BA" w:rsidRPr="00BE09A8">
        <w:rPr>
          <w:rFonts w:hint="eastAsia"/>
        </w:rPr>
        <w:t>论文</w:t>
      </w:r>
      <w:r w:rsidRPr="00BE09A8">
        <w:rPr>
          <w:rFonts w:hint="eastAsia"/>
        </w:rPr>
        <w:t>，</w:t>
      </w:r>
      <w:r w:rsidR="00BE09A8">
        <w:rPr>
          <w:rFonts w:hint="eastAsia"/>
        </w:rPr>
        <w:t>科研论文需与学业相关，且第一作者单位为中国农业大学。</w:t>
      </w:r>
      <w:r w:rsidRPr="00B835FD">
        <w:rPr>
          <w:rFonts w:hint="eastAsia"/>
        </w:rPr>
        <w:t>第一作者得</w:t>
      </w:r>
      <w:r w:rsidRPr="00B835FD">
        <w:t>80</w:t>
      </w:r>
      <w:r w:rsidRPr="00B835FD">
        <w:rPr>
          <w:rFonts w:hint="eastAsia"/>
        </w:rPr>
        <w:t>分（所有并列第一作者平均分配</w:t>
      </w:r>
      <w:r w:rsidRPr="00B835FD">
        <w:t>80</w:t>
      </w:r>
      <w:r w:rsidRPr="00B835FD">
        <w:rPr>
          <w:rFonts w:hint="eastAsia"/>
        </w:rPr>
        <w:t>分），排名第二位的作者得</w:t>
      </w:r>
      <w:r w:rsidRPr="00B835FD">
        <w:t>30</w:t>
      </w:r>
      <w:r w:rsidRPr="00B835FD">
        <w:rPr>
          <w:rFonts w:hint="eastAsia"/>
        </w:rPr>
        <w:t>分，排名第三位的作者</w:t>
      </w:r>
      <w:r w:rsidRPr="00B835FD">
        <w:t>10</w:t>
      </w:r>
      <w:r w:rsidRPr="00B835FD">
        <w:rPr>
          <w:rFonts w:hint="eastAsia"/>
        </w:rPr>
        <w:t>分；</w:t>
      </w:r>
    </w:p>
    <w:p w14:paraId="7B14DA75" w14:textId="5690A5D5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②</w:t>
      </w:r>
      <w:r w:rsidR="00B02519">
        <w:rPr>
          <w:rFonts w:hint="eastAsia"/>
        </w:rPr>
        <w:t>其他类：</w:t>
      </w:r>
      <w:r w:rsidR="00B02519" w:rsidRPr="00B835FD">
        <w:rPr>
          <w:rFonts w:hint="eastAsia"/>
        </w:rPr>
        <w:t>非核心期刊、食品类科普文章</w:t>
      </w:r>
      <w:r w:rsidR="00B02519">
        <w:rPr>
          <w:rFonts w:hint="eastAsia"/>
        </w:rPr>
        <w:t>、会议文章</w:t>
      </w:r>
      <w:r w:rsidR="00B02519" w:rsidRPr="00B835FD">
        <w:rPr>
          <w:rFonts w:hint="eastAsia"/>
        </w:rPr>
        <w:t>：第一作者得</w:t>
      </w:r>
      <w:r w:rsidR="00B02519">
        <w:t>2</w:t>
      </w:r>
      <w:r w:rsidR="00B02519" w:rsidRPr="00B835FD">
        <w:t>0</w:t>
      </w:r>
      <w:r w:rsidR="00B02519" w:rsidRPr="00B835FD">
        <w:rPr>
          <w:rFonts w:hint="eastAsia"/>
        </w:rPr>
        <w:t>分；</w:t>
      </w:r>
    </w:p>
    <w:p w14:paraId="6A0DB65C" w14:textId="7A099E8F" w:rsidR="00087A0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bookmarkStart w:id="2" w:name="_Hlk80204039"/>
      <w:r w:rsidRPr="00B835FD">
        <w:rPr>
          <w:rFonts w:hint="eastAsia"/>
        </w:rPr>
        <w:t>③</w:t>
      </w:r>
      <w:bookmarkEnd w:id="2"/>
      <w:r w:rsidR="00B02519" w:rsidRPr="00B835FD">
        <w:rPr>
          <w:rFonts w:hint="eastAsia"/>
        </w:rPr>
        <w:t>论文得分可累计，最高不超过</w:t>
      </w:r>
      <w:r w:rsidR="00B02519" w:rsidRPr="00B835FD">
        <w:t>100</w:t>
      </w:r>
      <w:r w:rsidR="00B02519" w:rsidRPr="00B835FD">
        <w:rPr>
          <w:rFonts w:hint="eastAsia"/>
        </w:rPr>
        <w:t>分。</w:t>
      </w:r>
    </w:p>
    <w:p w14:paraId="5E14DEF1" w14:textId="4DD07327" w:rsidR="00B64C87" w:rsidRPr="00B835FD" w:rsidRDefault="00B64C87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④</w:t>
      </w:r>
      <w:r w:rsidRPr="00933A2D">
        <w:rPr>
          <w:rFonts w:hint="eastAsia"/>
        </w:rPr>
        <w:t>发表论文者</w:t>
      </w:r>
      <w:proofErr w:type="gramStart"/>
      <w:r w:rsidRPr="00933A2D">
        <w:rPr>
          <w:rFonts w:hint="eastAsia"/>
        </w:rPr>
        <w:t>需展示</w:t>
      </w:r>
      <w:proofErr w:type="gramEnd"/>
      <w:r w:rsidRPr="00933A2D">
        <w:rPr>
          <w:rFonts w:hint="eastAsia"/>
        </w:rPr>
        <w:t>论文抽印本和我校图书馆出具的收录证明原件和复印件各一套，如仅提供接收函者，须提交论文打印件和编辑部出具的接收函</w:t>
      </w:r>
      <w:r w:rsidR="00D81889">
        <w:rPr>
          <w:rFonts w:hint="eastAsia"/>
        </w:rPr>
        <w:t>和</w:t>
      </w:r>
      <w:r w:rsidR="00D81889" w:rsidRPr="00F11BD5">
        <w:rPr>
          <w:rFonts w:hint="eastAsia"/>
        </w:rPr>
        <w:t>期刊收录证明（我校图书馆可开具）</w:t>
      </w:r>
      <w:r w:rsidR="00D81889">
        <w:rPr>
          <w:rFonts w:hint="eastAsia"/>
        </w:rPr>
        <w:t>，</w:t>
      </w:r>
      <w:r w:rsidRPr="00933A2D">
        <w:rPr>
          <w:rFonts w:hint="eastAsia"/>
        </w:rPr>
        <w:t>接收函上应注明刊出日期（须具体到刊出年、月）且刊出日期为</w:t>
      </w:r>
      <w:r w:rsidRPr="00933A2D">
        <w:rPr>
          <w:rFonts w:hint="eastAsia"/>
        </w:rPr>
        <w:t>20</w:t>
      </w:r>
      <w:r w:rsidRPr="00933A2D">
        <w:t>2</w:t>
      </w:r>
      <w:r w:rsidR="00ED2D0A">
        <w:t>3</w:t>
      </w:r>
      <w:r w:rsidRPr="00933A2D">
        <w:rPr>
          <w:rFonts w:hint="eastAsia"/>
        </w:rPr>
        <w:t>年</w:t>
      </w:r>
      <w:r w:rsidRPr="00933A2D">
        <w:rPr>
          <w:rFonts w:hint="eastAsia"/>
        </w:rPr>
        <w:t>12</w:t>
      </w:r>
      <w:r w:rsidRPr="00933A2D">
        <w:rPr>
          <w:rFonts w:hint="eastAsia"/>
        </w:rPr>
        <w:t>月</w:t>
      </w:r>
      <w:r w:rsidRPr="00933A2D">
        <w:rPr>
          <w:rFonts w:hint="eastAsia"/>
        </w:rPr>
        <w:t>31</w:t>
      </w:r>
      <w:r w:rsidRPr="00933A2D">
        <w:rPr>
          <w:rFonts w:hint="eastAsia"/>
        </w:rPr>
        <w:t>日之前</w:t>
      </w:r>
      <w:r>
        <w:rPr>
          <w:rFonts w:hint="eastAsia"/>
        </w:rPr>
        <w:t>，在此日期未刊出则</w:t>
      </w:r>
      <w:proofErr w:type="gramStart"/>
      <w:r>
        <w:rPr>
          <w:rFonts w:hint="eastAsia"/>
        </w:rPr>
        <w:t>取消推免资格</w:t>
      </w:r>
      <w:proofErr w:type="gramEnd"/>
      <w:r>
        <w:rPr>
          <w:rFonts w:hint="eastAsia"/>
        </w:rPr>
        <w:t>。</w:t>
      </w:r>
    </w:p>
    <w:p w14:paraId="56CDF391" w14:textId="5480A49C" w:rsidR="00B02519" w:rsidRPr="00664C9C" w:rsidRDefault="00B64C87" w:rsidP="00B02519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highlight w:val="yellow"/>
        </w:rPr>
      </w:pPr>
      <w:r w:rsidRPr="00B64C87">
        <w:rPr>
          <w:rFonts w:hint="eastAsia"/>
        </w:rPr>
        <w:t>⑤</w:t>
      </w:r>
      <w:r w:rsidR="00B02519" w:rsidRPr="00664C9C">
        <w:rPr>
          <w:rFonts w:hint="eastAsia"/>
          <w:highlight w:val="yellow"/>
        </w:rPr>
        <w:t>学生与直系亲属或职称、职务明显高于本人者合作，其科研成果、竞赛奖项等仅作为参考，不纳入</w:t>
      </w:r>
      <w:proofErr w:type="gramStart"/>
      <w:r w:rsidR="00B02519" w:rsidRPr="00664C9C">
        <w:rPr>
          <w:rFonts w:hint="eastAsia"/>
          <w:highlight w:val="yellow"/>
        </w:rPr>
        <w:t>推免创新</w:t>
      </w:r>
      <w:proofErr w:type="gramEnd"/>
      <w:r w:rsidR="00B02519" w:rsidRPr="00664C9C">
        <w:rPr>
          <w:rFonts w:hint="eastAsia"/>
          <w:highlight w:val="yellow"/>
        </w:rPr>
        <w:t>能力评分体系，同等条件下可优先考虑。</w:t>
      </w:r>
    </w:p>
    <w:p w14:paraId="3605D8AB" w14:textId="26872FC4" w:rsidR="00B02519" w:rsidRPr="00B835FD" w:rsidRDefault="00B02519" w:rsidP="00B02519">
      <w:pPr>
        <w:autoSpaceDE w:val="0"/>
        <w:autoSpaceDN w:val="0"/>
        <w:adjustRightInd w:val="0"/>
        <w:spacing w:line="360" w:lineRule="auto"/>
        <w:ind w:firstLineChars="200" w:firstLine="420"/>
        <w:jc w:val="left"/>
      </w:pPr>
      <w:r w:rsidRPr="00664C9C">
        <w:rPr>
          <w:rFonts w:hint="eastAsia"/>
          <w:highlight w:val="yellow"/>
        </w:rPr>
        <w:t>特别注意的是：为激发学生科研创新潜质、鼓励学生勇于创新，本科学业指导教师和科研训练项目指导教师与学生合作，不受</w:t>
      </w:r>
      <w:r>
        <w:rPr>
          <w:rFonts w:hint="eastAsia"/>
          <w:highlight w:val="yellow"/>
        </w:rPr>
        <w:t>“</w:t>
      </w:r>
      <w:r w:rsidRPr="00664C9C">
        <w:rPr>
          <w:rFonts w:hint="eastAsia"/>
          <w:highlight w:val="yellow"/>
        </w:rPr>
        <w:t>职称、职务明显高于本人者合作”限制。</w:t>
      </w:r>
    </w:p>
    <w:p w14:paraId="307A8744" w14:textId="77777777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t>2.</w:t>
      </w:r>
      <w:r w:rsidRPr="00B835FD">
        <w:rPr>
          <w:rFonts w:hint="eastAsia"/>
        </w:rPr>
        <w:t>发明专利：</w:t>
      </w:r>
    </w:p>
    <w:p w14:paraId="67A41444" w14:textId="77777777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①获得国家发明专利授权得</w:t>
      </w:r>
      <w:r w:rsidRPr="00B835FD">
        <w:t>100</w:t>
      </w:r>
      <w:r w:rsidRPr="00B835FD">
        <w:rPr>
          <w:rFonts w:hint="eastAsia"/>
        </w:rPr>
        <w:t>分，实用新型专利授权得</w:t>
      </w:r>
      <w:r w:rsidRPr="00B835FD">
        <w:t>80</w:t>
      </w:r>
      <w:r w:rsidRPr="00B835FD">
        <w:rPr>
          <w:rFonts w:hint="eastAsia"/>
        </w:rPr>
        <w:t>分，外观设计专利授权得</w:t>
      </w:r>
      <w:r w:rsidRPr="00B835FD">
        <w:t>80</w:t>
      </w:r>
      <w:r w:rsidRPr="00B835FD">
        <w:rPr>
          <w:rFonts w:hint="eastAsia"/>
        </w:rPr>
        <w:t>分；</w:t>
      </w:r>
      <w:r w:rsidRPr="00B835FD">
        <w:t xml:space="preserve"> </w:t>
      </w:r>
    </w:p>
    <w:p w14:paraId="1CAA695E" w14:textId="3BACFA84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rPr>
          <w:rFonts w:hint="eastAsia"/>
        </w:rPr>
        <w:t>②</w:t>
      </w:r>
      <w:r w:rsidR="005635B2">
        <w:rPr>
          <w:rFonts w:hint="eastAsia"/>
        </w:rPr>
        <w:t>除指导教师以外的</w:t>
      </w:r>
      <w:r w:rsidRPr="00B835FD">
        <w:rPr>
          <w:rFonts w:hint="eastAsia"/>
        </w:rPr>
        <w:t>第一完成人得满分，第二完成人得</w:t>
      </w:r>
      <w:r w:rsidRPr="00B835FD">
        <w:t>80%</w:t>
      </w:r>
      <w:r w:rsidRPr="00B835FD">
        <w:rPr>
          <w:rFonts w:hint="eastAsia"/>
        </w:rPr>
        <w:t>，第三完成人得</w:t>
      </w:r>
      <w:r w:rsidRPr="00B835FD">
        <w:t>50%</w:t>
      </w:r>
      <w:r w:rsidRPr="00B835FD">
        <w:rPr>
          <w:rFonts w:hint="eastAsia"/>
        </w:rPr>
        <w:t>。</w:t>
      </w:r>
    </w:p>
    <w:p w14:paraId="50990DDE" w14:textId="77777777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t>3.</w:t>
      </w:r>
      <w:r w:rsidRPr="00B835FD">
        <w:rPr>
          <w:rFonts w:hint="eastAsia"/>
        </w:rPr>
        <w:t>发表论文和发明专利得分可以累计，最高不超过</w:t>
      </w:r>
      <w:r w:rsidRPr="00B835FD">
        <w:t>100</w:t>
      </w:r>
      <w:r w:rsidRPr="00B835FD">
        <w:rPr>
          <w:rFonts w:hint="eastAsia"/>
        </w:rPr>
        <w:t>分。</w:t>
      </w:r>
    </w:p>
    <w:p w14:paraId="1AB5EBDF" w14:textId="50DE854B" w:rsidR="00087A0D" w:rsidRPr="00B835FD" w:rsidRDefault="000057FC">
      <w:pPr>
        <w:widowControl/>
        <w:shd w:val="clear" w:color="auto" w:fill="FFFFFF"/>
        <w:spacing w:line="360" w:lineRule="auto"/>
        <w:ind w:firstLineChars="200" w:firstLine="420"/>
        <w:jc w:val="left"/>
      </w:pPr>
      <w:r w:rsidRPr="00B835FD">
        <w:t>4.</w:t>
      </w:r>
      <w:r w:rsidRPr="00B835FD">
        <w:rPr>
          <w:rFonts w:hint="eastAsia"/>
        </w:rPr>
        <w:t>如发表论文或发明专利有重大影响的，得分累计可超过</w:t>
      </w:r>
      <w:r w:rsidRPr="00B835FD">
        <w:t>100</w:t>
      </w:r>
      <w:r w:rsidRPr="00B835FD">
        <w:rPr>
          <w:rFonts w:hint="eastAsia"/>
        </w:rPr>
        <w:t>分，具体计算方法由学院成立的</w:t>
      </w:r>
      <w:r w:rsidR="0008018A" w:rsidRPr="00B835FD">
        <w:t>202</w:t>
      </w:r>
      <w:r w:rsidR="005C623E">
        <w:t>4</w:t>
      </w:r>
      <w:r w:rsidR="0008018A" w:rsidRPr="00B835FD">
        <w:rPr>
          <w:rFonts w:hint="eastAsia"/>
        </w:rPr>
        <w:t>届推免生推荐工作小组</w:t>
      </w:r>
      <w:r w:rsidRPr="00B835FD">
        <w:rPr>
          <w:rFonts w:hint="eastAsia"/>
        </w:rPr>
        <w:t>商议决定。</w:t>
      </w:r>
    </w:p>
    <w:p w14:paraId="502684E8" w14:textId="03AC7E31" w:rsidR="00087A0D" w:rsidRDefault="003F68A9">
      <w:pPr>
        <w:widowControl/>
        <w:shd w:val="clear" w:color="auto" w:fill="FFFFFF"/>
        <w:spacing w:line="360" w:lineRule="auto"/>
        <w:ind w:firstLineChars="200" w:firstLine="422"/>
        <w:jc w:val="left"/>
      </w:pPr>
      <w:r>
        <w:rPr>
          <w:rFonts w:hint="eastAsia"/>
          <w:b/>
        </w:rPr>
        <w:t>四</w:t>
      </w:r>
      <w:r w:rsidR="00974CED">
        <w:rPr>
          <w:rFonts w:hint="eastAsia"/>
          <w:b/>
        </w:rPr>
        <w:t>、</w:t>
      </w:r>
      <w:r w:rsidR="000057FC" w:rsidRPr="00B835FD">
        <w:rPr>
          <w:rFonts w:hint="eastAsia"/>
        </w:rPr>
        <w:t>如有未尽事宜，均</w:t>
      </w:r>
      <w:r w:rsidR="00ED0164" w:rsidRPr="00B835FD">
        <w:rPr>
          <w:rFonts w:hint="eastAsia"/>
        </w:rPr>
        <w:t>由</w:t>
      </w:r>
      <w:r w:rsidR="000057FC" w:rsidRPr="00B835FD">
        <w:rPr>
          <w:rFonts w:hint="eastAsia"/>
        </w:rPr>
        <w:t>学院成立</w:t>
      </w:r>
      <w:r w:rsidR="00ED0164" w:rsidRPr="008953BA">
        <w:rPr>
          <w:rFonts w:hint="eastAsia"/>
        </w:rPr>
        <w:t>的</w:t>
      </w:r>
      <w:bookmarkStart w:id="3" w:name="_Hlk80204830"/>
      <w:proofErr w:type="gramStart"/>
      <w:r w:rsidR="00ED0164" w:rsidRPr="008953BA">
        <w:t>202</w:t>
      </w:r>
      <w:r w:rsidR="00ED2D0A">
        <w:t>4</w:t>
      </w:r>
      <w:r w:rsidR="00ED0164" w:rsidRPr="008953BA">
        <w:rPr>
          <w:rFonts w:hint="eastAsia"/>
        </w:rPr>
        <w:t>届推免工作</w:t>
      </w:r>
      <w:proofErr w:type="gramEnd"/>
      <w:r w:rsidR="00ED0164" w:rsidRPr="008953BA">
        <w:rPr>
          <w:rFonts w:hint="eastAsia"/>
        </w:rPr>
        <w:t>小组</w:t>
      </w:r>
      <w:bookmarkEnd w:id="3"/>
      <w:r w:rsidR="000057FC" w:rsidRPr="00B835FD">
        <w:rPr>
          <w:rFonts w:hint="eastAsia"/>
        </w:rPr>
        <w:t>商议决定。</w:t>
      </w:r>
    </w:p>
    <w:p w14:paraId="3121DBF2" w14:textId="7AFF93A6" w:rsidR="00D23DA1" w:rsidRDefault="00D23DA1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39D0451C" w14:textId="05F81C1E" w:rsidR="00D23DA1" w:rsidRPr="00ED2D0A" w:rsidRDefault="00D23DA1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1A5B4F51" w14:textId="3BFE948B" w:rsidR="00D23DA1" w:rsidRDefault="00D23DA1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3095623A" w14:textId="6DE61AB7" w:rsidR="00D23DA1" w:rsidRDefault="00D23DA1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2F9BE1E8" w14:textId="49F6B19C" w:rsidR="00D23DA1" w:rsidRDefault="00D23DA1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18089646" w14:textId="1C79C4C9" w:rsidR="00A14FA9" w:rsidRDefault="00A14FA9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067F2632" w14:textId="77777777" w:rsidR="00A14FA9" w:rsidRDefault="00A14FA9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6BF34197" w14:textId="0CC454D2" w:rsidR="00D23DA1" w:rsidRDefault="00D23DA1" w:rsidP="00D23DA1">
      <w:pPr>
        <w:ind w:firstLine="420"/>
        <w:jc w:val="left"/>
      </w:pPr>
      <w:r w:rsidRPr="00F51F49">
        <w:rPr>
          <w:rFonts w:ascii="Times New Roman" w:eastAsia="华文楷体" w:hAnsi="华文楷体" w:cs="Times New Roman" w:hint="eastAsia"/>
          <w:sz w:val="28"/>
        </w:rPr>
        <w:t>附</w:t>
      </w:r>
      <w:r w:rsidRPr="00F51F49">
        <w:rPr>
          <w:rFonts w:ascii="Times New Roman" w:eastAsia="华文楷体" w:hAnsi="华文楷体" w:cs="Times New Roman" w:hint="eastAsia"/>
          <w:sz w:val="28"/>
        </w:rPr>
        <w:t>2</w:t>
      </w:r>
      <w:r w:rsidRPr="00F51F49">
        <w:rPr>
          <w:rFonts w:ascii="Times New Roman" w:eastAsia="华文楷体" w:hAnsi="华文楷体" w:cs="Times New Roman" w:hint="eastAsia"/>
          <w:sz w:val="28"/>
        </w:rPr>
        <w:t>：</w:t>
      </w:r>
      <w:r w:rsidRPr="00564789">
        <w:rPr>
          <w:rFonts w:ascii="Times New Roman" w:eastAsia="华文楷体" w:hAnsi="华文楷体" w:cs="Times New Roman"/>
          <w:sz w:val="28"/>
          <w:highlight w:val="yellow"/>
        </w:rPr>
        <w:t>思想品德成绩</w:t>
      </w:r>
      <w:r w:rsidRPr="00564789">
        <w:rPr>
          <w:rFonts w:ascii="Times New Roman" w:eastAsia="华文楷体" w:hAnsi="华文楷体" w:cs="Times New Roman" w:hint="eastAsia"/>
          <w:sz w:val="28"/>
          <w:highlight w:val="yellow"/>
        </w:rPr>
        <w:t>评分标准</w:t>
      </w:r>
      <w:r>
        <w:t xml:space="preserve"> </w:t>
      </w:r>
    </w:p>
    <w:p w14:paraId="56BB3615" w14:textId="77777777" w:rsidR="00ED14AD" w:rsidRPr="00F51F49" w:rsidRDefault="00ED14AD" w:rsidP="00ED14AD">
      <w:pPr>
        <w:widowControl/>
        <w:shd w:val="clear" w:color="auto" w:fill="FFFFFF"/>
        <w:spacing w:line="360" w:lineRule="auto"/>
        <w:jc w:val="left"/>
        <w:rPr>
          <w:b/>
          <w:bCs/>
        </w:rPr>
      </w:pPr>
      <w:r w:rsidRPr="00F51F49">
        <w:rPr>
          <w:rFonts w:hint="eastAsia"/>
          <w:b/>
          <w:bCs/>
        </w:rPr>
        <w:t>一、评分要求：</w:t>
      </w:r>
    </w:p>
    <w:p w14:paraId="6716A9FB" w14:textId="77777777" w:rsidR="00ED14AD" w:rsidRDefault="00ED14AD" w:rsidP="00ED14AD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>思想品德成绩由班级同学、班主任和辅导员进行评分，满分</w:t>
      </w:r>
      <w:r>
        <w:t>100</w:t>
      </w:r>
      <w:r>
        <w:t>分，具体方法如下：</w:t>
      </w:r>
    </w:p>
    <w:p w14:paraId="6B83E0AA" w14:textId="77777777" w:rsidR="00ED14AD" w:rsidRDefault="00ED14AD" w:rsidP="00ED14AD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 xml:space="preserve">1. </w:t>
      </w:r>
      <w:r>
        <w:t>测评要求。班级同学互评时须在班级综合测评小组的监督指导下进行，每位学生对包括自己在内的全体班级成员打分。班主任和辅导员根据学生日常表现打分。评价学年班主任、辅导员若不止一人，用平均分计算最终得分。班级同学、班主任和辅导员评分均为百分制。班主任确认不存在恶意打分的情况后，交给班级综合测评小组统计。</w:t>
      </w:r>
    </w:p>
    <w:p w14:paraId="3D4EDBD5" w14:textId="77777777" w:rsidR="00ED14AD" w:rsidRDefault="00ED14AD" w:rsidP="00ED14AD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 xml:space="preserve">2. </w:t>
      </w:r>
      <w:r>
        <w:t>确定排序。班级互评后，去掉前</w:t>
      </w:r>
      <w:r>
        <w:t>5%</w:t>
      </w:r>
      <w:r>
        <w:t>最高分和后</w:t>
      </w:r>
      <w:r>
        <w:t>5%</w:t>
      </w:r>
      <w:r>
        <w:t>最低分（向上取整），计算每位同学的算术平均得分。民主测评分</w:t>
      </w:r>
      <w:r>
        <w:t>=</w:t>
      </w:r>
      <w:r>
        <w:t>班</w:t>
      </w:r>
      <w:r>
        <w:t xml:space="preserve"> </w:t>
      </w:r>
      <w:r>
        <w:t>级互评平均分</w:t>
      </w:r>
      <w:r>
        <w:t>*80%+</w:t>
      </w:r>
      <w:r>
        <w:t>班主任评分</w:t>
      </w:r>
      <w:r>
        <w:t>*10%+</w:t>
      </w:r>
      <w:r>
        <w:t>辅导员评分</w:t>
      </w:r>
      <w:r>
        <w:t>*10%</w:t>
      </w:r>
      <w:r>
        <w:t>。按照学生班级测评得分进行排序。并列成绩人数超出合理范围，全体班级成员须对并列的学生重新打分确定排序。</w:t>
      </w:r>
    </w:p>
    <w:p w14:paraId="155460CF" w14:textId="77777777" w:rsidR="00ED14AD" w:rsidRPr="00F51F49" w:rsidRDefault="00ED14AD" w:rsidP="00ED14AD">
      <w:pPr>
        <w:widowControl/>
        <w:shd w:val="clear" w:color="auto" w:fill="FFFFFF"/>
        <w:spacing w:line="360" w:lineRule="auto"/>
        <w:jc w:val="left"/>
        <w:rPr>
          <w:b/>
          <w:bCs/>
        </w:rPr>
      </w:pPr>
      <w:r w:rsidRPr="00F51F49">
        <w:rPr>
          <w:rFonts w:hint="eastAsia"/>
          <w:b/>
          <w:bCs/>
        </w:rPr>
        <w:t>二、计算方法：</w:t>
      </w:r>
    </w:p>
    <w:p w14:paraId="6112A44A" w14:textId="77777777" w:rsidR="00ED14AD" w:rsidRPr="00E63A4E" w:rsidRDefault="00ED14AD" w:rsidP="00ED14AD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>按照排序进行赋分，排名前</w:t>
      </w:r>
      <w:r>
        <w:t>25%</w:t>
      </w:r>
      <w:r>
        <w:t>（含）的同学</w:t>
      </w:r>
      <w:r>
        <w:t xml:space="preserve"> </w:t>
      </w:r>
      <w:r>
        <w:t>分数为</w:t>
      </w:r>
      <w:r>
        <w:t>100</w:t>
      </w:r>
      <w:r>
        <w:t>分，排名前</w:t>
      </w:r>
      <w:r>
        <w:t>25%-50%</w:t>
      </w:r>
      <w:r>
        <w:t>（含）的同学分数为</w:t>
      </w:r>
      <w:r>
        <w:t>95</w:t>
      </w:r>
      <w:r>
        <w:t>分，排名前</w:t>
      </w:r>
      <w:r>
        <w:t>50%-75%</w:t>
      </w:r>
      <w:r>
        <w:t>（含）的同学为</w:t>
      </w:r>
      <w:r>
        <w:t>90</w:t>
      </w:r>
      <w:r>
        <w:t>分，排名前</w:t>
      </w:r>
      <w:r>
        <w:t>75%-100%</w:t>
      </w:r>
      <w:r>
        <w:t>（含）的同学为</w:t>
      </w:r>
      <w:r>
        <w:t>85</w:t>
      </w:r>
      <w:r>
        <w:t>分。</w:t>
      </w:r>
    </w:p>
    <w:p w14:paraId="20924CF9" w14:textId="77777777" w:rsidR="00D23DA1" w:rsidRPr="00F51F49" w:rsidRDefault="00D23DA1" w:rsidP="00D23DA1">
      <w:pPr>
        <w:widowControl/>
        <w:shd w:val="clear" w:color="auto" w:fill="FFFFFF"/>
        <w:spacing w:line="360" w:lineRule="auto"/>
        <w:jc w:val="left"/>
        <w:rPr>
          <w:b/>
          <w:bCs/>
        </w:rPr>
      </w:pPr>
      <w:r w:rsidRPr="00F51F49">
        <w:rPr>
          <w:rFonts w:hint="eastAsia"/>
          <w:b/>
          <w:bCs/>
        </w:rPr>
        <w:t>三、</w:t>
      </w:r>
      <w:r w:rsidRPr="00F51F49">
        <w:rPr>
          <w:b/>
          <w:bCs/>
        </w:rPr>
        <w:t>评分项目</w:t>
      </w:r>
    </w:p>
    <w:p w14:paraId="279FA2A2" w14:textId="77777777" w:rsidR="00D23DA1" w:rsidRDefault="00D23DA1" w:rsidP="00D23DA1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>（</w:t>
      </w:r>
      <w:r>
        <w:t>1</w:t>
      </w:r>
      <w:r>
        <w:t>）政治立场，理想信念（</w:t>
      </w:r>
      <w:r>
        <w:t>0-20</w:t>
      </w:r>
      <w:r>
        <w:t>分）</w:t>
      </w:r>
    </w:p>
    <w:p w14:paraId="322EE0D7" w14:textId="77777777" w:rsidR="00D23DA1" w:rsidRDefault="00D23DA1" w:rsidP="00D23DA1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>（</w:t>
      </w:r>
      <w:r>
        <w:t>2</w:t>
      </w:r>
      <w:r>
        <w:t>）尊敬师长，团结同学（</w:t>
      </w:r>
      <w:r>
        <w:t>0-20</w:t>
      </w:r>
      <w:r>
        <w:t>分）</w:t>
      </w:r>
    </w:p>
    <w:p w14:paraId="4B747697" w14:textId="77777777" w:rsidR="00D23DA1" w:rsidRDefault="00D23DA1" w:rsidP="00D23DA1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>（</w:t>
      </w:r>
      <w:r>
        <w:t>3</w:t>
      </w:r>
      <w:r>
        <w:t>）个人品德，人文修养（</w:t>
      </w:r>
      <w:r>
        <w:t>0-20</w:t>
      </w:r>
      <w:r>
        <w:t>分）</w:t>
      </w:r>
    </w:p>
    <w:p w14:paraId="4DF65A91" w14:textId="77777777" w:rsidR="00D23DA1" w:rsidRDefault="00D23DA1" w:rsidP="00D23DA1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>（</w:t>
      </w:r>
      <w:r>
        <w:t>4</w:t>
      </w:r>
      <w:r>
        <w:t>）集体意识，生活态度（</w:t>
      </w:r>
      <w:r>
        <w:t>0-20</w:t>
      </w:r>
      <w:r>
        <w:t>分）</w:t>
      </w:r>
    </w:p>
    <w:p w14:paraId="7EFD5319" w14:textId="77777777" w:rsidR="00D23DA1" w:rsidRDefault="00D23DA1" w:rsidP="00D23DA1">
      <w:pPr>
        <w:widowControl/>
        <w:shd w:val="clear" w:color="auto" w:fill="FFFFFF"/>
        <w:spacing w:line="360" w:lineRule="auto"/>
        <w:ind w:firstLineChars="200" w:firstLine="420"/>
        <w:jc w:val="left"/>
      </w:pPr>
      <w:r>
        <w:t>（</w:t>
      </w:r>
      <w:r>
        <w:t>5</w:t>
      </w:r>
      <w:r>
        <w:t>）社会公德，法制观念（</w:t>
      </w:r>
      <w:r>
        <w:t>0-20</w:t>
      </w:r>
      <w:r>
        <w:t>分）</w:t>
      </w:r>
    </w:p>
    <w:p w14:paraId="2346BDFC" w14:textId="77777777" w:rsidR="00D23DA1" w:rsidRPr="00D23DA1" w:rsidRDefault="00D23DA1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70C58947" w14:textId="77777777" w:rsidR="00087A0D" w:rsidRPr="00B835FD" w:rsidRDefault="00087A0D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65305031" w14:textId="77777777" w:rsidR="00087A0D" w:rsidRPr="00B835FD" w:rsidRDefault="00087A0D">
      <w:pPr>
        <w:widowControl/>
        <w:shd w:val="clear" w:color="auto" w:fill="FFFFFF"/>
        <w:spacing w:line="360" w:lineRule="auto"/>
        <w:ind w:firstLineChars="200" w:firstLine="420"/>
        <w:jc w:val="left"/>
      </w:pPr>
    </w:p>
    <w:p w14:paraId="09815B1E" w14:textId="77777777" w:rsidR="00087A0D" w:rsidRPr="00B835FD" w:rsidRDefault="00087A0D">
      <w:pPr>
        <w:widowControl/>
        <w:shd w:val="clear" w:color="auto" w:fill="FFFFFF"/>
        <w:spacing w:line="360" w:lineRule="auto"/>
        <w:jc w:val="left"/>
      </w:pPr>
    </w:p>
    <w:sectPr w:rsidR="00087A0D" w:rsidRPr="00B835FD" w:rsidSect="0058358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慧慧 高" w:date="2023-08-03T21:55:00Z" w:initials="慧高">
    <w:p w14:paraId="16CBADDA" w14:textId="77777777" w:rsidR="00ED2D0A" w:rsidRDefault="00ED2D0A" w:rsidP="00C80CAE">
      <w:pPr>
        <w:pStyle w:val="a4"/>
      </w:pPr>
      <w:r>
        <w:rPr>
          <w:rStyle w:val="af1"/>
        </w:rPr>
        <w:annotationRef/>
      </w:r>
      <w:r>
        <w:rPr>
          <w:rFonts w:hint="eastAsia"/>
        </w:rPr>
        <w:t>等统计完再修改这个表格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6CBAD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76A0BA" w16cex:dateUtc="2023-08-03T13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6CBADDA" w16cid:durableId="2876A0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3C88" w14:textId="77777777" w:rsidR="005B5B8D" w:rsidRDefault="005B5B8D" w:rsidP="00F45E9F">
      <w:r>
        <w:separator/>
      </w:r>
    </w:p>
  </w:endnote>
  <w:endnote w:type="continuationSeparator" w:id="0">
    <w:p w14:paraId="48A00CC8" w14:textId="77777777" w:rsidR="005B5B8D" w:rsidRDefault="005B5B8D" w:rsidP="00F45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E471E" w14:textId="77777777" w:rsidR="005B5B8D" w:rsidRDefault="005B5B8D" w:rsidP="00F45E9F">
      <w:r>
        <w:separator/>
      </w:r>
    </w:p>
  </w:footnote>
  <w:footnote w:type="continuationSeparator" w:id="0">
    <w:p w14:paraId="52CDEF2D" w14:textId="77777777" w:rsidR="005B5B8D" w:rsidRDefault="005B5B8D" w:rsidP="00F45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4A1"/>
    <w:multiLevelType w:val="multilevel"/>
    <w:tmpl w:val="297404A1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4611377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慧慧 高">
    <w15:presenceInfo w15:providerId="Windows Live" w15:userId="49ae316230047c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E3"/>
    <w:rsid w:val="00000123"/>
    <w:rsid w:val="00002AEB"/>
    <w:rsid w:val="000057FC"/>
    <w:rsid w:val="00007B70"/>
    <w:rsid w:val="00020E54"/>
    <w:rsid w:val="000237F9"/>
    <w:rsid w:val="000253C2"/>
    <w:rsid w:val="00027125"/>
    <w:rsid w:val="00030133"/>
    <w:rsid w:val="000415F3"/>
    <w:rsid w:val="000429EB"/>
    <w:rsid w:val="00046902"/>
    <w:rsid w:val="000667EC"/>
    <w:rsid w:val="00076557"/>
    <w:rsid w:val="000767C4"/>
    <w:rsid w:val="00077D50"/>
    <w:rsid w:val="0008018A"/>
    <w:rsid w:val="000813D1"/>
    <w:rsid w:val="000814FE"/>
    <w:rsid w:val="00087A0D"/>
    <w:rsid w:val="00094E9D"/>
    <w:rsid w:val="00096DB4"/>
    <w:rsid w:val="000C5E1C"/>
    <w:rsid w:val="000E19FE"/>
    <w:rsid w:val="000E338E"/>
    <w:rsid w:val="000E488C"/>
    <w:rsid w:val="0010400B"/>
    <w:rsid w:val="00107A83"/>
    <w:rsid w:val="00114072"/>
    <w:rsid w:val="00132C10"/>
    <w:rsid w:val="0014026D"/>
    <w:rsid w:val="00154102"/>
    <w:rsid w:val="001550CA"/>
    <w:rsid w:val="00163136"/>
    <w:rsid w:val="00163765"/>
    <w:rsid w:val="001738BF"/>
    <w:rsid w:val="00185D66"/>
    <w:rsid w:val="001C0B13"/>
    <w:rsid w:val="001C1515"/>
    <w:rsid w:val="001C67D7"/>
    <w:rsid w:val="001D00B3"/>
    <w:rsid w:val="001D4CC2"/>
    <w:rsid w:val="001D743F"/>
    <w:rsid w:val="001E2D0A"/>
    <w:rsid w:val="00205A53"/>
    <w:rsid w:val="00205AB2"/>
    <w:rsid w:val="0023536E"/>
    <w:rsid w:val="0025112E"/>
    <w:rsid w:val="002522EE"/>
    <w:rsid w:val="0026201F"/>
    <w:rsid w:val="0027612B"/>
    <w:rsid w:val="00286F7F"/>
    <w:rsid w:val="00296F98"/>
    <w:rsid w:val="002976BA"/>
    <w:rsid w:val="002B2999"/>
    <w:rsid w:val="002B3C6C"/>
    <w:rsid w:val="002B6253"/>
    <w:rsid w:val="002C60C3"/>
    <w:rsid w:val="002D11BE"/>
    <w:rsid w:val="002D2082"/>
    <w:rsid w:val="002D2A1D"/>
    <w:rsid w:val="002D5FEB"/>
    <w:rsid w:val="002E1016"/>
    <w:rsid w:val="002E5216"/>
    <w:rsid w:val="002E5895"/>
    <w:rsid w:val="002F3E31"/>
    <w:rsid w:val="002F64A6"/>
    <w:rsid w:val="00314E78"/>
    <w:rsid w:val="0033640A"/>
    <w:rsid w:val="003457A8"/>
    <w:rsid w:val="00345CD3"/>
    <w:rsid w:val="0036352E"/>
    <w:rsid w:val="00364BA0"/>
    <w:rsid w:val="00375FA8"/>
    <w:rsid w:val="00387630"/>
    <w:rsid w:val="003B50B3"/>
    <w:rsid w:val="003C78A8"/>
    <w:rsid w:val="003D36E5"/>
    <w:rsid w:val="003D69A6"/>
    <w:rsid w:val="003E16F6"/>
    <w:rsid w:val="003E310A"/>
    <w:rsid w:val="003E5F06"/>
    <w:rsid w:val="003F29A9"/>
    <w:rsid w:val="003F68A9"/>
    <w:rsid w:val="003F7C6B"/>
    <w:rsid w:val="0040197E"/>
    <w:rsid w:val="00402A47"/>
    <w:rsid w:val="004037DD"/>
    <w:rsid w:val="0042303F"/>
    <w:rsid w:val="0042390D"/>
    <w:rsid w:val="00446B44"/>
    <w:rsid w:val="00462FC3"/>
    <w:rsid w:val="00475AE8"/>
    <w:rsid w:val="00477B5A"/>
    <w:rsid w:val="004B0288"/>
    <w:rsid w:val="004B103D"/>
    <w:rsid w:val="004E15F0"/>
    <w:rsid w:val="004E225B"/>
    <w:rsid w:val="004E7393"/>
    <w:rsid w:val="00506A75"/>
    <w:rsid w:val="0051008C"/>
    <w:rsid w:val="00511449"/>
    <w:rsid w:val="00530AF1"/>
    <w:rsid w:val="0054391B"/>
    <w:rsid w:val="00545225"/>
    <w:rsid w:val="005461C0"/>
    <w:rsid w:val="005604B2"/>
    <w:rsid w:val="005606F9"/>
    <w:rsid w:val="005610FD"/>
    <w:rsid w:val="005635B2"/>
    <w:rsid w:val="00565744"/>
    <w:rsid w:val="00565FDE"/>
    <w:rsid w:val="005813F4"/>
    <w:rsid w:val="00581633"/>
    <w:rsid w:val="00582E13"/>
    <w:rsid w:val="00583589"/>
    <w:rsid w:val="005B4FA6"/>
    <w:rsid w:val="005B5B8D"/>
    <w:rsid w:val="005B60BC"/>
    <w:rsid w:val="005B7359"/>
    <w:rsid w:val="005C623E"/>
    <w:rsid w:val="005D4907"/>
    <w:rsid w:val="005E26B8"/>
    <w:rsid w:val="005E2BB1"/>
    <w:rsid w:val="005E492A"/>
    <w:rsid w:val="005F03BD"/>
    <w:rsid w:val="005F19E2"/>
    <w:rsid w:val="00606732"/>
    <w:rsid w:val="006074CA"/>
    <w:rsid w:val="00613E12"/>
    <w:rsid w:val="00617B7B"/>
    <w:rsid w:val="006233F0"/>
    <w:rsid w:val="00635C8E"/>
    <w:rsid w:val="00641B6B"/>
    <w:rsid w:val="00645625"/>
    <w:rsid w:val="00645F2F"/>
    <w:rsid w:val="006532E8"/>
    <w:rsid w:val="006572E6"/>
    <w:rsid w:val="00664608"/>
    <w:rsid w:val="00664C9C"/>
    <w:rsid w:val="00674352"/>
    <w:rsid w:val="0067466C"/>
    <w:rsid w:val="0067707F"/>
    <w:rsid w:val="006A2970"/>
    <w:rsid w:val="006A72A0"/>
    <w:rsid w:val="006A7BBC"/>
    <w:rsid w:val="006C72F9"/>
    <w:rsid w:val="006D6D6B"/>
    <w:rsid w:val="006D719C"/>
    <w:rsid w:val="006E02A8"/>
    <w:rsid w:val="006E7975"/>
    <w:rsid w:val="006F6206"/>
    <w:rsid w:val="00703982"/>
    <w:rsid w:val="00703C15"/>
    <w:rsid w:val="00723896"/>
    <w:rsid w:val="00723BC2"/>
    <w:rsid w:val="00725CD3"/>
    <w:rsid w:val="00750C74"/>
    <w:rsid w:val="00753453"/>
    <w:rsid w:val="00757A25"/>
    <w:rsid w:val="00762638"/>
    <w:rsid w:val="00770308"/>
    <w:rsid w:val="007809BB"/>
    <w:rsid w:val="0078318C"/>
    <w:rsid w:val="00784157"/>
    <w:rsid w:val="007863ED"/>
    <w:rsid w:val="00791844"/>
    <w:rsid w:val="0079597B"/>
    <w:rsid w:val="00797AB1"/>
    <w:rsid w:val="007C36F8"/>
    <w:rsid w:val="007D21EB"/>
    <w:rsid w:val="007E542D"/>
    <w:rsid w:val="00800B13"/>
    <w:rsid w:val="00804774"/>
    <w:rsid w:val="00807DFB"/>
    <w:rsid w:val="00835250"/>
    <w:rsid w:val="008542D9"/>
    <w:rsid w:val="00855888"/>
    <w:rsid w:val="00864D72"/>
    <w:rsid w:val="00872406"/>
    <w:rsid w:val="008762BD"/>
    <w:rsid w:val="0087754C"/>
    <w:rsid w:val="00882BB3"/>
    <w:rsid w:val="008830D5"/>
    <w:rsid w:val="00892169"/>
    <w:rsid w:val="00892481"/>
    <w:rsid w:val="00893AAF"/>
    <w:rsid w:val="008953BA"/>
    <w:rsid w:val="008A04D9"/>
    <w:rsid w:val="008A0808"/>
    <w:rsid w:val="008B24F4"/>
    <w:rsid w:val="008C1E6C"/>
    <w:rsid w:val="008C4EC7"/>
    <w:rsid w:val="008D5607"/>
    <w:rsid w:val="008E2F3A"/>
    <w:rsid w:val="008F5A32"/>
    <w:rsid w:val="008F5F5D"/>
    <w:rsid w:val="009006E2"/>
    <w:rsid w:val="009112CD"/>
    <w:rsid w:val="00914702"/>
    <w:rsid w:val="00916F44"/>
    <w:rsid w:val="00917C83"/>
    <w:rsid w:val="00917E42"/>
    <w:rsid w:val="009214B7"/>
    <w:rsid w:val="00924967"/>
    <w:rsid w:val="00933E26"/>
    <w:rsid w:val="009449A2"/>
    <w:rsid w:val="009461EF"/>
    <w:rsid w:val="00953486"/>
    <w:rsid w:val="00963781"/>
    <w:rsid w:val="00967D57"/>
    <w:rsid w:val="00972B58"/>
    <w:rsid w:val="00974CED"/>
    <w:rsid w:val="00975E79"/>
    <w:rsid w:val="00990705"/>
    <w:rsid w:val="00991051"/>
    <w:rsid w:val="009A50DC"/>
    <w:rsid w:val="009A5FA2"/>
    <w:rsid w:val="009A65C2"/>
    <w:rsid w:val="009B3F57"/>
    <w:rsid w:val="009B4542"/>
    <w:rsid w:val="009D0702"/>
    <w:rsid w:val="009D1468"/>
    <w:rsid w:val="009D3D64"/>
    <w:rsid w:val="009D6541"/>
    <w:rsid w:val="009D7E8D"/>
    <w:rsid w:val="009E2EC7"/>
    <w:rsid w:val="00A00BC2"/>
    <w:rsid w:val="00A01B66"/>
    <w:rsid w:val="00A14FA9"/>
    <w:rsid w:val="00A15AF6"/>
    <w:rsid w:val="00A23B79"/>
    <w:rsid w:val="00A31924"/>
    <w:rsid w:val="00A42C2D"/>
    <w:rsid w:val="00A439E3"/>
    <w:rsid w:val="00A4482F"/>
    <w:rsid w:val="00A5471F"/>
    <w:rsid w:val="00A60E44"/>
    <w:rsid w:val="00A6118E"/>
    <w:rsid w:val="00A93634"/>
    <w:rsid w:val="00AB3187"/>
    <w:rsid w:val="00AB388A"/>
    <w:rsid w:val="00AB4E4E"/>
    <w:rsid w:val="00AB787E"/>
    <w:rsid w:val="00AD6700"/>
    <w:rsid w:val="00AF26A4"/>
    <w:rsid w:val="00B02519"/>
    <w:rsid w:val="00B123FF"/>
    <w:rsid w:val="00B23283"/>
    <w:rsid w:val="00B24896"/>
    <w:rsid w:val="00B3654C"/>
    <w:rsid w:val="00B445D7"/>
    <w:rsid w:val="00B455E9"/>
    <w:rsid w:val="00B46CF0"/>
    <w:rsid w:val="00B53A56"/>
    <w:rsid w:val="00B64C87"/>
    <w:rsid w:val="00B66D2B"/>
    <w:rsid w:val="00B707C8"/>
    <w:rsid w:val="00B70A56"/>
    <w:rsid w:val="00B763CE"/>
    <w:rsid w:val="00B82922"/>
    <w:rsid w:val="00B835FD"/>
    <w:rsid w:val="00B876C6"/>
    <w:rsid w:val="00BA2AE8"/>
    <w:rsid w:val="00BB28C1"/>
    <w:rsid w:val="00BB75F1"/>
    <w:rsid w:val="00BB7AE4"/>
    <w:rsid w:val="00BC5117"/>
    <w:rsid w:val="00BC5719"/>
    <w:rsid w:val="00BC7526"/>
    <w:rsid w:val="00BD62CD"/>
    <w:rsid w:val="00BE09A8"/>
    <w:rsid w:val="00BE50FC"/>
    <w:rsid w:val="00BE73C2"/>
    <w:rsid w:val="00BF3E08"/>
    <w:rsid w:val="00BF755E"/>
    <w:rsid w:val="00C02082"/>
    <w:rsid w:val="00C02FF4"/>
    <w:rsid w:val="00C06C07"/>
    <w:rsid w:val="00C11DFD"/>
    <w:rsid w:val="00C14EF8"/>
    <w:rsid w:val="00C25625"/>
    <w:rsid w:val="00C2598A"/>
    <w:rsid w:val="00C45A4E"/>
    <w:rsid w:val="00C47245"/>
    <w:rsid w:val="00C50B6E"/>
    <w:rsid w:val="00C51478"/>
    <w:rsid w:val="00C51D39"/>
    <w:rsid w:val="00C6075C"/>
    <w:rsid w:val="00C70773"/>
    <w:rsid w:val="00C72AD0"/>
    <w:rsid w:val="00CA1DA8"/>
    <w:rsid w:val="00CA3D42"/>
    <w:rsid w:val="00CB64D8"/>
    <w:rsid w:val="00CB6B96"/>
    <w:rsid w:val="00CB78CA"/>
    <w:rsid w:val="00CC3B88"/>
    <w:rsid w:val="00CD3A17"/>
    <w:rsid w:val="00CD3BB5"/>
    <w:rsid w:val="00CD6D00"/>
    <w:rsid w:val="00CE0358"/>
    <w:rsid w:val="00CE3DF3"/>
    <w:rsid w:val="00CE6545"/>
    <w:rsid w:val="00CE6D66"/>
    <w:rsid w:val="00CF5646"/>
    <w:rsid w:val="00D00AF5"/>
    <w:rsid w:val="00D05C68"/>
    <w:rsid w:val="00D23DA1"/>
    <w:rsid w:val="00D32343"/>
    <w:rsid w:val="00D34FB6"/>
    <w:rsid w:val="00D36A99"/>
    <w:rsid w:val="00D37E2E"/>
    <w:rsid w:val="00D47985"/>
    <w:rsid w:val="00D50635"/>
    <w:rsid w:val="00D51AB7"/>
    <w:rsid w:val="00D56B15"/>
    <w:rsid w:val="00D56EF0"/>
    <w:rsid w:val="00D62E4C"/>
    <w:rsid w:val="00D644EF"/>
    <w:rsid w:val="00D6639B"/>
    <w:rsid w:val="00D66B94"/>
    <w:rsid w:val="00D7530B"/>
    <w:rsid w:val="00D773A8"/>
    <w:rsid w:val="00D81889"/>
    <w:rsid w:val="00D82CDA"/>
    <w:rsid w:val="00D83C62"/>
    <w:rsid w:val="00D84C3E"/>
    <w:rsid w:val="00D860AB"/>
    <w:rsid w:val="00D96247"/>
    <w:rsid w:val="00D9732C"/>
    <w:rsid w:val="00DA1F7E"/>
    <w:rsid w:val="00DA478D"/>
    <w:rsid w:val="00DB201B"/>
    <w:rsid w:val="00DB513A"/>
    <w:rsid w:val="00DB7E3E"/>
    <w:rsid w:val="00DC0927"/>
    <w:rsid w:val="00DC0A69"/>
    <w:rsid w:val="00DC7A23"/>
    <w:rsid w:val="00DD2994"/>
    <w:rsid w:val="00DD339F"/>
    <w:rsid w:val="00DF0F69"/>
    <w:rsid w:val="00E24107"/>
    <w:rsid w:val="00E31447"/>
    <w:rsid w:val="00E402F6"/>
    <w:rsid w:val="00E41B5D"/>
    <w:rsid w:val="00E57F6A"/>
    <w:rsid w:val="00E73A4B"/>
    <w:rsid w:val="00E83E8C"/>
    <w:rsid w:val="00E9017C"/>
    <w:rsid w:val="00E93CB4"/>
    <w:rsid w:val="00EA0D6C"/>
    <w:rsid w:val="00EA3FE3"/>
    <w:rsid w:val="00EA56AE"/>
    <w:rsid w:val="00EA705A"/>
    <w:rsid w:val="00EB37CC"/>
    <w:rsid w:val="00EB60E9"/>
    <w:rsid w:val="00ED0164"/>
    <w:rsid w:val="00ED141E"/>
    <w:rsid w:val="00ED14AD"/>
    <w:rsid w:val="00ED2D0A"/>
    <w:rsid w:val="00ED5A1A"/>
    <w:rsid w:val="00ED6A8E"/>
    <w:rsid w:val="00EE5376"/>
    <w:rsid w:val="00EF185A"/>
    <w:rsid w:val="00EF5D70"/>
    <w:rsid w:val="00F11BD5"/>
    <w:rsid w:val="00F11E51"/>
    <w:rsid w:val="00F24644"/>
    <w:rsid w:val="00F24C6A"/>
    <w:rsid w:val="00F35729"/>
    <w:rsid w:val="00F45E9F"/>
    <w:rsid w:val="00F53195"/>
    <w:rsid w:val="00F559FD"/>
    <w:rsid w:val="00F5632C"/>
    <w:rsid w:val="00F57086"/>
    <w:rsid w:val="00F62CD6"/>
    <w:rsid w:val="00F62D59"/>
    <w:rsid w:val="00F66061"/>
    <w:rsid w:val="00F678D2"/>
    <w:rsid w:val="00F74EB4"/>
    <w:rsid w:val="00F8307C"/>
    <w:rsid w:val="00F84F78"/>
    <w:rsid w:val="00F87435"/>
    <w:rsid w:val="00F97184"/>
    <w:rsid w:val="00FA46A9"/>
    <w:rsid w:val="00FB1408"/>
    <w:rsid w:val="00FB1ABD"/>
    <w:rsid w:val="00FB50FB"/>
    <w:rsid w:val="00FB724D"/>
    <w:rsid w:val="021D7073"/>
    <w:rsid w:val="0727316F"/>
    <w:rsid w:val="0D1F0E93"/>
    <w:rsid w:val="0F5F7474"/>
    <w:rsid w:val="12AC36AA"/>
    <w:rsid w:val="14CF6E19"/>
    <w:rsid w:val="167921FF"/>
    <w:rsid w:val="16E42D85"/>
    <w:rsid w:val="17373697"/>
    <w:rsid w:val="1A4B1F12"/>
    <w:rsid w:val="1E1C1B44"/>
    <w:rsid w:val="1E6C2D5B"/>
    <w:rsid w:val="1FEC31F1"/>
    <w:rsid w:val="20C041F3"/>
    <w:rsid w:val="246E6C7C"/>
    <w:rsid w:val="2BBF29BC"/>
    <w:rsid w:val="30664105"/>
    <w:rsid w:val="33B471DB"/>
    <w:rsid w:val="3ABF70D5"/>
    <w:rsid w:val="3D5172CC"/>
    <w:rsid w:val="3F6A456D"/>
    <w:rsid w:val="41082981"/>
    <w:rsid w:val="41C76977"/>
    <w:rsid w:val="430E06EF"/>
    <w:rsid w:val="433B3B2A"/>
    <w:rsid w:val="47A12EAF"/>
    <w:rsid w:val="47C479BA"/>
    <w:rsid w:val="4A037203"/>
    <w:rsid w:val="4DBE3377"/>
    <w:rsid w:val="584D529B"/>
    <w:rsid w:val="5AC956ED"/>
    <w:rsid w:val="5B2C5C36"/>
    <w:rsid w:val="5E2C39F2"/>
    <w:rsid w:val="63333272"/>
    <w:rsid w:val="65200877"/>
    <w:rsid w:val="66EA3D7A"/>
    <w:rsid w:val="68844B8B"/>
    <w:rsid w:val="69527468"/>
    <w:rsid w:val="6D036626"/>
    <w:rsid w:val="6DAF7E48"/>
    <w:rsid w:val="6E9229AB"/>
    <w:rsid w:val="6FCA621D"/>
    <w:rsid w:val="701E4ECA"/>
    <w:rsid w:val="745D6D5D"/>
    <w:rsid w:val="75E34AD4"/>
    <w:rsid w:val="7B7037BF"/>
    <w:rsid w:val="7BD3132C"/>
    <w:rsid w:val="7DC96F48"/>
    <w:rsid w:val="7EA5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7CD77"/>
  <w15:docId w15:val="{9713E031-7280-4BD8-AB63-2B205742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A0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semiHidden/>
    <w:unhideWhenUsed/>
    <w:rsid w:val="00087A0D"/>
    <w:rPr>
      <w:b/>
      <w:bCs/>
    </w:rPr>
  </w:style>
  <w:style w:type="paragraph" w:styleId="a4">
    <w:name w:val="annotation text"/>
    <w:basedOn w:val="a"/>
    <w:link w:val="a6"/>
    <w:uiPriority w:val="99"/>
    <w:unhideWhenUsed/>
    <w:rsid w:val="00087A0D"/>
    <w:pPr>
      <w:jc w:val="left"/>
    </w:pPr>
  </w:style>
  <w:style w:type="paragraph" w:styleId="a7">
    <w:name w:val="Date"/>
    <w:basedOn w:val="a"/>
    <w:next w:val="a"/>
    <w:link w:val="a8"/>
    <w:uiPriority w:val="99"/>
    <w:semiHidden/>
    <w:unhideWhenUsed/>
    <w:rsid w:val="00087A0D"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rsid w:val="00087A0D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087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87A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rsid w:val="00087A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087A0D"/>
    <w:rPr>
      <w:b/>
      <w:bCs/>
    </w:rPr>
  </w:style>
  <w:style w:type="character" w:styleId="af1">
    <w:name w:val="annotation reference"/>
    <w:basedOn w:val="a0"/>
    <w:uiPriority w:val="99"/>
    <w:semiHidden/>
    <w:unhideWhenUsed/>
    <w:rsid w:val="00087A0D"/>
    <w:rPr>
      <w:sz w:val="21"/>
      <w:szCs w:val="21"/>
    </w:rPr>
  </w:style>
  <w:style w:type="table" w:styleId="af2">
    <w:name w:val="Table Grid"/>
    <w:basedOn w:val="a1"/>
    <w:uiPriority w:val="59"/>
    <w:rsid w:val="00087A0D"/>
    <w:rPr>
      <w:rFonts w:ascii="Calibri" w:eastAsia="宋体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页眉 字符"/>
    <w:basedOn w:val="a0"/>
    <w:link w:val="ad"/>
    <w:uiPriority w:val="99"/>
    <w:rsid w:val="00087A0D"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087A0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87A0D"/>
    <w:rPr>
      <w:sz w:val="18"/>
      <w:szCs w:val="18"/>
    </w:rPr>
  </w:style>
  <w:style w:type="character" w:customStyle="1" w:styleId="a8">
    <w:name w:val="日期 字符"/>
    <w:basedOn w:val="a0"/>
    <w:link w:val="a7"/>
    <w:uiPriority w:val="99"/>
    <w:semiHidden/>
    <w:qFormat/>
    <w:rsid w:val="00087A0D"/>
  </w:style>
  <w:style w:type="paragraph" w:styleId="af3">
    <w:name w:val="List Paragraph"/>
    <w:basedOn w:val="a"/>
    <w:uiPriority w:val="34"/>
    <w:qFormat/>
    <w:rsid w:val="00087A0D"/>
    <w:pPr>
      <w:ind w:firstLineChars="200" w:firstLine="420"/>
    </w:pPr>
  </w:style>
  <w:style w:type="character" w:customStyle="1" w:styleId="apple-converted-space">
    <w:name w:val="apple-converted-space"/>
    <w:basedOn w:val="a0"/>
    <w:rsid w:val="00087A0D"/>
  </w:style>
  <w:style w:type="character" w:customStyle="1" w:styleId="a6">
    <w:name w:val="批注文字 字符"/>
    <w:basedOn w:val="a0"/>
    <w:link w:val="a4"/>
    <w:uiPriority w:val="99"/>
    <w:qFormat/>
    <w:rsid w:val="00087A0D"/>
  </w:style>
  <w:style w:type="character" w:customStyle="1" w:styleId="a5">
    <w:name w:val="批注主题 字符"/>
    <w:basedOn w:val="a6"/>
    <w:link w:val="a3"/>
    <w:uiPriority w:val="99"/>
    <w:semiHidden/>
    <w:rsid w:val="00087A0D"/>
    <w:rPr>
      <w:b/>
      <w:bCs/>
    </w:rPr>
  </w:style>
  <w:style w:type="paragraph" w:customStyle="1" w:styleId="1">
    <w:name w:val="修订1"/>
    <w:hidden/>
    <w:uiPriority w:val="99"/>
    <w:semiHidden/>
    <w:rsid w:val="00087A0D"/>
    <w:rPr>
      <w:kern w:val="2"/>
      <w:sz w:val="21"/>
      <w:szCs w:val="22"/>
    </w:rPr>
  </w:style>
  <w:style w:type="paragraph" w:styleId="af4">
    <w:name w:val="Revision"/>
    <w:hidden/>
    <w:uiPriority w:val="99"/>
    <w:semiHidden/>
    <w:rsid w:val="00CD3A1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1B2BFC-F45E-49C8-BC99-A8B4C011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5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慧慧 高</cp:lastModifiedBy>
  <cp:revision>26</cp:revision>
  <cp:lastPrinted>2022-08-22T03:04:00Z</cp:lastPrinted>
  <dcterms:created xsi:type="dcterms:W3CDTF">2022-08-15T05:11:00Z</dcterms:created>
  <dcterms:modified xsi:type="dcterms:W3CDTF">2023-08-30T04:27:00Z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