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2025日语专业本科培养方案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日语语言文学系1971年设立本科专业，在前校长苏步青教授的热情关怀下建立，是上海最早设立日语专业的高校之一。至今已有五十余年的悠久历史，是中国日语教学研究会常务理事校单位。1976年设立硕士点，培养方向为日本文学、日语语言学、中日对译及  中日比较文学等。2014年开始招收日本文学、比较文学方向的博士生。2023年“软科中国大学专业排名”，在全国1131所大学日语专业中，复旦日语专业全国排名第6。2024年复旦现代语言学学科“QS 世界大学排名”全球排名第26，全国第2。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具有扎实的日语语言文学基础与广博的科学文化知识的高级日语专业人才，具有国际视野与跨文化交际能力，熟知中国国情和日本历史、社会与文化；具有较高水平的第二外语的应用能力；具有优秀的汉语表达能力与基本调研能力；具有较强的逻辑思维能力、创新能力。学生应具有良好的思想道德素质和科学的世界观，具备突出的人文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06800"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06800" cy="1422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606800" cy="1100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06800" cy="1100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51200"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51200" cy="1286933"/>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专业进阶路径：140学分</w:t>
      </w:r>
    </w:p>
    <w:p>
      <w:pPr>
        <w:spacing w:after="0"/>
        <w:ind w:left="0"/>
        <w:jc w:val="left"/>
      </w:pPr>
      <w:r>
        <w:rPr>
          <w:rFonts w:ascii="SimSun" w:hAnsi="SimSun"/>
          <w:b w:val="false"/>
          <w:i w:val="false"/>
          <w:color w:val="000000"/>
          <w:sz w:val="21"/>
        </w:rPr>
        <w:t>本路径学生需要完成140学分（含实践学分不低于22学分；含美育学分不少于2学分，其中至少在“美学和艺术史论类”或“艺术鉴赏和评论类”课程中修读1学分，并至少参与一项艺术实践活动；劳动教育不少于32学时，并满足劳动周教育要求），包括通识教育课程43学分、专业培养课程67学分、专业进阶模块修读24学分、融合创新能力模块6学分。</w:t>
      </w:r>
    </w:p>
    <w:p>
      <w:pPr>
        <w:spacing w:after="0"/>
        <w:ind w:left="0"/>
        <w:jc w:val="left"/>
      </w:pPr>
      <w:r>
        <w:rPr>
          <w:rFonts w:ascii="SimSun" w:hAnsi="SimSun"/>
          <w:b w:val="false"/>
          <w:i w:val="false"/>
          <w:color w:val="000000"/>
          <w:sz w:val="21"/>
        </w:rPr>
        <w:t>2. 本科荣誉项目：140学分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在专业进阶路径基础上，修读荣誉课程不少于6门课。荣誉项目课程设置和修读要求请见日语专业“本科荣誉项目”实施方案。下载地址：https://jwc.fudan.edu.cn/（复旦大学教务处）专业培养-常用文档。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跨学科发展路径：150-170学分</w:t>
      </w:r>
    </w:p>
    <w:p>
      <w:pPr>
        <w:spacing w:after="0"/>
        <w:ind w:left="0"/>
        <w:jc w:val="left"/>
      </w:pPr>
      <w:r>
        <w:rPr>
          <w:rFonts w:ascii="SimSun" w:hAnsi="SimSun"/>
          <w:b w:val="false"/>
          <w:i w:val="false"/>
          <w:color w:val="000000"/>
          <w:sz w:val="21"/>
        </w:rPr>
        <w:t>本路径学生需要完成150-170学分，包括通识教育课程43学分、专业培养课程67学分、融合创新能力模块6学分、修读跨学科路径34学分或辅修学士学位路径54学分。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（3）在此基础上，达到日语专业“本科荣誉证书”获得条件的授予“本科荣誉证书”，具体要求请见日语专业“本科荣誉项目”实施方案。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929467" cy="1473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29467" cy="14732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13门覆盖语言能力训练和文学素养培育的课程为基础建立了日语专业核心课程体系，以研究领域为横、课程内容梯度为纵建立了难度逐级提升的本研融通的专业进阶课程体系。体系中有7门课程开设了荣誉项目版本，鼓励学生修读，挑战自我。</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鼓励并指导学生参与各类日语语言文化能力竞赛，引导学生进入系内教师课题组轮转，培育科研兴趣。通过复芏计划等项目引导学生在“做中学、学中悟、悟中创”，激发创新志趣。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要求修读58学分（部分课程学分可用荣誉课程学分替换）。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综合日语Ⅰ（上）</w:t>
            </w:r>
            <w:r>
              <w:br/>
            </w:r>
            <w:r>
              <w:br/>
            </w:r>
            <w:r>
              <w:rPr>
                <w:rFonts w:ascii="SimSun" w:hAnsi="SimSun"/>
                <w:b w:val="false"/>
                <w:i w:val="false"/>
                <w:color w:val="000000"/>
                <w:sz w:val="21"/>
              </w:rPr>
              <w:t>Comprehensive Japanese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综合日语Ⅰ（下）</w:t>
            </w:r>
            <w:r>
              <w:br/>
            </w:r>
            <w:r>
              <w:br/>
            </w:r>
            <w:r>
              <w:rPr>
                <w:rFonts w:ascii="SimSun" w:hAnsi="SimSun"/>
                <w:b w:val="false"/>
                <w:i w:val="false"/>
                <w:color w:val="000000"/>
                <w:sz w:val="21"/>
              </w:rPr>
              <w:t>Comprehensive Japanese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日语视听（上）</w:t>
            </w:r>
            <w:r>
              <w:br/>
            </w:r>
            <w:r>
              <w:br/>
            </w:r>
            <w:r>
              <w:rPr>
                <w:rFonts w:ascii="SimSun" w:hAnsi="SimSun"/>
                <w:b w:val="false"/>
                <w:i w:val="false"/>
                <w:color w:val="000000"/>
                <w:sz w:val="21"/>
              </w:rPr>
              <w:t>Japanese Audio-Visual Course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日语会话（上）</w:t>
            </w:r>
            <w:r>
              <w:br/>
            </w:r>
            <w:r>
              <w:br/>
            </w:r>
            <w:r>
              <w:rPr>
                <w:rFonts w:ascii="SimSun" w:hAnsi="SimSun"/>
                <w:b w:val="false"/>
                <w:i w:val="false"/>
                <w:color w:val="000000"/>
                <w:sz w:val="21"/>
              </w:rPr>
              <w:t>Spoken Japanese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综合日语II(上)</w:t>
            </w:r>
            <w:r>
              <w:br/>
            </w:r>
            <w:r>
              <w:br/>
            </w:r>
            <w:r>
              <w:rPr>
                <w:rFonts w:ascii="SimSun" w:hAnsi="SimSun"/>
                <w:b w:val="false"/>
                <w:i w:val="false"/>
                <w:color w:val="000000"/>
                <w:sz w:val="21"/>
              </w:rPr>
              <w:t>Comprehensive Japanese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FORE20039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日语视听（下）</w:t>
            </w:r>
            <w:r>
              <w:br/>
            </w:r>
            <w:r>
              <w:br/>
            </w:r>
            <w:r>
              <w:rPr>
                <w:rFonts w:ascii="SimSun" w:hAnsi="SimSun"/>
                <w:b w:val="false"/>
                <w:i w:val="false"/>
                <w:color w:val="000000"/>
                <w:sz w:val="21"/>
              </w:rPr>
              <w:t>Japanese Audio-Visual Course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日语会话（下）</w:t>
            </w:r>
            <w:r>
              <w:br/>
            </w:r>
            <w:r>
              <w:br/>
            </w:r>
            <w:r>
              <w:rPr>
                <w:rFonts w:ascii="SimSun" w:hAnsi="SimSun"/>
                <w:b w:val="false"/>
                <w:i w:val="false"/>
                <w:color w:val="000000"/>
                <w:sz w:val="21"/>
              </w:rPr>
              <w:t>Spoken Japanese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综合日语Ⅱ（下）</w:t>
            </w:r>
            <w:r>
              <w:br/>
            </w:r>
            <w:r>
              <w:br/>
            </w:r>
            <w:r>
              <w:rPr>
                <w:rFonts w:ascii="SimSun" w:hAnsi="SimSun"/>
                <w:b w:val="false"/>
                <w:i w:val="false"/>
                <w:color w:val="000000"/>
                <w:sz w:val="21"/>
              </w:rPr>
              <w:t>Comprehensive Japanese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综合日语Ⅲ（上）</w:t>
            </w:r>
            <w:r>
              <w:br/>
            </w:r>
            <w:r>
              <w:br/>
            </w:r>
            <w:r>
              <w:rPr>
                <w:rFonts w:ascii="SimSun" w:hAnsi="SimSun"/>
                <w:b w:val="false"/>
                <w:i w:val="false"/>
                <w:color w:val="000000"/>
                <w:sz w:val="21"/>
              </w:rPr>
              <w:t>Comprehensive Japanese Ⅲ-1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综合日语Ⅲ（下）</w:t>
            </w:r>
            <w:r>
              <w:br/>
            </w:r>
            <w:r>
              <w:br/>
            </w:r>
            <w:r>
              <w:rPr>
                <w:rFonts w:ascii="SimSun" w:hAnsi="SimSun"/>
                <w:b w:val="false"/>
                <w:i w:val="false"/>
                <w:color w:val="000000"/>
                <w:sz w:val="21"/>
              </w:rPr>
              <w:t>Comprehensive Japanese Ⅲ-2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翻译理论与技巧(上)</w:t>
            </w:r>
            <w:r>
              <w:br/>
            </w:r>
            <w:r>
              <w:br/>
            </w:r>
            <w:r>
              <w:rPr>
                <w:rFonts w:ascii="SimSun" w:hAnsi="SimSun"/>
                <w:b w:val="false"/>
                <w:i w:val="false"/>
                <w:color w:val="000000"/>
                <w:sz w:val="21"/>
              </w:rPr>
              <w:t>Translation Theory and Techniques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日语高级写作（上）</w:t>
            </w:r>
            <w:r>
              <w:br/>
            </w:r>
            <w:r>
              <w:br/>
            </w:r>
            <w:r>
              <w:rPr>
                <w:rFonts w:ascii="SimSun" w:hAnsi="SimSun"/>
                <w:b w:val="false"/>
                <w:i w:val="false"/>
                <w:color w:val="000000"/>
                <w:sz w:val="21"/>
              </w:rPr>
              <w:t>Advanced Japanese Writing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日本文学选读(上)</w:t>
            </w:r>
            <w:r>
              <w:br/>
            </w:r>
            <w:r>
              <w:br/>
            </w:r>
            <w:r>
              <w:rPr>
                <w:rFonts w:ascii="SimSun" w:hAnsi="SimSun"/>
                <w:b w:val="false"/>
                <w:i w:val="false"/>
                <w:color w:val="000000"/>
                <w:sz w:val="21"/>
              </w:rPr>
              <w:t>Selected Readings in Japanese Literature 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修满24学分。要求在本专业进阶课程或荣誉课程中修读至少20学分，学分不足部分可在全校所有本科生课程中任意选修。专业进阶课程设置如下：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专业进阶课程（双进阶）</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翻译理论与技巧(下)</w:t>
            </w:r>
            <w:r>
              <w:br/>
            </w:r>
            <w:r>
              <w:br/>
            </w:r>
            <w:r>
              <w:rPr>
                <w:rFonts w:ascii="SimSun" w:hAnsi="SimSun"/>
                <w:b w:val="false"/>
                <w:i w:val="false"/>
                <w:color w:val="000000"/>
                <w:sz w:val="21"/>
              </w:rPr>
              <w:t>Translation Theory and Techniques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日语词汇学</w:t>
            </w:r>
            <w:r>
              <w:br/>
            </w:r>
            <w:r>
              <w:br/>
            </w:r>
            <w:r>
              <w:rPr>
                <w:rFonts w:ascii="SimSun" w:hAnsi="SimSun"/>
                <w:b w:val="false"/>
                <w:i w:val="false"/>
                <w:color w:val="000000"/>
                <w:sz w:val="21"/>
              </w:rPr>
              <w:t>Japanese Lexicography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FORE130228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日本文学选读(下)</w:t>
            </w:r>
            <w:r>
              <w:br/>
            </w:r>
            <w:r>
              <w:br/>
            </w:r>
            <w:r>
              <w:rPr>
                <w:rFonts w:ascii="SimSun" w:hAnsi="SimSun"/>
                <w:b w:val="false"/>
                <w:i w:val="false"/>
                <w:color w:val="000000"/>
                <w:sz w:val="21"/>
              </w:rPr>
              <w:t>Selected Readings in Japanese Literature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日本文学史</w:t>
            </w:r>
            <w:r>
              <w:br/>
            </w:r>
            <w:r>
              <w:br/>
            </w:r>
            <w:r>
              <w:rPr>
                <w:rFonts w:ascii="SimSun" w:hAnsi="SimSun"/>
                <w:b w:val="false"/>
                <w:i w:val="false"/>
                <w:color w:val="000000"/>
                <w:sz w:val="21"/>
              </w:rPr>
              <w:t>History of Japanese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日本文化史</w:t>
            </w:r>
            <w:r>
              <w:br/>
            </w:r>
            <w:r>
              <w:br/>
            </w:r>
            <w:r>
              <w:rPr>
                <w:rFonts w:ascii="SimSun" w:hAnsi="SimSun"/>
                <w:b w:val="false"/>
                <w:i w:val="false"/>
                <w:color w:val="000000"/>
                <w:sz w:val="21"/>
              </w:rPr>
              <w:t>History of Japanese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日本社会与文化</w:t>
            </w:r>
            <w:r>
              <w:br/>
            </w:r>
            <w:r>
              <w:br/>
            </w:r>
            <w:r>
              <w:rPr>
                <w:rFonts w:ascii="SimSun" w:hAnsi="SimSun"/>
                <w:b w:val="false"/>
                <w:i w:val="false"/>
                <w:color w:val="000000"/>
                <w:sz w:val="21"/>
              </w:rPr>
              <w:t>Japanese Society and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日语语言文学十五讲</w:t>
            </w:r>
            <w:r>
              <w:br/>
            </w:r>
            <w:r>
              <w:br/>
            </w:r>
            <w:r>
              <w:rPr>
                <w:rFonts w:ascii="SimSun" w:hAnsi="SimSun"/>
                <w:b w:val="false"/>
                <w:i w:val="false"/>
                <w:color w:val="000000"/>
                <w:sz w:val="21"/>
              </w:rPr>
              <w:t>Lectures on Japanese Language and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日本概况</w:t>
            </w:r>
            <w:r>
              <w:br/>
            </w:r>
            <w:r>
              <w:br/>
            </w:r>
            <w:r>
              <w:rPr>
                <w:rFonts w:ascii="SimSun" w:hAnsi="SimSun"/>
                <w:b w:val="false"/>
                <w:i w:val="false"/>
                <w:color w:val="000000"/>
                <w:sz w:val="21"/>
              </w:rPr>
              <w:t>Japan: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日语语法学</w:t>
            </w:r>
            <w:r>
              <w:br/>
            </w:r>
            <w:r>
              <w:br/>
            </w:r>
            <w:r>
              <w:rPr>
                <w:rFonts w:ascii="SimSun" w:hAnsi="SimSun"/>
                <w:b w:val="false"/>
                <w:i w:val="false"/>
                <w:color w:val="000000"/>
                <w:sz w:val="21"/>
              </w:rPr>
              <w:t>Japanese Grammar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日本古典文学选读</w:t>
            </w:r>
            <w:r>
              <w:br/>
            </w:r>
            <w:r>
              <w:br/>
            </w:r>
            <w:r>
              <w:rPr>
                <w:rFonts w:ascii="SimSun" w:hAnsi="SimSun"/>
                <w:b w:val="false"/>
                <w:i w:val="false"/>
                <w:color w:val="000000"/>
                <w:sz w:val="21"/>
              </w:rPr>
              <w:t>Readings in Classical Japanese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日本报刊选读</w:t>
            </w:r>
            <w:r>
              <w:br/>
            </w:r>
            <w:r>
              <w:br/>
            </w:r>
            <w:r>
              <w:rPr>
                <w:rFonts w:ascii="SimSun" w:hAnsi="SimSun"/>
                <w:b w:val="false"/>
                <w:i w:val="false"/>
                <w:color w:val="000000"/>
                <w:sz w:val="21"/>
              </w:rPr>
              <w:t>Japanese Press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日语论文写作</w:t>
            </w:r>
            <w:r>
              <w:br/>
            </w:r>
            <w:r>
              <w:br/>
            </w:r>
            <w:r>
              <w:rPr>
                <w:rFonts w:ascii="SimSun" w:hAnsi="SimSun"/>
                <w:b w:val="false"/>
                <w:i w:val="false"/>
                <w:color w:val="000000"/>
                <w:sz w:val="21"/>
              </w:rPr>
              <w:t>Japanese Academic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日语语音学</w:t>
            </w:r>
            <w:r>
              <w:br/>
            </w:r>
            <w:r>
              <w:br/>
            </w:r>
            <w:r>
              <w:rPr>
                <w:rFonts w:ascii="SimSun" w:hAnsi="SimSun"/>
                <w:b w:val="false"/>
                <w:i w:val="false"/>
                <w:color w:val="000000"/>
                <w:sz w:val="21"/>
              </w:rPr>
              <w:t>Japanese Phonology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日语高级写作（下）</w:t>
            </w:r>
            <w:r>
              <w:br/>
            </w:r>
            <w:r>
              <w:br/>
            </w:r>
            <w:r>
              <w:rPr>
                <w:rFonts w:ascii="SimSun" w:hAnsi="SimSun"/>
                <w:b w:val="false"/>
                <w:i w:val="false"/>
                <w:color w:val="000000"/>
                <w:sz w:val="21"/>
              </w:rPr>
              <w:t>Advanced Japanese Writing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日语敬语</w:t>
            </w:r>
            <w:r>
              <w:br/>
            </w:r>
            <w:r>
              <w:br/>
            </w:r>
            <w:r>
              <w:rPr>
                <w:rFonts w:ascii="SimSun" w:hAnsi="SimSun"/>
                <w:b w:val="false"/>
                <w:i w:val="false"/>
                <w:color w:val="000000"/>
                <w:sz w:val="21"/>
              </w:rPr>
              <w:t>Japanese Honorifics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专业进阶课程（单进阶）</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翻译理论与技巧(下)</w:t>
            </w:r>
            <w:r>
              <w:br/>
            </w:r>
            <w:r>
              <w:br/>
            </w:r>
            <w:r>
              <w:rPr>
                <w:rFonts w:ascii="SimSun" w:hAnsi="SimSun"/>
                <w:b w:val="false"/>
                <w:i w:val="false"/>
                <w:color w:val="000000"/>
                <w:sz w:val="21"/>
              </w:rPr>
              <w:t>Translation Theory and Techniques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日语词汇学</w:t>
            </w:r>
            <w:r>
              <w:br/>
            </w:r>
            <w:r>
              <w:br/>
            </w:r>
            <w:r>
              <w:rPr>
                <w:rFonts w:ascii="SimSun" w:hAnsi="SimSun"/>
                <w:b w:val="false"/>
                <w:i w:val="false"/>
                <w:color w:val="000000"/>
                <w:sz w:val="21"/>
              </w:rPr>
              <w:t>Japanese Lexicography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FORE130228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日本文学选读(下)</w:t>
            </w:r>
            <w:r>
              <w:br/>
            </w:r>
            <w:r>
              <w:br/>
            </w:r>
            <w:r>
              <w:rPr>
                <w:rFonts w:ascii="SimSun" w:hAnsi="SimSun"/>
                <w:b w:val="false"/>
                <w:i w:val="false"/>
                <w:color w:val="000000"/>
                <w:sz w:val="21"/>
              </w:rPr>
              <w:t>Selected Readings in Japanese Literature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日本文学史</w:t>
            </w:r>
            <w:r>
              <w:br/>
            </w:r>
            <w:r>
              <w:br/>
            </w:r>
            <w:r>
              <w:rPr>
                <w:rFonts w:ascii="SimSun" w:hAnsi="SimSun"/>
                <w:b w:val="false"/>
                <w:i w:val="false"/>
                <w:color w:val="000000"/>
                <w:sz w:val="21"/>
              </w:rPr>
              <w:t>History of Japanese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日本文化史</w:t>
            </w:r>
            <w:r>
              <w:br/>
            </w:r>
            <w:r>
              <w:br/>
            </w:r>
            <w:r>
              <w:rPr>
                <w:rFonts w:ascii="SimSun" w:hAnsi="SimSun"/>
                <w:b w:val="false"/>
                <w:i w:val="false"/>
                <w:color w:val="000000"/>
                <w:sz w:val="21"/>
              </w:rPr>
              <w:t>History of Japanese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日本社会与文化</w:t>
            </w:r>
            <w:r>
              <w:br/>
            </w:r>
            <w:r>
              <w:br/>
            </w:r>
            <w:r>
              <w:rPr>
                <w:rFonts w:ascii="SimSun" w:hAnsi="SimSun"/>
                <w:b w:val="false"/>
                <w:i w:val="false"/>
                <w:color w:val="000000"/>
                <w:sz w:val="21"/>
              </w:rPr>
              <w:t>Japanese Society and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日语语言文学十五讲</w:t>
            </w:r>
            <w:r>
              <w:br/>
            </w:r>
            <w:r>
              <w:br/>
            </w:r>
            <w:r>
              <w:rPr>
                <w:rFonts w:ascii="SimSun" w:hAnsi="SimSun"/>
                <w:b w:val="false"/>
                <w:i w:val="false"/>
                <w:color w:val="000000"/>
                <w:sz w:val="21"/>
              </w:rPr>
              <w:t>Lectures on Japanese Language and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日本概况</w:t>
            </w:r>
            <w:r>
              <w:br/>
            </w:r>
            <w:r>
              <w:br/>
            </w:r>
            <w:r>
              <w:rPr>
                <w:rFonts w:ascii="SimSun" w:hAnsi="SimSun"/>
                <w:b w:val="false"/>
                <w:i w:val="false"/>
                <w:color w:val="000000"/>
                <w:sz w:val="21"/>
              </w:rPr>
              <w:t>Japan: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日语语法学</w:t>
            </w:r>
            <w:r>
              <w:br/>
            </w:r>
            <w:r>
              <w:br/>
            </w:r>
            <w:r>
              <w:rPr>
                <w:rFonts w:ascii="SimSun" w:hAnsi="SimSun"/>
                <w:b w:val="false"/>
                <w:i w:val="false"/>
                <w:color w:val="000000"/>
                <w:sz w:val="21"/>
              </w:rPr>
              <w:t>Japanese Grammar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日本古典文学选读</w:t>
            </w:r>
            <w:r>
              <w:br/>
            </w:r>
            <w:r>
              <w:br/>
            </w:r>
            <w:r>
              <w:rPr>
                <w:rFonts w:ascii="SimSun" w:hAnsi="SimSun"/>
                <w:b w:val="false"/>
                <w:i w:val="false"/>
                <w:color w:val="000000"/>
                <w:sz w:val="21"/>
              </w:rPr>
              <w:t>Readings in Classical Japanese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日本报刊选读</w:t>
            </w:r>
            <w:r>
              <w:br/>
            </w:r>
            <w:r>
              <w:br/>
            </w:r>
            <w:r>
              <w:rPr>
                <w:rFonts w:ascii="SimSun" w:hAnsi="SimSun"/>
                <w:b w:val="false"/>
                <w:i w:val="false"/>
                <w:color w:val="000000"/>
                <w:sz w:val="21"/>
              </w:rPr>
              <w:t>Japanese Press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日语论文写作</w:t>
            </w:r>
            <w:r>
              <w:br/>
            </w:r>
            <w:r>
              <w:br/>
            </w:r>
            <w:r>
              <w:rPr>
                <w:rFonts w:ascii="SimSun" w:hAnsi="SimSun"/>
                <w:b w:val="false"/>
                <w:i w:val="false"/>
                <w:color w:val="000000"/>
                <w:sz w:val="21"/>
              </w:rPr>
              <w:t>Japanese Academic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日语语音学</w:t>
            </w:r>
            <w:r>
              <w:br/>
            </w:r>
            <w:r>
              <w:br/>
            </w:r>
            <w:r>
              <w:rPr>
                <w:rFonts w:ascii="SimSun" w:hAnsi="SimSun"/>
                <w:b w:val="false"/>
                <w:i w:val="false"/>
                <w:color w:val="000000"/>
                <w:sz w:val="21"/>
              </w:rPr>
              <w:t>Japanese Phonology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日语高级写作（下）</w:t>
            </w:r>
            <w:r>
              <w:br/>
            </w:r>
            <w:r>
              <w:br/>
            </w:r>
            <w:r>
              <w:rPr>
                <w:rFonts w:ascii="SimSun" w:hAnsi="SimSun"/>
                <w:b w:val="false"/>
                <w:i w:val="false"/>
                <w:color w:val="000000"/>
                <w:sz w:val="21"/>
              </w:rPr>
              <w:t>Advanced Japanese Writing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日语敬语</w:t>
            </w:r>
            <w:r>
              <w:br/>
            </w:r>
            <w:r>
              <w:br/>
            </w:r>
            <w:r>
              <w:rPr>
                <w:rFonts w:ascii="SimSun" w:hAnsi="SimSun"/>
                <w:b w:val="false"/>
                <w:i w:val="false"/>
                <w:color w:val="000000"/>
                <w:sz w:val="21"/>
              </w:rPr>
              <w:t>Japanese Honorifics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要求修读荣誉课程不低于24学分，不少于6门课，具体课程设置和修读要求请见外文学院日语专业“本科荣誉项目”实施方案。下载地址：https://jwc.fudan.edu.cn/（复旦大学教务处）-专业培养-常用文档。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34学分。要求至少修读本专业进阶课程14学分和1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至少修读本专业进阶课程14学分和1个创新创业学院开设的创新创业学程，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要求至少修读本专业进阶课程14学分和1个辅修学士学位项目，辅修学士学位应与主修学士学位归属不同的本科专业大类。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多元发展路径中，辅修学士学位项目或专业进阶课程模块14学分均可以冲抵学程，专业培养和多元发展路径共享的课程只计算一次学分。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日语基本功训练和文学基本素养培育的同时，积极申请复芏计划（FDUROP）项目（䇹政、望道、登辉和曦源），激发创新志趣。多渠道支持学生参加国内国际高水平学术交流，鼓励学生参加国内国际高水平创新竞赛（“外教社杯”全国高校日语演讲比赛、“外研社·国才杯”“理解当代中国”全国大学生外语能力大赛日语组、全国高校日语专业本科生学术论坛、笹川杯日本研究论文大赛、全国高校日语专业微视频大赛、中华全国日语演讲大赛、上海市大学生日语才能演示大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