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</Relationships>

</file>

<file path=word/document.xml><?xml version="1.0" encoding="utf-8"?>
<w:document xmlns:ns30="http://schemas.openxmlformats.org/schemaLibrary/2006/main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w15="http://schemas.microsoft.com/office/word/2012/wordml" xmlns:wp14="http://schemas.microsoft.com/office/word/2010/wordprocessingDrawing" xmlns:w14="http://schemas.microsoft.com/office/word/2010/wordml" xmlns:m="http://schemas.openxmlformats.org/officeDocument/2006/math">
  <w:body>
    <w:p>
      <w:pPr>
        <w:spacing w:after="0"/>
        <w:ind w:left="0"/>
        <w:jc w:val="center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</w:t>
      </w:r>
      <w:r>
        <w:drawing>
          <wp:inline distT="0" distB="0" distL="0" distR="0">
            <wp:extent cx="2395525" cy="78022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95525" cy="78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/>
          <w:b w:val="false"/>
          <w:i w:val="false"/>
          <w:color w:val="000000"/>
          <w:sz w:val="21"/>
        </w:rPr>
        <w:t xml:space="preserve">
   </w:t>
      </w:r>
    </w:p>
    <w:p>
      <w:pPr>
        <w:spacing w:after="0"/>
        <w:ind w:left="0"/>
        <w:jc w:val="center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</w:t>
      </w:r>
      <w:r>
        <w:rPr>
          <w:rFonts w:ascii="SimSun" w:hAnsi="SimSun"/>
          <w:b/>
          <w:i w:val="false"/>
          <w:color w:val="000000"/>
          <w:sz w:val="44"/>
        </w:rPr>
        <w:t>预科</w:t>
      </w:r>
      <w:r>
        <w:rPr>
          <w:rFonts w:ascii="SimSun" w:hAnsi="SimSun"/>
          <w:b w:val="false"/>
          <w:i w:val="false"/>
          <w:color w:val="000000"/>
          <w:sz w:val="21"/>
        </w:rPr>
        <w:t xml:space="preserve">
   </w:t>
      </w:r>
    </w:p>
    <w:p>
      <w:pPr>
        <w:spacing w:after="0"/>
        <w:ind w:left="0"/>
        <w:jc w:val="center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</w:t>
      </w:r>
      <w:bookmarkStart w:id="0" w:name="print-title"/>
      <w:r>
        <w:rPr>
          <w:rFonts w:ascii="SimSun" w:hAnsi="SimSun"/>
          <w:b/>
          <w:i w:val="false"/>
          <w:color w:val="000000"/>
          <w:sz w:val="44"/>
        </w:rPr>
        <w:t>2025 预科班</w:t>
      </w:r>
      <w:bookmarkEnd w:id="0"/>
      <w:r>
        <w:rPr>
          <w:rFonts w:ascii="SimSun" w:hAnsi="SimSun"/>
          <w:b w:val="false"/>
          <w:i w:val="false"/>
          <w:color w:val="000000"/>
          <w:sz w:val="21"/>
        </w:rPr>
        <w:t xml:space="preserve"> 
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一.    课程设置与修读要求
      </w:t>
      </w: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(一) 预科生必修类课程</w:t>
      </w:r>
      <w:r>
        <w:rPr>
          <w:rFonts w:ascii="SimSun" w:hAnsi="SimSun"/>
          <w:b/>
          <w:i w:val="false"/>
          <w:color w:val="000000"/>
          <w:sz w:val="21"/>
        </w:rPr>
        <w:t>（16学分）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194"/>
        <w:gridCol w:w="798"/>
        <w:gridCol w:w="798"/>
        <w:gridCol w:w="1117"/>
        <w:gridCol w:w="1819"/>
        <w:gridCol w:w="798"/>
        <w:gridCol w:w="798"/>
        <w:gridCol w:w="798"/>
        <w:gridCol w:w="798"/>
        <w:gridCol w:w="1118"/>
        <w:gridCol w:w="1598"/>
      </w:tblGrid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大学语文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Literature and Language for College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CHIN00001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汉语写作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Writing in Chinese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CHIN00002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预科英语II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Essential English II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GEEF00002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预科英语I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Essential English 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GEEF00001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预科数学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Preparatory Mathematics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90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MATH00001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高等数学B(上）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Mathematics B 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108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MATH10004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五选一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高等数学D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Mathematics D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90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MATH10008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五选一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高等数学C(上）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Mathematics C 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90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MATH10006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五选一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高等数学A(上）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Mathematics A 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108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MATH10015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五选一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高等数学C I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Mathematics C 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108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MATH10018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五选一 </w:t>
            </w:r>
          </w:p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(二) 必修课程</w:t>
      </w:r>
      <w:r>
        <w:rPr>
          <w:rFonts w:ascii="SimSun" w:hAnsi="SimSun"/>
          <w:b/>
          <w:i w:val="false"/>
          <w:color w:val="000000"/>
          <w:sz w:val="21"/>
        </w:rPr>
        <w:t>（18学分）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1.  思想政治理论课模块</w:t>
      </w:r>
      <w:r>
        <w:rPr>
          <w:rFonts w:ascii="SimSun" w:hAnsi="SimSun"/>
          <w:b/>
          <w:i w:val="false"/>
          <w:color w:val="000000"/>
          <w:sz w:val="21"/>
        </w:rPr>
        <w:t>（6学分）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42"/>
        <w:gridCol w:w="810"/>
        <w:gridCol w:w="810"/>
        <w:gridCol w:w="1134"/>
        <w:gridCol w:w="1641"/>
        <w:gridCol w:w="810"/>
        <w:gridCol w:w="810"/>
        <w:gridCol w:w="810"/>
        <w:gridCol w:w="810"/>
        <w:gridCol w:w="1135"/>
        <w:gridCol w:w="1622"/>
      </w:tblGrid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社会主义发展史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History of the Development of Socialism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GEIP20005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新中国史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History of The People's Republic of China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GEIP20003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毛泽东思想和中国特色社会主义理论体系概论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 Introduction to MaoZedong Thought and the Theoretical System of Socialism with Chinese Character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GEIP30001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中国近现代史纲要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Conspectus of Chinese Modern History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GEIP20006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思想道德与法治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Ideology, Morality and the Rule of Law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GEIP20007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中国共产党历史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History of the Communist Party of China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GEIP20002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马克思主义基本原理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Basic Principles of Marxism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GEIP40012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改革开放史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History of Reform And Open Up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GEIP20004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习近平新时代中国特色社会主义思想概论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Xi Jinping Thought on Socialism with Chinese Characteristics for a New Era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GEIP30002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2.  A组</w:t>
      </w:r>
      <w:r>
        <w:rPr>
          <w:rFonts w:ascii="SimSun" w:hAnsi="SimSun"/>
          <w:b/>
          <w:i w:val="false"/>
          <w:color w:val="000000"/>
          <w:sz w:val="21"/>
        </w:rPr>
        <w:t>（4学分）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27"/>
        <w:gridCol w:w="806"/>
        <w:gridCol w:w="806"/>
        <w:gridCol w:w="1129"/>
        <w:gridCol w:w="1696"/>
        <w:gridCol w:w="806"/>
        <w:gridCol w:w="806"/>
        <w:gridCol w:w="806"/>
        <w:gridCol w:w="806"/>
        <w:gridCol w:w="1130"/>
        <w:gridCol w:w="1616"/>
      </w:tblGrid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形势政策与综合评价（一）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Situation Policy and Comprehensive Quality Assessment Course Ⅰ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GESP00001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形势政策与综合评价（二）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Situation Policy and Comprehensive Quality Assessment Course Ⅱ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GESP00002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3.  核心课程七大模块</w:t>
      </w:r>
      <w:r>
        <w:rPr>
          <w:rFonts w:ascii="SimSun" w:hAnsi="SimSun"/>
          <w:b/>
          <w:i w:val="false"/>
          <w:color w:val="000000"/>
          <w:sz w:val="21"/>
        </w:rPr>
        <w:t>（4学分）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(1) 文史经典与文化传承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802"/>
        <w:gridCol w:w="802"/>
        <w:gridCol w:w="1124"/>
        <w:gridCol w:w="1750"/>
        <w:gridCol w:w="803"/>
        <w:gridCol w:w="803"/>
        <w:gridCol w:w="803"/>
        <w:gridCol w:w="803"/>
        <w:gridCol w:w="1124"/>
        <w:gridCol w:w="1608"/>
      </w:tblGrid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《三国志》与三国史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San Guo Zhi and the History of the Three Kingdoms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GECC10083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《荀子》导读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Xunzi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GECC20012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《十三经》导读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Introduction to The Thirteen Ancient Chinese Classics 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GECC10058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陶渊明精读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Intensive Reading of  Tao Yuanming's Works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GECC10024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汉语方言与中国文化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Dialects and Chinese Culture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GECC10027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中国历史上的民族与国家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Peoples and State in History of China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GECC10087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《孟子》导读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Meng Zi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GECC20017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古典诗词导读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Readings in Classical Chinese Poems 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GECC10004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《周易》与中华审美文化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Book of Changes and Chinese Aesthetic Culture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GECC10006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唐诗经典与中国文化传统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Classics of Tang Poetry and the Chinese Cultural Tradition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GECC10007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唐宋八大家古文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Prose of the Eight Great Masters of Tang and Song Dynasties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GECC10008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中国新诗导读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New Chinese Poems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GECC10010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《史记》导读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Records of The Grand Historian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GECC10012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《红楼梦》与人生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Dream of the Red Chamber and Life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GECC10015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《文选》与中古社会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Anthology of Literary Works and Medieval Chinese Society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GECC10017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中国现代散文导读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Modern Chinese Prose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GECC10018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诗经与传统文化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Book of Songs and Traditional Chinese Culture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GECC10014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宋词导读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Introduction to Song Lyrics 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GECC10013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《三国志》导读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The Three Kingdoms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GECC10016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《春秋》三传选读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Reading of Three Commentaries on the Spring and Autumn Annals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GECC20036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《谈艺录》导读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On the Art of Poetry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GECC10021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现代散文经典选读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Readings of Modern Chinese Prose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GECC10025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《资治通鉴》导读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the Zi Zhi Tong Jian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GECC10069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中国现代文学名著选讲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Reading on Modern Chinese Literature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GECC10022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《西游记》导读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Guided Reading on Journey to the West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GECC10023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中国当代小说选读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Readings in Modern Chinese Novels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GECC10009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《老子》导读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Laozi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GECC20020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《尔雅》与中国古典语文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Erya, Chinese Classics and Language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GECC10020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(2) 哲学智慧与批判性思维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802"/>
        <w:gridCol w:w="802"/>
        <w:gridCol w:w="1124"/>
        <w:gridCol w:w="1750"/>
        <w:gridCol w:w="803"/>
        <w:gridCol w:w="803"/>
        <w:gridCol w:w="803"/>
        <w:gridCol w:w="803"/>
        <w:gridCol w:w="1124"/>
        <w:gridCol w:w="1608"/>
      </w:tblGrid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康德《实践理性批判》精读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Close Reading of Kant's Critique of Practical Reason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GECC20013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卢梭论人类不平等的起源与基础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Rousseau on Inequality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GECC20037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《法哲学原理》导读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The Philosophy of Right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GECC20015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《尼各马可伦理学》导读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Ethika Nikomakheia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GECC20016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《费尔巴哈论》研读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Theses on Feuerbach and the End of Classical German Philosophy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GECC20022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科学哲学与认知问题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Philosophy of Science and Cognitive Sciences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GECC20028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《法华经》导读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the Lotus Sutra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GECC20038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托克维尔论美国的民主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Tocqueville's Democracy in America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GECC10112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形而上学与知识论问题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Metaphysics and Epistemology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GECC20030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哲学视野中的人工智能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Philosophy of Artificial Intelligence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GECC20040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西方道德哲学原著选读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 Readings in Western Moral Philosophy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GECC20023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休谟《人性论》导读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Hume's A Treatise of Human Nature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GECC20025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《第一哲学沉思集》导读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Meditations on First Philosophy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GECC20024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艺术哲学与审美问题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Philosophy of Art and Aesthetic Issues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GECC20027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笛卡尔《谈谈方法》导读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A Discourse on Method by Descartes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GECC20009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《功利主义》研读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Study on Utilitarianism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GECC20043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《论法的精神》导读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the Reading of The Spirit of the Laws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GECC20014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《艺术即经验》导读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Art as Experience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GECC10019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霍布斯论“利维坦”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Hobbes on Leviathan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GECC20041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批判性思维与论证问题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Critical Thinking and Argument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GECC20029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《查拉图斯特拉如是说》导读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Thus Spoke Zarathustra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GECC20021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《新教伦理与资本主义精神》导读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The Protestant Ethics and the Spirit of Capitalism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GECC20026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《理想国》导读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The Republic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GECC20034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(3) 文明对话与世界视野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802"/>
        <w:gridCol w:w="802"/>
        <w:gridCol w:w="1124"/>
        <w:gridCol w:w="1750"/>
        <w:gridCol w:w="803"/>
        <w:gridCol w:w="803"/>
        <w:gridCol w:w="803"/>
        <w:gridCol w:w="803"/>
        <w:gridCol w:w="1124"/>
        <w:gridCol w:w="1608"/>
      </w:tblGrid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中世纪欧洲文明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Medieval European Civilization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GECC10068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16-20世纪的欧洲殖民帝国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European Colonial Empires, 1500-2000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GECC10067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文艺复兴史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the Renaissance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GECC10052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新约历史、文学与宗教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New Testament: Its History,Literature and Religion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GECC20033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基督教文明史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Christianity Civilization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GECC10057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欧洲文明的现代历程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Modernization of European Civilization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GECC10059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希腊悲剧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Greek Tragedy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GECC10061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性别与历史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Gender &amp; History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GECC10062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现代欧洲思想观念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European Intellectual History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GECC10077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20世纪的中美关系与东亚世界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Sino-US Relations and the East Asian World in the 20th Century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GECC10073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古代两河流域考古与艺术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 and Archaeology of Ancient Mesopotamia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GECC10075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从特洛伊到漫威世界：西方叙事传统的演变与发展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From Troy to the Marvel Universe: Development of Western Narrative Tradition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GECC10046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希伯来圣经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Hebrew Bible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GECC20031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修昔底德战争史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Thucydides' History of the Peloponnesian War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GECC10113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古希腊文明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Greek Civilization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GECC10080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英国中世纪文学与文化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Medieval English Literature and Culture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GECC10048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古埃及文明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Ancient Egyptian Civilization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GECC10070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古希腊神话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Ancient Greek Mythology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GECC10071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印度宗教经典导读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the Canon of Indian Religions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GECC10064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东亚文明史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East Asian Civilization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GECC10065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卡夫卡与全球现代性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Franz Kafka in the Global Context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GECC10049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莎士比亚作品撷英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 Introduction to Shakespeare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GECC10045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英国经典小说与19世纪社会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Readings in the 19th-century English Novel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GECC10050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欧洲公法发展与现代国家观念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Development of Public Law and Modern State Idea in Europe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GECC20052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中西文化交流史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Cultural Exchange between China and the West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GECC10054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《荷马史诗》导读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Introduction to Homeric Epic 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GECC10055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中国现代学科的形成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Evolution of Modern Disciplines in China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GECC10056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日本文明的历史变迁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Japanese Civilization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GECC10063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近现代中西文化交流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Cultural Exchange between China and the West in Modern Times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GECC10084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古代近东的英雄与神祇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Heroes and Gods in the Ancient Near East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GECC10066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现代非洲与世界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Africa and the World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GECC10085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雅典-斯巴达战争年代的古希腊文学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Greek Literature in the Era of the Atheno-Peloponnesian Wars (431-404 BC)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GECC10086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(4) 社会研究与当代中国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802"/>
        <w:gridCol w:w="802"/>
        <w:gridCol w:w="1124"/>
        <w:gridCol w:w="1750"/>
        <w:gridCol w:w="803"/>
        <w:gridCol w:w="803"/>
        <w:gridCol w:w="803"/>
        <w:gridCol w:w="803"/>
        <w:gridCol w:w="1124"/>
        <w:gridCol w:w="1608"/>
      </w:tblGrid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社会科学经典导读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Social Science Classics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GECC10114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法律与社会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Law and Society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GECC20008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经济与社会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Economy and Society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GECC10032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社会科学研究方法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Research Methods for Social Sciences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GECC10115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传播与社会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Communication and Society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GECC10089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文化与社会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Culture and Society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GECC10116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全球化时代的法律冲突与对话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Legal Conflict and Dialogue in the Era of Globalization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GECC10093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政治与社会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Politics and Society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GECC10111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人权与法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Human Rights and Law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GECC10090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法治理念与实践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Rule of Law:Theory and Practice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GECC10091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法律与科技文明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Law and Civilization of Science and Technology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GECC10092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(5) 科学探索与技术创新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164"/>
        <w:gridCol w:w="790"/>
        <w:gridCol w:w="790"/>
        <w:gridCol w:w="1107"/>
        <w:gridCol w:w="1928"/>
        <w:gridCol w:w="791"/>
        <w:gridCol w:w="791"/>
        <w:gridCol w:w="791"/>
        <w:gridCol w:w="791"/>
        <w:gridCol w:w="1108"/>
        <w:gridCol w:w="1583"/>
      </w:tblGrid>
      <w:tr>
        <w:trPr>
          <w:trHeight w:val="45" w:hRule="atLeast"/>
        </w:trPr>
        <w:tc>
          <w:tcPr>
            <w:tcW w:w="316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0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9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58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16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随机现象与概率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Random Phenomena and Probability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0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9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GECC10097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8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6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天体物理与宇宙论的演化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Astrophysics and Cosmology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0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9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GECC20047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8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6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数据的背后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What Statistic Tells Us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0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9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GECC10096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8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6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人文的物理学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Physics with Humanity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0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9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GECC20048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8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6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化学与人类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Chemistry and Human Beings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0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9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GECC10002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8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6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航空与航天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Aeronautic and Astronautic Technology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0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9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GECC10098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8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6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信号、信息与社会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Signal, Information and Society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0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9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GECC10088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8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6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材料与社会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Relationship of Materials and Human Society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0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9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GECC10095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8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6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无处不在的大分子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Macromolecules, here, there, everywhere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0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9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GECC10094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8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6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物理与文化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Physics and Culture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0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9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GECC20046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8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6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化学与中国文明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Chemistry in Chinese Culture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0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9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CHEM119009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0.2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8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6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从计算到智能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From Computing to Intelligence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0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9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GECC10029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8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6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智能社会与“元宇宙”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Intelligent Society and Metaverse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0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9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DATA119001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8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6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计算思维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Computational Thinking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0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9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GECC10030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8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6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化学与中国文明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Chemistry in Chinese Culture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0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9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GECC10003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8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6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量子科学与未来计算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Quantum Science and Future Computing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0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92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GECC20049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0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8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(6) 生态环境与生命关怀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44"/>
        <w:gridCol w:w="796"/>
        <w:gridCol w:w="796"/>
        <w:gridCol w:w="1115"/>
        <w:gridCol w:w="1785"/>
        <w:gridCol w:w="796"/>
        <w:gridCol w:w="796"/>
        <w:gridCol w:w="797"/>
        <w:gridCol w:w="797"/>
        <w:gridCol w:w="1116"/>
        <w:gridCol w:w="1596"/>
      </w:tblGrid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环境与人群健康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Environment and People's Health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GECC10107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认识地球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Understanding the Earth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GECC10081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生命进化论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Evolution of Life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GECC20002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微生物与人类健康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Microbiology and Human Health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GECC20003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生命科学史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Life Science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GECC20050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生态学：管理大自然的经济学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Ecology: The Economy of Managing Nature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GECC20005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元宇宙与未来医学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Metaverse in Medicine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GECC20053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病原生物与人类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Pathogen and Human Beings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GECC20055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人类进化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Human Evolution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GECC20004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改变世界的流行病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Epidemic Diseases that Changed Our World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GECC30001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神经、心智与类脑智能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Neuroscience, Cognitive Science, and Artificial Intelligence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BIOL119015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生物技术与人类社会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Biotechnology and Human Society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GECC20006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医学的社会文化史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Social History of Medical Culture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GECC10076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公共卫生应急与现代社会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Public Health Emergency Response and Contemporary Society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GECC10109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身边的基因科学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Gene Science in Daily Life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GECC20007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宜居地球与人类未来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Habitable Earth and Human Future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GECC10001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环境与人类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Environment and Human Beings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GECC10033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环境灾害与启示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Environmental Disasters and Implications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GECC10034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生态文明：人与自然和谐共生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Ecological Civilization: Harmonious Coexistence between Humanity and Nature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GECC10035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社会发展与健康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Social Development and Health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GECC10108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医药伦理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Medical Ethics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GECC10105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4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药物·生命·社会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Medication·Life·Society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8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GECC10106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(7) 艺术创作与审美体验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802"/>
        <w:gridCol w:w="802"/>
        <w:gridCol w:w="1124"/>
        <w:gridCol w:w="1750"/>
        <w:gridCol w:w="803"/>
        <w:gridCol w:w="803"/>
        <w:gridCol w:w="803"/>
        <w:gridCol w:w="803"/>
        <w:gridCol w:w="1124"/>
        <w:gridCol w:w="1608"/>
      </w:tblGrid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中国古代物质文化·玉与瓷的技艺之美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Ancient Chinese Material Culture·The Beauty of Traditional Technology of Jade and Porcelain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GECC10103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影片精读：方法与实践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Analysis of Film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GEEC10126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戏剧表演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Dramatic Performance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GEEC10136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古琴艺术导赏与演奏入门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Guqin Music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GEEC10137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中国古代艺术史专题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Arts of China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GECC10082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中国书法艺术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Calligraphy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GECC10110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玺印赏析与篆刻实践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traditional Seal：Appreciation And Engraving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GECC10079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走进电影世界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Enter the World of Film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GECC10044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诗意的音画世界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Appreciation and Performance of Chinese Ancient Hymns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GECC10043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文物赏析与体验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Appreciation of Cultural Relic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GECC10099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博物馆文化解读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Interpretation of Museum Culture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GECC10100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戏剧经典与表达·西方戏剧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Classic Drama and Performance:Western Drama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GECC10040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微电影与微时代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Micro Film and Micro Era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GEEC10132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外国代表性舞蹈表演与赏析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Performance and Appreciation of Representatives of Foreign Dance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GEEC10121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写生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Painting from life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GEEC10131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中国古代物质文化·生活美学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Ancient Chinese Material Culture ·Life Aesthetics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GECC10104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合唱与指挥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Chorus and Conduction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GEEC10135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考古与人类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Archaeology and Human Beings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GECC10101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影视剧艺术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 of Film, Television Play and Drama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GEEC10099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中国音乐史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Chinese Music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GEEC10108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虚拟空间设计与表现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Virtual Space Design and Expression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GEEC10138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合唱作品赏析与实践（中级）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Appreciation and Performance of Chorus (intermediate)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GEEC20005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欧洲电影解析与实践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European Cinema: Appreciation and Practice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GECC10047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西方古典建筑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Western Classical Architecture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GECC10042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中国民族器乐概论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Outline of Chinese Traditional Instrumental Music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GEEC10140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声乐（美声唱法）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Vocal Music(Bel Canto)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GEEC10141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合唱作品赏析与实践（初级）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Appreciation and Performance of Chorus (primary)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GEEC10111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二胡演奏艺术及技法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Performing Art and Skills of Erhu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GEEC10112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世界民族音乐文化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World Musical Cultures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GEEC10113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美学与人生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Aesthetics and Life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GEEC10114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构成艺术与设计思维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Constructive Art and Design Thinking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GEEC10117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数码艺术设计基础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Foundation of Digital Arts Design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GEEC10118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数码钢琴演奏（初级）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Digital Piano Group Teaching Class (primary)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GEEC10109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数码钢琴演奏（中级）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Digital Piano Group Teaching Class (intermediate)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GEEC20004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中外电影比较研究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Comparative Study between Foreign and Chinese Movies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GEEC10110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中外建筑与环境艺术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 of World Architecture and Environmental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GEEC10115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新媒体艺术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New Media Art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GEEC10119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达芬奇笔记与绘画实践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Leonardo's Notebooks and Its Drawing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GECC10041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中外音乐审美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Aesthetics of Chinese and Foreign Music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GEEC10102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建筑艺术创意解读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Interpretation of Architectural Creative Thinking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GEEC10124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校园歌曲赏析和创作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Appreciation and Creation of Campus Songs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GEEC10100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当代电影美学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Contemporary Film Aesthetics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GEEC10101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中西美术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and Western Fine Arts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GEEC10103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陶艺与雕塑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ceramics and sculpture　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GECC10039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中国古代物质文化·读懂青铜器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Ancient Chinese Material Culture·Understanding Chinese Bronze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GECC10102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中国戏曲·京剧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Peking Opera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GECC10037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中国传统建筑文化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Traditional Chinese Culture of Architecture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GEEC10134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色彩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Colors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GEEC10130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素描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Sketch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GEEC10129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音乐美学与实践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Music Aesthetics and Practice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GEEC10125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中国民族民间舞表演与赏析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Performance and Appreciation of Chinese Folk Dance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GEEC10127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数字动画艺术与设计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Digital Animation Art and Design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GEEC10120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后人类艺术观察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Posthuman Art Observation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GEEC10142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建筑空间艺术之旅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 Journey to Architectural Space Art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GEEC10122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视觉艺术流派解析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Analysis of Visual Arts Schools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GEEC10123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游戏与文化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Game and Culture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GECC10026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4.  体育课程</w:t>
      </w:r>
      <w:r>
        <w:rPr>
          <w:rFonts w:ascii="SimSun" w:hAnsi="SimSun"/>
          <w:b/>
          <w:i w:val="false"/>
          <w:color w:val="000000"/>
          <w:sz w:val="21"/>
        </w:rPr>
        <w:t>（2学分）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23"/>
        <w:gridCol w:w="805"/>
        <w:gridCol w:w="805"/>
        <w:gridCol w:w="1128"/>
        <w:gridCol w:w="1709"/>
        <w:gridCol w:w="805"/>
        <w:gridCol w:w="805"/>
        <w:gridCol w:w="806"/>
        <w:gridCol w:w="806"/>
        <w:gridCol w:w="1129"/>
        <w:gridCol w:w="1613"/>
      </w:tblGrid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木兰拳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Martial Arts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GEPE10007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木兰扇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Martial Arts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GEPE10008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十六式太极拳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16-Form Shadow Boxing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GEPE10009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陈式太极拳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Chen-Style Shadow Boxing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GEPE10010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长拳二段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Changquan (Grade II)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GEPE10011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长拳三段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Changquan (Grade III)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GEPE10012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段位剑术二段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Duanwei Jianshu (Grade II)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GEPE10013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段位剑术三段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Duanwei Jianshu (Grade III)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GEPE10014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太极推手（一）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Taiji Push Hands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GEPE10015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太极推手（二）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Taiji Push Hands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GEPE10016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咏春拳（一）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Wing Chun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GEPE10017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咏春拳（二）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Wing Chun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GEPE10018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高尔夫（一）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Golf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GEPE10019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高尔夫（二）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Golf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GEPE10020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篮球（一）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Basketball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GEPE10021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篮球（二）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Basketball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GEPE10022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排球（一）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Volleyball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GEPE10023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排球（二）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Volleyball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GEPE10024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足球（一）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Soccer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GEPE10025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足球（二）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Soccer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GEPE10026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乒乓球（一）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Ping Pong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GEPE10027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乒乓球（二）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Ping Pong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GEPE10028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羽毛球（一）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Badminton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GEPE10029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羽毛球（二）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Badminton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GEPE10030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网球（一）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Tennis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GEPE10031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网球（二）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Tennis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GEPE10032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棒球（一）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Baseball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GEPE10033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棒球（二）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Baseball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GEPE10034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垒球（一）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Softball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GEPE10035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垒球（二）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Softball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GEPE10036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板球（一）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Cricket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GEPE10037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板球（二）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Cricket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GEPE10038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体育舞蹈（一）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Sport Dance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GEPE10039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体育舞蹈（二）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Sport Dance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GEPE10040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击剑（一）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Fencing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GEPE10041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击剑（二）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Fencing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GEPE10042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综合体育（一）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Physical Education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GEPE10043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综合体育（二）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Physical Education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GEPE10044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艺术体操（一）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Rhythmic Gymnastics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GEPE10045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艺术体操（二）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Rhythmic Gymnastics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GEPE10046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形体健美（一）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Women's Bodybuilding: Figure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GEPE10047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形体健美（二）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Women's Bodybuilding: Figure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GEPE10048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健美操（一）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Aerobics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GEPE10049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健美操（二）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Aerobics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GEPE10050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健美（一）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Body Building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GEPE10051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健美（二）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Body Building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GEPE10052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游泳（一）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Swimming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GEPE10053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游泳（二）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Swimming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GEPE10054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传统体育养生-八段锦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Traditional Health-keeping Sport: Ba Duan Jin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GEPE10055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传统体育养生-易筋经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Traditional Health-keeping Sport: Yi Jin Jing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GEPE10056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传统体育养生-五禽戏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Traditional Health-keeping Sport: Wu Qin Xi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GEPE10057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传统体育养生-六字诀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Traditional Health-keeping Sport: Liu Zi Jue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GEPE10058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手球（一）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Handball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GEPE10059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手球（二）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Handball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GEPE10060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气排球（一）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Balloon Volleyball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GEPE10061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气排球（二）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Balloon Volleyball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GEPE10062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有氧塑身（一）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Aerobic Body Shaping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GEPE10063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有氧塑身（二）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Aerobic Body Shaping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GEPE10064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游泳救生（一）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Lifeguard and Water Safety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GEPE10065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游泳救生（二）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Lifeguard and Water Safety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GEPE10066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龙狮运动（一）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Dragon and Lion Dance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GEPE10067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龙狮运动（二）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Dragon and Lion Dance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GEPE10068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射艺（一）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Traditional Archery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GEPE10069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射艺（二）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Traditional Archery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GEPE10070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导引养生（一）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Daoyin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GEPE10071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导引养生（二）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Daoyin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GEPE10072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防身术（一）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Defensive Tactics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GEPE10073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防身术（二）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Defensive Tactics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GEPE10074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篮球（提高一）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Basketball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GEPE20003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篮球（提高二）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Basketball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GEPE20004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排球（提高一）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Volleyball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GEPE20005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排球（提高二）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Volleyball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GEPE20006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足球（提高一）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Soccer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GEPE20007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足球（提高二）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Soccer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GEPE20008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网球（提高一）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Tennis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GEPE20009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网球（提高二）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Tennis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GEPE20010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羽毛球（提高一）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Badminton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GEPE20011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羽毛球（提高二）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Badminton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GEPE20012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乒乓球（提高一）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Ping Pong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GEPE20013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乒乓球（提高二）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Ping Pong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GEPE20014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健美操（提高一）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Aerobics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GEPE20015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健美操（提高二）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Aerobics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GEPE20016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旱地冰球（一）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Floorball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GEPE10075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旱地冰球（二）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Floorball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GEPE10076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健康体适能（一）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Health-Related Physical Fitness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GEPE10077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健康体适能（二）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Health-Related Physical Fitness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GEPE10078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瑜伽（一）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Yoga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GEPE10079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瑜伽（二）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Yoga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GEPE10080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极限飞盘（一）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Ultimate Frisbee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GEPE10081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极限飞盘（二）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Ultimate Frisbee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GEPE10082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武术兵道（一）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Wushu Bingdao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GEPE10083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武术兵道（二）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Wushu Bingdao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GEPE10084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毽球（一）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Shuttlecock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GEPE10085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毽球（二）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Shuttlecock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GEPE10086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高级体育训练（一）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Athletic Training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GEPE40001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高级体育训练（二）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Athletic Training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GEPE40002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高级体育训练（三）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Athletic Training Ⅲ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GEPE40003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高级体育训练（四）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Athletic Training Ⅳ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GEPE40004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花样跳绳（一）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Fancy Rope Skipping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GEPE10003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花样跳绳（二）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Fancy Rope Skipping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GEPE10004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花样跳绳-提高（一）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Fancy Rope Skipping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GEPE20001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花样跳绳-提高（二）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Fancy Rope Skipping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GEPE20002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跆拳道（一）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Taekwondo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GEPE10005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跆拳道（二）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Taekwondo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GEPE10006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射击（一）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Shooting 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GEPE10001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射击（二）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Shooting 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GEPE10002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中国传统舞蹈（一）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Traditional Chinese DanceⅠ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GEPE10087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中国传统舞蹈（二）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Traditional Chinese Dance II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GEPE10088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中国传统舞蹈（提高一）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Class in Traditional Chinese Dance I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GEPE10089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中国传统舞蹈（提高二）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Class in Traditional Chinese Dance II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GEPE10090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匹克球（一）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Pickleball I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GEPE10091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匹克球（二）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Pickleball II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GEPE10092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武术短兵（一）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Wushu Short WeaponⅠ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GEPE10093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武术短兵（二）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Wushu Short WeaponⅡ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GEPE10094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中国传统舞蹈（提高一）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Class in Traditional Chinese Dance I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GEPE20017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中国传统舞蹈（提高二）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Class in Traditional Chinese Dance II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GEPE20018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5.  人工智能教学专项</w:t>
      </w:r>
      <w:r>
        <w:rPr>
          <w:rFonts w:ascii="SimSun" w:hAnsi="SimSun"/>
          <w:b/>
          <w:i w:val="false"/>
          <w:color w:val="000000"/>
          <w:sz w:val="21"/>
        </w:rPr>
        <w:t>（2学分）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063"/>
        <w:gridCol w:w="2751"/>
        <w:gridCol w:w="687"/>
        <w:gridCol w:w="687"/>
        <w:gridCol w:w="962"/>
        <w:gridCol w:w="1395"/>
        <w:gridCol w:w="687"/>
        <w:gridCol w:w="687"/>
        <w:gridCol w:w="687"/>
        <w:gridCol w:w="687"/>
        <w:gridCol w:w="963"/>
        <w:gridCol w:w="1378"/>
      </w:tblGrid>
      <w:tr>
        <w:trPr>
          <w:trHeight w:val="45" w:hRule="atLeast"/>
        </w:trPr>
        <w:tc>
          <w:tcPr>
            <w:tcW w:w="206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课程模块</w:t>
            </w:r>
          </w:p>
        </w:tc>
        <w:tc>
          <w:tcPr>
            <w:tcW w:w="275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96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3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96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37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2063" w:type="dxa"/>
            <w:vMerge w:val="restart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B0类课程</w:t>
            </w:r>
          </w:p>
        </w:tc>
        <w:tc>
          <w:tcPr>
            <w:tcW w:w="275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Python程序设计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Programming in Python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96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3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AIB110002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1,2</w:t>
            </w:r>
          </w:p>
        </w:tc>
        <w:tc>
          <w:tcPr>
            <w:tcW w:w="96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37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0" w:type="auto"/>
            <w:vMerge/>
            <w:tcBorders>
              <w:top w:val="nil"/>
              <w:left w:val="single" w:color="000000" w:sz="8"/>
            </w:tcBorders>
          </w:tcPr>
          <w:p/>
        </w:tc>
        <w:tc>
          <w:tcPr>
            <w:tcW w:w="275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C程序设计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Programming in C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96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3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AIB110001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1,2</w:t>
            </w:r>
          </w:p>
        </w:tc>
        <w:tc>
          <w:tcPr>
            <w:tcW w:w="96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37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0" w:type="auto"/>
            <w:vMerge/>
            <w:tcBorders>
              <w:top w:val="nil"/>
              <w:left w:val="single" w:color="000000" w:sz="8"/>
            </w:tcBorders>
          </w:tcPr>
          <w:p/>
        </w:tc>
        <w:tc>
          <w:tcPr>
            <w:tcW w:w="275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人工智能程序设计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Computer Programming for Artificial Intelligence Applications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96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3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AIB210001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1,2</w:t>
            </w:r>
          </w:p>
        </w:tc>
        <w:tc>
          <w:tcPr>
            <w:tcW w:w="96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37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2063" w:type="dxa"/>
            <w:vMerge w:val="restart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B1类课程</w:t>
            </w:r>
          </w:p>
        </w:tc>
        <w:tc>
          <w:tcPr>
            <w:tcW w:w="275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人工智能基础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Artificial Intelligence Fundamentals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96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3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AIB210002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96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37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0" w:type="auto"/>
            <w:vMerge/>
            <w:tcBorders>
              <w:top w:val="nil"/>
              <w:left w:val="single" w:color="000000" w:sz="8"/>
            </w:tcBorders>
          </w:tcPr>
          <w:p/>
        </w:tc>
        <w:tc>
          <w:tcPr>
            <w:tcW w:w="275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深度学习基础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Foundations of Deep Learning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96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3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AIB310003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96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37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0" w:type="auto"/>
            <w:vMerge/>
            <w:tcBorders>
              <w:top w:val="nil"/>
              <w:left w:val="single" w:color="000000" w:sz="8"/>
            </w:tcBorders>
          </w:tcPr>
          <w:p/>
        </w:tc>
        <w:tc>
          <w:tcPr>
            <w:tcW w:w="275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具身智能引论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Embodied Intelligence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96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3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AIB310002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96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37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0" w:type="auto"/>
            <w:vMerge/>
            <w:tcBorders>
              <w:top w:val="nil"/>
              <w:left w:val="single" w:color="000000" w:sz="8"/>
            </w:tcBorders>
          </w:tcPr>
          <w:p/>
        </w:tc>
        <w:tc>
          <w:tcPr>
            <w:tcW w:w="275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生成式软件开发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Generative Software Development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96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3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AIB110005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96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37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0" w:type="auto"/>
            <w:vMerge/>
            <w:tcBorders>
              <w:top w:val="nil"/>
              <w:left w:val="single" w:color="000000" w:sz="8"/>
            </w:tcBorders>
          </w:tcPr>
          <w:p/>
        </w:tc>
        <w:tc>
          <w:tcPr>
            <w:tcW w:w="275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计算与智能概论A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Fundamentals of Computing and Intelligence A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96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3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AIB210006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96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37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2063" w:type="dxa"/>
            <w:vMerge w:val="restart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B2类课程</w:t>
            </w:r>
          </w:p>
        </w:tc>
        <w:tc>
          <w:tcPr>
            <w:tcW w:w="275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走近人工智能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Towards Artificial Intelligence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96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3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AIB110003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96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37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0" w:type="auto"/>
            <w:vMerge/>
            <w:tcBorders>
              <w:top w:val="nil"/>
              <w:left w:val="single" w:color="000000" w:sz="8"/>
              <w:bottom w:val="single" w:color="000000" w:sz="8"/>
            </w:tcBorders>
          </w:tcPr>
          <w:p/>
        </w:tc>
        <w:tc>
          <w:tcPr>
            <w:tcW w:w="275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社会计算引论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Social Computing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96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3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AIB210003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96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37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0" w:type="auto"/>
            <w:vMerge/>
            <w:tcBorders>
              <w:top w:val="nil"/>
              <w:left w:val="single" w:color="000000" w:sz="8"/>
              <w:bottom w:val="single" w:color="000000" w:sz="8"/>
            </w:tcBorders>
          </w:tcPr>
          <w:p/>
        </w:tc>
        <w:tc>
          <w:tcPr>
            <w:tcW w:w="275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人工智能基础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Artificial Intelligence Fundamentals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96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3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AIB210002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96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37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0" w:type="auto"/>
            <w:vMerge/>
            <w:tcBorders>
              <w:top w:val="nil"/>
              <w:left w:val="single" w:color="000000" w:sz="8"/>
              <w:bottom w:val="single" w:color="000000" w:sz="8"/>
            </w:tcBorders>
          </w:tcPr>
          <w:p/>
        </w:tc>
        <w:tc>
          <w:tcPr>
            <w:tcW w:w="275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深度学习基础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Foundations of Deep Learning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96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3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AIB310003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96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37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0" w:type="auto"/>
            <w:vMerge/>
            <w:tcBorders>
              <w:top w:val="nil"/>
              <w:left w:val="single" w:color="000000" w:sz="8"/>
              <w:bottom w:val="single" w:color="000000" w:sz="8"/>
            </w:tcBorders>
          </w:tcPr>
          <w:p/>
        </w:tc>
        <w:tc>
          <w:tcPr>
            <w:tcW w:w="275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具身智能引论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Embodied Intelligence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96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3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AIB310002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96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37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0" w:type="auto"/>
            <w:vMerge/>
            <w:tcBorders>
              <w:top w:val="nil"/>
              <w:left w:val="single" w:color="000000" w:sz="8"/>
              <w:bottom w:val="single" w:color="000000" w:sz="8"/>
            </w:tcBorders>
          </w:tcPr>
          <w:p/>
        </w:tc>
        <w:tc>
          <w:tcPr>
            <w:tcW w:w="275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生成式软件开发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Generative Software Development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96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3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AIB110005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96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37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0" w:type="auto"/>
            <w:vMerge/>
            <w:tcBorders>
              <w:top w:val="nil"/>
              <w:left w:val="single" w:color="000000" w:sz="8"/>
              <w:bottom w:val="single" w:color="000000" w:sz="8"/>
            </w:tcBorders>
          </w:tcPr>
          <w:p/>
        </w:tc>
        <w:tc>
          <w:tcPr>
            <w:tcW w:w="275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计算与智能概论B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Fundamentals of Computing and Intelligence B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96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39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AIB110006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68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96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37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(三) 任意选修</w:t>
      </w:r>
      <w:r>
        <w:rPr>
          <w:rFonts w:ascii="SimSun" w:hAnsi="SimSun"/>
          <w:b/>
          <w:i w:val="false"/>
          <w:color w:val="000000"/>
          <w:sz w:val="21"/>
        </w:rPr>
        <w:t>（11学分）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ns30="http://schemas.openxmlformats.org/schemaLibrary/2006/main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w15="http://schemas.microsoft.com/office/word/2012/wordml" xmlns:wp14="http://schemas.microsoft.com/office/word/2010/wordprocessingDrawing" xmlns:w14="http://schemas.microsoft.com/office/word/2010/wordml" xmlns:m="http://schemas.openxmlformats.org/officeDocument/2006/math"/>
</file>

<file path=word/settings.xml><?xml version="1.0" encoding="utf-8"?>
<w:settings xmlns:ns30="http://schemas.openxmlformats.org/schemaLibrary/2006/main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w15="http://schemas.microsoft.com/office/word/2012/wordml" xmlns:wp14="http://schemas.microsoft.com/office/word/2010/wordprocessingDrawing" xmlns:w14="http://schemas.microsoft.com/office/word/2010/wordml" xmlns:m="http://schemas.openxmlformats.org/officeDocument/2006/math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ns30="http://schemas.openxmlformats.org/schemaLibrary/2006/main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w15="http://schemas.microsoft.com/office/word/2012/wordml" xmlns:wp14="http://schemas.microsoft.com/office/word/2010/wordprocessingDrawing" xmlns:w14="http://schemas.microsoft.com/office/word/2010/wordml" xmlns:m="http://schemas.openxmlformats.org/officeDocument/2006/mat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?>
<Relationships xmlns="http://schemas.openxmlformats.org/package/2006/relationships">
   <Relationship Target="styles.xml" Type="http://schemas.openxmlformats.org/officeDocument/2006/relationships/styles" Id="rId1"/>
   <Relationship Target="settings.xml" Type="http://schemas.openxmlformats.org/officeDocument/2006/relationships/settings" Id="rId2"/>
   <Relationship Target="numbering.xml" Type="http://schemas.openxmlformats.org/officeDocument/2006/relationships/numbering" Id="rId3"/>
   <Relationship Target="media/document_image_rId4.png" Type="http://schemas.openxmlformats.org/officeDocument/2006/relationships/image" Id="rId4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dcterms="http://purl.org/dc/terms/" xmlns:cp="http://schemas.openxmlformats.org/package/2006/metadata/core-properties" xmlns:dc="http://purl.org/dc/elements/1.1/"/>
</file>