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苏州大学机电工程学院推荐优秀应届本科毕业生2021年 免试攻读硕士研究生实施细则</w:t>
      </w:r>
    </w:p>
    <w:p>
      <w:r>
        <w:t>根据《苏州大学推荐优秀应届本科毕业生免试攻读硕士学位研究生工作实施办法（修订稿）》（苏大教〔2015〕28号）和《关于公布《苏州大学推荐优秀应届本科毕业生2021年免试攻读硕士研究生工作实施办法》的通知）精神，特制订2020年度推荐优秀应届本科毕业生2021年免试攻读硕士研究生实施细则：</w:t>
      </w:r>
    </w:p>
    <w:p>
      <w:r>
        <w:t>一、领导小组</w:t>
      </w:r>
    </w:p>
    <w:p>
      <w:r>
        <w:t>（一）成立学院推免工作领导小组，统一组织和领导推荐优秀应届本科毕业生2020年免试攻读硕士研究生工作。</w:t>
      </w:r>
    </w:p>
    <w:p>
      <w:r>
        <w:t>组长：孙立宁刘鲁庆</w:t>
      </w:r>
    </w:p>
    <w:p>
      <w:r>
        <w:t>成员：陈再良袁红陈涛</w:t>
      </w:r>
    </w:p>
    <w:p>
      <w:r>
        <w:t>秘书：陈江璋</w:t>
      </w:r>
    </w:p>
    <w:p>
      <w:r>
        <w:t>（二）成立学院推免生遴选工作小组2个，每组成员5人，均具备副教授及以上职称。</w:t>
      </w:r>
    </w:p>
    <w:p>
      <w:r>
        <w:t>二、推荐对象和推荐名额分配原则</w:t>
      </w:r>
    </w:p>
    <w:p>
      <w:r>
        <w:t>（一）推荐对象</w:t>
      </w:r>
    </w:p>
    <w:p>
      <w:r>
        <w:t>推免生从我校纳入国家普通本科招生计划录取的应届毕业生（不含专升本、第二学士学位、独立学院学生）中择优遴选。</w:t>
      </w:r>
    </w:p>
    <w:p>
      <w:r>
        <w:t>（二）各本科专业推荐名额分配原则</w:t>
      </w:r>
    </w:p>
    <w:p>
      <w:r>
        <w:t>根据当年度学校下达的推免生名额，依据学院各本科专业应届本科毕业生人数，并结合各本科专业上届学生的出国深造率、研究生报考率和实际录取率等与人才培养质量相关的因素，确定各本科专业推免生推荐名额。学院拟推荐名额共31人，各专业拟推荐名额如下：电气工程及其自动化专业14人，工业工程专业3人，机械工程专业6人，机械电子工程专业6人，材料成型及控制工程专业2人。</w:t>
      </w:r>
    </w:p>
    <w:p>
      <w:r>
        <w:t>若经学院推免遴选工作小组评定，某专业符合推免条件的学生人数不足，学院推免遴选小组将在学院所有参加遴选但未在其本专业推荐的学生中按综合评价成绩从高到低排序，补足拟推荐学生人选。</w:t>
      </w:r>
    </w:p>
    <w:p>
      <w:r>
        <w:t>三、推免基本条件</w:t>
      </w:r>
    </w:p>
    <w:p>
      <w:r>
        <w:t>参加遴选的学生须符合以下基本条件：</w:t>
      </w:r>
    </w:p>
    <w:p>
      <w:r>
        <w:t>（一）具有高尚的爱国主义情操和集体主义精神，社会主义信念坚定，社会责任感强，遵纪守法，积极向上，身心健康。品行表现优良，无任何违法违纪受处分记录。诚实守信，学风端正，无任何考试作弊和剽窃他人学术成果记录。</w:t>
      </w:r>
    </w:p>
    <w:p>
      <w:r>
        <w:t>（二）具有学术研究的兴趣和潜力，学习刻苦、勤奋，且成绩优秀，已取得毕业要求总学分的四分之三以上（含四分之三）学分，课程平均学分绩点（GPA）在本专业名列前茅,外语水平优秀；记录等级的课程达C及以上等级（体育保健班学生体育课程达D等），且申请时必修课程无“弃考”记录。</w:t>
      </w:r>
    </w:p>
    <w:p>
      <w:r>
        <w:t>（三）对有特殊学术专长或具有突出培养潜质者（以下简称“学术特长生”），经三名以上本校本专业教授联名推荐，经学院推免生遴选工作小组严格审查，学校推免生遴选工作领导小组复审，可不受上述“（二）”的限制。“学术特长生”的具体条件按《关于教授联名推荐“学术特长生”免试攻读硕士学位研究生的有关说明》（附件）执行。</w:t>
      </w:r>
    </w:p>
    <w:p>
      <w:r>
        <w:t>以“教授联名推荐”申请推免的学生是否具有申请资格，学院遴选工作小组根据学生已交申请材料审定，其“特殊学术专长”原则上仅限以下内容：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对于社会质疑较多的赛事、刊物，学院遴选工作小组从严把握。</w:t>
      </w:r>
    </w:p>
    <w:p>
      <w:r>
        <w:t>四、综合考核及遴选办法</w:t>
      </w:r>
    </w:p>
    <w:p>
      <w:r>
        <w:t>学院教务办公室对提出推免申请的学生进行审核，为每名学生标注申请资格审核“通过”或“不通过”，供学生查询，并导出全部符合申请资格的学生名单，连同学生报送的全部纸质材料，一并交学院推免领导小组，组织学生的推免综合测评工作。</w:t>
      </w:r>
    </w:p>
    <w:p>
      <w:r>
        <w:t>学院推免生遴选工作小组对符合推免基本条件的申请者进行综合测评工作。</w:t>
      </w:r>
    </w:p>
    <w:p>
      <w:r>
        <w:t>推免生的综合评价成绩计算方法如下：</w:t>
      </w:r>
    </w:p>
    <w:p>
      <w:r>
        <w:t>综合评价成绩（满分500分）=学业成绩（GPA*100）+发展素质成绩（满分100分）</w:t>
      </w:r>
    </w:p>
    <w:p>
      <w:r>
        <w:t>其中，发展素质成绩按以下五项打分：参军入伍服兵役（最高20分）、参加志愿服务（最高10分）、到国际组织实习（最高20分）、科研成果（最高25分）、竞赛获奖（最高25分）等。</w:t>
      </w:r>
    </w:p>
    <w:p>
      <w:r>
        <w:t>若推免生的综合评价成绩分数相同，则GPA按精确到小数点后两位的计算方法进行统计，以此类推。</w:t>
      </w:r>
    </w:p>
    <w:p>
      <w:r>
        <w:t>经学校审定认可并附有退伍证书的服兵役者获20分；曾到国际组织实习者并经学校审核认定的获20分；科研成果及竞赛成绩的认定参照表1执行；志愿服务成绩认定参照表2执行。</w:t>
      </w:r>
    </w:p>
    <w:p>
      <w:r>
        <w:t>表1科研成果及竞赛成绩评分表</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项目类别</w:t>
            </w:r>
          </w:p>
        </w:tc>
        <w:tc>
          <w:tcPr>
            <w:tcW w:type="dxa" w:w="1234"/>
          </w:tcPr>
          <w:p>
            <w:r>
              <w:t>项目名称</w:t>
            </w:r>
          </w:p>
        </w:tc>
        <w:tc>
          <w:tcPr>
            <w:tcW w:type="dxa" w:w="1234"/>
          </w:tcPr>
          <w:p>
            <w:r>
              <w:t>总分</w:t>
            </w:r>
          </w:p>
        </w:tc>
        <w:tc>
          <w:tcPr>
            <w:tcW w:type="dxa" w:w="1234"/>
          </w:tcPr>
          <w:p>
            <w:r>
              <w:t>分值</w:t>
            </w:r>
          </w:p>
        </w:tc>
        <w:tc>
          <w:tcPr>
            <w:tcW w:type="dxa" w:w="1234"/>
          </w:tcPr>
          <w:p>
            <w:r>
              <w:t>备注</w:t>
            </w:r>
          </w:p>
        </w:tc>
        <w:tc>
          <w:tcPr>
            <w:tcW w:type="dxa" w:w="1234"/>
          </w:tcPr>
          <w:p/>
        </w:tc>
        <w:tc>
          <w:tcPr>
            <w:tcW w:type="dxa" w:w="1234"/>
          </w:tcPr>
          <w:p/>
        </w:tc>
      </w:tr>
      <w:tr>
        <w:tc>
          <w:tcPr>
            <w:tcW w:type="dxa" w:w="1234"/>
          </w:tcPr>
          <w:p>
            <w:r>
              <w:t>科研成果</w:t>
            </w:r>
          </w:p>
        </w:tc>
        <w:tc>
          <w:tcPr>
            <w:tcW w:type="dxa" w:w="1234"/>
          </w:tcPr>
          <w:p>
            <w:r>
              <w:t>大学生课外科研项目</w:t>
            </w:r>
          </w:p>
        </w:tc>
        <w:tc>
          <w:tcPr>
            <w:tcW w:type="dxa" w:w="1234"/>
          </w:tcPr>
          <w:p>
            <w:r>
              <w:t>国家级</w:t>
            </w:r>
          </w:p>
        </w:tc>
        <w:tc>
          <w:tcPr>
            <w:tcW w:type="dxa" w:w="1234"/>
          </w:tcPr>
          <w:p>
            <w:r>
              <w:t>项目主持人</w:t>
            </w:r>
          </w:p>
        </w:tc>
        <w:tc>
          <w:tcPr>
            <w:tcW w:type="dxa" w:w="1234"/>
          </w:tcPr>
          <w:p>
            <w:r>
              <w:t>25</w:t>
            </w:r>
          </w:p>
        </w:tc>
        <w:tc>
          <w:tcPr>
            <w:tcW w:type="dxa" w:w="1234"/>
          </w:tcPr>
          <w:p>
            <w:r>
              <w:t>25</w:t>
            </w:r>
          </w:p>
        </w:tc>
        <w:tc>
          <w:tcPr>
            <w:tcW w:type="dxa" w:w="1234"/>
          </w:tcPr>
          <w:p>
            <w:r>
              <w:t>团队其他成员10分</w:t>
            </w:r>
          </w:p>
        </w:tc>
      </w:tr>
      <w:tr>
        <w:tc>
          <w:tcPr>
            <w:tcW w:type="dxa" w:w="1234"/>
          </w:tcPr>
          <w:p>
            <w:r>
              <w:t>省部级</w:t>
            </w:r>
          </w:p>
        </w:tc>
        <w:tc>
          <w:tcPr>
            <w:tcW w:type="dxa" w:w="1234"/>
          </w:tcPr>
          <w:p>
            <w:r>
              <w:t>项目主持人</w:t>
            </w:r>
          </w:p>
        </w:tc>
        <w:tc>
          <w:tcPr>
            <w:tcW w:type="dxa" w:w="1234"/>
          </w:tcPr>
          <w:p>
            <w:r>
              <w:t>15</w:t>
            </w:r>
          </w:p>
        </w:tc>
        <w:tc>
          <w:tcPr>
            <w:tcW w:type="dxa" w:w="1234"/>
          </w:tcPr>
          <w:p>
            <w:r>
              <w:t>15</w:t>
            </w:r>
          </w:p>
        </w:tc>
        <w:tc>
          <w:tcPr>
            <w:tcW w:type="dxa" w:w="1234"/>
          </w:tcPr>
          <w:p>
            <w:r>
              <w:t>团队其他成员7分</w:t>
            </w:r>
          </w:p>
        </w:tc>
        <w:tc>
          <w:tcPr>
            <w:tcW w:type="dxa" w:w="1234"/>
          </w:tcPr>
          <w:p/>
        </w:tc>
        <w:tc>
          <w:tcPr>
            <w:tcW w:type="dxa" w:w="1234"/>
          </w:tcPr>
          <w:p/>
        </w:tc>
      </w:tr>
      <w:tr>
        <w:tc>
          <w:tcPr>
            <w:tcW w:type="dxa" w:w="1234"/>
          </w:tcPr>
          <w:p>
            <w:r>
              <w:t>市厅级</w:t>
            </w:r>
          </w:p>
        </w:tc>
        <w:tc>
          <w:tcPr>
            <w:tcW w:type="dxa" w:w="1234"/>
          </w:tcPr>
          <w:p>
            <w:r>
              <w:t>项目主持人</w:t>
            </w:r>
          </w:p>
        </w:tc>
        <w:tc>
          <w:tcPr>
            <w:tcW w:type="dxa" w:w="1234"/>
          </w:tcPr>
          <w:p>
            <w:r>
              <w:t>10</w:t>
            </w:r>
          </w:p>
        </w:tc>
        <w:tc>
          <w:tcPr>
            <w:tcW w:type="dxa" w:w="1234"/>
          </w:tcPr>
          <w:p>
            <w:r>
              <w:t>10</w:t>
            </w:r>
          </w:p>
        </w:tc>
        <w:tc>
          <w:tcPr>
            <w:tcW w:type="dxa" w:w="1234"/>
          </w:tcPr>
          <w:p>
            <w:r>
              <w:t>团队其他成员4分</w:t>
            </w:r>
          </w:p>
        </w:tc>
        <w:tc>
          <w:tcPr>
            <w:tcW w:type="dxa" w:w="1234"/>
          </w:tcPr>
          <w:p/>
        </w:tc>
        <w:tc>
          <w:tcPr>
            <w:tcW w:type="dxa" w:w="1234"/>
          </w:tcPr>
          <w:p/>
        </w:tc>
      </w:tr>
      <w:tr>
        <w:tc>
          <w:tcPr>
            <w:tcW w:type="dxa" w:w="1234"/>
          </w:tcPr>
          <w:p>
            <w:r>
              <w:t>校级</w:t>
            </w:r>
          </w:p>
        </w:tc>
        <w:tc>
          <w:tcPr>
            <w:tcW w:type="dxa" w:w="1234"/>
          </w:tcPr>
          <w:p/>
        </w:tc>
        <w:tc>
          <w:tcPr>
            <w:tcW w:type="dxa" w:w="1234"/>
          </w:tcPr>
          <w:p/>
        </w:tc>
        <w:tc>
          <w:tcPr>
            <w:tcW w:type="dxa" w:w="1234"/>
          </w:tcPr>
          <w:p/>
        </w:tc>
        <w:tc>
          <w:tcPr>
            <w:tcW w:type="dxa" w:w="1234"/>
          </w:tcPr>
          <w:p/>
        </w:tc>
        <w:tc>
          <w:tcPr>
            <w:tcW w:type="dxa" w:w="1234"/>
          </w:tcPr>
          <w:p/>
        </w:tc>
        <w:tc>
          <w:tcPr>
            <w:tcW w:type="dxa" w:w="1234"/>
          </w:tcPr>
          <w:p/>
        </w:tc>
      </w:tr>
      <w:tr>
        <w:tc>
          <w:tcPr>
            <w:tcW w:type="dxa" w:w="1234"/>
          </w:tcPr>
          <w:p>
            <w:r>
              <w:t>学术论文</w:t>
            </w:r>
          </w:p>
        </w:tc>
        <w:tc>
          <w:tcPr>
            <w:tcW w:type="dxa" w:w="1234"/>
          </w:tcPr>
          <w:p>
            <w:r>
              <w:t>发表SCI期刊论文第一作者</w:t>
            </w:r>
          </w:p>
        </w:tc>
        <w:tc>
          <w:tcPr>
            <w:tcW w:type="dxa" w:w="1234"/>
          </w:tcPr>
          <w:p>
            <w:r>
              <w:t>25</w:t>
            </w:r>
          </w:p>
        </w:tc>
        <w:tc>
          <w:tcPr>
            <w:tcW w:type="dxa" w:w="1234"/>
          </w:tcPr>
          <w:p>
            <w:r>
              <w:t>25</w:t>
            </w:r>
          </w:p>
        </w:tc>
        <w:tc>
          <w:tcPr>
            <w:tcW w:type="dxa" w:w="1234"/>
          </w:tcPr>
          <w:p>
            <w:r>
              <w:t>SCI、EI、ISTP需有收录证明，第二作者按第一作者分值的30%计算，其他作者按第一作者分值的10%计算</w:t>
            </w:r>
          </w:p>
        </w:tc>
        <w:tc>
          <w:tcPr>
            <w:tcW w:type="dxa" w:w="1234"/>
          </w:tcPr>
          <w:p/>
        </w:tc>
        <w:tc>
          <w:tcPr>
            <w:tcW w:type="dxa" w:w="1234"/>
          </w:tcPr>
          <w:p/>
        </w:tc>
      </w:tr>
      <w:tr>
        <w:tc>
          <w:tcPr>
            <w:tcW w:type="dxa" w:w="1234"/>
          </w:tcPr>
          <w:p>
            <w:r>
              <w:t>发表EI期刊论文第一作者</w:t>
            </w:r>
          </w:p>
        </w:tc>
        <w:tc>
          <w:tcPr>
            <w:tcW w:type="dxa" w:w="1234"/>
          </w:tcPr>
          <w:p>
            <w:r>
              <w:t>20</w:t>
            </w:r>
          </w:p>
        </w:tc>
        <w:tc>
          <w:tcPr>
            <w:tcW w:type="dxa" w:w="1234"/>
          </w:tcPr>
          <w:p>
            <w:r>
              <w:t>20</w:t>
            </w:r>
          </w:p>
        </w:tc>
        <w:tc>
          <w:tcPr>
            <w:tcW w:type="dxa" w:w="1234"/>
          </w:tcPr>
          <w:p/>
        </w:tc>
        <w:tc>
          <w:tcPr>
            <w:tcW w:type="dxa" w:w="1234"/>
          </w:tcPr>
          <w:p/>
        </w:tc>
        <w:tc>
          <w:tcPr>
            <w:tcW w:type="dxa" w:w="1234"/>
          </w:tcPr>
          <w:p/>
        </w:tc>
        <w:tc>
          <w:tcPr>
            <w:tcW w:type="dxa" w:w="1234"/>
          </w:tcPr>
          <w:p/>
        </w:tc>
      </w:tr>
      <w:tr>
        <w:tc>
          <w:tcPr>
            <w:tcW w:type="dxa" w:w="1234"/>
          </w:tcPr>
          <w:p>
            <w:r>
              <w:t>发表EI、ISTP会议论文第一作者</w:t>
            </w:r>
          </w:p>
        </w:tc>
        <w:tc>
          <w:tcPr>
            <w:tcW w:type="dxa" w:w="1234"/>
          </w:tcPr>
          <w:p>
            <w:r>
              <w:t>15</w:t>
            </w:r>
          </w:p>
        </w:tc>
        <w:tc>
          <w:tcPr>
            <w:tcW w:type="dxa" w:w="1234"/>
          </w:tcPr>
          <w:p>
            <w:r>
              <w:t>15</w:t>
            </w:r>
          </w:p>
        </w:tc>
        <w:tc>
          <w:tcPr>
            <w:tcW w:type="dxa" w:w="1234"/>
          </w:tcPr>
          <w:p/>
        </w:tc>
        <w:tc>
          <w:tcPr>
            <w:tcW w:type="dxa" w:w="1234"/>
          </w:tcPr>
          <w:p/>
        </w:tc>
        <w:tc>
          <w:tcPr>
            <w:tcW w:type="dxa" w:w="1234"/>
          </w:tcPr>
          <w:p/>
        </w:tc>
        <w:tc>
          <w:tcPr>
            <w:tcW w:type="dxa" w:w="1234"/>
          </w:tcPr>
          <w:p/>
        </w:tc>
      </w:tr>
      <w:tr>
        <w:tc>
          <w:tcPr>
            <w:tcW w:type="dxa" w:w="1234"/>
          </w:tcPr>
          <w:p>
            <w:r>
              <w:t>发表中文核心期刊论文第一作者</w:t>
            </w:r>
          </w:p>
        </w:tc>
        <w:tc>
          <w:tcPr>
            <w:tcW w:type="dxa" w:w="1234"/>
          </w:tcPr>
          <w:p>
            <w:r>
              <w:t>15</w:t>
            </w:r>
          </w:p>
        </w:tc>
        <w:tc>
          <w:tcPr>
            <w:tcW w:type="dxa" w:w="1234"/>
          </w:tcPr>
          <w:p>
            <w:r>
              <w:t>15</w:t>
            </w:r>
          </w:p>
        </w:tc>
        <w:tc>
          <w:tcPr>
            <w:tcW w:type="dxa" w:w="1234"/>
          </w:tcPr>
          <w:p/>
        </w:tc>
        <w:tc>
          <w:tcPr>
            <w:tcW w:type="dxa" w:w="1234"/>
          </w:tcPr>
          <w:p/>
        </w:tc>
        <w:tc>
          <w:tcPr>
            <w:tcW w:type="dxa" w:w="1234"/>
          </w:tcPr>
          <w:p/>
        </w:tc>
        <w:tc>
          <w:tcPr>
            <w:tcW w:type="dxa" w:w="1234"/>
          </w:tcPr>
          <w:p/>
        </w:tc>
      </w:tr>
      <w:tr>
        <w:tc>
          <w:tcPr>
            <w:tcW w:type="dxa" w:w="1234"/>
          </w:tcPr>
          <w:p>
            <w:r>
              <w:t>发表公开刊物论文第一作者</w:t>
            </w:r>
          </w:p>
        </w:tc>
        <w:tc>
          <w:tcPr>
            <w:tcW w:type="dxa" w:w="1234"/>
          </w:tcPr>
          <w:p>
            <w:r>
              <w:t>5</w:t>
            </w:r>
          </w:p>
        </w:tc>
        <w:tc>
          <w:tcPr>
            <w:tcW w:type="dxa" w:w="1234"/>
          </w:tcPr>
          <w:p>
            <w:r>
              <w:t>5</w:t>
            </w:r>
          </w:p>
        </w:tc>
        <w:tc>
          <w:tcPr>
            <w:tcW w:type="dxa" w:w="1234"/>
          </w:tcPr>
          <w:p/>
        </w:tc>
        <w:tc>
          <w:tcPr>
            <w:tcW w:type="dxa" w:w="1234"/>
          </w:tcPr>
          <w:p/>
        </w:tc>
        <w:tc>
          <w:tcPr>
            <w:tcW w:type="dxa" w:w="1234"/>
          </w:tcPr>
          <w:p/>
        </w:tc>
        <w:tc>
          <w:tcPr>
            <w:tcW w:type="dxa" w:w="1234"/>
          </w:tcPr>
          <w:p/>
        </w:tc>
      </w:tr>
      <w:tr>
        <w:tc>
          <w:tcPr>
            <w:tcW w:type="dxa" w:w="1234"/>
          </w:tcPr>
          <w:p>
            <w:r>
              <w:t>发明创新</w:t>
            </w:r>
          </w:p>
        </w:tc>
        <w:tc>
          <w:tcPr>
            <w:tcW w:type="dxa" w:w="1234"/>
          </w:tcPr>
          <w:p>
            <w:r>
              <w:t>获国家发明专利授权第一发明人</w:t>
            </w:r>
          </w:p>
        </w:tc>
        <w:tc>
          <w:tcPr>
            <w:tcW w:type="dxa" w:w="1234"/>
          </w:tcPr>
          <w:p>
            <w:r>
              <w:t>25</w:t>
            </w:r>
          </w:p>
        </w:tc>
        <w:tc>
          <w:tcPr>
            <w:tcW w:type="dxa" w:w="1234"/>
          </w:tcPr>
          <w:p>
            <w:r>
              <w:t>25</w:t>
            </w:r>
          </w:p>
        </w:tc>
        <w:tc>
          <w:tcPr>
            <w:tcW w:type="dxa" w:w="1234"/>
          </w:tcPr>
          <w:p>
            <w:r>
              <w:t>第二发明人按第一发明人分值30%计算，其他发明人按第一发明人分值10%计算</w:t>
            </w:r>
          </w:p>
        </w:tc>
        <w:tc>
          <w:tcPr>
            <w:tcW w:type="dxa" w:w="1234"/>
          </w:tcPr>
          <w:p/>
        </w:tc>
        <w:tc>
          <w:tcPr>
            <w:tcW w:type="dxa" w:w="1234"/>
          </w:tcPr>
          <w:p/>
        </w:tc>
      </w:tr>
      <w:tr>
        <w:tc>
          <w:tcPr>
            <w:tcW w:type="dxa" w:w="1234"/>
          </w:tcPr>
          <w:p>
            <w:r>
              <w:t>获国家实用新型专利授权第一发明人</w:t>
            </w:r>
          </w:p>
        </w:tc>
        <w:tc>
          <w:tcPr>
            <w:tcW w:type="dxa" w:w="1234"/>
          </w:tcPr>
          <w:p>
            <w:r>
              <w:t>15</w:t>
            </w:r>
          </w:p>
        </w:tc>
        <w:tc>
          <w:tcPr>
            <w:tcW w:type="dxa" w:w="1234"/>
          </w:tcPr>
          <w:p>
            <w:r>
              <w:t>15</w:t>
            </w:r>
          </w:p>
        </w:tc>
        <w:tc>
          <w:tcPr>
            <w:tcW w:type="dxa" w:w="1234"/>
          </w:tcPr>
          <w:p/>
        </w:tc>
        <w:tc>
          <w:tcPr>
            <w:tcW w:type="dxa" w:w="1234"/>
          </w:tcPr>
          <w:p/>
        </w:tc>
        <w:tc>
          <w:tcPr>
            <w:tcW w:type="dxa" w:w="1234"/>
          </w:tcPr>
          <w:p/>
        </w:tc>
        <w:tc>
          <w:tcPr>
            <w:tcW w:type="dxa" w:w="1234"/>
          </w:tcPr>
          <w:p/>
        </w:tc>
      </w:tr>
      <w:tr>
        <w:tc>
          <w:tcPr>
            <w:tcW w:type="dxa" w:w="1234"/>
          </w:tcPr>
          <w:p>
            <w:r>
              <w:t>获国家软件著作权第一发明人</w:t>
            </w:r>
          </w:p>
        </w:tc>
        <w:tc>
          <w:tcPr>
            <w:tcW w:type="dxa" w:w="1234"/>
          </w:tcPr>
          <w:p>
            <w:r>
              <w:t>15</w:t>
            </w:r>
          </w:p>
        </w:tc>
        <w:tc>
          <w:tcPr>
            <w:tcW w:type="dxa" w:w="1234"/>
          </w:tcPr>
          <w:p>
            <w:r>
              <w:t>15</w:t>
            </w:r>
          </w:p>
        </w:tc>
        <w:tc>
          <w:tcPr>
            <w:tcW w:type="dxa" w:w="1234"/>
          </w:tcPr>
          <w:p/>
        </w:tc>
        <w:tc>
          <w:tcPr>
            <w:tcW w:type="dxa" w:w="1234"/>
          </w:tcPr>
          <w:p/>
        </w:tc>
        <w:tc>
          <w:tcPr>
            <w:tcW w:type="dxa" w:w="1234"/>
          </w:tcPr>
          <w:p/>
        </w:tc>
        <w:tc>
          <w:tcPr>
            <w:tcW w:type="dxa" w:w="1234"/>
          </w:tcPr>
          <w:p/>
        </w:tc>
      </w:tr>
      <w:tr>
        <w:tc>
          <w:tcPr>
            <w:tcW w:type="dxa" w:w="1234"/>
          </w:tcPr>
          <w:p>
            <w:r>
              <w:t>获国家外观专利授权第一发明人</w:t>
            </w:r>
          </w:p>
        </w:tc>
        <w:tc>
          <w:tcPr>
            <w:tcW w:type="dxa" w:w="1234"/>
          </w:tcPr>
          <w:p>
            <w:r>
              <w:t>10</w:t>
            </w:r>
          </w:p>
        </w:tc>
        <w:tc>
          <w:tcPr>
            <w:tcW w:type="dxa" w:w="1234"/>
          </w:tcPr>
          <w:p>
            <w:r>
              <w:t>10</w:t>
            </w:r>
          </w:p>
        </w:tc>
        <w:tc>
          <w:tcPr>
            <w:tcW w:type="dxa" w:w="1234"/>
          </w:tcPr>
          <w:p/>
        </w:tc>
        <w:tc>
          <w:tcPr>
            <w:tcW w:type="dxa" w:w="1234"/>
          </w:tcPr>
          <w:p/>
        </w:tc>
        <w:tc>
          <w:tcPr>
            <w:tcW w:type="dxa" w:w="1234"/>
          </w:tcPr>
          <w:p/>
        </w:tc>
        <w:tc>
          <w:tcPr>
            <w:tcW w:type="dxa" w:w="1234"/>
          </w:tcPr>
          <w:p/>
        </w:tc>
      </w:tr>
      <w:tr>
        <w:tc>
          <w:tcPr>
            <w:tcW w:type="dxa" w:w="1234"/>
          </w:tcPr>
          <w:p>
            <w:r>
              <w:t>竞赛获奖</w:t>
            </w:r>
          </w:p>
        </w:tc>
        <w:tc>
          <w:tcPr>
            <w:tcW w:type="dxa" w:w="1234"/>
          </w:tcPr>
          <w:p>
            <w:r>
              <w:t>国家级</w:t>
            </w:r>
          </w:p>
        </w:tc>
        <w:tc>
          <w:tcPr>
            <w:tcW w:type="dxa" w:w="1234"/>
          </w:tcPr>
          <w:p>
            <w:r>
              <w:t>个人（团体排名前三）特等奖</w:t>
            </w:r>
          </w:p>
        </w:tc>
        <w:tc>
          <w:tcPr>
            <w:tcW w:type="dxa" w:w="1234"/>
          </w:tcPr>
          <w:p>
            <w:r>
              <w:t>25</w:t>
            </w:r>
          </w:p>
        </w:tc>
        <w:tc>
          <w:tcPr>
            <w:tcW w:type="dxa" w:w="1234"/>
          </w:tcPr>
          <w:p>
            <w:r>
              <w:t>25</w:t>
            </w:r>
          </w:p>
        </w:tc>
        <w:tc>
          <w:tcPr>
            <w:tcW w:type="dxa" w:w="1234"/>
          </w:tcPr>
          <w:p>
            <w:r>
              <w:t>团队其他成员8分</w:t>
            </w:r>
          </w:p>
        </w:tc>
        <w:tc>
          <w:tcPr>
            <w:tcW w:type="dxa" w:w="1234"/>
          </w:tcPr>
          <w:p/>
        </w:tc>
      </w:tr>
      <w:tr>
        <w:tc>
          <w:tcPr>
            <w:tcW w:type="dxa" w:w="1234"/>
          </w:tcPr>
          <w:p>
            <w:r>
              <w:t>个人（团体排名前三）一等奖</w:t>
            </w:r>
          </w:p>
        </w:tc>
        <w:tc>
          <w:tcPr>
            <w:tcW w:type="dxa" w:w="1234"/>
          </w:tcPr>
          <w:p>
            <w:r>
              <w:t>20</w:t>
            </w:r>
          </w:p>
        </w:tc>
        <w:tc>
          <w:tcPr>
            <w:tcW w:type="dxa" w:w="1234"/>
          </w:tcPr>
          <w:p>
            <w:r>
              <w:t>团队其他成员6分</w:t>
            </w:r>
          </w:p>
        </w:tc>
        <w:tc>
          <w:tcPr>
            <w:tcW w:type="dxa" w:w="1234"/>
          </w:tcPr>
          <w:p/>
        </w:tc>
        <w:tc>
          <w:tcPr>
            <w:tcW w:type="dxa" w:w="1234"/>
          </w:tcPr>
          <w:p/>
        </w:tc>
        <w:tc>
          <w:tcPr>
            <w:tcW w:type="dxa" w:w="1234"/>
          </w:tcPr>
          <w:p/>
        </w:tc>
        <w:tc>
          <w:tcPr>
            <w:tcW w:type="dxa" w:w="1234"/>
          </w:tcPr>
          <w:p/>
        </w:tc>
      </w:tr>
      <w:tr>
        <w:tc>
          <w:tcPr>
            <w:tcW w:type="dxa" w:w="1234"/>
          </w:tcPr>
          <w:p>
            <w:r>
              <w:t>个人（团体排名前三）二等奖</w:t>
            </w:r>
          </w:p>
        </w:tc>
        <w:tc>
          <w:tcPr>
            <w:tcW w:type="dxa" w:w="1234"/>
          </w:tcPr>
          <w:p>
            <w:r>
              <w:t>15</w:t>
            </w:r>
          </w:p>
        </w:tc>
        <w:tc>
          <w:tcPr>
            <w:tcW w:type="dxa" w:w="1234"/>
          </w:tcPr>
          <w:p>
            <w:r>
              <w:t>团队其他成员5分</w:t>
            </w:r>
          </w:p>
        </w:tc>
        <w:tc>
          <w:tcPr>
            <w:tcW w:type="dxa" w:w="1234"/>
          </w:tcPr>
          <w:p/>
        </w:tc>
        <w:tc>
          <w:tcPr>
            <w:tcW w:type="dxa" w:w="1234"/>
          </w:tcPr>
          <w:p/>
        </w:tc>
        <w:tc>
          <w:tcPr>
            <w:tcW w:type="dxa" w:w="1234"/>
          </w:tcPr>
          <w:p/>
        </w:tc>
        <w:tc>
          <w:tcPr>
            <w:tcW w:type="dxa" w:w="1234"/>
          </w:tcPr>
          <w:p/>
        </w:tc>
      </w:tr>
      <w:tr>
        <w:tc>
          <w:tcPr>
            <w:tcW w:type="dxa" w:w="1234"/>
          </w:tcPr>
          <w:p>
            <w:r>
              <w:t>个人（团体排名前二）三等奖</w:t>
            </w:r>
          </w:p>
        </w:tc>
        <w:tc>
          <w:tcPr>
            <w:tcW w:type="dxa" w:w="1234"/>
          </w:tcPr>
          <w:p>
            <w:r>
              <w:t>10</w:t>
            </w:r>
          </w:p>
        </w:tc>
        <w:tc>
          <w:tcPr>
            <w:tcW w:type="dxa" w:w="1234"/>
          </w:tcPr>
          <w:p>
            <w:r>
              <w:t>团队其他成员4分</w:t>
            </w:r>
          </w:p>
        </w:tc>
        <w:tc>
          <w:tcPr>
            <w:tcW w:type="dxa" w:w="1234"/>
          </w:tcPr>
          <w:p/>
        </w:tc>
        <w:tc>
          <w:tcPr>
            <w:tcW w:type="dxa" w:w="1234"/>
          </w:tcPr>
          <w:p/>
        </w:tc>
        <w:tc>
          <w:tcPr>
            <w:tcW w:type="dxa" w:w="1234"/>
          </w:tcPr>
          <w:p/>
        </w:tc>
        <w:tc>
          <w:tcPr>
            <w:tcW w:type="dxa" w:w="1234"/>
          </w:tcPr>
          <w:p/>
        </w:tc>
      </w:tr>
      <w:tr>
        <w:tc>
          <w:tcPr>
            <w:tcW w:type="dxa" w:w="1234"/>
          </w:tcPr>
          <w:p>
            <w:r>
              <w:t>省部级</w:t>
            </w:r>
          </w:p>
        </w:tc>
        <w:tc>
          <w:tcPr>
            <w:tcW w:type="dxa" w:w="1234"/>
          </w:tcPr>
          <w:p>
            <w:r>
              <w:t>个人（团体排名前三）特等奖</w:t>
            </w:r>
          </w:p>
        </w:tc>
        <w:tc>
          <w:tcPr>
            <w:tcW w:type="dxa" w:w="1234"/>
          </w:tcPr>
          <w:p>
            <w:r>
              <w:t>20</w:t>
            </w:r>
          </w:p>
        </w:tc>
        <w:tc>
          <w:tcPr>
            <w:tcW w:type="dxa" w:w="1234"/>
          </w:tcPr>
          <w:p>
            <w:r>
              <w:t>20</w:t>
            </w:r>
          </w:p>
        </w:tc>
        <w:tc>
          <w:tcPr>
            <w:tcW w:type="dxa" w:w="1234"/>
          </w:tcPr>
          <w:p>
            <w:r>
              <w:t>团队其他成员5分</w:t>
            </w:r>
          </w:p>
        </w:tc>
        <w:tc>
          <w:tcPr>
            <w:tcW w:type="dxa" w:w="1234"/>
          </w:tcPr>
          <w:p/>
        </w:tc>
        <w:tc>
          <w:tcPr>
            <w:tcW w:type="dxa" w:w="1234"/>
          </w:tcPr>
          <w:p/>
        </w:tc>
      </w:tr>
      <w:tr>
        <w:tc>
          <w:tcPr>
            <w:tcW w:type="dxa" w:w="1234"/>
          </w:tcPr>
          <w:p>
            <w:r>
              <w:t>个人（团体排名前三）一等奖</w:t>
            </w:r>
          </w:p>
        </w:tc>
        <w:tc>
          <w:tcPr>
            <w:tcW w:type="dxa" w:w="1234"/>
          </w:tcPr>
          <w:p>
            <w:r>
              <w:t>15</w:t>
            </w:r>
          </w:p>
        </w:tc>
        <w:tc>
          <w:tcPr>
            <w:tcW w:type="dxa" w:w="1234"/>
          </w:tcPr>
          <w:p>
            <w:r>
              <w:t>团队其他成员4分</w:t>
            </w:r>
          </w:p>
        </w:tc>
        <w:tc>
          <w:tcPr>
            <w:tcW w:type="dxa" w:w="1234"/>
          </w:tcPr>
          <w:p/>
        </w:tc>
        <w:tc>
          <w:tcPr>
            <w:tcW w:type="dxa" w:w="1234"/>
          </w:tcPr>
          <w:p/>
        </w:tc>
        <w:tc>
          <w:tcPr>
            <w:tcW w:type="dxa" w:w="1234"/>
          </w:tcPr>
          <w:p/>
        </w:tc>
        <w:tc>
          <w:tcPr>
            <w:tcW w:type="dxa" w:w="1234"/>
          </w:tcPr>
          <w:p/>
        </w:tc>
      </w:tr>
      <w:tr>
        <w:tc>
          <w:tcPr>
            <w:tcW w:type="dxa" w:w="1234"/>
          </w:tcPr>
          <w:p>
            <w:r>
              <w:t>个人（团体排名前二）二等奖</w:t>
            </w:r>
          </w:p>
        </w:tc>
        <w:tc>
          <w:tcPr>
            <w:tcW w:type="dxa" w:w="1234"/>
          </w:tcPr>
          <w:p>
            <w:r>
              <w:t>10</w:t>
            </w:r>
          </w:p>
        </w:tc>
        <w:tc>
          <w:tcPr>
            <w:tcW w:type="dxa" w:w="1234"/>
          </w:tcPr>
          <w:p>
            <w:r>
              <w:t>团队其他成员3分</w:t>
            </w:r>
          </w:p>
        </w:tc>
        <w:tc>
          <w:tcPr>
            <w:tcW w:type="dxa" w:w="1234"/>
          </w:tcPr>
          <w:p/>
        </w:tc>
        <w:tc>
          <w:tcPr>
            <w:tcW w:type="dxa" w:w="1234"/>
          </w:tcPr>
          <w:p/>
        </w:tc>
        <w:tc>
          <w:tcPr>
            <w:tcW w:type="dxa" w:w="1234"/>
          </w:tcPr>
          <w:p/>
        </w:tc>
        <w:tc>
          <w:tcPr>
            <w:tcW w:type="dxa" w:w="1234"/>
          </w:tcPr>
          <w:p/>
        </w:tc>
      </w:tr>
      <w:tr>
        <w:tc>
          <w:tcPr>
            <w:tcW w:type="dxa" w:w="1234"/>
          </w:tcPr>
          <w:p>
            <w:r>
              <w:t>个人（团体排名前二）三等奖</w:t>
            </w:r>
          </w:p>
        </w:tc>
        <w:tc>
          <w:tcPr>
            <w:tcW w:type="dxa" w:w="1234"/>
          </w:tcPr>
          <w:p>
            <w:r>
              <w:t>5</w:t>
            </w:r>
          </w:p>
        </w:tc>
        <w:tc>
          <w:tcPr>
            <w:tcW w:type="dxa" w:w="1234"/>
          </w:tcPr>
          <w:p>
            <w:r>
              <w:t>团队其他成员2分</w:t>
            </w:r>
          </w:p>
        </w:tc>
        <w:tc>
          <w:tcPr>
            <w:tcW w:type="dxa" w:w="1234"/>
          </w:tcPr>
          <w:p/>
        </w:tc>
        <w:tc>
          <w:tcPr>
            <w:tcW w:type="dxa" w:w="1234"/>
          </w:tcPr>
          <w:p/>
        </w:tc>
        <w:tc>
          <w:tcPr>
            <w:tcW w:type="dxa" w:w="1234"/>
          </w:tcPr>
          <w:p/>
        </w:tc>
        <w:tc>
          <w:tcPr>
            <w:tcW w:type="dxa" w:w="1234"/>
          </w:tcPr>
          <w:p/>
        </w:tc>
      </w:tr>
      <w:tr>
        <w:tc>
          <w:tcPr>
            <w:tcW w:type="dxa" w:w="1234"/>
          </w:tcPr>
          <w:p>
            <w:r>
              <w:t>市厅级、校级</w:t>
            </w:r>
          </w:p>
        </w:tc>
        <w:tc>
          <w:tcPr>
            <w:tcW w:type="dxa" w:w="1234"/>
          </w:tcPr>
          <w:p>
            <w:r>
              <w:t>个人（团体排名前二）一等奖</w:t>
            </w:r>
          </w:p>
        </w:tc>
        <w:tc>
          <w:tcPr>
            <w:tcW w:type="dxa" w:w="1234"/>
          </w:tcPr>
          <w:p>
            <w:r>
              <w:t>10</w:t>
            </w:r>
          </w:p>
        </w:tc>
        <w:tc>
          <w:tcPr>
            <w:tcW w:type="dxa" w:w="1234"/>
          </w:tcPr>
          <w:p>
            <w:r>
              <w:t>10</w:t>
            </w:r>
          </w:p>
        </w:tc>
        <w:tc>
          <w:tcPr>
            <w:tcW w:type="dxa" w:w="1234"/>
          </w:tcPr>
          <w:p>
            <w:r>
              <w:t>团队其他成员3分</w:t>
            </w:r>
          </w:p>
        </w:tc>
        <w:tc>
          <w:tcPr>
            <w:tcW w:type="dxa" w:w="1234"/>
          </w:tcPr>
          <w:p/>
        </w:tc>
        <w:tc>
          <w:tcPr>
            <w:tcW w:type="dxa" w:w="1234"/>
          </w:tcPr>
          <w:p/>
        </w:tc>
      </w:tr>
      <w:tr>
        <w:tc>
          <w:tcPr>
            <w:tcW w:type="dxa" w:w="1234"/>
          </w:tcPr>
          <w:p>
            <w:r>
              <w:t>个人（团体排名前二）二等奖</w:t>
            </w:r>
          </w:p>
        </w:tc>
        <w:tc>
          <w:tcPr>
            <w:tcW w:type="dxa" w:w="1234"/>
          </w:tcPr>
          <w:p>
            <w:r>
              <w:t>5</w:t>
            </w:r>
          </w:p>
        </w:tc>
        <w:tc>
          <w:tcPr>
            <w:tcW w:type="dxa" w:w="1234"/>
          </w:tcPr>
          <w:p>
            <w:r>
              <w:t>团队其他成员2分</w:t>
            </w:r>
          </w:p>
        </w:tc>
        <w:tc>
          <w:tcPr>
            <w:tcW w:type="dxa" w:w="1234"/>
          </w:tcPr>
          <w:p/>
        </w:tc>
        <w:tc>
          <w:tcPr>
            <w:tcW w:type="dxa" w:w="1234"/>
          </w:tcPr>
          <w:p/>
        </w:tc>
        <w:tc>
          <w:tcPr>
            <w:tcW w:type="dxa" w:w="1234"/>
          </w:tcPr>
          <w:p/>
        </w:tc>
        <w:tc>
          <w:tcPr>
            <w:tcW w:type="dxa" w:w="1234"/>
          </w:tcPr>
          <w:p/>
        </w:tc>
      </w:tr>
      <w:tr>
        <w:tc>
          <w:tcPr>
            <w:tcW w:type="dxa" w:w="1234"/>
          </w:tcPr>
          <w:p>
            <w:r>
              <w:t>个人（团体排名前一）三等奖</w:t>
            </w:r>
          </w:p>
        </w:tc>
        <w:tc>
          <w:tcPr>
            <w:tcW w:type="dxa" w:w="1234"/>
          </w:tcPr>
          <w:p>
            <w:r>
              <w:t>3</w:t>
            </w:r>
          </w:p>
        </w:tc>
        <w:tc>
          <w:tcPr>
            <w:tcW w:type="dxa" w:w="1234"/>
          </w:tcPr>
          <w:p>
            <w:r>
              <w:t>团队其他成员1分</w:t>
            </w:r>
          </w:p>
        </w:tc>
        <w:tc>
          <w:tcPr>
            <w:tcW w:type="dxa" w:w="1234"/>
          </w:tcPr>
          <w:p/>
        </w:tc>
        <w:tc>
          <w:tcPr>
            <w:tcW w:type="dxa" w:w="1234"/>
          </w:tcPr>
          <w:p/>
        </w:tc>
        <w:tc>
          <w:tcPr>
            <w:tcW w:type="dxa" w:w="1234"/>
          </w:tcPr>
          <w:p/>
        </w:tc>
        <w:tc>
          <w:tcPr>
            <w:tcW w:type="dxa" w:w="1234"/>
          </w:tcPr>
          <w:p/>
        </w:tc>
      </w:tr>
    </w:tbl>
    <w:p>
      <w:r>
        <w:t>说明：1.所发成果都是苏州大学第一完成单位，并均为大学在读期间获得，截止日期为《推荐免试研究生考生登记表》填表日期；2.所涉刊物等级以苏州大学科技部认定刊物等级为准；3.学生在某一方面中有多项加分情况时只取得分最高的一项。</w:t>
      </w:r>
    </w:p>
    <w:p>
      <w:r>
        <w:t>表2志愿服务评分细则</w:t>
      </w:r>
    </w:p>
    <w:tbl>
      <w:tblPr>
        <w:tblStyle w:val="TableGrid"/>
        <w:tblW w:type="auto" w:w="0"/>
        <w:tblLook w:firstColumn="1" w:firstRow="1" w:lastColumn="0" w:lastRow="0" w:noHBand="0" w:noVBand="1" w:val="04A0"/>
      </w:tblPr>
      <w:tblGrid>
        <w:gridCol w:w="2880"/>
        <w:gridCol w:w="2880"/>
        <w:gridCol w:w="2880"/>
      </w:tblGrid>
      <w:tr>
        <w:tc>
          <w:tcPr>
            <w:tcW w:type="dxa" w:w="2880"/>
          </w:tcPr>
          <w:p>
            <w:r>
              <w:t>等级</w:t>
            </w:r>
          </w:p>
        </w:tc>
        <w:tc>
          <w:tcPr>
            <w:tcW w:type="dxa" w:w="2880"/>
          </w:tcPr>
          <w:p>
            <w:r>
              <w:t>分值</w:t>
            </w:r>
          </w:p>
        </w:tc>
        <w:tc>
          <w:tcPr>
            <w:tcW w:type="dxa" w:w="2880"/>
          </w:tcPr>
          <w:p>
            <w:r>
              <w:t>符合条件</w:t>
            </w:r>
          </w:p>
        </w:tc>
      </w:tr>
      <w:tr>
        <w:tc>
          <w:tcPr>
            <w:tcW w:type="dxa" w:w="2880"/>
          </w:tcPr>
          <w:p>
            <w:r>
              <w:t>一</w:t>
            </w:r>
          </w:p>
        </w:tc>
        <w:tc>
          <w:tcPr>
            <w:tcW w:type="dxa" w:w="2880"/>
          </w:tcPr>
          <w:p>
            <w:r>
              <w:t>10</w:t>
            </w:r>
          </w:p>
        </w:tc>
        <w:tc>
          <w:tcPr>
            <w:tcW w:type="dxa" w:w="2880"/>
          </w:tcPr>
          <w:p>
            <w:r>
              <w:t>满足以下其中1条：①校级及以上等级的志愿服务标兵；②前三年志愿服务总时长≥ 350小时</w:t>
            </w:r>
          </w:p>
        </w:tc>
      </w:tr>
      <w:tr>
        <w:tc>
          <w:tcPr>
            <w:tcW w:type="dxa" w:w="2880"/>
          </w:tcPr>
          <w:p>
            <w:r>
              <w:t>二</w:t>
            </w:r>
          </w:p>
        </w:tc>
        <w:tc>
          <w:tcPr>
            <w:tcW w:type="dxa" w:w="2880"/>
          </w:tcPr>
          <w:p>
            <w:r>
              <w:t>7</w:t>
            </w:r>
          </w:p>
        </w:tc>
        <w:tc>
          <w:tcPr>
            <w:tcW w:type="dxa" w:w="2880"/>
          </w:tcPr>
          <w:p>
            <w:r>
              <w:t>满足以下其中1条：①校级十佳志愿者称号；②前三年志愿服务总时长≥ 200小时</w:t>
            </w:r>
          </w:p>
        </w:tc>
      </w:tr>
      <w:tr>
        <w:tc>
          <w:tcPr>
            <w:tcW w:type="dxa" w:w="2880"/>
          </w:tcPr>
          <w:p>
            <w:r>
              <w:t>三</w:t>
            </w:r>
          </w:p>
        </w:tc>
        <w:tc>
          <w:tcPr>
            <w:tcW w:type="dxa" w:w="2880"/>
          </w:tcPr>
          <w:p>
            <w:r>
              <w:t>5</w:t>
            </w:r>
          </w:p>
        </w:tc>
        <w:tc>
          <w:tcPr>
            <w:tcW w:type="dxa" w:w="2880"/>
          </w:tcPr>
          <w:p>
            <w:r>
              <w:t>满足以下其中1条：①校级青年志愿服务先进个人；②前三年志愿服务总时长≥ 150小时</w:t>
            </w:r>
          </w:p>
        </w:tc>
      </w:tr>
      <w:tr>
        <w:tc>
          <w:tcPr>
            <w:tcW w:type="dxa" w:w="2880"/>
          </w:tcPr>
          <w:p>
            <w:r>
              <w:t>四</w:t>
            </w:r>
          </w:p>
        </w:tc>
        <w:tc>
          <w:tcPr>
            <w:tcW w:type="dxa" w:w="2880"/>
          </w:tcPr>
          <w:p>
            <w:r>
              <w:t>4</w:t>
            </w:r>
          </w:p>
        </w:tc>
        <w:tc>
          <w:tcPr>
            <w:tcW w:type="dxa" w:w="2880"/>
          </w:tcPr>
          <w:p>
            <w:r>
              <w:t>前三年志愿服务总时长≥ 100小时</w:t>
            </w:r>
          </w:p>
        </w:tc>
      </w:tr>
      <w:tr>
        <w:tc>
          <w:tcPr>
            <w:tcW w:type="dxa" w:w="2880"/>
          </w:tcPr>
          <w:p>
            <w:r>
              <w:t>五</w:t>
            </w:r>
          </w:p>
        </w:tc>
        <w:tc>
          <w:tcPr>
            <w:tcW w:type="dxa" w:w="2880"/>
          </w:tcPr>
          <w:p>
            <w:r>
              <w:t>3</w:t>
            </w:r>
          </w:p>
        </w:tc>
        <w:tc>
          <w:tcPr>
            <w:tcW w:type="dxa" w:w="2880"/>
          </w:tcPr>
          <w:p>
            <w:r>
              <w:t>前三年志愿服务总时长≥ 50小时</w:t>
            </w:r>
          </w:p>
        </w:tc>
      </w:tr>
    </w:tbl>
    <w:p>
      <w:r>
        <w:t>说明：各等级、获奖荣誉等分值不累加，只取最高等级评分为最终志愿服务评分。</w:t>
      </w:r>
    </w:p>
    <w:p>
      <w:r>
        <w:t>五、推荐工作程序和时间节点</w:t>
      </w:r>
    </w:p>
    <w:p>
      <w:r>
        <w:t>（一）动员和公告</w:t>
      </w:r>
    </w:p>
    <w:p>
      <w:r>
        <w:t>自即日起，学院在应届本科毕业生中进行动员，宣传学校各项推免政策，公布学院推免工作实施细则、推荐名额等。</w:t>
      </w:r>
    </w:p>
    <w:p>
      <w:r>
        <w:t>（二）学生申请及报备安排</w:t>
      </w:r>
    </w:p>
    <w:p>
      <w:r>
        <w:t>1.申请安排：符合推免申请条件的2021届预毕业本科生，于9月21日下午14:30-23日23:00，登录“苏州大学本科生推免申请系统”（网址：http://tmsq.jwb.suda.edu.cn/，外网需先登学校VPN），点击“推免申请”自愿申请并上传相关证明材料电子稿。申请时请务必认真阅读页面内的全部提示内容；申请时间截止，系统自动关闭，学生不能再补申请。</w:t>
      </w:r>
    </w:p>
    <w:p>
      <w:r>
        <w:t>2.申请材料报送：学生在推免系统中提交申请后，即在“申请查询”里下载并打印推免申请表（签名）、中文成绩单（可自行在教务部在线预约系统下载打印），连同本人发展素质相关的纸质证明材料复印件（含参军入伍服兵役、参加志愿服务、到国际组织实习、科研成果、竞赛获奖等），于申请时间截止前一并交至所在学院教务办公室。以特殊学术专长申请的学生，除需报送上述材料外，还需同时报送以下材料的电子版、纸质版：3名本校本专业教授联名推荐信，以及本工作方案第（三）条第3点指定的“特殊学术专长”证明材料。</w:t>
      </w:r>
    </w:p>
    <w:p>
      <w:r>
        <w:t>3.严格报备制度：申请学生若有亲属（直系亲属和非直系亲属）或利益相关人员（如收费辅导教学等）参与学校、学院推免相关工作的，应于推免申请时间截止前，主动向所在学院递交报备书，说明相关情况。</w:t>
      </w:r>
    </w:p>
    <w:p>
      <w:r>
        <w:t>（三）审核学生申请资格</w:t>
      </w:r>
    </w:p>
    <w:p>
      <w:r>
        <w:t>学院教务秘书在9月24日（周四）完成学生的申请资格审核工作。在推免申请系统的“申请学生资格审核”里，为每名学生标注申请资格审核“通过”或“不通过”，供学生查询，并导出全部符合申请资格的学生名单，连同学生报送的全部纸质材料，一并交学院推免领导小组，组织学生的推免综合测评工作。</w:t>
      </w:r>
    </w:p>
    <w:p>
      <w:r>
        <w:t>（四）综合测评及遴选</w:t>
      </w:r>
    </w:p>
    <w:p>
      <w:r>
        <w:t>学院于9月25日-27日，严格按《苏州大学推荐优秀应届本科毕业生2021年免试攻读硕士研究生工作实施办法》、《苏州大学推荐优秀应届本科毕业生2021年免试攻读硕士研究生工作方案》、本实施细则等，对符合申请资格的学生展开综合测评，并在学校下达的限额内，根据申请者综合评价成绩，按专业排序确定拟推荐学生初选名单，其中申请教授联名推荐的特长生，需正常参与学院推免生的综合评价和遴选。</w:t>
      </w:r>
    </w:p>
    <w:p>
      <w:r>
        <w:t>（五）推免生遴选工作领导小组会审</w:t>
      </w:r>
    </w:p>
    <w:p>
      <w:r>
        <w:t>9月27日，学院推免生遴选工作领导小组对推免生推荐名单、候补名单以会议的形式进行复审，确定正式推荐名单和候补名单。</w:t>
      </w:r>
    </w:p>
    <w:p>
      <w:r>
        <w:t>（六）初选名单等材料报送</w:t>
      </w:r>
    </w:p>
    <w:p>
      <w:r>
        <w:t>学院教务秘书在“推免申请系统”的“初选学生成绩录入”菜单里，录入初选名单学生的综合评价成绩等推免数据，并做好替补标注后，点击“上报初选名单到教务部”、“下载初选名单上报表”并盖章后，于9月28日（周一）前报送到教务部学籍科。</w:t>
      </w:r>
    </w:p>
    <w:p>
      <w:r>
        <w:t>学院初选名单及“特殊学术专长”推免生的证明材料于报送之日起，在学院网站的推免生工作专栏里公示10个工作日。</w:t>
      </w:r>
    </w:p>
    <w:p>
      <w:r>
        <w:t>（七）学校审核和名单报送</w:t>
      </w:r>
    </w:p>
    <w:p>
      <w:r>
        <w:t>9月30日前，学校审定推免名单并在校内通知中予以公示，同时在教育部“推免服务系统”中上报推免生资格名单及成绩单。</w:t>
      </w:r>
    </w:p>
    <w:p>
      <w:r>
        <w:t>（八）推免生在推免系统里的相关工作</w:t>
      </w:r>
    </w:p>
    <w:p>
      <w:r>
        <w:t>推免生可通过“推免服务系统”查询招生单位的招收推免生章程和专业目录，填写报考志愿，接收并确认招生单位的复试及待录取通知等。“推免服务系统”保障推免生自主报考，考生在规定时间内可自主多次平行报考多个招生单位及专业。自10月8日起，获得推免资格的学生参照推免服务系统内的时间安排及操作任务（见附件3），自行在“推免服务系统”中跟踪并完成相关操作，错过或错误操作者，责任自负。有关操作指南说明请及时关注教育部网站，有关网上填报问题请及时电话咨询我校研究生院招生办公室（65227655）或所报外校研究生处（部、院）。</w:t>
      </w:r>
    </w:p>
    <w:p>
      <w:r>
        <w:t>六、有关管理事项</w:t>
      </w:r>
    </w:p>
    <w:p>
      <w:r>
        <w:t>推免生出现下列情形之一的，取消其推免生资格：</w:t>
      </w:r>
    </w:p>
    <w:p>
      <w:r>
        <w:t>1.在申请推免生过程中发现有弄虚作假行为的；</w:t>
      </w:r>
    </w:p>
    <w:p>
      <w:r>
        <w:t>2.违反校纪校规，受到学校纪律处分，或被追究法律责任的；</w:t>
      </w:r>
    </w:p>
    <w:p>
      <w:r>
        <w:t>3.本科毕业时不能获得学士学位的。</w:t>
      </w:r>
    </w:p>
    <w:p>
      <w:r>
        <w:t>七、附则</w:t>
      </w:r>
    </w:p>
    <w:p>
      <w:r>
        <w:t>（一）本实施细则自公布之日起执行，与本细则不符的原有条例自行废止。</w:t>
      </w:r>
    </w:p>
    <w:p>
      <w:r>
        <w:t>（二）本实施细则由学院推免生工作领导小组负责解释。</w:t>
      </w:r>
    </w:p>
    <w:p>
      <w:r>
        <w:t>（三）若有异议，请与学院教务办公室联系，联系电话0512-69593491，电子邮箱jzchen1125@163.com。</w:t>
      </w:r>
    </w:p>
    <w:p>
      <w:r>
        <w:t>相关附件</w:t>
      </w:r>
    </w:p>
    <w:p>
      <w:r>
        <w:t>附件1：苏州大学推荐优秀应届本科毕业生免试攻读硕士学位研究生工作实施办法（修订稿）.doc</w:t>
      </w:r>
    </w:p>
    <w:p>
      <w:r>
        <w:t>附件2：苏州大学推荐优秀应届本科毕业生2021年免试攻读硕士研究生工作方案.doc</w:t>
      </w:r>
    </w:p>
    <w:p>
      <w:r>
        <w:t>附件3：2021年推免服务系统进度安排.doc</w:t>
      </w:r>
    </w:p>
    <w:p>
      <w:r>
        <w:t>机电工程学院</w:t>
      </w:r>
    </w:p>
    <w:p>
      <w:r>
        <w:t>2020年9月23日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