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苏州医学院基础医学院2027年接收推荐免试研究生面试考核名单</w:t>
      </w:r>
    </w:p>
    <w:p>
      <w:r>
        <w:t>苏州医学院基础医学院2027年接收推荐免试研究生面试考核名单已经确定，现公布如下：</w:t>
      </w:r>
    </w:p>
    <w:p>
      <w:r>
        <w:t>苏州医学院基础医学院2027年接收推荐免试研究生面试考核名单.pdf</w:t>
      </w:r>
    </w:p>
    <w:p>
      <w:r>
        <w:t>如对上述公示名单有异议，请于公示发布日起三个工作日内实名反映。为便于核实查证，客观公正处理异议，异议内容请附相关证明材料，凡匿名、冒名或超出期限的异议不予受理。联系人：罗宇，电子邮箱：yuluo@suda.edu.cn，联系电话：65880114。</w:t>
      </w:r>
    </w:p>
    <w:p>
      <w:r>
        <w:t>苏州大学苏州医学院基础医学院</w:t>
      </w:r>
    </w:p>
    <w:p>
      <w:r>
        <w:t>2026年9月16日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