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关于2021年拟推荐优秀应届本科毕业生免试攻读研究生的公示</w:t>
      </w:r>
    </w:p>
    <w:p>
      <w:r>
        <w:t>院内各单位：</w:t>
      </w:r>
    </w:p>
    <w:p>
      <w:r>
        <w:t>为做好我院2021年推荐优秀应届本科毕业生免试攻读研究生的工作，经学生申报，根据《海洋学院2020年推荐免试研究生资格评分细则》，学院免试工作领导小组审核，现将申请学生综合分和材料进行公示，公示期为2020年9月22日-10月1日，如有异议请在公示期内书面反映，联系人：安老师（海洋学院408办公室）。</w:t>
      </w:r>
    </w:p>
    <w:p>
      <w:r>
        <w:t>海洋学院</w:t>
      </w:r>
    </w:p>
    <w:p>
      <w:r>
        <w:t>2020年9月22日</w:t>
      </w:r>
    </w:p>
    <w:p>
      <w:r>
        <w:t>关于2021年拟推荐免试攻读研究生学生的公示.pdf</w:t>
      </w:r>
    </w:p>
    <w:p>
      <w:r>
        <w:t>海洋学院拟推荐优秀本科毕业生免试攻读研究生学位同学评分表.pdf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