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粮食学院2027年推荐应届本科毕业生免试攻读硕士研究生工作细则</w:t>
      </w:r>
    </w:p>
    <w:p>
      <w:r>
        <w:t>一、推荐原则</w:t>
      </w:r>
    </w:p>
    <w:p>
      <w:r>
        <w:t>推免生工作遵循全面衡量、综合评价、择优选拔和公开、公平、公正的原则。</w:t>
      </w:r>
    </w:p>
    <w:p>
      <w:r>
        <w:t>二、组织领导</w:t>
      </w:r>
    </w:p>
    <w:p>
      <w:r>
        <w:t>学院成立粮食学院推免生遴选工作领导小组和“特殊学术专长”专家审核认定小组（以下分别称“学院领导小组”、“学院审核小组”）。学院领导小组负责制定学院推免工作实施细则、组织实施推免生的资格审核、材料审定、思想品德和综合素质鉴定等事项；学院审核小组对学生的科研成果、竞赛获奖、参军服役、志愿服务、国际组织实习等方面进行审核鉴定。学院纪检委员对本单位推免工作进行全程监督。</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w:t>
      </w:r>
    </w:p>
    <w:p>
      <w:r>
        <w:t>（七）完成所在专业第1—6学期教学计划必修课，必修课初修成绩平均学分绩点列专业年级排名前30%，且初修课程中不及格课程不超过1门。</w:t>
      </w:r>
    </w:p>
    <w:p>
      <w:r>
        <w:t>四、推荐名额分配</w:t>
      </w:r>
    </w:p>
    <w:p>
      <w:r>
        <w:t>学院根据学校下达的推免生推荐名额共11个，结合各专业学生规模、专业建设成效、人才培养质量、学院发展需要等实际情况，统筹设置各专业推免分配指标，科学优化名额配置，充分发挥推免政策导向作用，助力各专业实现高质量、可持续发展。</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10 G + 50</w:t>
      </w:r>
    </w:p>
    <w:p>
      <w:r>
        <w:t>其中，G为参评学生第1-6学期必修课初修成绩平均学分绩点（四舍五入精确至小数点后两位）。</w:t>
      </w:r>
    </w:p>
    <w:p>
      <w:r>
        <w:t>2.综合素质评价分由以下六部分组成</w:t>
      </w:r>
    </w:p>
    <w:p>
      <w:r>
        <w:t>1）科研论文成果。学生在本科阶段于2 026年9月4日前在中文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学院制定推荐免试研究生工作方案及实施细则，经学院推免领导小组审定，于9月3日12:00前报教务部审核。细则包括学院领导小组和学院审核小组名单、工作程序、排名办法等内容，经教务部审核通过后公布实施。</w:t>
      </w:r>
    </w:p>
    <w:p>
      <w:r>
        <w:t>（二）学院加强宣传动员，符合条件的应届生向所在学院自愿申请，如实填写申请表及相关证明材料。学院负责审核材料、核算学分绩点、推免综合成绩和排名。</w:t>
      </w:r>
    </w:p>
    <w:p>
      <w:r>
        <w:t>（三）组织推免学生进行公开答辩，对申请学生的科研论文、发明专利及学科竞赛获奖奖项及内容进行审核鉴定。</w:t>
      </w:r>
    </w:p>
    <w:p>
      <w:r>
        <w:t>（四）学院确定拟推荐名单和1-5人的替补名单，填写拟推荐免试研究生汇总表，名单在院内公示3天无异议后于9月9日12:00前报送教务部。</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粮食学院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