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物理与电子工程学院2027年推荐免试硕士研究生工作实施细则</w:t>
      </w:r>
    </w:p>
    <w:p>
      <w:r>
        <w:t>根据教育部相关文件精神和《江苏大学推荐优秀应届本科毕业生免试攻读硕士研究生实施办法》(江大校[2021]15号)和《关于做好推荐202 6级免试硕士研究生工作的通知文件精神》(江大教[202 6 ]8 4号)，物电学院决定组织开展202 7级免试硕士研究生推荐工作，为做好此项工作，现制定以下细则：</w:t>
      </w:r>
    </w:p>
    <w:p>
      <w:r>
        <w:t>一、推荐名额</w:t>
      </w:r>
    </w:p>
    <w:p>
      <w:r>
        <w:t>校推荐免试研究生工作领导小组根据各学院预计毕业生数、专业及学科等因素统一安排，我院今年普通推荐免试硕士研究生名额15人。</w:t>
      </w:r>
    </w:p>
    <w:p>
      <w:r>
        <w:t>二、推荐原则</w:t>
      </w:r>
    </w:p>
    <w:p>
      <w:r>
        <w:t>1．公开、公正、公平。</w:t>
      </w:r>
    </w:p>
    <w:p>
      <w:r>
        <w:t>2．全面衡量、以德为先、综合评价、择优选拔。</w:t>
      </w:r>
    </w:p>
    <w:p>
      <w:r>
        <w:t>三、推荐条件</w:t>
      </w:r>
    </w:p>
    <w:p>
      <w:r>
        <w:t>1.纳入国家普通本科招生计划录取的应届毕业生（不含专转本、第二学士学位以及有其它规定不参加推免的学生）。</w:t>
      </w:r>
    </w:p>
    <w:p>
      <w:r>
        <w:t>2.德智体美劳全面发展，具有高尚的爱国主义情操和集体主义精神，社会主义信念坚定，社会责任感强，遵纪守法，积极向上，身心健康。</w:t>
      </w:r>
    </w:p>
    <w:p>
      <w:r>
        <w:t>3.在校期间勤奋学习，刻苦钻研，实践能力强，成绩优秀，学术研究兴趣浓厚，有较强的创新意识、创新能力和专业培养潜力。</w:t>
      </w:r>
    </w:p>
    <w:p>
      <w:r>
        <w:t>4.诚实守信，学风端正，无任何考试作弊和剽窃他人学术成果等学术不端记录。</w:t>
      </w:r>
    </w:p>
    <w:p>
      <w:r>
        <w:t>5.品行表现优良，无任何违法违纪处分（申请时无未解除的处分）。</w:t>
      </w:r>
    </w:p>
    <w:p>
      <w:r>
        <w:t>6.全国大学英语六级考试425分以上或雅思成绩6.5分或托福成绩85分以上。仅认定学校教务处组织的全国大学英语四级、六级考试成绩。</w:t>
      </w:r>
    </w:p>
    <w:p>
      <w:r>
        <w:t>7.非计算机类专业的学生通过江苏省高等学校计算机等级考试或全国计算机等级考试二级及以上。仅认定学校教务处组织的各类计算机等级考试成绩。</w:t>
      </w:r>
    </w:p>
    <w:p>
      <w:r>
        <w:t>8.必修课和限选课平均学分绩点排名在本专业前20%（以第一次考试成绩为准），不及格不超过1门次。（注：转专业学生的平均学分绩点仅计算转入专业培养计划中的必修课和限选课，符合课程替换要求的必修课须先进行课程替换。）</w:t>
      </w:r>
    </w:p>
    <w:p>
      <w:r>
        <w:t>9.在部队服兵役期间荣立二等功及以上者，且符合国家研究生报名条件，可以直接推荐。</w:t>
      </w:r>
    </w:p>
    <w:p>
      <w:r>
        <w:t>四、推免遴选办法</w:t>
      </w:r>
    </w:p>
    <w:p>
      <w:r>
        <w:t>202 7级推免生遴选工作采取“本人申请、学院综合评定”的方式进行。学院对申请学生进行综合评价，按成绩从高分到低分排序后，结合学院名额情况，确定学院推荐及备选名单，公示无异议后报教务处。</w:t>
      </w:r>
    </w:p>
    <w:p>
      <w:r>
        <w:t>综合评价成绩评定办法：综合评价成绩由平均学分绩点折算分（必修课和限选课）和发展素质评价分组成。其中，平均学分绩点折算分占85%，发展素质评价分占15%。</w:t>
      </w:r>
    </w:p>
    <w:p>
      <w:r>
        <w:t>1.平均学分绩点折算分</w:t>
      </w:r>
    </w:p>
    <w:p>
      <w:r>
        <w:t>平均学分绩点折算分=平均学分绩点×10+50</w:t>
      </w:r>
    </w:p>
    <w:p>
      <w:r>
        <w:t>2.发展素质评价分学校通过参军入伍服兵役、参加志愿服务、到国际组织实习、科研论文、竞赛获奖等方面对学生进行发展素质评价。推荐免试硕士研究生综合评价指标体系详见学校附件1。</w:t>
      </w:r>
    </w:p>
    <w:p>
      <w:r>
        <w:t>五、推荐程序</w:t>
      </w:r>
    </w:p>
    <w:p>
      <w:r>
        <w:t>1.个人申请</w:t>
      </w:r>
    </w:p>
    <w:p>
      <w:r>
        <w:t>符合推荐条件的学生自愿申请，填写《江苏大学推荐免试硕士研究生申请表》（学校附件2）和《江苏大学推荐免试硕士研究生综合评价评分表》（学校附件3），并将申请表和相应证明材料复印件（包括竞赛获奖、科研论文、参军入伍服兵役、参加志愿服务、到国际组织实习、荣誉称号等）于9月4日前报学院苏老师，加入学院推免研究生工作微信群，竞赛获奖、荣誉称号、科研论文、志愿服务等发展素质加分项的获得/发表/完成截止时间为202 6年9月4日。</w:t>
      </w:r>
    </w:p>
    <w:p>
      <w:r>
        <w:t>2.学院推荐</w:t>
      </w:r>
    </w:p>
    <w:p>
      <w:r>
        <w:t>学院成立推免工作领导小组及专家审核小组。</w:t>
      </w:r>
    </w:p>
    <w:p>
      <w:r>
        <w:t>( 1)推免工作领导小组（按姓氏笔画排序）</w:t>
      </w:r>
    </w:p>
    <w:p>
      <w:r>
        <w:t>组长：陈元平</w:t>
      </w:r>
    </w:p>
    <w:p>
      <w:r>
        <w:t>成员：王玉忠、徐晶、顾瑜婷、曹大威</w:t>
      </w:r>
    </w:p>
    <w:p>
      <w:r>
        <w:t>秘书：苏洁刘振杨伟伟</w:t>
      </w:r>
    </w:p>
    <w:p>
      <w:r>
        <w:t>( 2)专家审核小组（按姓氏笔画排序）</w:t>
      </w:r>
    </w:p>
    <w:p>
      <w:r>
        <w:t>组长：徐晶</w:t>
      </w:r>
    </w:p>
    <w:p>
      <w:r>
        <w:t>成员：冯伟、尚学府、徐晨光、刘圆</w:t>
      </w:r>
    </w:p>
    <w:p>
      <w:r>
        <w:t>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论文、竞赛奖项等仅作为参考，不纳入学生本人推免遴选综合评价成绩计算体系，同等条件下可优先考虑。学院专家审核小组对申请推免资格学生的科研论文、竞赛获奖奖项及内容进行审核鉴定，填写《江苏大学推荐免试硕士研究生科研论文和竞赛获奖审核鉴定意见表》（附件4），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推免系统和学校网站上予以公示。未通过审核鉴定或答辩的，不得纳入推免遴选综合评价成绩计算体系。学院完成申请学生的资格审查以及对科研创新成果、论文、竞赛获奖奖项及内容的审核答辩工作（如审核认定结果有变动须及时向学生反馈），并根据综合评价指标体系得出申请学生的综合评价成绩，按照学校下达的名额进行排名后确定学院推荐名单（含2名候补推荐名单）。学院对拟推荐名单进行公示，公示期不少于3天。公示无异议后，学院将推免相关材料报教务处教研科。</w:t>
      </w:r>
    </w:p>
    <w:p>
      <w:r>
        <w:t>六、其它</w:t>
      </w:r>
    </w:p>
    <w:p>
      <w:r>
        <w:t>1.严格落实报备和回避制度。9月4日前，申请学生若有亲属（直系亲属和非直系亲属）或利益相关人员（如收费辅导教学等）参与学院推免相关工作的，应主动向所在学院递交《推免相关人员亲属或利益关系报备登记表》，说明情况。推免相关工作人员有直系亲属或利益相关人员（如收费辅导教学等）报名参加本单位推免招生的应主动申请回避，有非直系亲属等报名参加推免招生的要主动报备，《推免相关人员亲属或利益关系报备登记表》须递交学生所在学院。对未按规定报备声明回避关系推免相关工作人员，学院将依规依纪严肃处理；对未按规定报备声明回避关系且影响推免过程和结果公平公正的学生，学院将取消其推免资格。</w:t>
      </w:r>
    </w:p>
    <w:p>
      <w:r>
        <w:t>2.推免生在国家规定时间内到教育部“推免服务系统”（https://yz.chsi.com.cn/tm/）中办理报名手续。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