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江苏大学无锡机电学院2027年推荐免试研究生工作实施细则</w:t>
      </w:r>
    </w:p>
    <w:p>
      <w:r>
        <w:t>根据《江苏大学推荐优秀应届本科毕业生免试攻读硕士研究生实施办法》（江大校〔2021〕15号）精神，结合学院实际制定本细则。</w:t>
      </w:r>
    </w:p>
    <w:p>
      <w:r>
        <w:t>一、组织领导</w:t>
      </w:r>
    </w:p>
    <w:p>
      <w:r>
        <w:t>学院成立推荐免试研究生遴选工作小组，由无锡机电学院院长、各本科专业所在学院的教学主管、各专业带头人或负责人、负责学生工作负责人、实施本科课程教学的教授代表组成，院推免生工作小组办公室挂靠教务处。工作小组全面负责推免生遴选工作，包括学院推免工作细则和具体工作的组织与实施。</w:t>
      </w:r>
    </w:p>
    <w:p>
      <w:r>
        <w:t>二、基本条件</w:t>
      </w:r>
    </w:p>
    <w:p>
      <w:r>
        <w:t>（一）纳入国家普通本科招生计划录取的应届毕业生。</w:t>
      </w:r>
    </w:p>
    <w:p>
      <w:r>
        <w:t>（二）德智体美劳全面发展，具有高尚的爱国主义情操和集体主义精神，社会主义信念坚定，社会责任感强，遵纪守法，积极向上，身心健康。</w:t>
      </w:r>
    </w:p>
    <w:p>
      <w:r>
        <w:t>（三）在校期间勤奋学习，刻苦钻研，实践能力强，成绩优秀，学术研究兴趣浓厚，有较强的创新意识、创新能力和专业培养潜力。</w:t>
      </w:r>
    </w:p>
    <w:p>
      <w:r>
        <w:t>（四）诚实守信，学风端正，无任何考试作弊和剽窃他人学术成果等学术不端记录。</w:t>
      </w:r>
    </w:p>
    <w:p>
      <w:r>
        <w:t>（五）品行表现优良，无任何违法违纪处分。</w:t>
      </w:r>
    </w:p>
    <w:p>
      <w:r>
        <w:t>（六）全国大学英语六级考试425分以上或雅思成绩6.5分或托福成绩85分以上。艺术类专业学生全国大学英语四级考试成绩在425分以上或雅思成绩5.5分或托福成绩75分以上。仅认定学校教务处组织的全国大学英语四级、六级考试成绩。</w:t>
      </w:r>
    </w:p>
    <w:p>
      <w:r>
        <w:t>（七）非计算机类专业的学生通过江苏省高等学校计算机等级考试或全国计算机等级考试。人文艺术类专业学生通过一级及以上，其它专业学生通过二级及以上。仅认定学校教务处组织的各类计算机等级考试成绩。</w:t>
      </w:r>
    </w:p>
    <w:p>
      <w:r>
        <w:t>（八）必修课和限选课平均学分绩点排名在本专业前20%（以第一次考试成绩为准），不及格不超过1门次。</w:t>
      </w:r>
    </w:p>
    <w:p>
      <w:r>
        <w:t>（九）在部队服兵役期间荣立二等功及以上者，且符合国家研究生报名条件，可以直接推荐。</w:t>
      </w:r>
    </w:p>
    <w:p>
      <w:r>
        <w:t>三、指标分配</w:t>
      </w:r>
    </w:p>
    <w:p>
      <w:r>
        <w:t>经学院推免生工作小组会议研究后，学院根据学校下达的分配推免指标数，以各专业毕业班人数为基数核算进行统筹分配。</w:t>
      </w:r>
    </w:p>
    <w:p>
      <w:r>
        <w:t>四、推免遴选办法</w:t>
      </w:r>
    </w:p>
    <w:p>
      <w:r>
        <w:t>推免生遴选工作采取“本人申请、学院综合评价、院推免生工作小组审定”的方式进行。各学院对申请学生进行综合评价，按成绩从高分到低分排序后，结合学院各专业名额分配情况，确定学院推荐名单，公示无异议后报教务处。</w:t>
      </w:r>
    </w:p>
    <w:p>
      <w:r>
        <w:t>综合评价成绩由平均学分绩点折算分（必修课和限选课）和发展素质评价分组成。其中，平均学分绩点折算分占85%，发展素质评价分占15%。</w:t>
      </w:r>
    </w:p>
    <w:p>
      <w:r>
        <w:t>（一）平均学分绩点折算分</w:t>
      </w:r>
    </w:p>
    <w:p>
      <w:r>
        <w:t>平均学分绩点折算分=平均学分绩点× 10+50</w:t>
      </w:r>
    </w:p>
    <w:p>
      <w:r>
        <w:t>（二）发展素质评价分</w:t>
      </w:r>
    </w:p>
    <w:p>
      <w:r>
        <w:t>学院通过竞赛获奖、科研论文、参军入伍服兵役、参加志愿服务、到国际组织实习等方面对学生进行发展素质评价。</w:t>
      </w:r>
    </w:p>
    <w:p>
      <w:r>
        <w:t>（三）推荐免试硕士研究生综合评价指标体系详见附件。</w:t>
      </w:r>
    </w:p>
    <w:p>
      <w:r>
        <w:t>四、工作程序</w:t>
      </w:r>
    </w:p>
    <w:p>
      <w:r>
        <w:t>符合条件的学生向所在专业（班级）提出申请，并提交相应证明材料。</w:t>
      </w:r>
    </w:p>
    <w:p>
      <w:r>
        <w:t>学院根据推免基本条件，组织专家审核小组，对学生的科研创新成果（论文、国家发明专利等）、竞赛获奖奖项及内容进行认真审核鉴定、评价，评价重点聚焦创新质量和个人贡献。其中对提交的科研论文、专利等学院组织公开答辩，答辩结果公开公示，从严把握。</w:t>
      </w:r>
    </w:p>
    <w:p>
      <w:r>
        <w:t>学院推免工作小组审核各专业（班级）遴选结果，确定推免拟推荐人员名单，在规定时间内将推荐名单报教务处。</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