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教育部关于建立健全中小学师德建设 长效机制的意见</w:t>
      </w:r>
    </w:p>
    <w:p>
      <w:r>
        <w:t>登录</w:t>
      </w:r>
    </w:p>
    <w:p>
      <w:r>
        <w:t>Languages</w:t>
      </w:r>
    </w:p>
    <w:p>
      <w:r>
        <w:t>English</w:t>
      </w:r>
    </w:p>
    <w:p>
      <w:r>
        <w:t>Русский</w:t>
      </w:r>
    </w:p>
    <w:p>
      <w:r>
        <w:t>日本語</w:t>
      </w:r>
    </w:p>
    <w:p>
      <w:r>
        <w:t>Deutsch</w:t>
      </w:r>
    </w:p>
    <w:p>
      <w:r>
        <w:t>Français</w:t>
      </w:r>
    </w:p>
    <w:p>
      <w:r>
        <w:t>Español</w:t>
      </w:r>
    </w:p>
    <w:p>
      <w:r>
        <w:t>العربية</w:t>
      </w:r>
    </w:p>
    <w:p>
      <w:r>
        <w:t>搜索</w:t>
      </w:r>
    </w:p>
    <w:p>
      <w:r>
        <w:t>无障碍浏览</w:t>
      </w:r>
    </w:p>
    <w:p>
      <w:pPr>
        <w:pStyle w:val="ListBullet"/>
      </w:pPr>
      <w:r>
        <w:t>Languages English Русский日本語Deutsch Français Español العربية</w:t>
      </w:r>
    </w:p>
    <w:p>
      <w:pPr>
        <w:pStyle w:val="ListBullet"/>
      </w:pPr>
      <w:r>
        <w:t>微言教育</w:t>
      </w:r>
    </w:p>
    <w:p>
      <w:pPr>
        <w:pStyle w:val="ListBullet"/>
      </w:pPr>
      <w:r>
        <w:t>无障碍浏览</w:t>
      </w:r>
    </w:p>
    <w:p>
      <w:pPr>
        <w:pStyle w:val="ListBullet"/>
      </w:pPr>
      <w:r>
        <w:t>登录|注册个人登录法人登录个人注册法人注册</w:t>
      </w:r>
    </w:p>
    <w:p>
      <w:r>
        <w:t>搜索</w:t>
      </w:r>
    </w:p>
    <w:p>
      <w:pPr>
        <w:pStyle w:val="ListBullet"/>
      </w:pPr>
      <w:r>
        <w:t>首页</w:t>
      </w:r>
    </w:p>
    <w:p>
      <w:pPr>
        <w:pStyle w:val="ListBullet"/>
      </w:pPr>
      <w:r>
        <w:t>机构</w:t>
      </w:r>
    </w:p>
    <w:p>
      <w:pPr>
        <w:pStyle w:val="ListBullet"/>
      </w:pPr>
      <w:r>
        <w:t>新闻</w:t>
      </w:r>
    </w:p>
    <w:p>
      <w:pPr>
        <w:pStyle w:val="ListBullet"/>
      </w:pPr>
      <w:r>
        <w:t>公开</w:t>
      </w:r>
    </w:p>
    <w:p>
      <w:pPr>
        <w:pStyle w:val="ListBullet"/>
      </w:pPr>
      <w:r>
        <w:t>服务</w:t>
      </w:r>
    </w:p>
    <w:p>
      <w:pPr>
        <w:pStyle w:val="ListBullet"/>
      </w:pPr>
      <w:r>
        <w:t>互动</w:t>
      </w:r>
    </w:p>
    <w:p>
      <w:pPr>
        <w:pStyle w:val="ListBullet"/>
      </w:pPr>
      <w:r>
        <w:t>文献</w:t>
      </w:r>
    </w:p>
    <w:p>
      <w:r>
        <w:t>当前位置：首页&gt;公开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信息名称：</w:t>
            </w:r>
          </w:p>
        </w:tc>
        <w:tc>
          <w:tcPr>
            <w:tcW w:type="dxa" w:w="1440"/>
          </w:tcPr>
          <w:p>
            <w:r>
              <w:t>教育部关于建立健全中小学师德建设长效机制的意见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信息索引：</w:t>
            </w:r>
          </w:p>
        </w:tc>
        <w:tc>
          <w:tcPr>
            <w:tcW w:type="dxa" w:w="1440"/>
          </w:tcPr>
          <w:p>
            <w:r>
              <w:t>360A10-04-2013-0019-1</w:t>
            </w:r>
          </w:p>
        </w:tc>
        <w:tc>
          <w:tcPr>
            <w:tcW w:type="dxa" w:w="1440"/>
          </w:tcPr>
          <w:p>
            <w:r>
              <w:t>生成日期：</w:t>
            </w:r>
          </w:p>
        </w:tc>
        <w:tc>
          <w:tcPr>
            <w:tcW w:type="dxa" w:w="1440"/>
          </w:tcPr>
          <w:p>
            <w:r>
              <w:t>2013-09-02</w:t>
            </w:r>
          </w:p>
        </w:tc>
        <w:tc>
          <w:tcPr>
            <w:tcW w:type="dxa" w:w="1440"/>
          </w:tcPr>
          <w:p>
            <w:r>
              <w:t>发文机构：</w:t>
            </w:r>
          </w:p>
        </w:tc>
        <w:tc>
          <w:tcPr>
            <w:tcW w:type="dxa" w:w="1440"/>
          </w:tcPr>
          <w:p>
            <w:r>
              <w:t>中华人民共和国教育部</w:t>
            </w:r>
          </w:p>
        </w:tc>
      </w:tr>
      <w:tr>
        <w:tc>
          <w:tcPr>
            <w:tcW w:type="dxa" w:w="1440"/>
          </w:tcPr>
          <w:p>
            <w:r>
              <w:t>发文字号：</w:t>
            </w:r>
          </w:p>
        </w:tc>
        <w:tc>
          <w:tcPr>
            <w:tcW w:type="dxa" w:w="1440"/>
          </w:tcPr>
          <w:p>
            <w:r>
              <w:t>教师〔2013〕10号</w:t>
            </w:r>
          </w:p>
        </w:tc>
        <w:tc>
          <w:tcPr>
            <w:tcW w:type="dxa" w:w="1440"/>
          </w:tcPr>
          <w:p>
            <w:r>
              <w:t>信息类别：</w:t>
            </w:r>
          </w:p>
        </w:tc>
        <w:tc>
          <w:tcPr>
            <w:tcW w:type="dxa" w:w="1440"/>
          </w:tcPr>
          <w:p>
            <w:r>
              <w:t>教育综合管理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内容概述：</w:t>
            </w:r>
          </w:p>
        </w:tc>
        <w:tc>
          <w:tcPr>
            <w:tcW w:type="dxa" w:w="1440"/>
          </w:tcPr>
          <w:p>
            <w:r>
              <w:t>教育部就建立健全教育、宣传、考核、监督与奖惩相结合的中小学师德建设长效机制提出意见。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教师〔2013〕10号</w:t>
      </w:r>
    </w:p>
    <w:p>
      <w:r>
        <w:t>各省、自治区、直辖市教育厅（教委），新疆生产建设兵团教育局，部属师范大学：</w:t>
      </w:r>
    </w:p>
    <w:p>
      <w:r>
        <w:t>教师是教育的根本，师德是教师的灵魂。长期以来，全国广大中小学教师教书育人，敬业奉献，为我国教育事业改革和发展作出了重要贡献，赢得了全社会的广泛赞誉和普遍尊重。但是，近年来极少数教师严重违反师德的现象时有发生，引起社会广泛关注，损害了教师队伍的整体形象。为贯彻落实《国务院关于加强教师队伍建设的意见》，以社会主义核心价值体系为引领，充分尊重教师主体地位，大力弘扬高尚师德，切实解决当前出现的师德突出问题，引导教师立德树人，为人师表，不断提升人格修养和学识修养，努力建设一支师德高尚、业务精湛、结构合理、充满活力的中小学教师队伍。现就建立健全教育、宣传、考核、监督与奖惩相结合的中小学师德建设长效机制提出如下意见：</w:t>
      </w:r>
    </w:p>
    <w:p>
      <w:r>
        <w:t>一、创新师德教育，引导教师树立远大职业理想。将师德教育纳入教师教育课程体系。师范生培养必须开设师德教育课程，新任教师岗前培训开设师德教育专题，在职教师培训把师德教育作为重要内容，记入培训学分。重视法制教育、心理健康教育和民族团结教育。创新师德教育内容、模式和方法，突出针对性和实效性。采取实践反思，师德典型案例评析，情景教学等丰富师德教育形式，把教书育人楷模、一线优秀教师等请进课堂，用优秀教师的感人事迹诠释师德内涵。结合教育教学、社会实践活动开展师德教育，切实增强师德教育效果。</w:t>
      </w:r>
    </w:p>
    <w:p>
      <w:r>
        <w:t>二、加强师德宣传，营造尊师重教社会氛围。将师德宣传作为教育行政部门和学校重点工作。坚持正确舆论导向，大力宣传教师的地位和作用，让全社会广泛了解教师工作的重要性和特殊性。大力树立和宣传优秀教师先进典型，通过组织举办形式多样、务实有效的活动，深入宣传优秀教师先进事迹，充分展现当代教师的精神风貌，弘扬高尚师德，弘扬主旋律，增强正能量。针对师德建设中出现的热点、难点问题，要及时应对并加以引导。充分利用教师节等重大节庆日、纪念日的契机，联合电视、广播、报纸、网络等多种媒体集中宣传优秀教师先进事迹，努力营造尊师重教的浓厚社会氛围。</w:t>
      </w:r>
    </w:p>
    <w:p>
      <w:r>
        <w:t>三、严格师德考核，促进教师自觉加强师德修养。将师德考核作为教师考核的核心内容，摆在首要位置。各级教育行政部门要制定师德考核办法，学校制定具体的实施细则。师德考核应充分尊重教师主体地位，符合教师职业性质，促进教师专业发展；坚持公平、公正、公开原则；采取教师个人自评、家长和学生参与测评、考核工作小组综合评定等多种方式进行。考核结果一般分为优秀、合格、基本合格、不合格四个等次。考核结果公示后存入师德考核档案并报学校主管部门备案。师德考核不合格者年度考核应评定为不合格，并在教师资格定期注册、职务(职称)评审、岗位聘用、评优奖励和特级教师评选等环节实行一票否决。</w:t>
      </w:r>
    </w:p>
    <w:p>
      <w:r>
        <w:t>四、突出师德激励，促进形成重德养德良好风气。将师德表彰奖励纳入教师和教育工作者奖励范围。完善师德表彰奖励制度。把师德表现作为评选教书育人楷模，模范教师、教育系统先进工作者，优秀教师、优秀教育工作者，中小学优秀班主任、中小学德育先进工作者等表彰奖励的必要条件。在同等条件下，师德表现突出的，优先评选特级教师和晋升教师职务(职称)、选培学科带头人和骨干教师。</w:t>
      </w:r>
    </w:p>
    <w:p>
      <w:r>
        <w:t>五、强化师德监督，有效防止失德行为。教育行政部门和学校要建立健全师德年度评议制度，师德问题报告制度，师德状况定期调查分析制度和师德舆情快速反应制度，及时研究加强和改进师德建设的政策和措施。构建学校、教师、学生、家长和社会广泛参与的师德监督体系。教育行政部门和学校要建立行之有效的多种形式的师德投诉、举报平台，及时获取掌握师德信息动态，及时发现并纠正不良倾向和问题，将违反师德行为消除在萌芽状态。要将师德建设纳入教育督导评估体系。</w:t>
      </w:r>
    </w:p>
    <w:p>
      <w:r>
        <w:t>六、规范师德惩处，坚决遏制失德行为蔓延。建立健全违反师德行为的惩处制度。依据有关法律法规和《中小学教师职业道德规范》，教育部研究制定《中小学教师违反职业道德行为处理办法》，明确教师不可触犯的师德禁行性行为，并提出相应处理办法。对危害严重、影响恶劣者，要坚决清除出教师队伍。建立问责制度。对教师严重违反师德行为监管不力、拒不处分、拖延处分或推诿隐瞒，造成不良影响或严重后果的，要追究学校或教育主管部门主要负责人的责任。对涉及违法犯罪的要及时移交司法部门。</w:t>
      </w:r>
    </w:p>
    <w:p>
      <w:r>
        <w:t>七、注重师德保障，将师德建设工作落到实处。建立师德建设领导责任制度。地方各级教育行政部门负责对师德建设工作的指导和监管，主要负责人是师德建设工作第一责任人，有关职责要落实到具体的职能机构和人员。各地要结合实际，制订本地师德建设规划和实施方案。充分发挥教育工会等教师行业组织在师德建设中的积极作用。中小学校要把师德建设摆在教师工作首位，贯穿于管理工作全过程。中小学校长要亲自抓师德建设。学校基层党组织、广大党员教师要充分发挥政治核心和先锋模范作用。学校教代会和群团组织紧密配合，形成加强和推进师德建设合力。</w:t>
      </w:r>
    </w:p>
    <w:p>
      <w:r>
        <w:t>教育部</w:t>
      </w:r>
    </w:p>
    <w:p>
      <w:r>
        <w:t>2013年9月2日</w:t>
      </w:r>
    </w:p>
    <w:p>
      <w:r>
        <w:t>添加微信附件打开提示</w:t>
      </w:r>
    </w:p>
    <w:p>
      <w:r>
        <w:t>点击右上角选择在浏览器中打开</w:t>
      </w:r>
    </w:p>
    <w:p>
      <w:r>
        <w:t>添加微信附件打开提示</w:t>
      </w:r>
    </w:p>
    <w:p>
      <w:r>
        <w:t>扫一扫分享本页</w:t>
      </w:r>
    </w:p>
    <w:p>
      <w:r>
        <w:t>发布日期：2013-09-04来源：教育部</w:t>
      </w:r>
    </w:p>
    <w:p>
      <w:r>
        <w:t>下载</w:t>
      </w:r>
    </w:p>
    <w:p>
      <w:r>
        <w:t>收藏</w:t>
      </w:r>
    </w:p>
    <w:p>
      <w:r>
        <w:t>责任编辑：admin</w:t>
      </w:r>
    </w:p>
    <w:p>
      <w:pPr>
        <w:pStyle w:val="ListBullet"/>
      </w:pPr>
      <w:r>
        <w:t>网站声明</w:t>
      </w:r>
    </w:p>
    <w:p>
      <w:pPr>
        <w:pStyle w:val="ListBullet"/>
      </w:pPr>
      <w:r>
        <w:t>网站地图</w:t>
      </w:r>
    </w:p>
    <w:p>
      <w:pPr>
        <w:pStyle w:val="ListBullet"/>
      </w:pPr>
      <w:r>
        <w:t>联系我们</w:t>
      </w:r>
    </w:p>
    <w:p>
      <w:r>
        <w:t>版权所有：中华人民共和国教育部中文域名：教育部.政务</w:t>
      </w:r>
    </w:p>
    <w:p>
      <w:r>
        <w:t>京ICP备10028400号-1京公网安备11010202007625号网站标识码：bm05000001</w:t>
      </w:r>
    </w:p>
    <w:p>
      <w:r>
        <w:t>按回车键在新窗口打开无障碍说明页面,按Alt+~键打开导盲模式。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