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051899">
      <w:pPr>
        <w:jc w:val="center"/>
        <w:rPr>
          <w:b/>
          <w:bCs/>
          <w:kern w:val="0"/>
          <w:sz w:val="16"/>
          <w:szCs w:val="16"/>
        </w:rPr>
      </w:pPr>
      <w:r>
        <w:rPr>
          <w:rFonts w:hAnsi="黑体" w:eastAsia="黑体"/>
          <w:kern w:val="0"/>
          <w:sz w:val="32"/>
          <w:szCs w:val="32"/>
        </w:rPr>
        <w:t>表</w:t>
      </w:r>
      <w:r>
        <w:rPr>
          <w:rFonts w:eastAsia="黑体"/>
          <w:kern w:val="0"/>
          <w:sz w:val="32"/>
          <w:szCs w:val="32"/>
        </w:rPr>
        <w:t>3</w:t>
      </w:r>
      <w:r>
        <w:rPr>
          <w:rFonts w:hAnsi="黑体" w:eastAsia="黑体"/>
          <w:kern w:val="0"/>
          <w:sz w:val="32"/>
          <w:szCs w:val="32"/>
        </w:rPr>
        <w:t>：徐州医科大学推荐免试攻读硕士学位研究生资格审核汇总表</w:t>
      </w:r>
    </w:p>
    <w:tbl>
      <w:tblPr>
        <w:tblStyle w:val="2"/>
        <w:tblW w:w="14130" w:type="dxa"/>
        <w:tblInd w:w="-13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1"/>
        <w:gridCol w:w="743"/>
        <w:gridCol w:w="966"/>
        <w:gridCol w:w="519"/>
        <w:gridCol w:w="519"/>
        <w:gridCol w:w="743"/>
        <w:gridCol w:w="743"/>
        <w:gridCol w:w="683"/>
        <w:gridCol w:w="983"/>
        <w:gridCol w:w="1123"/>
        <w:gridCol w:w="743"/>
        <w:gridCol w:w="966"/>
        <w:gridCol w:w="1078"/>
        <w:gridCol w:w="855"/>
        <w:gridCol w:w="838"/>
        <w:gridCol w:w="1125"/>
        <w:gridCol w:w="732"/>
      </w:tblGrid>
      <w:tr w14:paraId="1662E8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4" w:hRule="atLeast"/>
        </w:trPr>
        <w:tc>
          <w:tcPr>
            <w:tcW w:w="771" w:type="dxa"/>
            <w:noWrap w:val="0"/>
            <w:vAlign w:val="center"/>
          </w:tcPr>
          <w:p w14:paraId="64946D92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序号</w:t>
            </w:r>
          </w:p>
        </w:tc>
        <w:tc>
          <w:tcPr>
            <w:tcW w:w="743" w:type="dxa"/>
            <w:noWrap w:val="0"/>
            <w:vAlign w:val="center"/>
          </w:tcPr>
          <w:p w14:paraId="01546308">
            <w:pPr>
              <w:widowControl/>
              <w:spacing w:line="240" w:lineRule="exact"/>
              <w:jc w:val="center"/>
              <w:rPr>
                <w:rFonts w:hint="eastAsia"/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所在</w:t>
            </w:r>
            <w:r>
              <w:rPr>
                <w:rFonts w:hint="eastAsia" w:hAnsi="宋体"/>
                <w:b/>
                <w:bCs/>
                <w:kern w:val="0"/>
                <w:sz w:val="20"/>
                <w:szCs w:val="20"/>
              </w:rPr>
              <w:t>学院</w:t>
            </w:r>
          </w:p>
        </w:tc>
        <w:tc>
          <w:tcPr>
            <w:tcW w:w="966" w:type="dxa"/>
            <w:noWrap w:val="0"/>
            <w:vAlign w:val="center"/>
          </w:tcPr>
          <w:p w14:paraId="7C902C7B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所在本科专业</w:t>
            </w:r>
          </w:p>
        </w:tc>
        <w:tc>
          <w:tcPr>
            <w:tcW w:w="519" w:type="dxa"/>
            <w:noWrap w:val="0"/>
            <w:vAlign w:val="center"/>
          </w:tcPr>
          <w:p w14:paraId="75B8914F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姓名</w:t>
            </w:r>
          </w:p>
        </w:tc>
        <w:tc>
          <w:tcPr>
            <w:tcW w:w="519" w:type="dxa"/>
            <w:noWrap w:val="0"/>
            <w:vAlign w:val="center"/>
          </w:tcPr>
          <w:p w14:paraId="043033B0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性别</w:t>
            </w:r>
          </w:p>
        </w:tc>
        <w:tc>
          <w:tcPr>
            <w:tcW w:w="743" w:type="dxa"/>
            <w:noWrap w:val="0"/>
            <w:vAlign w:val="center"/>
          </w:tcPr>
          <w:p w14:paraId="259FE9B1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出生年月</w:t>
            </w:r>
          </w:p>
        </w:tc>
        <w:tc>
          <w:tcPr>
            <w:tcW w:w="743" w:type="dxa"/>
            <w:noWrap w:val="0"/>
            <w:vAlign w:val="center"/>
          </w:tcPr>
          <w:p w14:paraId="4DA140C7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学号</w:t>
            </w:r>
          </w:p>
        </w:tc>
        <w:tc>
          <w:tcPr>
            <w:tcW w:w="683" w:type="dxa"/>
            <w:noWrap w:val="0"/>
            <w:vAlign w:val="center"/>
          </w:tcPr>
          <w:p w14:paraId="3D00F67D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政治面貌</w:t>
            </w:r>
          </w:p>
        </w:tc>
        <w:tc>
          <w:tcPr>
            <w:tcW w:w="983" w:type="dxa"/>
            <w:noWrap w:val="0"/>
            <w:vAlign w:val="center"/>
          </w:tcPr>
          <w:p w14:paraId="2B112B48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获得主要课程总学分</w:t>
            </w:r>
          </w:p>
        </w:tc>
        <w:tc>
          <w:tcPr>
            <w:tcW w:w="1123" w:type="dxa"/>
            <w:noWrap w:val="0"/>
            <w:vAlign w:val="center"/>
          </w:tcPr>
          <w:p w14:paraId="6A4965E8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15"/>
                <w:szCs w:val="15"/>
              </w:rPr>
              <w:t>主要课程排名百分比</w:t>
            </w:r>
          </w:p>
        </w:tc>
        <w:tc>
          <w:tcPr>
            <w:tcW w:w="743" w:type="dxa"/>
            <w:noWrap w:val="0"/>
            <w:vAlign w:val="center"/>
          </w:tcPr>
          <w:p w14:paraId="776237F1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18"/>
                <w:szCs w:val="18"/>
              </w:rPr>
              <w:t>大学英语六级成绩</w:t>
            </w:r>
          </w:p>
        </w:tc>
        <w:tc>
          <w:tcPr>
            <w:tcW w:w="966" w:type="dxa"/>
            <w:noWrap w:val="0"/>
            <w:vAlign w:val="center"/>
          </w:tcPr>
          <w:p w14:paraId="602A0750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科研能力标准分</w:t>
            </w:r>
          </w:p>
        </w:tc>
        <w:tc>
          <w:tcPr>
            <w:tcW w:w="1078" w:type="dxa"/>
            <w:noWrap w:val="0"/>
            <w:vAlign w:val="center"/>
          </w:tcPr>
          <w:p w14:paraId="2494C133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综合素质标准分</w:t>
            </w:r>
          </w:p>
        </w:tc>
        <w:tc>
          <w:tcPr>
            <w:tcW w:w="855" w:type="dxa"/>
            <w:noWrap w:val="0"/>
            <w:vAlign w:val="center"/>
          </w:tcPr>
          <w:p w14:paraId="62A0529B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15"/>
                <w:szCs w:val="15"/>
              </w:rPr>
              <w:t>主要课程学分加权平均分标准分</w:t>
            </w:r>
          </w:p>
        </w:tc>
        <w:tc>
          <w:tcPr>
            <w:tcW w:w="838" w:type="dxa"/>
            <w:noWrap w:val="0"/>
            <w:vAlign w:val="center"/>
          </w:tcPr>
          <w:p w14:paraId="11C09EDB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>综合测评成绩</w:t>
            </w:r>
          </w:p>
        </w:tc>
        <w:tc>
          <w:tcPr>
            <w:tcW w:w="1125" w:type="dxa"/>
            <w:noWrap w:val="0"/>
            <w:vAlign w:val="center"/>
          </w:tcPr>
          <w:p w14:paraId="7F33E45C">
            <w:pPr>
              <w:widowControl/>
              <w:spacing w:line="240" w:lineRule="exact"/>
              <w:jc w:val="center"/>
              <w:rPr>
                <w:rFonts w:hint="eastAsia" w:hAnsi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hAnsi="宋体"/>
                <w:b/>
                <w:bCs/>
                <w:kern w:val="0"/>
                <w:sz w:val="20"/>
                <w:szCs w:val="20"/>
              </w:rPr>
              <w:t>奖学金获得情况</w:t>
            </w:r>
          </w:p>
        </w:tc>
        <w:tc>
          <w:tcPr>
            <w:tcW w:w="732" w:type="dxa"/>
            <w:noWrap w:val="0"/>
            <w:vAlign w:val="center"/>
          </w:tcPr>
          <w:p w14:paraId="2C7AFC68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备注</w:t>
            </w:r>
          </w:p>
        </w:tc>
      </w:tr>
      <w:tr w14:paraId="389217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1" w:hRule="atLeast"/>
        </w:trPr>
        <w:tc>
          <w:tcPr>
            <w:tcW w:w="771" w:type="dxa"/>
            <w:noWrap w:val="0"/>
            <w:vAlign w:val="center"/>
          </w:tcPr>
          <w:p w14:paraId="1B106AD3">
            <w:pPr>
              <w:widowControl/>
              <w:jc w:val="center"/>
              <w:rPr>
                <w:rFonts w:hint="eastAsia" w:eastAsia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/>
                <w:kern w:val="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743" w:type="dxa"/>
            <w:shd w:val="clear" w:color="auto" w:fill="auto"/>
            <w:noWrap w:val="0"/>
            <w:vAlign w:val="center"/>
          </w:tcPr>
          <w:p w14:paraId="5E4384D0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hAnsi="宋体"/>
                <w:kern w:val="0"/>
                <w:sz w:val="20"/>
                <w:szCs w:val="20"/>
                <w:lang w:val="en-US" w:eastAsia="zh-CN"/>
              </w:rPr>
              <w:t>医学技术学院</w:t>
            </w:r>
            <w:r>
              <w:rPr>
                <w:rFonts w:hAnsi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966" w:type="dxa"/>
            <w:shd w:val="clear" w:color="auto" w:fill="auto"/>
            <w:noWrap w:val="0"/>
            <w:vAlign w:val="center"/>
          </w:tcPr>
          <w:p w14:paraId="4DED639F">
            <w:pPr>
              <w:widowControl/>
              <w:jc w:val="center"/>
              <w:rPr>
                <w:rFonts w:hint="eastAsia" w:ascii="Times New Roman" w:hAnsi="Times New Roman" w:eastAsia="宋体" w:cs="Times New Roman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Ansi="宋体"/>
                <w:kern w:val="0"/>
                <w:sz w:val="16"/>
                <w:szCs w:val="16"/>
              </w:rPr>
              <w:t>　</w:t>
            </w:r>
            <w:r>
              <w:rPr>
                <w:rFonts w:hint="eastAsia" w:hAnsi="宋体"/>
                <w:kern w:val="0"/>
                <w:sz w:val="16"/>
                <w:szCs w:val="16"/>
                <w:lang w:val="en-US" w:eastAsia="zh-CN"/>
              </w:rPr>
              <w:t>听力与言语康复学</w:t>
            </w:r>
          </w:p>
        </w:tc>
        <w:tc>
          <w:tcPr>
            <w:tcW w:w="519" w:type="dxa"/>
            <w:shd w:val="clear" w:color="auto" w:fill="auto"/>
            <w:noWrap w:val="0"/>
            <w:vAlign w:val="center"/>
          </w:tcPr>
          <w:p w14:paraId="37B9E494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hAnsi="宋体"/>
                <w:kern w:val="0"/>
                <w:sz w:val="16"/>
                <w:szCs w:val="16"/>
                <w:lang w:val="en-US" w:eastAsia="zh-CN"/>
              </w:rPr>
              <w:t>胡可</w:t>
            </w:r>
            <w:r>
              <w:rPr>
                <w:rFonts w:hAnsi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519" w:type="dxa"/>
            <w:shd w:val="clear" w:color="auto" w:fill="auto"/>
            <w:noWrap w:val="0"/>
            <w:vAlign w:val="center"/>
          </w:tcPr>
          <w:p w14:paraId="62B6EB52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hAnsi="宋体"/>
                <w:kern w:val="0"/>
                <w:sz w:val="16"/>
                <w:szCs w:val="16"/>
                <w:lang w:val="en-US" w:eastAsia="zh-CN"/>
              </w:rPr>
              <w:t>女</w:t>
            </w:r>
            <w:r>
              <w:rPr>
                <w:rFonts w:hAnsi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743" w:type="dxa"/>
            <w:shd w:val="clear" w:color="auto" w:fill="auto"/>
            <w:noWrap w:val="0"/>
            <w:vAlign w:val="center"/>
          </w:tcPr>
          <w:p w14:paraId="0876FF0B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Ansi="Arial"/>
                <w:kern w:val="0"/>
                <w:sz w:val="16"/>
                <w:szCs w:val="16"/>
              </w:rPr>
              <w:t>　</w:t>
            </w:r>
            <w:r>
              <w:rPr>
                <w:rFonts w:hint="eastAsia" w:hAnsi="Arial"/>
                <w:kern w:val="0"/>
                <w:sz w:val="16"/>
                <w:szCs w:val="16"/>
                <w:lang w:val="en-US" w:eastAsia="zh-CN"/>
              </w:rPr>
              <w:t>2005.2</w:t>
            </w:r>
          </w:p>
        </w:tc>
        <w:tc>
          <w:tcPr>
            <w:tcW w:w="743" w:type="dxa"/>
            <w:shd w:val="clear" w:color="auto" w:fill="auto"/>
            <w:noWrap w:val="0"/>
            <w:vAlign w:val="center"/>
          </w:tcPr>
          <w:p w14:paraId="4BEC76F8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hAnsi="宋体"/>
                <w:kern w:val="0"/>
                <w:sz w:val="16"/>
                <w:szCs w:val="16"/>
                <w:lang w:val="en-US" w:eastAsia="zh-CN"/>
              </w:rPr>
              <w:t>202327060126</w:t>
            </w:r>
            <w:r>
              <w:rPr>
                <w:rFonts w:hAnsi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683" w:type="dxa"/>
            <w:shd w:val="clear" w:color="auto" w:fill="auto"/>
            <w:noWrap w:val="0"/>
            <w:vAlign w:val="center"/>
          </w:tcPr>
          <w:p w14:paraId="0F2B0C36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hAnsi="Arial"/>
                <w:kern w:val="0"/>
                <w:sz w:val="20"/>
                <w:szCs w:val="20"/>
                <w:lang w:val="en-US" w:eastAsia="zh-CN"/>
              </w:rPr>
              <w:t>中共预备党员</w:t>
            </w:r>
            <w:r>
              <w:rPr>
                <w:rFonts w:hAnsi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983" w:type="dxa"/>
            <w:shd w:val="clear" w:color="auto" w:fill="auto"/>
            <w:noWrap w:val="0"/>
            <w:vAlign w:val="center"/>
          </w:tcPr>
          <w:p w14:paraId="38BF0BBF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hAnsi="Arial"/>
                <w:kern w:val="0"/>
                <w:sz w:val="20"/>
                <w:szCs w:val="20"/>
                <w:lang w:val="en-US" w:eastAsia="zh-CN"/>
              </w:rPr>
              <w:t>47</w:t>
            </w:r>
            <w:r>
              <w:rPr>
                <w:rFonts w:hAnsi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1123" w:type="dxa"/>
            <w:shd w:val="clear" w:color="auto" w:fill="auto"/>
            <w:noWrap w:val="0"/>
            <w:vAlign w:val="center"/>
          </w:tcPr>
          <w:p w14:paraId="464961B5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hAnsi="宋体"/>
                <w:kern w:val="0"/>
                <w:sz w:val="20"/>
                <w:szCs w:val="20"/>
                <w:lang w:val="en-US" w:eastAsia="zh-CN"/>
              </w:rPr>
              <w:t>4%</w:t>
            </w:r>
            <w:r>
              <w:rPr>
                <w:rFonts w:hAnsi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743" w:type="dxa"/>
            <w:shd w:val="clear" w:color="auto" w:fill="auto"/>
            <w:noWrap w:val="0"/>
            <w:vAlign w:val="center"/>
          </w:tcPr>
          <w:p w14:paraId="3F69EA94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hAnsi="Arial"/>
                <w:kern w:val="0"/>
                <w:sz w:val="20"/>
                <w:szCs w:val="20"/>
                <w:lang w:val="en-US" w:eastAsia="zh-CN"/>
              </w:rPr>
              <w:t>515</w:t>
            </w:r>
            <w:r>
              <w:rPr>
                <w:rFonts w:hAnsi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966" w:type="dxa"/>
            <w:shd w:val="clear" w:color="auto" w:fill="auto"/>
            <w:noWrap w:val="0"/>
            <w:vAlign w:val="center"/>
          </w:tcPr>
          <w:p w14:paraId="6E4E8994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hAnsi="Arial"/>
                <w:kern w:val="0"/>
                <w:sz w:val="20"/>
                <w:szCs w:val="20"/>
                <w:lang w:val="en-US" w:eastAsia="zh-CN"/>
              </w:rPr>
              <w:t>100</w:t>
            </w:r>
            <w:r>
              <w:rPr>
                <w:rFonts w:hAnsi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1078" w:type="dxa"/>
            <w:shd w:val="clear" w:color="auto" w:fill="auto"/>
            <w:noWrap w:val="0"/>
            <w:vAlign w:val="center"/>
          </w:tcPr>
          <w:p w14:paraId="076D8F1A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Ansi="宋体"/>
                <w:kern w:val="0"/>
                <w:sz w:val="16"/>
                <w:szCs w:val="16"/>
              </w:rPr>
              <w:t>　</w:t>
            </w:r>
            <w:r>
              <w:rPr>
                <w:rFonts w:hint="eastAsia" w:hAnsi="宋体"/>
                <w:kern w:val="0"/>
                <w:sz w:val="16"/>
                <w:szCs w:val="16"/>
                <w:lang w:val="en-US" w:eastAsia="zh-CN"/>
              </w:rPr>
              <w:t>100</w:t>
            </w:r>
          </w:p>
        </w:tc>
        <w:tc>
          <w:tcPr>
            <w:tcW w:w="855" w:type="dxa"/>
            <w:shd w:val="clear" w:color="auto" w:fill="auto"/>
            <w:noWrap w:val="0"/>
            <w:vAlign w:val="center"/>
          </w:tcPr>
          <w:p w14:paraId="68378772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Ansi="宋体"/>
                <w:kern w:val="0"/>
                <w:sz w:val="16"/>
                <w:szCs w:val="16"/>
              </w:rPr>
              <w:t>　</w:t>
            </w:r>
            <w:r>
              <w:rPr>
                <w:rFonts w:hint="eastAsia" w:hAnsi="宋体"/>
                <w:kern w:val="0"/>
                <w:sz w:val="16"/>
                <w:szCs w:val="16"/>
                <w:lang w:val="en-US" w:eastAsia="zh-CN"/>
              </w:rPr>
              <w:t>100</w:t>
            </w:r>
          </w:p>
        </w:tc>
        <w:tc>
          <w:tcPr>
            <w:tcW w:w="838" w:type="dxa"/>
            <w:shd w:val="clear" w:color="auto" w:fill="auto"/>
            <w:noWrap w:val="0"/>
            <w:vAlign w:val="center"/>
          </w:tcPr>
          <w:p w14:paraId="4CABAA54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hAnsi="宋体"/>
                <w:kern w:val="0"/>
                <w:sz w:val="16"/>
                <w:szCs w:val="16"/>
                <w:lang w:val="en-US" w:eastAsia="zh-CN"/>
              </w:rPr>
              <w:t>100</w:t>
            </w:r>
            <w:r>
              <w:rPr>
                <w:rFonts w:hAnsi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1125" w:type="dxa"/>
            <w:shd w:val="clear" w:color="auto" w:fill="auto"/>
            <w:noWrap w:val="0"/>
            <w:vAlign w:val="center"/>
          </w:tcPr>
          <w:p w14:paraId="40047284">
            <w:pPr>
              <w:widowControl/>
              <w:jc w:val="center"/>
              <w:rPr>
                <w:rFonts w:ascii="Times New Roman" w:hAnsi="Arial" w:eastAsia="宋体" w:cs="Times New Roman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2024-2025学年 一等奖学金/2023-2024学年 一等奖学金</w:t>
            </w:r>
          </w:p>
        </w:tc>
        <w:tc>
          <w:tcPr>
            <w:tcW w:w="732" w:type="dxa"/>
            <w:shd w:val="clear" w:color="auto" w:fill="auto"/>
            <w:noWrap w:val="0"/>
            <w:vAlign w:val="center"/>
          </w:tcPr>
          <w:p w14:paraId="51CEC5FD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Ansi="Arial"/>
                <w:kern w:val="0"/>
                <w:sz w:val="16"/>
                <w:szCs w:val="16"/>
              </w:rPr>
              <w:t>　</w:t>
            </w:r>
          </w:p>
        </w:tc>
      </w:tr>
      <w:tr w14:paraId="6AF413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771" w:type="dxa"/>
            <w:noWrap w:val="0"/>
            <w:vAlign w:val="center"/>
          </w:tcPr>
          <w:p w14:paraId="19839C7B">
            <w:pPr>
              <w:widowControl/>
              <w:jc w:val="center"/>
              <w:rPr>
                <w:rFonts w:hint="eastAsia" w:eastAsia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/>
                <w:kern w:val="0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743" w:type="dxa"/>
            <w:noWrap w:val="0"/>
            <w:vAlign w:val="center"/>
          </w:tcPr>
          <w:p w14:paraId="50A35986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hAnsi="宋体"/>
                <w:kern w:val="0"/>
                <w:sz w:val="20"/>
                <w:szCs w:val="20"/>
                <w:lang w:val="en-US" w:eastAsia="zh-CN"/>
              </w:rPr>
              <w:t>医学技术学院</w:t>
            </w:r>
            <w:r>
              <w:rPr>
                <w:rFonts w:hAnsi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966" w:type="dxa"/>
            <w:noWrap w:val="0"/>
            <w:vAlign w:val="center"/>
          </w:tcPr>
          <w:p w14:paraId="212D3753">
            <w:pPr>
              <w:widowControl/>
              <w:jc w:val="center"/>
              <w:rPr>
                <w:rFonts w:hint="eastAsia" w:ascii="Times New Roman" w:hAnsi="Times New Roman" w:eastAsia="宋体" w:cs="Times New Roman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hAnsi="宋体"/>
                <w:kern w:val="0"/>
                <w:sz w:val="16"/>
                <w:szCs w:val="16"/>
                <w:lang w:val="en-US" w:eastAsia="zh-CN"/>
              </w:rPr>
              <w:t>听力与言语康复学</w:t>
            </w:r>
            <w:r>
              <w:rPr>
                <w:rFonts w:hAnsi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519" w:type="dxa"/>
            <w:noWrap w:val="0"/>
            <w:vAlign w:val="center"/>
          </w:tcPr>
          <w:p w14:paraId="47858BB9">
            <w:pPr>
              <w:widowControl/>
              <w:jc w:val="center"/>
              <w:rPr>
                <w:rFonts w:hint="eastAsia" w:ascii="Times New Roman" w:hAnsi="Times New Roman" w:eastAsia="宋体" w:cs="Times New Roman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hAnsi="宋体"/>
                <w:kern w:val="0"/>
                <w:sz w:val="16"/>
                <w:szCs w:val="16"/>
                <w:lang w:val="en-US" w:eastAsia="zh-CN"/>
              </w:rPr>
              <w:t>谢子峰</w:t>
            </w:r>
            <w:r>
              <w:rPr>
                <w:rFonts w:hAnsi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519" w:type="dxa"/>
            <w:noWrap w:val="0"/>
            <w:vAlign w:val="center"/>
          </w:tcPr>
          <w:p w14:paraId="41C4DFD0">
            <w:pPr>
              <w:widowControl/>
              <w:jc w:val="center"/>
              <w:rPr>
                <w:rFonts w:hint="eastAsia" w:ascii="Times New Roman" w:hAnsi="Times New Roman" w:eastAsia="宋体" w:cs="Times New Roman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Ansi="宋体"/>
                <w:kern w:val="0"/>
                <w:sz w:val="16"/>
                <w:szCs w:val="16"/>
              </w:rPr>
              <w:t>　</w:t>
            </w:r>
            <w:r>
              <w:rPr>
                <w:rFonts w:hint="eastAsia" w:hAnsi="宋体"/>
                <w:kern w:val="0"/>
                <w:sz w:val="16"/>
                <w:szCs w:val="16"/>
                <w:lang w:val="en-US" w:eastAsia="zh-CN"/>
              </w:rPr>
              <w:t>男</w:t>
            </w:r>
          </w:p>
        </w:tc>
        <w:tc>
          <w:tcPr>
            <w:tcW w:w="743" w:type="dxa"/>
            <w:noWrap w:val="0"/>
            <w:vAlign w:val="center"/>
          </w:tcPr>
          <w:p w14:paraId="25649023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Ansi="Arial"/>
                <w:kern w:val="0"/>
                <w:sz w:val="16"/>
                <w:szCs w:val="16"/>
              </w:rPr>
              <w:t>　</w:t>
            </w:r>
            <w:r>
              <w:rPr>
                <w:rFonts w:hint="eastAsia" w:hAnsi="Arial"/>
                <w:kern w:val="0"/>
                <w:sz w:val="16"/>
                <w:szCs w:val="16"/>
                <w:lang w:val="en-US" w:eastAsia="zh-CN"/>
              </w:rPr>
              <w:t>2005/01/21</w:t>
            </w:r>
          </w:p>
        </w:tc>
        <w:tc>
          <w:tcPr>
            <w:tcW w:w="743" w:type="dxa"/>
            <w:noWrap w:val="0"/>
            <w:vAlign w:val="center"/>
          </w:tcPr>
          <w:p w14:paraId="7636E904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hAnsi="宋体"/>
                <w:kern w:val="0"/>
                <w:sz w:val="16"/>
                <w:szCs w:val="16"/>
                <w:lang w:val="en-US" w:eastAsia="zh-CN"/>
              </w:rPr>
              <w:t>202327060123</w:t>
            </w:r>
            <w:r>
              <w:rPr>
                <w:rFonts w:hAnsi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683" w:type="dxa"/>
            <w:noWrap w:val="0"/>
            <w:vAlign w:val="center"/>
          </w:tcPr>
          <w:p w14:paraId="4A88FAFC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hAnsi="Arial"/>
                <w:kern w:val="0"/>
                <w:sz w:val="20"/>
                <w:szCs w:val="20"/>
                <w:lang w:val="en-US" w:eastAsia="zh-CN"/>
              </w:rPr>
              <w:t>共青团员</w:t>
            </w:r>
            <w:r>
              <w:rPr>
                <w:rFonts w:hAnsi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983" w:type="dxa"/>
            <w:noWrap w:val="0"/>
            <w:vAlign w:val="center"/>
          </w:tcPr>
          <w:p w14:paraId="458CA89F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hAnsi="Arial"/>
                <w:kern w:val="0"/>
                <w:sz w:val="20"/>
                <w:szCs w:val="20"/>
                <w:lang w:val="en-US" w:eastAsia="zh-CN"/>
              </w:rPr>
              <w:t>47</w:t>
            </w:r>
            <w:r>
              <w:rPr>
                <w:rFonts w:hAnsi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1123" w:type="dxa"/>
            <w:noWrap w:val="0"/>
            <w:vAlign w:val="center"/>
          </w:tcPr>
          <w:p w14:paraId="4A840918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hAnsi="宋体"/>
                <w:kern w:val="0"/>
                <w:sz w:val="20"/>
                <w:szCs w:val="20"/>
                <w:lang w:val="en-US" w:eastAsia="zh-CN"/>
              </w:rPr>
              <w:t>8%</w:t>
            </w:r>
            <w:r>
              <w:rPr>
                <w:rFonts w:hAnsi="宋体"/>
                <w:kern w:val="0"/>
                <w:sz w:val="20"/>
                <w:szCs w:val="20"/>
              </w:rPr>
              <w:t>　</w:t>
            </w:r>
            <w:bookmarkStart w:id="0" w:name="_GoBack"/>
            <w:bookmarkEnd w:id="0"/>
          </w:p>
        </w:tc>
        <w:tc>
          <w:tcPr>
            <w:tcW w:w="743" w:type="dxa"/>
            <w:noWrap w:val="0"/>
            <w:vAlign w:val="center"/>
          </w:tcPr>
          <w:p w14:paraId="34351D3D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hAnsi="Arial"/>
                <w:kern w:val="0"/>
                <w:sz w:val="20"/>
                <w:szCs w:val="20"/>
                <w:lang w:val="en-US" w:eastAsia="zh-CN"/>
              </w:rPr>
              <w:t>439</w:t>
            </w:r>
            <w:r>
              <w:rPr>
                <w:rFonts w:hAnsi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966" w:type="dxa"/>
            <w:noWrap w:val="0"/>
            <w:vAlign w:val="center"/>
          </w:tcPr>
          <w:p w14:paraId="7AD92947">
            <w:pPr>
              <w:bidi w:val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cs="Times New Roman"/>
                <w:kern w:val="2"/>
                <w:sz w:val="21"/>
                <w:szCs w:val="24"/>
                <w:lang w:eastAsia="zh-CN" w:bidi="ar-SA"/>
              </w:rPr>
              <w:t>0</w:t>
            </w:r>
          </w:p>
        </w:tc>
        <w:tc>
          <w:tcPr>
            <w:tcW w:w="1078" w:type="dxa"/>
            <w:noWrap w:val="0"/>
            <w:vAlign w:val="center"/>
          </w:tcPr>
          <w:p w14:paraId="5A090021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Ansi="宋体"/>
                <w:kern w:val="0"/>
                <w:sz w:val="16"/>
                <w:szCs w:val="16"/>
              </w:rPr>
              <w:t>　</w:t>
            </w:r>
            <w:r>
              <w:rPr>
                <w:rFonts w:hint="eastAsia" w:hAnsi="宋体"/>
                <w:kern w:val="0"/>
                <w:sz w:val="16"/>
                <w:szCs w:val="16"/>
                <w:lang w:val="en-US" w:eastAsia="zh-CN"/>
              </w:rPr>
              <w:t>100</w:t>
            </w:r>
          </w:p>
        </w:tc>
        <w:tc>
          <w:tcPr>
            <w:tcW w:w="855" w:type="dxa"/>
            <w:noWrap w:val="0"/>
            <w:vAlign w:val="center"/>
          </w:tcPr>
          <w:p w14:paraId="0E8225B7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hAnsi="宋体"/>
                <w:kern w:val="0"/>
                <w:sz w:val="16"/>
                <w:szCs w:val="16"/>
                <w:lang w:val="en-US" w:eastAsia="zh-CN"/>
              </w:rPr>
              <w:t>99.46</w:t>
            </w:r>
            <w:r>
              <w:rPr>
                <w:rFonts w:hAnsi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838" w:type="dxa"/>
            <w:noWrap w:val="0"/>
            <w:vAlign w:val="center"/>
          </w:tcPr>
          <w:p w14:paraId="20B5FF4A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default" w:hAnsi="宋体"/>
                <w:kern w:val="0"/>
                <w:sz w:val="16"/>
                <w:szCs w:val="16"/>
              </w:rPr>
              <w:t>89.568</w:t>
            </w:r>
            <w:r>
              <w:rPr>
                <w:rFonts w:hAnsi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1125" w:type="dxa"/>
            <w:noWrap w:val="0"/>
            <w:vAlign w:val="center"/>
          </w:tcPr>
          <w:p w14:paraId="68E4915F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2023-2024学年度校二等奖学金</w:t>
            </w:r>
          </w:p>
          <w:p w14:paraId="31F080FA">
            <w:pPr>
              <w:widowControl/>
              <w:jc w:val="center"/>
              <w:rPr>
                <w:rFonts w:hint="default" w:ascii="Times New Roman" w:hAnsi="Arial" w:eastAsia="宋体" w:cs="Times New Roman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2024-2025学年度校二等奖学金</w:t>
            </w:r>
          </w:p>
        </w:tc>
        <w:tc>
          <w:tcPr>
            <w:tcW w:w="732" w:type="dxa"/>
            <w:noWrap w:val="0"/>
            <w:vAlign w:val="center"/>
          </w:tcPr>
          <w:p w14:paraId="2A9B7E46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Ansi="Arial"/>
                <w:kern w:val="0"/>
                <w:sz w:val="16"/>
                <w:szCs w:val="16"/>
              </w:rPr>
              <w:t>　</w:t>
            </w:r>
          </w:p>
        </w:tc>
      </w:tr>
      <w:tr w14:paraId="628BD9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771" w:type="dxa"/>
            <w:noWrap w:val="0"/>
            <w:vAlign w:val="center"/>
          </w:tcPr>
          <w:p w14:paraId="22730360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8</w:t>
            </w:r>
          </w:p>
        </w:tc>
        <w:tc>
          <w:tcPr>
            <w:tcW w:w="743" w:type="dxa"/>
            <w:noWrap w:val="0"/>
            <w:vAlign w:val="center"/>
          </w:tcPr>
          <w:p w14:paraId="23DD9E71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　</w:t>
            </w:r>
          </w:p>
        </w:tc>
        <w:tc>
          <w:tcPr>
            <w:tcW w:w="966" w:type="dxa"/>
            <w:noWrap w:val="0"/>
            <w:vAlign w:val="center"/>
          </w:tcPr>
          <w:p w14:paraId="7314D13F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　</w:t>
            </w:r>
          </w:p>
        </w:tc>
        <w:tc>
          <w:tcPr>
            <w:tcW w:w="519" w:type="dxa"/>
            <w:noWrap w:val="0"/>
            <w:vAlign w:val="center"/>
          </w:tcPr>
          <w:p w14:paraId="61C474D3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　</w:t>
            </w:r>
          </w:p>
        </w:tc>
        <w:tc>
          <w:tcPr>
            <w:tcW w:w="519" w:type="dxa"/>
            <w:noWrap w:val="0"/>
            <w:vAlign w:val="center"/>
          </w:tcPr>
          <w:p w14:paraId="17613A11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　</w:t>
            </w:r>
          </w:p>
        </w:tc>
        <w:tc>
          <w:tcPr>
            <w:tcW w:w="743" w:type="dxa"/>
            <w:noWrap w:val="0"/>
            <w:vAlign w:val="center"/>
          </w:tcPr>
          <w:p w14:paraId="3638176B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　</w:t>
            </w:r>
          </w:p>
        </w:tc>
        <w:tc>
          <w:tcPr>
            <w:tcW w:w="743" w:type="dxa"/>
            <w:noWrap w:val="0"/>
            <w:vAlign w:val="center"/>
          </w:tcPr>
          <w:p w14:paraId="52C08B3C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　</w:t>
            </w:r>
          </w:p>
        </w:tc>
        <w:tc>
          <w:tcPr>
            <w:tcW w:w="683" w:type="dxa"/>
            <w:noWrap w:val="0"/>
            <w:vAlign w:val="center"/>
          </w:tcPr>
          <w:p w14:paraId="3D89F5F9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　</w:t>
            </w:r>
          </w:p>
        </w:tc>
        <w:tc>
          <w:tcPr>
            <w:tcW w:w="983" w:type="dxa"/>
            <w:noWrap w:val="0"/>
            <w:vAlign w:val="center"/>
          </w:tcPr>
          <w:p w14:paraId="190EFAD4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　</w:t>
            </w:r>
          </w:p>
        </w:tc>
        <w:tc>
          <w:tcPr>
            <w:tcW w:w="1123" w:type="dxa"/>
            <w:noWrap w:val="0"/>
            <w:vAlign w:val="center"/>
          </w:tcPr>
          <w:p w14:paraId="0287D53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　</w:t>
            </w:r>
          </w:p>
        </w:tc>
        <w:tc>
          <w:tcPr>
            <w:tcW w:w="743" w:type="dxa"/>
            <w:noWrap w:val="0"/>
            <w:vAlign w:val="center"/>
          </w:tcPr>
          <w:p w14:paraId="30E587E8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　</w:t>
            </w:r>
          </w:p>
        </w:tc>
        <w:tc>
          <w:tcPr>
            <w:tcW w:w="966" w:type="dxa"/>
            <w:noWrap w:val="0"/>
            <w:vAlign w:val="center"/>
          </w:tcPr>
          <w:p w14:paraId="4413D4BA">
            <w:pPr>
              <w:widowControl/>
              <w:jc w:val="center"/>
              <w:rPr>
                <w:color w:val="FF0000"/>
                <w:kern w:val="0"/>
                <w:sz w:val="20"/>
                <w:szCs w:val="20"/>
              </w:rPr>
            </w:pPr>
            <w:r>
              <w:rPr>
                <w:color w:val="FF0000"/>
                <w:kern w:val="0"/>
                <w:sz w:val="20"/>
                <w:szCs w:val="20"/>
              </w:rPr>
              <w:t>　</w:t>
            </w:r>
          </w:p>
        </w:tc>
        <w:tc>
          <w:tcPr>
            <w:tcW w:w="1078" w:type="dxa"/>
            <w:noWrap w:val="0"/>
            <w:vAlign w:val="center"/>
          </w:tcPr>
          <w:p w14:paraId="46553350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　</w:t>
            </w:r>
          </w:p>
        </w:tc>
        <w:tc>
          <w:tcPr>
            <w:tcW w:w="855" w:type="dxa"/>
            <w:noWrap w:val="0"/>
            <w:vAlign w:val="center"/>
          </w:tcPr>
          <w:p w14:paraId="62A03D59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　</w:t>
            </w:r>
          </w:p>
        </w:tc>
        <w:tc>
          <w:tcPr>
            <w:tcW w:w="838" w:type="dxa"/>
            <w:noWrap w:val="0"/>
            <w:vAlign w:val="center"/>
          </w:tcPr>
          <w:p w14:paraId="158640B5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　</w:t>
            </w:r>
          </w:p>
        </w:tc>
        <w:tc>
          <w:tcPr>
            <w:tcW w:w="1125" w:type="dxa"/>
            <w:noWrap w:val="0"/>
            <w:vAlign w:val="center"/>
          </w:tcPr>
          <w:p w14:paraId="0005A0E5">
            <w:pPr>
              <w:widowControl/>
              <w:jc w:val="center"/>
              <w:rPr>
                <w:kern w:val="0"/>
                <w:sz w:val="16"/>
                <w:szCs w:val="16"/>
              </w:rPr>
            </w:pPr>
          </w:p>
        </w:tc>
        <w:tc>
          <w:tcPr>
            <w:tcW w:w="732" w:type="dxa"/>
            <w:noWrap w:val="0"/>
            <w:vAlign w:val="center"/>
          </w:tcPr>
          <w:p w14:paraId="67421433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　</w:t>
            </w:r>
          </w:p>
        </w:tc>
      </w:tr>
      <w:tr w14:paraId="4DB3E0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771" w:type="dxa"/>
            <w:noWrap w:val="0"/>
            <w:vAlign w:val="center"/>
          </w:tcPr>
          <w:p w14:paraId="2A42A0FE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9</w:t>
            </w:r>
          </w:p>
        </w:tc>
        <w:tc>
          <w:tcPr>
            <w:tcW w:w="743" w:type="dxa"/>
            <w:noWrap w:val="0"/>
            <w:vAlign w:val="center"/>
          </w:tcPr>
          <w:p w14:paraId="31160FA5">
            <w:pPr>
              <w:widowControl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966" w:type="dxa"/>
            <w:noWrap w:val="0"/>
            <w:vAlign w:val="center"/>
          </w:tcPr>
          <w:p w14:paraId="4A08F64E">
            <w:pPr>
              <w:widowControl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519" w:type="dxa"/>
            <w:noWrap w:val="0"/>
            <w:vAlign w:val="center"/>
          </w:tcPr>
          <w:p w14:paraId="75E29CC5">
            <w:pPr>
              <w:widowControl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519" w:type="dxa"/>
            <w:noWrap w:val="0"/>
            <w:vAlign w:val="center"/>
          </w:tcPr>
          <w:p w14:paraId="5ABFE533">
            <w:pPr>
              <w:widowControl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743" w:type="dxa"/>
            <w:noWrap w:val="0"/>
            <w:vAlign w:val="center"/>
          </w:tcPr>
          <w:p w14:paraId="22B858F4">
            <w:pPr>
              <w:widowControl/>
              <w:jc w:val="center"/>
              <w:rPr>
                <w:kern w:val="0"/>
                <w:sz w:val="16"/>
                <w:szCs w:val="16"/>
              </w:rPr>
            </w:pPr>
          </w:p>
        </w:tc>
        <w:tc>
          <w:tcPr>
            <w:tcW w:w="743" w:type="dxa"/>
            <w:noWrap w:val="0"/>
            <w:vAlign w:val="center"/>
          </w:tcPr>
          <w:p w14:paraId="2515C1E2">
            <w:pPr>
              <w:widowControl/>
              <w:jc w:val="center"/>
              <w:rPr>
                <w:kern w:val="0"/>
                <w:sz w:val="16"/>
                <w:szCs w:val="16"/>
              </w:rPr>
            </w:pPr>
          </w:p>
        </w:tc>
        <w:tc>
          <w:tcPr>
            <w:tcW w:w="683" w:type="dxa"/>
            <w:noWrap w:val="0"/>
            <w:vAlign w:val="center"/>
          </w:tcPr>
          <w:p w14:paraId="265DFF1E">
            <w:pPr>
              <w:widowControl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983" w:type="dxa"/>
            <w:noWrap w:val="0"/>
            <w:vAlign w:val="center"/>
          </w:tcPr>
          <w:p w14:paraId="0C5D0E1C">
            <w:pPr>
              <w:widowControl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23" w:type="dxa"/>
            <w:noWrap w:val="0"/>
            <w:vAlign w:val="center"/>
          </w:tcPr>
          <w:p w14:paraId="16BB6F69">
            <w:pPr>
              <w:widowControl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743" w:type="dxa"/>
            <w:noWrap w:val="0"/>
            <w:vAlign w:val="center"/>
          </w:tcPr>
          <w:p w14:paraId="2C4F8E74">
            <w:pPr>
              <w:widowControl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966" w:type="dxa"/>
            <w:noWrap w:val="0"/>
            <w:vAlign w:val="center"/>
          </w:tcPr>
          <w:p w14:paraId="5F1A2A9F">
            <w:pPr>
              <w:widowControl/>
              <w:jc w:val="center"/>
              <w:rPr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078" w:type="dxa"/>
            <w:noWrap w:val="0"/>
            <w:vAlign w:val="center"/>
          </w:tcPr>
          <w:p w14:paraId="626D4909">
            <w:pPr>
              <w:widowControl/>
              <w:jc w:val="center"/>
              <w:rPr>
                <w:kern w:val="0"/>
                <w:sz w:val="16"/>
                <w:szCs w:val="16"/>
              </w:rPr>
            </w:pPr>
          </w:p>
        </w:tc>
        <w:tc>
          <w:tcPr>
            <w:tcW w:w="855" w:type="dxa"/>
            <w:noWrap w:val="0"/>
            <w:vAlign w:val="center"/>
          </w:tcPr>
          <w:p w14:paraId="0990BF07">
            <w:pPr>
              <w:widowControl/>
              <w:jc w:val="center"/>
              <w:rPr>
                <w:kern w:val="0"/>
                <w:sz w:val="16"/>
                <w:szCs w:val="16"/>
              </w:rPr>
            </w:pPr>
          </w:p>
        </w:tc>
        <w:tc>
          <w:tcPr>
            <w:tcW w:w="838" w:type="dxa"/>
            <w:noWrap w:val="0"/>
            <w:vAlign w:val="center"/>
          </w:tcPr>
          <w:p w14:paraId="41D7E4B9">
            <w:pPr>
              <w:widowControl/>
              <w:jc w:val="center"/>
              <w:rPr>
                <w:kern w:val="0"/>
                <w:sz w:val="16"/>
                <w:szCs w:val="16"/>
              </w:rPr>
            </w:pPr>
          </w:p>
        </w:tc>
        <w:tc>
          <w:tcPr>
            <w:tcW w:w="1125" w:type="dxa"/>
            <w:noWrap w:val="0"/>
            <w:vAlign w:val="center"/>
          </w:tcPr>
          <w:p w14:paraId="3E6DA4B2">
            <w:pPr>
              <w:widowControl/>
              <w:jc w:val="center"/>
              <w:rPr>
                <w:kern w:val="0"/>
                <w:sz w:val="16"/>
                <w:szCs w:val="16"/>
              </w:rPr>
            </w:pPr>
          </w:p>
        </w:tc>
        <w:tc>
          <w:tcPr>
            <w:tcW w:w="732" w:type="dxa"/>
            <w:noWrap w:val="0"/>
            <w:vAlign w:val="center"/>
          </w:tcPr>
          <w:p w14:paraId="43158318">
            <w:pPr>
              <w:widowControl/>
              <w:jc w:val="center"/>
              <w:rPr>
                <w:kern w:val="0"/>
                <w:sz w:val="16"/>
                <w:szCs w:val="16"/>
              </w:rPr>
            </w:pPr>
          </w:p>
        </w:tc>
      </w:tr>
      <w:tr w14:paraId="7DC400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771" w:type="dxa"/>
            <w:noWrap w:val="0"/>
            <w:vAlign w:val="center"/>
          </w:tcPr>
          <w:p w14:paraId="27F58C4B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10</w:t>
            </w:r>
          </w:p>
        </w:tc>
        <w:tc>
          <w:tcPr>
            <w:tcW w:w="743" w:type="dxa"/>
            <w:noWrap w:val="0"/>
            <w:vAlign w:val="center"/>
          </w:tcPr>
          <w:p w14:paraId="0DB82A0F">
            <w:pPr>
              <w:widowControl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966" w:type="dxa"/>
            <w:noWrap w:val="0"/>
            <w:vAlign w:val="center"/>
          </w:tcPr>
          <w:p w14:paraId="345E86A7">
            <w:pPr>
              <w:widowControl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519" w:type="dxa"/>
            <w:noWrap w:val="0"/>
            <w:vAlign w:val="center"/>
          </w:tcPr>
          <w:p w14:paraId="1A142F18">
            <w:pPr>
              <w:widowControl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519" w:type="dxa"/>
            <w:noWrap w:val="0"/>
            <w:vAlign w:val="center"/>
          </w:tcPr>
          <w:p w14:paraId="2ADB31C9">
            <w:pPr>
              <w:widowControl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743" w:type="dxa"/>
            <w:noWrap w:val="0"/>
            <w:vAlign w:val="center"/>
          </w:tcPr>
          <w:p w14:paraId="46AF7925">
            <w:pPr>
              <w:widowControl/>
              <w:jc w:val="center"/>
              <w:rPr>
                <w:kern w:val="0"/>
                <w:sz w:val="16"/>
                <w:szCs w:val="16"/>
              </w:rPr>
            </w:pPr>
          </w:p>
        </w:tc>
        <w:tc>
          <w:tcPr>
            <w:tcW w:w="743" w:type="dxa"/>
            <w:noWrap w:val="0"/>
            <w:vAlign w:val="center"/>
          </w:tcPr>
          <w:p w14:paraId="733A8147">
            <w:pPr>
              <w:widowControl/>
              <w:jc w:val="center"/>
              <w:rPr>
                <w:kern w:val="0"/>
                <w:sz w:val="16"/>
                <w:szCs w:val="16"/>
              </w:rPr>
            </w:pPr>
          </w:p>
        </w:tc>
        <w:tc>
          <w:tcPr>
            <w:tcW w:w="683" w:type="dxa"/>
            <w:noWrap w:val="0"/>
            <w:vAlign w:val="center"/>
          </w:tcPr>
          <w:p w14:paraId="68DEE3B3">
            <w:pPr>
              <w:widowControl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983" w:type="dxa"/>
            <w:noWrap w:val="0"/>
            <w:vAlign w:val="center"/>
          </w:tcPr>
          <w:p w14:paraId="43E11975">
            <w:pPr>
              <w:widowControl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23" w:type="dxa"/>
            <w:noWrap w:val="0"/>
            <w:vAlign w:val="center"/>
          </w:tcPr>
          <w:p w14:paraId="738FA699">
            <w:pPr>
              <w:widowControl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743" w:type="dxa"/>
            <w:noWrap w:val="0"/>
            <w:vAlign w:val="center"/>
          </w:tcPr>
          <w:p w14:paraId="5B76E63B">
            <w:pPr>
              <w:widowControl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966" w:type="dxa"/>
            <w:noWrap w:val="0"/>
            <w:vAlign w:val="center"/>
          </w:tcPr>
          <w:p w14:paraId="0EF874EC">
            <w:pPr>
              <w:widowControl/>
              <w:jc w:val="center"/>
              <w:rPr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078" w:type="dxa"/>
            <w:noWrap w:val="0"/>
            <w:vAlign w:val="center"/>
          </w:tcPr>
          <w:p w14:paraId="14FE160D">
            <w:pPr>
              <w:widowControl/>
              <w:jc w:val="center"/>
              <w:rPr>
                <w:kern w:val="0"/>
                <w:sz w:val="16"/>
                <w:szCs w:val="16"/>
              </w:rPr>
            </w:pPr>
          </w:p>
        </w:tc>
        <w:tc>
          <w:tcPr>
            <w:tcW w:w="855" w:type="dxa"/>
            <w:noWrap w:val="0"/>
            <w:vAlign w:val="center"/>
          </w:tcPr>
          <w:p w14:paraId="1ED28C84">
            <w:pPr>
              <w:widowControl/>
              <w:jc w:val="center"/>
              <w:rPr>
                <w:kern w:val="0"/>
                <w:sz w:val="16"/>
                <w:szCs w:val="16"/>
              </w:rPr>
            </w:pPr>
          </w:p>
        </w:tc>
        <w:tc>
          <w:tcPr>
            <w:tcW w:w="838" w:type="dxa"/>
            <w:noWrap w:val="0"/>
            <w:vAlign w:val="center"/>
          </w:tcPr>
          <w:p w14:paraId="37771B14">
            <w:pPr>
              <w:widowControl/>
              <w:jc w:val="center"/>
              <w:rPr>
                <w:kern w:val="0"/>
                <w:sz w:val="16"/>
                <w:szCs w:val="16"/>
              </w:rPr>
            </w:pPr>
          </w:p>
        </w:tc>
        <w:tc>
          <w:tcPr>
            <w:tcW w:w="1125" w:type="dxa"/>
            <w:noWrap w:val="0"/>
            <w:vAlign w:val="center"/>
          </w:tcPr>
          <w:p w14:paraId="6EDC3A75">
            <w:pPr>
              <w:widowControl/>
              <w:jc w:val="center"/>
              <w:rPr>
                <w:kern w:val="0"/>
                <w:sz w:val="16"/>
                <w:szCs w:val="16"/>
              </w:rPr>
            </w:pPr>
          </w:p>
        </w:tc>
        <w:tc>
          <w:tcPr>
            <w:tcW w:w="732" w:type="dxa"/>
            <w:noWrap w:val="0"/>
            <w:vAlign w:val="center"/>
          </w:tcPr>
          <w:p w14:paraId="2784C2D2">
            <w:pPr>
              <w:widowControl/>
              <w:jc w:val="center"/>
              <w:rPr>
                <w:kern w:val="0"/>
                <w:sz w:val="16"/>
                <w:szCs w:val="16"/>
              </w:rPr>
            </w:pPr>
          </w:p>
        </w:tc>
      </w:tr>
    </w:tbl>
    <w:p w14:paraId="0C05699D">
      <w:pPr>
        <w:rPr>
          <w:rFonts w:eastAsia="仿宋"/>
          <w:b/>
          <w:bCs/>
          <w:kern w:val="0"/>
          <w:sz w:val="24"/>
        </w:rPr>
      </w:pPr>
      <w:r>
        <w:rPr>
          <w:rFonts w:hint="eastAsia" w:eastAsia="仿宋"/>
          <w:b/>
          <w:bCs/>
          <w:kern w:val="0"/>
          <w:sz w:val="24"/>
        </w:rPr>
        <w:t>备注</w:t>
      </w:r>
      <w:r>
        <w:rPr>
          <w:rFonts w:hint="eastAsia" w:eastAsia="仿宋"/>
          <w:b/>
          <w:bCs/>
          <w:kern w:val="0"/>
          <w:sz w:val="24"/>
          <w:lang w:val="en-US" w:eastAsia="zh-CN"/>
        </w:rPr>
        <w:t>1</w:t>
      </w:r>
      <w:r>
        <w:rPr>
          <w:rFonts w:hint="eastAsia" w:eastAsia="仿宋"/>
          <w:b/>
          <w:bCs/>
          <w:kern w:val="0"/>
          <w:sz w:val="24"/>
        </w:rPr>
        <w:t>.</w:t>
      </w:r>
      <w:r>
        <w:rPr>
          <w:rFonts w:eastAsia="仿宋"/>
          <w:b/>
          <w:bCs/>
          <w:kern w:val="0"/>
          <w:sz w:val="24"/>
        </w:rPr>
        <w:t>按专业填写汇总表，每个专业一张，提交电子版和纸质版，纸质版需要加盖公章。</w:t>
      </w:r>
    </w:p>
    <w:p w14:paraId="7E2F8E68">
      <w:pPr>
        <w:rPr>
          <w:rFonts w:hint="default" w:eastAsia="仿宋"/>
          <w:b/>
          <w:bCs/>
          <w:kern w:val="0"/>
          <w:sz w:val="24"/>
          <w:lang w:val="en-US" w:eastAsia="zh-CN"/>
        </w:rPr>
      </w:pPr>
      <w:r>
        <w:rPr>
          <w:rFonts w:hint="eastAsia" w:eastAsia="仿宋"/>
          <w:b/>
          <w:bCs/>
          <w:kern w:val="0"/>
          <w:sz w:val="24"/>
          <w:lang w:val="en-US" w:eastAsia="zh-CN"/>
        </w:rPr>
        <w:t xml:space="preserve">     2.奖学金获得情况可以“一/二/一”形式填写</w:t>
      </w:r>
    </w:p>
    <w:p w14:paraId="4F89587D"/>
    <w:sectPr>
      <w:pgSz w:w="16838" w:h="11906" w:orient="landscape"/>
      <w:pgMar w:top="1091" w:right="1440" w:bottom="779" w:left="1440" w:header="851" w:footer="992" w:gutter="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50212A"/>
    <w:rsid w:val="0A3529F7"/>
    <w:rsid w:val="0CB740A0"/>
    <w:rsid w:val="10DA3734"/>
    <w:rsid w:val="3C4149B1"/>
    <w:rsid w:val="4B50212A"/>
    <w:rsid w:val="72FBDAD7"/>
    <w:rsid w:val="7FFB6AE6"/>
    <w:rsid w:val="7FFFC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289</Words>
  <Characters>388</Characters>
  <Lines>0</Lines>
  <Paragraphs>0</Paragraphs>
  <TotalTime>0</TotalTime>
  <ScaleCrop>false</ScaleCrop>
  <LinksUpToDate>false</LinksUpToDate>
  <CharactersWithSpaces>455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2026-09-04T01:43:00Z</dcterms:created>
  <dc:creator>睡觉</dc:creator>
  <cp:lastModifiedBy>M.R.C</cp:lastModifiedBy>
  <dcterms:modified xsi:type="dcterms:W3CDTF">2026-09-05T03:14:59Z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D4B3129A8549468EAD899A8BE919D6D1_11</vt:lpwstr>
  </property>
  <property fmtid="{D5CDD505-2E9C-101B-9397-08002B2CF9AE}" pid="4" name="KSOTemplateDocerSaveRecord">
    <vt:lpwstr>eyJoZGlkIjoiZjY3ODBhNzRhYTc2MjBhNDUxMWI1ZWQ0YjViNGU0MDIiLCJ1c2VySWQiOiI3NTM3MjAxNDgifQ==</vt:lpwstr>
  </property>
</Properties>
</file>